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P3.</w:t>
      </w: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The status code of 200 and the phrase OK indicate that the server </w:t>
      </w:r>
      <w:r>
        <w:rPr>
          <w:color w:val="ff5f5d"/>
          <w:sz w:val="22"/>
          <w:szCs w:val="22"/>
          <w:u w:color="ff5f5d"/>
          <w:rtl w:val="0"/>
          <w:lang w:val="en-US"/>
        </w:rPr>
        <w:t xml:space="preserve">was able to </w:t>
      </w:r>
      <w:r>
        <w:rPr>
          <w:sz w:val="22"/>
          <w:szCs w:val="22"/>
          <w:rtl w:val="0"/>
          <w:lang w:val="en-US"/>
        </w:rPr>
        <w:t xml:space="preserve">locate the document successfully. The reply was provided on </w:t>
      </w:r>
      <w:r>
        <w:rPr>
          <w:color w:val="ff5f5d"/>
          <w:sz w:val="22"/>
          <w:szCs w:val="22"/>
          <w:u w:color="ff5f5d"/>
          <w:rtl w:val="0"/>
          <w:lang w:val="en-US"/>
        </w:rPr>
        <w:t>Tuesday, 07 Mar 2006 12:39:45 GMT .</w:t>
      </w: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color w:val="ff5f5d"/>
          <w:sz w:val="22"/>
          <w:szCs w:val="22"/>
          <w:u w:color="ff5f5d"/>
          <w:rtl w:val="0"/>
          <w:lang w:val="en-US"/>
        </w:rPr>
        <w:t>Sat, 10 Dec2005 18.27.46 GMT</w:t>
      </w: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color w:val="ff5f5d"/>
          <w:sz w:val="22"/>
          <w:szCs w:val="22"/>
          <w:u w:color="ff5f5d"/>
          <w:rtl w:val="0"/>
          <w:lang w:val="en-US"/>
        </w:rPr>
        <w:t>3874 bytes</w:t>
      </w: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color w:val="ff5f5d"/>
          <w:sz w:val="22"/>
          <w:szCs w:val="22"/>
          <w:u w:color="ff5f5d"/>
          <w:rtl w:val="0"/>
          <w:lang w:val="en-US"/>
        </w:rPr>
        <w:t xml:space="preserve">&lt;!doc     Yes.   </w:t>
      </w:r>
      <w:r>
        <w:rPr>
          <w:sz w:val="22"/>
          <w:szCs w:val="22"/>
          <w:rtl w:val="0"/>
          <w:lang w:val="en-US"/>
        </w:rPr>
        <w:t>B</w:t>
      </w:r>
      <w:r>
        <w:rPr>
          <w:sz w:val="22"/>
          <w:szCs w:val="22"/>
          <w:u w:color="000000"/>
          <w:rtl w:val="0"/>
          <w:lang w:val="en-US"/>
        </w:rPr>
        <w:t>ecause of the</w:t>
      </w:r>
      <w:r>
        <w:rPr>
          <w:rFonts w:ascii="宋体" w:cs="宋体" w:hAnsi="宋体" w:eastAsia="宋体"/>
          <w:sz w:val="22"/>
          <w:szCs w:val="22"/>
          <w:u w:color="000000"/>
          <w:rtl w:val="0"/>
          <w:lang w:val="zh-TW" w:eastAsia="zh-TW"/>
        </w:rPr>
        <w:t xml:space="preserve"> “</w:t>
      </w:r>
      <w:r>
        <w:rPr>
          <w:sz w:val="22"/>
          <w:szCs w:val="22"/>
          <w:u w:color="000000"/>
          <w:rtl w:val="0"/>
          <w:lang w:val="en-US"/>
        </w:rPr>
        <w:t>Connection:Keep-Alive</w:t>
      </w:r>
      <w:r>
        <w:rPr>
          <w:sz w:val="22"/>
          <w:szCs w:val="22"/>
          <w:u w:color="000000"/>
          <w:rtl w:val="0"/>
          <w:lang w:val="en-US"/>
        </w:rPr>
        <w:t xml:space="preserve">” </w:t>
      </w:r>
      <w:r>
        <w:rPr>
          <w:sz w:val="22"/>
          <w:szCs w:val="22"/>
          <w:u w:color="000000"/>
          <w:rtl w:val="0"/>
          <w:lang w:val="en-US"/>
        </w:rPr>
        <w:t>in the Header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P4.</w:t>
      </w:r>
    </w:p>
    <w:p>
      <w:pPr>
        <w:pStyle w:val="Normal"/>
        <w:numPr>
          <w:ilvl w:val="0"/>
          <w:numId w:val="4"/>
        </w:numPr>
        <w:tabs>
          <w:tab w:val="num" w:pos="393"/>
          <w:tab w:val="clear" w:pos="360"/>
        </w:tabs>
        <w:ind w:left="393" w:hanging="393"/>
        <w:rPr>
          <w:position w:val="0"/>
        </w:rPr>
      </w:pPr>
      <w:r>
        <w:rPr>
          <w:sz w:val="22"/>
          <w:szCs w:val="22"/>
          <w:rtl w:val="0"/>
          <w:lang w:val="en-US"/>
        </w:rPr>
        <w:t xml:space="preserve">Persistent connections provide a mechanism by which a client and a server can signal the  close of a TCP connection. This signaling takes   place using the Connection header field (section 14.10). Once a close has been signaled, the client MUST NOT send any more requests on that  </w:t>
      </w:r>
      <w:r>
        <w:rPr>
          <w:sz w:val="22"/>
          <w:szCs w:val="22"/>
          <w:rtl w:val="0"/>
          <w:lang w:val="fr-FR"/>
        </w:rPr>
        <w:t>connection.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   Either the client or the server can indicate to the other that it is going to close the persistent       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   connection.</w:t>
      </w:r>
    </w:p>
    <w:p>
      <w:pPr>
        <w:pStyle w:val="Normal"/>
        <w:numPr>
          <w:ilvl w:val="0"/>
          <w:numId w:val="4"/>
        </w:numPr>
        <w:tabs>
          <w:tab w:val="num" w:pos="393"/>
          <w:tab w:val="clear" w:pos="360"/>
        </w:tabs>
        <w:ind w:left="393" w:hanging="393"/>
        <w:rPr>
          <w:position w:val="0"/>
        </w:rPr>
      </w:pPr>
      <w:r>
        <w:rPr>
          <w:sz w:val="22"/>
          <w:szCs w:val="22"/>
          <w:rtl w:val="0"/>
          <w:lang w:val="en-US"/>
        </w:rPr>
        <w:t>HTTP does not provide any encryption services.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P7.</w:t>
      </w:r>
    </w:p>
    <w:p>
      <w:pPr>
        <w:pStyle w:val="Normal"/>
        <w:numPr>
          <w:ilvl w:val="0"/>
          <w:numId w:val="5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2RTT</w:t>
      </w:r>
      <w:r>
        <w:rPr>
          <w:sz w:val="20"/>
          <w:szCs w:val="20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+RTT</w:t>
      </w:r>
      <w:r>
        <w:rPr>
          <w:sz w:val="20"/>
          <w:szCs w:val="20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+RTT</w:t>
      </w:r>
      <w:r>
        <w:rPr>
          <w:sz w:val="20"/>
          <w:szCs w:val="20"/>
          <w:rtl w:val="0"/>
          <w:lang w:val="en-US"/>
        </w:rPr>
        <w:t>2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RTT</w:t>
      </w:r>
      <w:r>
        <w:rPr>
          <w:sz w:val="20"/>
          <w:szCs w:val="20"/>
          <w:rtl w:val="0"/>
          <w:lang w:val="en-US"/>
        </w:rPr>
        <w:t>n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P8.</w:t>
      </w:r>
    </w:p>
    <w:p>
      <w:pPr>
        <w:pStyle w:val="Normal"/>
        <w:numPr>
          <w:ilvl w:val="0"/>
          <w:numId w:val="6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RTT</w:t>
      </w:r>
      <w:r>
        <w:rPr>
          <w:sz w:val="18"/>
          <w:szCs w:val="18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+2RTT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+3*2RTT</w:t>
      </w:r>
      <w:r>
        <w:rPr>
          <w:sz w:val="16"/>
          <w:szCs w:val="16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 xml:space="preserve"> = 8RTT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Normal"/>
        <w:numPr>
          <w:ilvl w:val="0"/>
          <w:numId w:val="6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RTT</w:t>
      </w:r>
      <w:r>
        <w:rPr>
          <w:sz w:val="18"/>
          <w:szCs w:val="18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+2RTT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+2RTT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=4RTT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Normal"/>
        <w:numPr>
          <w:ilvl w:val="0"/>
          <w:numId w:val="6"/>
        </w:numPr>
        <w:tabs>
          <w:tab w:val="num" w:pos="393"/>
          <w:tab w:val="clear" w:pos="360"/>
        </w:tabs>
        <w:ind w:left="393" w:hanging="393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RTT</w:t>
      </w:r>
      <w:r>
        <w:rPr>
          <w:sz w:val="18"/>
          <w:szCs w:val="18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+2RTT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=3RTT</w:t>
      </w:r>
      <w:r>
        <w:rPr>
          <w:sz w:val="18"/>
          <w:szCs w:val="18"/>
          <w:rtl w:val="0"/>
          <w:lang w:val="en-US"/>
        </w:rPr>
        <w:t>0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+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+RTT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P11.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6"/>
          <w:tab w:val="left" w:pos="8400"/>
          <w:tab w:val="left" w:pos="8820"/>
          <w:tab w:val="left" w:pos="9132"/>
        </w:tabs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非持久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HTTP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并行下载的话是没有意义的，这条链路太短而且带宽很小，并行每个链接分配的带宽相对来说更小，所以接受文件的时间会更长，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RTT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相对于接收文件的时间是可以忽略不计的。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6"/>
          <w:tab w:val="left" w:pos="8400"/>
          <w:tab w:val="left" w:pos="8820"/>
          <w:tab w:val="left" w:pos="9132"/>
        </w:tabs>
        <w:rPr>
          <w:rFonts w:ascii="宋体" w:cs="宋体" w:hAnsi="宋体" w:eastAsia="宋体"/>
          <w:sz w:val="24"/>
          <w:szCs w:val="24"/>
          <w:u w:color="000000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持久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HTTP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增益也不会很大，一次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ACK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 xml:space="preserve">或握手的时延为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4/3 s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 xml:space="preserve">。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而接收一个文件的时间大约为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 xml:space="preserve">666s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。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持久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HTTP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只不过少了几次握手的时间和等待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en-US"/>
        </w:rPr>
        <w:t>ACK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4"/>
          <w:szCs w:val="24"/>
          <w:u w:color="000000"/>
          <w:vertAlign w:val="baseline"/>
          <w:rtl w:val="0"/>
          <w:lang w:val="zh-TW" w:eastAsia="zh-TW"/>
        </w:rPr>
        <w:t>的时间 而这个时间相对于接收文件时间显然微不足道。</w:t>
      </w:r>
    </w:p>
    <w:p>
      <w:pPr>
        <w:pStyle w:val="Normal"/>
        <w:rPr>
          <w:rFonts w:ascii="宋体" w:cs="宋体" w:hAnsi="宋体" w:eastAsia="宋体"/>
          <w:sz w:val="24"/>
          <w:szCs w:val="24"/>
          <w:u w:color="000000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rFonts w:ascii="宋体" w:cs="宋体" w:hAnsi="宋体" w:eastAsia="宋体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13335</wp:posOffset>
            </wp:positionH>
            <wp:positionV relativeFrom="line">
              <wp:posOffset>188375</wp:posOffset>
            </wp:positionV>
            <wp:extent cx="1631950" cy="218441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5-04-27 下午11.01.16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-17145</wp:posOffset>
            </wp:positionH>
            <wp:positionV relativeFrom="line">
              <wp:posOffset>327440</wp:posOffset>
            </wp:positionV>
            <wp:extent cx="2366011" cy="446406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5-04-27 下午11.01.06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011" cy="4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en-US"/>
        </w:rPr>
        <w:t>P16.</w:t>
      </w: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F=5Gbits = 5 *1024 Mbits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</w:t>
      </w:r>
      <w:r>
        <w:rPr>
          <w:sz w:val="22"/>
          <w:szCs w:val="22"/>
          <w:vertAlign w:val="subscript"/>
          <w:rtl w:val="0"/>
          <w:lang w:val="en-US"/>
        </w:rPr>
        <w:t>s</w:t>
      </w:r>
      <w:r>
        <w:rPr>
          <w:sz w:val="22"/>
          <w:szCs w:val="22"/>
          <w:rtl w:val="0"/>
          <w:lang w:val="en-US"/>
        </w:rPr>
        <w:t>=20Mbps</w:t>
      </w:r>
    </w:p>
    <w:p>
      <w:pPr>
        <w:pStyle w:val="Normal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</w:t>
      </w:r>
      <w:r>
        <w:rPr>
          <w:sz w:val="18"/>
          <w:szCs w:val="18"/>
          <w:rtl w:val="0"/>
          <w:lang w:val="en-US"/>
        </w:rPr>
        <w:t>min</w:t>
      </w:r>
      <w:r>
        <w:rPr>
          <w:sz w:val="22"/>
          <w:szCs w:val="22"/>
          <w:rtl w:val="0"/>
          <w:lang w:val="en-US"/>
        </w:rPr>
        <w:t>=d</w:t>
      </w:r>
      <w:r>
        <w:rPr>
          <w:sz w:val="18"/>
          <w:szCs w:val="18"/>
          <w:rtl w:val="0"/>
          <w:lang w:val="en-US"/>
        </w:rPr>
        <w:t>i</w:t>
      </w:r>
      <w:r>
        <w:rPr>
          <w:sz w:val="22"/>
          <w:szCs w:val="22"/>
          <w:rtl w:val="0"/>
          <w:lang w:val="en-US"/>
        </w:rPr>
        <w:t>=1Mbps</w:t>
      </w:r>
    </w:p>
    <w:p>
      <w:pPr>
        <w:pStyle w:val="Normal"/>
        <w:rPr>
          <w:sz w:val="22"/>
          <w:szCs w:val="22"/>
          <w:rtl w:val="0"/>
          <w:lang w:val="en-US"/>
        </w:rPr>
      </w:pPr>
    </w:p>
    <w:tbl>
      <w:tblPr>
        <w:tblW w:w="9637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100Kbps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5120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25600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256000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250Kbps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5120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25600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256000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500Kbps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5120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25600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256000</w:t>
            </w:r>
          </w:p>
        </w:tc>
      </w:tr>
    </w:tbl>
    <w:p>
      <w:pPr>
        <w:pStyle w:val="Normal"/>
        <w:ind w:left="108" w:hanging="108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p>
      <w:pPr>
        <w:pStyle w:val="Normal"/>
        <w:rPr>
          <w:sz w:val="22"/>
          <w:szCs w:val="22"/>
          <w:rtl w:val="0"/>
          <w:lang w:val="en-US"/>
        </w:rPr>
      </w:pPr>
    </w:p>
    <w:tbl>
      <w:tblPr>
        <w:tblW w:w="9637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100Kbps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5120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17201.05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43516.6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250Kbps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5120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11527.88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19383.61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500Kbps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5120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7438.82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10073.16</w:t>
            </w:r>
          </w:p>
        </w:tc>
      </w:tr>
    </w:tbl>
    <w:p>
      <w:pPr>
        <w:pStyle w:val="Normal"/>
        <w:ind w:left="108" w:hanging="108"/>
        <w:rPr>
          <w:sz w:val="22"/>
          <w:szCs w:val="22"/>
          <w:rtl w:val="0"/>
          <w:lang w:val="en-US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auto"/>
          <w:vertAlign w:val="baseline"/>
          <w:rtl w:val="0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lowerLetter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lowerLetter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lowerLetter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lowerLetter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lowerLetter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lowerLetter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</w:rPr>
    </w:lvl>
  </w:abstractNum>
  <w:abstractNum w:abstractNumId="2">
    <w:multiLevelType w:val="multilevel"/>
    <w:lvl w:ilvl="0">
      <w:start w:val="1"/>
      <w:numFmt w:val="low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Letter"/>
      <w:suff w:val="tab"/>
      <w:lvlText w:val="%3)"/>
      <w:lvlJc w:val="left"/>
      <w:pPr/>
      <w:rPr>
        <w:color w:val="000000"/>
        <w:position w:val="0"/>
      </w:rPr>
    </w:lvl>
    <w:lvl w:ilvl="3">
      <w:start w:val="1"/>
      <w:numFmt w:val="lowerLetter"/>
      <w:suff w:val="tab"/>
      <w:lvlText w:val="%4)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)"/>
      <w:lvlJc w:val="left"/>
      <w:pPr/>
      <w:rPr>
        <w:color w:val="000000"/>
        <w:position w:val="0"/>
      </w:rPr>
    </w:lvl>
    <w:lvl w:ilvl="5">
      <w:start w:val="1"/>
      <w:numFmt w:val="lowerLetter"/>
      <w:suff w:val="tab"/>
      <w:lvlText w:val="%6)"/>
      <w:lvlJc w:val="left"/>
      <w:pPr/>
      <w:rPr>
        <w:color w:val="000000"/>
        <w:position w:val="0"/>
      </w:rPr>
    </w:lvl>
    <w:lvl w:ilvl="6">
      <w:start w:val="1"/>
      <w:numFmt w:val="lowerLetter"/>
      <w:suff w:val="tab"/>
      <w:lvlText w:val="%7)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)"/>
      <w:lvlJc w:val="left"/>
      <w:pPr/>
      <w:rPr>
        <w:color w:val="000000"/>
        <w:position w:val="0"/>
      </w:rPr>
    </w:lvl>
    <w:lvl w:ilvl="8">
      <w:start w:val="1"/>
      <w:numFmt w:val="lowerLetter"/>
      <w:suff w:val="tab"/>
      <w:lvlText w:val="%9)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lowerLetter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lowerLetter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lowerLetter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lowerLetter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lowerLetter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lowerLetter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  <w:lang w:val="en-US"/>
      </w:rPr>
    </w:lvl>
    <w:lvl w:ilvl="2">
      <w:start w:val="1"/>
      <w:numFmt w:val="lowerLetter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  <w:lang w:val="en-US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  <w:lang w:val="en-US"/>
      </w:rPr>
    </w:lvl>
    <w:lvl w:ilvl="5">
      <w:start w:val="1"/>
      <w:numFmt w:val="lowerLetter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  <w:lang w:val="en-US"/>
      </w:rPr>
    </w:lvl>
    <w:lvl w:ilvl="6">
      <w:start w:val="1"/>
      <w:numFmt w:val="lowerLetter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  <w:lang w:val="en-US"/>
      </w:rPr>
    </w:lvl>
    <w:lvl w:ilvl="8">
      <w:start w:val="1"/>
      <w:numFmt w:val="lowerLetter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  <w:lang w:val="en-US"/>
      </w:rPr>
    </w:lvl>
  </w:abstractNum>
  <w:abstractNum w:abstractNumId="5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  <w:lang w:val="en-US"/>
      </w:rPr>
    </w:lvl>
    <w:lvl w:ilvl="2">
      <w:start w:val="1"/>
      <w:numFmt w:val="lowerLetter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  <w:lang w:val="en-US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  <w:lang w:val="en-US"/>
      </w:rPr>
    </w:lvl>
    <w:lvl w:ilvl="5">
      <w:start w:val="1"/>
      <w:numFmt w:val="lowerLetter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  <w:lang w:val="en-US"/>
      </w:rPr>
    </w:lvl>
    <w:lvl w:ilvl="6">
      <w:start w:val="1"/>
      <w:numFmt w:val="lowerLetter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  <w:lang w:val="en-US"/>
      </w:rPr>
    </w:lvl>
    <w:lvl w:ilvl="8">
      <w:start w:val="1"/>
      <w:numFmt w:val="lowerLetter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  <w:lang w:val="en-US"/>
      </w:rPr>
    </w:lvl>
  </w:abstractNum>
  <w:abstractNum w:abstractNumId="6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  <w:lang w:val="en-US"/>
      </w:rPr>
    </w:lvl>
    <w:lvl w:ilvl="2">
      <w:start w:val="1"/>
      <w:numFmt w:val="lowerLetter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  <w:lang w:val="en-US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  <w:lang w:val="en-US"/>
      </w:rPr>
    </w:lvl>
    <w:lvl w:ilvl="5">
      <w:start w:val="1"/>
      <w:numFmt w:val="lowerLetter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  <w:lang w:val="en-US"/>
      </w:rPr>
    </w:lvl>
    <w:lvl w:ilvl="6">
      <w:start w:val="1"/>
      <w:numFmt w:val="lowerLetter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  <w:lang w:val="en-US"/>
      </w:rPr>
    </w:lvl>
    <w:lvl w:ilvl="8">
      <w:start w:val="1"/>
      <w:numFmt w:val="lowerLetter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List 0.0"/>
    <w:next w:val="List 0"/>
    <w:pPr>
      <w:numPr>
        <w:numId w:val="1"/>
      </w:numPr>
    </w:pPr>
  </w:style>
  <w:style w:type="numbering" w:styleId="List 0.0">
    <w:name w:val="List 0.0"/>
    <w:next w:val="List 0.0"/>
    <w:pPr>
      <w:numPr>
        <w:numId w:val="2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