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DB2B8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07FDE622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32725D0D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68688620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EE61A1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CDC622" wp14:editId="5536DC4B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41576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581DA4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760B40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499A54AA" w14:textId="77777777" w:rsidR="002F72E1" w:rsidRDefault="008D56AC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40AEE35C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</w:t>
      </w:r>
      <w:r w:rsidR="008D56AC">
        <w:rPr>
          <w:rFonts w:ascii="Times New Roman" w:hAnsi="Times New Roman" w:cs="Times New Roman"/>
          <w:b/>
          <w:bCs/>
          <w:sz w:val="28"/>
          <w:szCs w:val="28"/>
        </w:rPr>
        <w:t>Технологии машинного обучения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05525F4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9DB9D7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EF296D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014F68A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F42F1F5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6493E82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72F000D4" w14:textId="77777777" w:rsidR="002F72E1" w:rsidRDefault="008D56AC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ИУ5-6</w:t>
      </w:r>
      <w:r w:rsidR="002F72E1">
        <w:rPr>
          <w:rFonts w:ascii="Times New Roman" w:hAnsi="Times New Roman" w:cs="Times New Roman"/>
          <w:sz w:val="28"/>
          <w:szCs w:val="28"/>
        </w:rPr>
        <w:t>5Б</w:t>
      </w:r>
    </w:p>
    <w:p w14:paraId="7C5CABBD" w14:textId="01C906DE" w:rsidR="002F72E1" w:rsidRDefault="00E865EB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Филатова А. Е.</w:t>
      </w:r>
    </w:p>
    <w:p w14:paraId="0A357311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F8BFAF7" w14:textId="53205F36" w:rsidR="002F72E1" w:rsidRDefault="008D56AC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E865EB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" </w:t>
      </w:r>
      <w:r w:rsidR="00E865EB">
        <w:rPr>
          <w:rFonts w:ascii="Times New Roman" w:hAnsi="Times New Roman" w:cs="Times New Roman"/>
          <w:sz w:val="28"/>
          <w:szCs w:val="28"/>
        </w:rPr>
        <w:t>апреля</w:t>
      </w:r>
      <w:r w:rsidR="002F72E1">
        <w:rPr>
          <w:rFonts w:ascii="Times New Roman" w:hAnsi="Times New Roman" w:cs="Times New Roman"/>
          <w:sz w:val="28"/>
          <w:szCs w:val="28"/>
        </w:rPr>
        <w:t xml:space="preserve"> 202</w:t>
      </w:r>
      <w:r w:rsidR="00E865EB">
        <w:rPr>
          <w:rFonts w:ascii="Times New Roman" w:hAnsi="Times New Roman" w:cs="Times New Roman"/>
          <w:sz w:val="28"/>
          <w:szCs w:val="28"/>
        </w:rPr>
        <w:t>1</w:t>
      </w:r>
      <w:r w:rsidR="002F72E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8279A83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25F8A0E" w14:textId="77777777"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463FF54E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1EB29059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43586619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5196AA" w14:textId="77777777" w:rsidR="002F72E1" w:rsidRDefault="008D56AC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"__"___________2021</w:t>
      </w:r>
      <w:r w:rsidR="002F72E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20DB979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9115E7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01E235" w14:textId="77777777" w:rsidR="002F72E1" w:rsidRDefault="008D56AC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p w14:paraId="134FFA4D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7E4216F0" w14:textId="77777777" w:rsidR="002F72E1" w:rsidRPr="00B06F43" w:rsidRDefault="008D56AC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 w:rsidR="002F72E1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4876F384" w14:textId="77777777" w:rsidR="008D56AC" w:rsidRPr="008D56AC" w:rsidRDefault="008D56AC" w:rsidP="008D56A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8D56AC">
        <w:rPr>
          <w:rFonts w:ascii="Times New Roman" w:hAnsi="Times New Roman" w:cs="Times New Roman"/>
          <w:color w:val="24292E"/>
          <w:sz w:val="28"/>
          <w:szCs w:val="28"/>
        </w:rPr>
        <w:t>Выбрать набор данных (</w:t>
      </w:r>
      <w:proofErr w:type="spellStart"/>
      <w:r w:rsidRPr="008D56AC">
        <w:rPr>
          <w:rFonts w:ascii="Times New Roman" w:hAnsi="Times New Roman" w:cs="Times New Roman"/>
          <w:color w:val="24292E"/>
          <w:sz w:val="28"/>
          <w:szCs w:val="28"/>
        </w:rPr>
        <w:t>датасет</w:t>
      </w:r>
      <w:proofErr w:type="spellEnd"/>
      <w:r w:rsidRPr="008D56AC">
        <w:rPr>
          <w:rFonts w:ascii="Times New Roman" w:hAnsi="Times New Roman" w:cs="Times New Roman"/>
          <w:color w:val="24292E"/>
          <w:sz w:val="28"/>
          <w:szCs w:val="28"/>
        </w:rPr>
        <w:t xml:space="preserve">). Вы можете найти список свободно распространяемых </w:t>
      </w:r>
      <w:proofErr w:type="spellStart"/>
      <w:r w:rsidRPr="008D56AC">
        <w:rPr>
          <w:rFonts w:ascii="Times New Roman" w:hAnsi="Times New Roman" w:cs="Times New Roman"/>
          <w:color w:val="24292E"/>
          <w:sz w:val="28"/>
          <w:szCs w:val="28"/>
        </w:rPr>
        <w:t>датасетов</w:t>
      </w:r>
      <w:proofErr w:type="spellEnd"/>
      <w:r w:rsidRPr="008D56AC">
        <w:rPr>
          <w:rFonts w:ascii="Times New Roman" w:hAnsi="Times New Roman" w:cs="Times New Roman"/>
          <w:color w:val="24292E"/>
          <w:sz w:val="28"/>
          <w:szCs w:val="28"/>
        </w:rPr>
        <w:t> </w:t>
      </w:r>
      <w:hyperlink r:id="rId6" w:history="1">
        <w:r w:rsidRPr="008D56AC">
          <w:rPr>
            <w:rStyle w:val="a5"/>
            <w:rFonts w:ascii="Times New Roman" w:hAnsi="Times New Roman" w:cs="Times New Roman"/>
            <w:sz w:val="28"/>
            <w:szCs w:val="28"/>
          </w:rPr>
          <w:t>здесь.</w:t>
        </w:r>
      </w:hyperlink>
    </w:p>
    <w:p w14:paraId="1668F263" w14:textId="77777777" w:rsidR="008D56AC" w:rsidRPr="008D56AC" w:rsidRDefault="008D56AC" w:rsidP="008D56A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8D56AC">
        <w:rPr>
          <w:rFonts w:ascii="Times New Roman" w:hAnsi="Times New Roman" w:cs="Times New Roman"/>
          <w:color w:val="24292E"/>
          <w:sz w:val="28"/>
          <w:szCs w:val="28"/>
        </w:rPr>
        <w:t xml:space="preserve">Для первой лабораторной работы рекомендуется использовать </w:t>
      </w:r>
      <w:proofErr w:type="spellStart"/>
      <w:r w:rsidRPr="008D56AC">
        <w:rPr>
          <w:rFonts w:ascii="Times New Roman" w:hAnsi="Times New Roman" w:cs="Times New Roman"/>
          <w:color w:val="24292E"/>
          <w:sz w:val="28"/>
          <w:szCs w:val="28"/>
        </w:rPr>
        <w:t>датасет</w:t>
      </w:r>
      <w:proofErr w:type="spellEnd"/>
      <w:r w:rsidRPr="008D56AC">
        <w:rPr>
          <w:rFonts w:ascii="Times New Roman" w:hAnsi="Times New Roman" w:cs="Times New Roman"/>
          <w:color w:val="24292E"/>
          <w:sz w:val="28"/>
          <w:szCs w:val="28"/>
        </w:rPr>
        <w:t xml:space="preserve"> без пропусков в данных, например из </w:t>
      </w:r>
      <w:hyperlink r:id="rId7" w:history="1">
        <w:proofErr w:type="spellStart"/>
        <w:r w:rsidRPr="008D56AC">
          <w:rPr>
            <w:rStyle w:val="a5"/>
            <w:rFonts w:ascii="Times New Roman" w:hAnsi="Times New Roman" w:cs="Times New Roman"/>
            <w:sz w:val="28"/>
            <w:szCs w:val="28"/>
          </w:rPr>
          <w:t>Scikit-learn</w:t>
        </w:r>
        <w:proofErr w:type="spellEnd"/>
        <w:r w:rsidRPr="008D56AC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</w:hyperlink>
    </w:p>
    <w:p w14:paraId="532774DD" w14:textId="77777777" w:rsidR="008D56AC" w:rsidRPr="008D56AC" w:rsidRDefault="008D56AC" w:rsidP="008D56A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8D56AC">
        <w:rPr>
          <w:rFonts w:ascii="Times New Roman" w:hAnsi="Times New Roman" w:cs="Times New Roman"/>
          <w:color w:val="24292E"/>
          <w:sz w:val="28"/>
          <w:szCs w:val="28"/>
        </w:rPr>
        <w:t xml:space="preserve">Пример преобразования </w:t>
      </w:r>
      <w:proofErr w:type="spellStart"/>
      <w:r w:rsidRPr="008D56AC">
        <w:rPr>
          <w:rFonts w:ascii="Times New Roman" w:hAnsi="Times New Roman" w:cs="Times New Roman"/>
          <w:color w:val="24292E"/>
          <w:sz w:val="28"/>
          <w:szCs w:val="28"/>
        </w:rPr>
        <w:t>датасетов</w:t>
      </w:r>
      <w:proofErr w:type="spellEnd"/>
      <w:r w:rsidRPr="008D56AC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8D56AC">
        <w:rPr>
          <w:rFonts w:ascii="Times New Roman" w:hAnsi="Times New Roman" w:cs="Times New Roman"/>
          <w:color w:val="24292E"/>
          <w:sz w:val="28"/>
          <w:szCs w:val="28"/>
        </w:rPr>
        <w:t>Scikit-learn</w:t>
      </w:r>
      <w:proofErr w:type="spellEnd"/>
      <w:r w:rsidRPr="008D56AC">
        <w:rPr>
          <w:rFonts w:ascii="Times New Roman" w:hAnsi="Times New Roman" w:cs="Times New Roman"/>
          <w:color w:val="24292E"/>
          <w:sz w:val="28"/>
          <w:szCs w:val="28"/>
        </w:rPr>
        <w:t xml:space="preserve"> в </w:t>
      </w:r>
      <w:proofErr w:type="spellStart"/>
      <w:r w:rsidRPr="008D56AC">
        <w:rPr>
          <w:rFonts w:ascii="Times New Roman" w:hAnsi="Times New Roman" w:cs="Times New Roman"/>
          <w:color w:val="24292E"/>
          <w:sz w:val="28"/>
          <w:szCs w:val="28"/>
        </w:rPr>
        <w:t>Pandas</w:t>
      </w:r>
      <w:proofErr w:type="spellEnd"/>
      <w:r w:rsidRPr="008D56AC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8D56AC">
        <w:rPr>
          <w:rFonts w:ascii="Times New Roman" w:hAnsi="Times New Roman" w:cs="Times New Roman"/>
          <w:color w:val="24292E"/>
          <w:sz w:val="28"/>
          <w:szCs w:val="28"/>
        </w:rPr>
        <w:t>Dataframe</w:t>
      </w:r>
      <w:proofErr w:type="spellEnd"/>
      <w:r w:rsidRPr="008D56AC">
        <w:rPr>
          <w:rFonts w:ascii="Times New Roman" w:hAnsi="Times New Roman" w:cs="Times New Roman"/>
          <w:color w:val="24292E"/>
          <w:sz w:val="28"/>
          <w:szCs w:val="28"/>
        </w:rPr>
        <w:t xml:space="preserve"> можно посмотреть </w:t>
      </w:r>
      <w:hyperlink r:id="rId8" w:history="1">
        <w:r w:rsidRPr="008D56AC">
          <w:rPr>
            <w:rStyle w:val="a5"/>
            <w:rFonts w:ascii="Times New Roman" w:hAnsi="Times New Roman" w:cs="Times New Roman"/>
            <w:sz w:val="28"/>
            <w:szCs w:val="28"/>
          </w:rPr>
          <w:t>здесь.</w:t>
        </w:r>
      </w:hyperlink>
    </w:p>
    <w:p w14:paraId="2BBB2544" w14:textId="77777777" w:rsidR="008D56AC" w:rsidRPr="008D56AC" w:rsidRDefault="008D56AC" w:rsidP="008D56A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8D56AC">
        <w:rPr>
          <w:rFonts w:ascii="Times New Roman" w:hAnsi="Times New Roman" w:cs="Times New Roman"/>
          <w:color w:val="24292E"/>
          <w:sz w:val="28"/>
          <w:szCs w:val="28"/>
        </w:rPr>
        <w:t>Создать ноутбук, который содержит следующие разделы:</w:t>
      </w:r>
    </w:p>
    <w:p w14:paraId="45917985" w14:textId="77777777" w:rsidR="008D56AC" w:rsidRPr="008D56AC" w:rsidRDefault="008D56AC" w:rsidP="008D56AC">
      <w:pPr>
        <w:numPr>
          <w:ilvl w:val="0"/>
          <w:numId w:val="11"/>
        </w:numPr>
        <w:shd w:val="clear" w:color="auto" w:fill="FFFFFF"/>
        <w:tabs>
          <w:tab w:val="clear" w:pos="720"/>
          <w:tab w:val="num" w:pos="993"/>
        </w:tabs>
        <w:spacing w:before="100" w:beforeAutospacing="1" w:after="100" w:afterAutospacing="1" w:line="240" w:lineRule="auto"/>
        <w:ind w:left="1134"/>
        <w:rPr>
          <w:rFonts w:ascii="Times New Roman" w:hAnsi="Times New Roman" w:cs="Times New Roman"/>
          <w:color w:val="24292E"/>
          <w:sz w:val="28"/>
          <w:szCs w:val="28"/>
        </w:rPr>
      </w:pPr>
      <w:r w:rsidRPr="008D56AC">
        <w:rPr>
          <w:rFonts w:ascii="Times New Roman" w:hAnsi="Times New Roman" w:cs="Times New Roman"/>
          <w:color w:val="24292E"/>
          <w:sz w:val="28"/>
          <w:szCs w:val="28"/>
        </w:rPr>
        <w:t>Текстовое описание выбранного Вами набора данных.</w:t>
      </w:r>
    </w:p>
    <w:p w14:paraId="78EFB8A8" w14:textId="77777777" w:rsidR="008D56AC" w:rsidRPr="008D56AC" w:rsidRDefault="008D56AC" w:rsidP="008D56AC">
      <w:pPr>
        <w:numPr>
          <w:ilvl w:val="0"/>
          <w:numId w:val="11"/>
        </w:numPr>
        <w:shd w:val="clear" w:color="auto" w:fill="FFFFFF"/>
        <w:tabs>
          <w:tab w:val="clear" w:pos="720"/>
          <w:tab w:val="num" w:pos="993"/>
        </w:tabs>
        <w:spacing w:before="60" w:after="100" w:afterAutospacing="1" w:line="240" w:lineRule="auto"/>
        <w:ind w:left="1134"/>
        <w:rPr>
          <w:rFonts w:ascii="Times New Roman" w:hAnsi="Times New Roman" w:cs="Times New Roman"/>
          <w:color w:val="24292E"/>
          <w:sz w:val="28"/>
          <w:szCs w:val="28"/>
        </w:rPr>
      </w:pPr>
      <w:r w:rsidRPr="008D56AC">
        <w:rPr>
          <w:rFonts w:ascii="Times New Roman" w:hAnsi="Times New Roman" w:cs="Times New Roman"/>
          <w:color w:val="24292E"/>
          <w:sz w:val="28"/>
          <w:szCs w:val="28"/>
        </w:rPr>
        <w:t xml:space="preserve">Основные характеристики </w:t>
      </w:r>
      <w:proofErr w:type="spellStart"/>
      <w:r w:rsidRPr="008D56AC">
        <w:rPr>
          <w:rFonts w:ascii="Times New Roman" w:hAnsi="Times New Roman" w:cs="Times New Roman"/>
          <w:color w:val="24292E"/>
          <w:sz w:val="28"/>
          <w:szCs w:val="28"/>
        </w:rPr>
        <w:t>датасета</w:t>
      </w:r>
      <w:proofErr w:type="spellEnd"/>
      <w:r w:rsidRPr="008D56AC">
        <w:rPr>
          <w:rFonts w:ascii="Times New Roman" w:hAnsi="Times New Roman" w:cs="Times New Roman"/>
          <w:color w:val="24292E"/>
          <w:sz w:val="28"/>
          <w:szCs w:val="28"/>
        </w:rPr>
        <w:t>.</w:t>
      </w:r>
    </w:p>
    <w:p w14:paraId="1F8C00F7" w14:textId="77777777" w:rsidR="008D56AC" w:rsidRPr="008D56AC" w:rsidRDefault="008D56AC" w:rsidP="008D56AC">
      <w:pPr>
        <w:numPr>
          <w:ilvl w:val="0"/>
          <w:numId w:val="11"/>
        </w:numPr>
        <w:shd w:val="clear" w:color="auto" w:fill="FFFFFF"/>
        <w:tabs>
          <w:tab w:val="clear" w:pos="720"/>
          <w:tab w:val="num" w:pos="993"/>
        </w:tabs>
        <w:spacing w:before="60" w:after="100" w:afterAutospacing="1" w:line="240" w:lineRule="auto"/>
        <w:ind w:left="1134"/>
        <w:rPr>
          <w:rFonts w:ascii="Times New Roman" w:hAnsi="Times New Roman" w:cs="Times New Roman"/>
          <w:color w:val="24292E"/>
          <w:sz w:val="28"/>
          <w:szCs w:val="28"/>
        </w:rPr>
      </w:pPr>
      <w:r w:rsidRPr="008D56AC">
        <w:rPr>
          <w:rFonts w:ascii="Times New Roman" w:hAnsi="Times New Roman" w:cs="Times New Roman"/>
          <w:color w:val="24292E"/>
          <w:sz w:val="28"/>
          <w:szCs w:val="28"/>
        </w:rPr>
        <w:t xml:space="preserve">Визуальное исследование </w:t>
      </w:r>
      <w:proofErr w:type="spellStart"/>
      <w:r w:rsidRPr="008D56AC">
        <w:rPr>
          <w:rFonts w:ascii="Times New Roman" w:hAnsi="Times New Roman" w:cs="Times New Roman"/>
          <w:color w:val="24292E"/>
          <w:sz w:val="28"/>
          <w:szCs w:val="28"/>
        </w:rPr>
        <w:t>датасета</w:t>
      </w:r>
      <w:proofErr w:type="spellEnd"/>
      <w:r w:rsidRPr="008D56AC">
        <w:rPr>
          <w:rFonts w:ascii="Times New Roman" w:hAnsi="Times New Roman" w:cs="Times New Roman"/>
          <w:color w:val="24292E"/>
          <w:sz w:val="28"/>
          <w:szCs w:val="28"/>
        </w:rPr>
        <w:t>.</w:t>
      </w:r>
    </w:p>
    <w:p w14:paraId="590DC7FD" w14:textId="77777777" w:rsidR="008D56AC" w:rsidRPr="008D56AC" w:rsidRDefault="008D56AC" w:rsidP="008D56AC">
      <w:pPr>
        <w:numPr>
          <w:ilvl w:val="0"/>
          <w:numId w:val="11"/>
        </w:numPr>
        <w:shd w:val="clear" w:color="auto" w:fill="FFFFFF"/>
        <w:tabs>
          <w:tab w:val="clear" w:pos="720"/>
          <w:tab w:val="num" w:pos="993"/>
        </w:tabs>
        <w:spacing w:before="60" w:after="100" w:afterAutospacing="1" w:line="240" w:lineRule="auto"/>
        <w:ind w:left="1134"/>
        <w:rPr>
          <w:rFonts w:ascii="Times New Roman" w:hAnsi="Times New Roman" w:cs="Times New Roman"/>
          <w:color w:val="24292E"/>
          <w:sz w:val="28"/>
          <w:szCs w:val="28"/>
        </w:rPr>
      </w:pPr>
      <w:r w:rsidRPr="008D56AC">
        <w:rPr>
          <w:rFonts w:ascii="Times New Roman" w:hAnsi="Times New Roman" w:cs="Times New Roman"/>
          <w:color w:val="24292E"/>
          <w:sz w:val="28"/>
          <w:szCs w:val="28"/>
        </w:rPr>
        <w:t>Информация о корреляции признаков.</w:t>
      </w:r>
    </w:p>
    <w:p w14:paraId="00BE20F6" w14:textId="77777777" w:rsidR="008D56AC" w:rsidRPr="008D56AC" w:rsidRDefault="008D56AC" w:rsidP="008D56A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8D56AC">
        <w:rPr>
          <w:rFonts w:ascii="Times New Roman" w:hAnsi="Times New Roman" w:cs="Times New Roman"/>
          <w:color w:val="24292E"/>
          <w:sz w:val="28"/>
          <w:szCs w:val="28"/>
        </w:rPr>
        <w:t xml:space="preserve">Сформировать отчет и разместить его в своем репозитории на </w:t>
      </w:r>
      <w:proofErr w:type="spellStart"/>
      <w:r w:rsidRPr="008D56AC">
        <w:rPr>
          <w:rFonts w:ascii="Times New Roman" w:hAnsi="Times New Roman" w:cs="Times New Roman"/>
          <w:color w:val="24292E"/>
          <w:sz w:val="28"/>
          <w:szCs w:val="28"/>
        </w:rPr>
        <w:t>github</w:t>
      </w:r>
      <w:proofErr w:type="spellEnd"/>
      <w:r w:rsidRPr="008D56AC">
        <w:rPr>
          <w:rFonts w:ascii="Times New Roman" w:hAnsi="Times New Roman" w:cs="Times New Roman"/>
          <w:color w:val="24292E"/>
          <w:sz w:val="28"/>
          <w:szCs w:val="28"/>
        </w:rPr>
        <w:t>.</w:t>
      </w:r>
    </w:p>
    <w:p w14:paraId="19032E00" w14:textId="77777777" w:rsidR="00104308" w:rsidRDefault="008D56AC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Скрины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jupyter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notebook</w:t>
      </w:r>
    </w:p>
    <w:p w14:paraId="2A08650F" w14:textId="5E1B5567" w:rsidR="008D56AC" w:rsidRDefault="00E865EB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9E113FB" wp14:editId="2D3C27BA">
            <wp:extent cx="5940425" cy="2989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A830ED" wp14:editId="62CA3C6B">
            <wp:extent cx="5940425" cy="26441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B220" w14:textId="7FC21209" w:rsidR="008D56AC" w:rsidRDefault="00E865EB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E6BF1B0" wp14:editId="09D18452">
            <wp:extent cx="5940425" cy="481012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ADE194" wp14:editId="6AE1CD54">
            <wp:extent cx="5940425" cy="48939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EFC2" w14:textId="718B82DE" w:rsidR="00E865EB" w:rsidRDefault="00E865EB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71272F9" wp14:editId="20A463D0">
            <wp:extent cx="5940425" cy="62090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84D9" w14:textId="08741E36" w:rsidR="00E865EB" w:rsidRDefault="00E865EB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AB65156" wp14:editId="65596A9E">
            <wp:extent cx="5940425" cy="42265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A301" w14:textId="4F760B9F" w:rsidR="00E865EB" w:rsidRDefault="00E865EB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5C57155" wp14:editId="77124012">
            <wp:extent cx="5940425" cy="669417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B9DC" w14:textId="2521F580" w:rsidR="00E865EB" w:rsidRDefault="00E865EB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A5039D" wp14:editId="3FD11899">
            <wp:extent cx="5940425" cy="7518400"/>
            <wp:effectExtent l="0" t="0" r="317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F9AE" w14:textId="0C22641F" w:rsidR="00E865EB" w:rsidRDefault="00E865EB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8B2008" wp14:editId="2758BA89">
            <wp:extent cx="5143500" cy="26384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B4AF" w14:textId="43B46F7D" w:rsidR="00E865EB" w:rsidRDefault="00E865EB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925948" wp14:editId="670A9964">
            <wp:extent cx="5940425" cy="5878195"/>
            <wp:effectExtent l="0" t="0" r="317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E1F4" w14:textId="1A11B81A" w:rsidR="00E865EB" w:rsidRPr="00E865EB" w:rsidRDefault="00E865EB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a7"/>
          <w:rFonts w:ascii="Roboto" w:hAnsi="Roboto"/>
          <w:color w:val="212121"/>
          <w:shd w:val="clear" w:color="auto" w:fill="FFFFFF"/>
        </w:rPr>
        <w:t>Вывод</w:t>
      </w:r>
      <w:r>
        <w:rPr>
          <w:rFonts w:ascii="Roboto" w:hAnsi="Roboto"/>
          <w:color w:val="212121"/>
        </w:rPr>
        <w:br/>
      </w:r>
      <w:r>
        <w:rPr>
          <w:rFonts w:ascii="Roboto" w:hAnsi="Roboto"/>
          <w:color w:val="212121"/>
          <w:shd w:val="clear" w:color="auto" w:fill="FFFFFF"/>
        </w:rPr>
        <w:t xml:space="preserve">Масштабирование данных и преобразование категориальных признаков в количественные были проведены с учетом характеристик </w:t>
      </w:r>
      <w:proofErr w:type="spellStart"/>
      <w:r>
        <w:rPr>
          <w:rFonts w:ascii="Roboto" w:hAnsi="Roboto"/>
          <w:color w:val="212121"/>
          <w:shd w:val="clear" w:color="auto" w:fill="FFFFFF"/>
        </w:rPr>
        <w:t>датасета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. Для </w:t>
      </w:r>
      <w:r>
        <w:rPr>
          <w:rFonts w:ascii="Roboto" w:hAnsi="Roboto"/>
          <w:color w:val="212121"/>
          <w:shd w:val="clear" w:color="auto" w:fill="FFFFFF"/>
        </w:rPr>
        <w:lastRenderedPageBreak/>
        <w:t>масштабирования были использованы методы </w:t>
      </w:r>
      <w:proofErr w:type="spellStart"/>
      <w:r>
        <w:rPr>
          <w:rStyle w:val="a8"/>
          <w:rFonts w:ascii="Roboto" w:hAnsi="Roboto"/>
          <w:color w:val="212121"/>
          <w:shd w:val="clear" w:color="auto" w:fill="FFFFFF"/>
        </w:rPr>
        <w:t>MinMax</w:t>
      </w:r>
      <w:proofErr w:type="spellEnd"/>
      <w:r>
        <w:rPr>
          <w:rFonts w:ascii="Roboto" w:hAnsi="Roboto"/>
          <w:color w:val="212121"/>
          <w:shd w:val="clear" w:color="auto" w:fill="FFFFFF"/>
        </w:rPr>
        <w:t> и </w:t>
      </w:r>
      <w:r>
        <w:rPr>
          <w:rStyle w:val="a8"/>
          <w:rFonts w:ascii="Roboto" w:hAnsi="Roboto"/>
          <w:color w:val="212121"/>
          <w:shd w:val="clear" w:color="auto" w:fill="FFFFFF"/>
        </w:rPr>
        <w:t>на основе Z-оценки</w:t>
      </w:r>
      <w:r>
        <w:rPr>
          <w:rFonts w:ascii="Roboto" w:hAnsi="Roboto"/>
          <w:color w:val="212121"/>
          <w:shd w:val="clear" w:color="auto" w:fill="FFFFFF"/>
        </w:rPr>
        <w:t>. Для преобразования категориальных признаков в количественные были использованы методы </w:t>
      </w:r>
      <w:proofErr w:type="spellStart"/>
      <w:r>
        <w:rPr>
          <w:rStyle w:val="a8"/>
          <w:rFonts w:ascii="Roboto" w:hAnsi="Roboto"/>
          <w:color w:val="212121"/>
          <w:shd w:val="clear" w:color="auto" w:fill="FFFFFF"/>
        </w:rPr>
        <w:t>label</w:t>
      </w:r>
      <w:proofErr w:type="spellEnd"/>
      <w:r>
        <w:rPr>
          <w:rStyle w:val="a8"/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Style w:val="a8"/>
          <w:rFonts w:ascii="Roboto" w:hAnsi="Roboto"/>
          <w:color w:val="212121"/>
          <w:shd w:val="clear" w:color="auto" w:fill="FFFFFF"/>
        </w:rPr>
        <w:t>encoding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 и </w:t>
      </w:r>
      <w:proofErr w:type="spellStart"/>
      <w:r>
        <w:rPr>
          <w:rFonts w:ascii="Roboto" w:hAnsi="Roboto"/>
          <w:color w:val="212121"/>
          <w:shd w:val="clear" w:color="auto" w:fill="FFFFFF"/>
        </w:rPr>
        <w:t>one</w:t>
      </w:r>
      <w:proofErr w:type="spellEnd"/>
      <w:r>
        <w:rPr>
          <w:rFonts w:ascii="Roboto" w:hAnsi="Roboto"/>
          <w:color w:val="212121"/>
          <w:shd w:val="clear" w:color="auto" w:fill="FFFFFF"/>
        </w:rPr>
        <w:t> </w:t>
      </w:r>
      <w:proofErr w:type="spellStart"/>
      <w:r>
        <w:rPr>
          <w:rStyle w:val="a8"/>
          <w:rFonts w:ascii="Roboto" w:hAnsi="Roboto"/>
          <w:color w:val="212121"/>
          <w:shd w:val="clear" w:color="auto" w:fill="FFFFFF"/>
        </w:rPr>
        <w:t>hot</w:t>
      </w:r>
      <w:proofErr w:type="spellEnd"/>
      <w:r>
        <w:rPr>
          <w:rStyle w:val="a8"/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Style w:val="a8"/>
          <w:rFonts w:ascii="Roboto" w:hAnsi="Roboto"/>
          <w:color w:val="212121"/>
          <w:shd w:val="clear" w:color="auto" w:fill="FFFFFF"/>
        </w:rPr>
        <w:t>encoding</w:t>
      </w:r>
      <w:proofErr w:type="spellEnd"/>
      <w:r>
        <w:rPr>
          <w:rFonts w:ascii="Roboto" w:hAnsi="Roboto"/>
          <w:color w:val="212121"/>
          <w:shd w:val="clear" w:color="auto" w:fill="FFFFFF"/>
        </w:rPr>
        <w:t>. Были подобраны признаки, которые наглядно продемонстрировали работу этих методов. Для реализации и визуализации были использованы функции из библиотек: </w:t>
      </w:r>
      <w:proofErr w:type="spellStart"/>
      <w:r>
        <w:rPr>
          <w:rStyle w:val="a8"/>
          <w:rFonts w:ascii="Roboto" w:hAnsi="Roboto"/>
          <w:color w:val="212121"/>
          <w:shd w:val="clear" w:color="auto" w:fill="FFFFFF"/>
        </w:rPr>
        <w:t>pandas</w:t>
      </w:r>
      <w:proofErr w:type="spellEnd"/>
      <w:r>
        <w:rPr>
          <w:rFonts w:ascii="Roboto" w:hAnsi="Roboto"/>
          <w:color w:val="212121"/>
          <w:shd w:val="clear" w:color="auto" w:fill="FFFFFF"/>
        </w:rPr>
        <w:t>, </w:t>
      </w:r>
      <w:proofErr w:type="spellStart"/>
      <w:r>
        <w:rPr>
          <w:rStyle w:val="a8"/>
          <w:rFonts w:ascii="Roboto" w:hAnsi="Roboto"/>
          <w:color w:val="212121"/>
          <w:shd w:val="clear" w:color="auto" w:fill="FFFFFF"/>
        </w:rPr>
        <w:t>sklearn</w:t>
      </w:r>
      <w:proofErr w:type="spellEnd"/>
      <w:r>
        <w:rPr>
          <w:rFonts w:ascii="Roboto" w:hAnsi="Roboto"/>
          <w:color w:val="212121"/>
          <w:shd w:val="clear" w:color="auto" w:fill="FFFFFF"/>
        </w:rPr>
        <w:t>, </w:t>
      </w:r>
      <w:proofErr w:type="spellStart"/>
      <w:r>
        <w:rPr>
          <w:rStyle w:val="a8"/>
          <w:rFonts w:ascii="Roboto" w:hAnsi="Roboto"/>
          <w:color w:val="212121"/>
          <w:shd w:val="clear" w:color="auto" w:fill="FFFFFF"/>
        </w:rPr>
        <w:t>seaborn</w:t>
      </w:r>
      <w:proofErr w:type="spellEnd"/>
      <w:r>
        <w:rPr>
          <w:rFonts w:ascii="Roboto" w:hAnsi="Roboto"/>
          <w:color w:val="212121"/>
          <w:shd w:val="clear" w:color="auto" w:fill="FFFFFF"/>
        </w:rPr>
        <w:t>, </w:t>
      </w:r>
      <w:proofErr w:type="spellStart"/>
      <w:r>
        <w:rPr>
          <w:rStyle w:val="a8"/>
          <w:rFonts w:ascii="Roboto" w:hAnsi="Roboto"/>
          <w:color w:val="212121"/>
          <w:shd w:val="clear" w:color="auto" w:fill="FFFFFF"/>
        </w:rPr>
        <w:t>matplotlib</w:t>
      </w:r>
      <w:proofErr w:type="spellEnd"/>
      <w:r>
        <w:rPr>
          <w:rFonts w:ascii="Roboto" w:hAnsi="Roboto"/>
          <w:color w:val="212121"/>
          <w:shd w:val="clear" w:color="auto" w:fill="FFFFFF"/>
        </w:rPr>
        <w:t>.</w:t>
      </w:r>
    </w:p>
    <w:p w14:paraId="37D34443" w14:textId="0DA4530A" w:rsidR="008D56AC" w:rsidRPr="00E865EB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3EEE9D3D" w14:textId="5DB43517" w:rsidR="008D56AC" w:rsidRPr="00E865EB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6312F5B0" w14:textId="3981AC42" w:rsidR="008D56AC" w:rsidRPr="00E865EB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69685A8B" w14:textId="431FF94F" w:rsidR="008D56AC" w:rsidRPr="00E865EB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63667F21" w14:textId="06A4D038" w:rsidR="008D56AC" w:rsidRPr="00E865EB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6E27FFC2" w14:textId="2F6D6AB6" w:rsidR="008D56AC" w:rsidRPr="00E865EB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0F8BAF77" w14:textId="13A39B4A" w:rsidR="008D56AC" w:rsidRPr="00E865EB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7CD7109D" w14:textId="4CD1BB04" w:rsidR="008D56AC" w:rsidRPr="00E865EB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61A55390" w14:textId="683CF4AC" w:rsidR="008D56AC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1E83B752" w14:textId="25005555" w:rsidR="008D56AC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3E1C8FDE" w14:textId="0487C92A" w:rsidR="008D56AC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68C811A3" w14:textId="33A8B97F" w:rsidR="008D56AC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29A364CD" w14:textId="57F64998" w:rsidR="008D56AC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7C5EDB72" w14:textId="52D7C2B9" w:rsidR="008D56AC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5E158F7C" w14:textId="3A560388" w:rsidR="008D56AC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7C2E779D" w14:textId="10D24775" w:rsidR="008D56AC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1DAFADA2" w14:textId="6E0C1F2E" w:rsidR="008D56AC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77A4F365" w14:textId="04C625D5" w:rsidR="008D56AC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0E1A57D7" w14:textId="600E6BCC" w:rsidR="008D56AC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23A8872F" w14:textId="244A6639" w:rsidR="008D56AC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1356D2C5" w14:textId="318AACF9" w:rsidR="008D56AC" w:rsidRPr="008D56AC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04E087FE" w14:textId="77777777" w:rsidR="00B06F43" w:rsidRPr="00E865EB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sectPr w:rsidR="00B06F43" w:rsidRPr="00E86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0BDE"/>
    <w:multiLevelType w:val="multilevel"/>
    <w:tmpl w:val="F24A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670BC"/>
    <w:multiLevelType w:val="multilevel"/>
    <w:tmpl w:val="662C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27363"/>
    <w:multiLevelType w:val="multilevel"/>
    <w:tmpl w:val="C2F4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2964BF"/>
    <w:multiLevelType w:val="hybridMultilevel"/>
    <w:tmpl w:val="5D8E64F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9E0C82"/>
    <w:multiLevelType w:val="multilevel"/>
    <w:tmpl w:val="F3CA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06946"/>
    <w:multiLevelType w:val="multilevel"/>
    <w:tmpl w:val="D408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E0F7B"/>
    <w:multiLevelType w:val="multilevel"/>
    <w:tmpl w:val="236A2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0"/>
  </w:num>
  <w:num w:numId="5">
    <w:abstractNumId w:val="1"/>
  </w:num>
  <w:num w:numId="6">
    <w:abstractNumId w:val="8"/>
  </w:num>
  <w:num w:numId="7">
    <w:abstractNumId w:val="9"/>
  </w:num>
  <w:num w:numId="8">
    <w:abstractNumId w:val="4"/>
  </w:num>
  <w:num w:numId="9">
    <w:abstractNumId w:val="7"/>
  </w:num>
  <w:num w:numId="10">
    <w:abstractNumId w:val="6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123A1"/>
    <w:rsid w:val="000D7A19"/>
    <w:rsid w:val="00104308"/>
    <w:rsid w:val="00124987"/>
    <w:rsid w:val="0022389E"/>
    <w:rsid w:val="002F72E1"/>
    <w:rsid w:val="00316E87"/>
    <w:rsid w:val="00746524"/>
    <w:rsid w:val="0084277A"/>
    <w:rsid w:val="008D56AC"/>
    <w:rsid w:val="009B2967"/>
    <w:rsid w:val="00B06F43"/>
    <w:rsid w:val="00D12C87"/>
    <w:rsid w:val="00E8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60296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865EB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E865EB"/>
    <w:rPr>
      <w:b/>
      <w:bCs/>
    </w:rPr>
  </w:style>
  <w:style w:type="character" w:styleId="a8">
    <w:name w:val="Emphasis"/>
    <w:basedOn w:val="a0"/>
    <w:uiPriority w:val="20"/>
    <w:qFormat/>
    <w:rsid w:val="00E865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ml_course_2021/blob/main/common/notebooks/ds/sklearn_datasets.ipynb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datasets/toy_dataset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ml_course_2021/wiki/DSLIS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Chan Hummus</cp:lastModifiedBy>
  <cp:revision>2</cp:revision>
  <dcterms:created xsi:type="dcterms:W3CDTF">2021-04-18T21:15:00Z</dcterms:created>
  <dcterms:modified xsi:type="dcterms:W3CDTF">2021-04-18T21:15:00Z</dcterms:modified>
</cp:coreProperties>
</file>