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AE1F71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4C0DB2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 xml:space="preserve">Bukaczewski Veronica </w:t>
            </w:r>
            <w:r w:rsidRPr="00AE1F71">
              <w:t>–</w:t>
            </w:r>
            <w:r w:rsidRPr="00AE1F71">
              <w:t xml:space="preserve"> 86</w:t>
            </w:r>
            <w:r w:rsidR="00E17145">
              <w:t>.</w:t>
            </w:r>
            <w:r w:rsidRPr="00AE1F71">
              <w:t xml:space="preserve">954 </w:t>
            </w:r>
            <w:r w:rsidRPr="00AE1F71">
              <w:t>–</w:t>
            </w:r>
            <w:r w:rsidRPr="00AE1F71">
              <w:t xml:space="preserve">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 xml:space="preserve">Garbarini Lucia </w:t>
            </w:r>
            <w:r w:rsidRPr="00AE1F71">
              <w:rPr>
                <w:lang w:val="es-AR"/>
              </w:rPr>
              <w:t>–</w:t>
            </w:r>
            <w:r w:rsidRPr="00AE1F71">
              <w:rPr>
                <w:lang w:val="es-AR"/>
              </w:rPr>
              <w:t xml:space="preserve">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</w:t>
            </w:r>
            <w:r w:rsidRPr="00AE1F71">
              <w:rPr>
                <w:lang w:val="es-AR"/>
              </w:rPr>
              <w:t>–</w:t>
            </w:r>
            <w:r w:rsidRPr="00AE1F71">
              <w:rPr>
                <w:lang w:val="es-AR"/>
              </w:rPr>
              <w:t xml:space="preserve">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 xml:space="preserve">Ygounet Giudo </w:t>
            </w:r>
            <w:r w:rsidRPr="00AE1F71">
              <w:rPr>
                <w:lang w:val="es-AR"/>
              </w:rPr>
              <w:t>–</w:t>
            </w:r>
            <w:r w:rsidRPr="00AE1F71">
              <w:rPr>
                <w:lang w:val="es-AR"/>
              </w:rPr>
              <w:t xml:space="preserve">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</w:t>
            </w:r>
            <w:r w:rsidRPr="00AE1F71">
              <w:rPr>
                <w:lang w:val="es-AR"/>
              </w:rPr>
              <w:t>–</w:t>
            </w:r>
            <w:r w:rsidRPr="00AE1F71">
              <w:rPr>
                <w:lang w:val="es-AR"/>
              </w:rPr>
              <w:t xml:space="preserve">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2380642"/>
      <w:r w:rsidR="002C2FF8">
        <w:rPr>
          <w:lang w:val="es-AR"/>
        </w:rPr>
        <w:lastRenderedPageBreak/>
        <w:t>Índice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A43714" w:rsidRDefault="008045D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8045D7">
        <w:fldChar w:fldCharType="begin"/>
      </w:r>
      <w:r w:rsidR="00BB3605">
        <w:instrText xml:space="preserve"> TOC \o "1-3" \h \z \u </w:instrText>
      </w:r>
      <w:r w:rsidRPr="008045D7">
        <w:fldChar w:fldCharType="separate"/>
      </w:r>
      <w:hyperlink w:anchor="_Toc322380642" w:history="1">
        <w:r w:rsidR="00A43714" w:rsidRPr="00DC5BA8">
          <w:rPr>
            <w:rStyle w:val="Hipervnculo"/>
            <w:noProof/>
            <w:lang w:val="es-AR"/>
          </w:rPr>
          <w:t>Índice</w:t>
        </w:r>
        <w:r w:rsidR="00A43714">
          <w:rPr>
            <w:noProof/>
            <w:webHidden/>
          </w:rPr>
          <w:tab/>
        </w:r>
        <w:r w:rsidR="00A43714">
          <w:rPr>
            <w:noProof/>
            <w:webHidden/>
          </w:rPr>
          <w:fldChar w:fldCharType="begin"/>
        </w:r>
        <w:r w:rsidR="00A43714">
          <w:rPr>
            <w:noProof/>
            <w:webHidden/>
          </w:rPr>
          <w:instrText xml:space="preserve"> PAGEREF _Toc322380642 \h </w:instrText>
        </w:r>
        <w:r w:rsidR="00A43714">
          <w:rPr>
            <w:noProof/>
            <w:webHidden/>
          </w:rPr>
        </w:r>
        <w:r w:rsidR="00A43714">
          <w:rPr>
            <w:noProof/>
            <w:webHidden/>
          </w:rPr>
          <w:fldChar w:fldCharType="separate"/>
        </w:r>
        <w:r w:rsidR="00A43714">
          <w:rPr>
            <w:noProof/>
            <w:webHidden/>
          </w:rPr>
          <w:t>2</w:t>
        </w:r>
        <w:r w:rsidR="00A43714">
          <w:rPr>
            <w:noProof/>
            <w:webHidden/>
          </w:rPr>
          <w:fldChar w:fldCharType="end"/>
        </w:r>
      </w:hyperlink>
    </w:p>
    <w:p w:rsidR="00A43714" w:rsidRDefault="00A4371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0643" w:history="1">
        <w:r w:rsidRPr="00DC5BA8">
          <w:rPr>
            <w:rStyle w:val="Hipervnculo"/>
            <w:rFonts w:cstheme="minorHAnsi"/>
            <w:noProof/>
            <w:lang w:val="es-AR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714" w:rsidRDefault="00A4371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0644" w:history="1">
        <w:r w:rsidRPr="00DC5BA8">
          <w:rPr>
            <w:rStyle w:val="Hipervnculo"/>
            <w:noProof/>
            <w:lang w:val="es-AR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714" w:rsidRDefault="00A4371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0645" w:history="1">
        <w:r w:rsidRPr="00DC5BA8">
          <w:rPr>
            <w:rStyle w:val="Hipervnculo"/>
            <w:noProof/>
            <w:lang w:val="es-AR"/>
          </w:rPr>
          <w:t>OBJETIVO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714" w:rsidRDefault="00A4371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0646" w:history="1">
        <w:r w:rsidRPr="00DC5BA8">
          <w:rPr>
            <w:rStyle w:val="Hipervnculo"/>
            <w:noProof/>
            <w:lang w:val="es-AR"/>
          </w:rPr>
          <w:t>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714" w:rsidRDefault="00A4371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0647" w:history="1">
        <w:r w:rsidRPr="00DC5BA8">
          <w:rPr>
            <w:rStyle w:val="Hipervnculo"/>
            <w:noProof/>
            <w:lang w:val="es-AR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605" w:rsidRDefault="008045D7">
      <w:pPr>
        <w:rPr>
          <w:lang w:val="es-ES"/>
        </w:rPr>
      </w:pPr>
      <w:r>
        <w:rPr>
          <w:lang w:val="es-ES"/>
        </w:rPr>
        <w:fldChar w:fldCharType="end"/>
      </w:r>
    </w:p>
    <w:p w:rsidR="004105D0" w:rsidRPr="00D473B6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2380643"/>
      <w:r w:rsidR="004105D0" w:rsidRPr="00D473B6">
        <w:rPr>
          <w:rFonts w:asciiTheme="minorHAnsi" w:hAnsiTheme="minorHAnsi" w:cstheme="minorHAnsi"/>
          <w:sz w:val="32"/>
          <w:szCs w:val="32"/>
          <w:lang w:val="es-AR"/>
        </w:rPr>
        <w:lastRenderedPageBreak/>
        <w:t>I</w:t>
      </w:r>
      <w:r w:rsidR="00D473B6" w:rsidRPr="00D473B6">
        <w:rPr>
          <w:rFonts w:asciiTheme="minorHAnsi" w:hAnsiTheme="minorHAnsi" w:cstheme="minorHAnsi"/>
          <w:sz w:val="32"/>
          <w:szCs w:val="32"/>
          <w:lang w:val="es-AR"/>
        </w:rPr>
        <w:t>NTRODUCCIÓN</w:t>
      </w:r>
      <w:bookmarkEnd w:id="0"/>
      <w:bookmarkEnd w:id="2"/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2380644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E35AD2" w:rsidRDefault="00E35AD2" w:rsidP="004105D0">
      <w:pPr>
        <w:pStyle w:val="Ttulo2"/>
        <w:rPr>
          <w:sz w:val="22"/>
          <w:szCs w:val="22"/>
          <w:lang w:val="es-AR"/>
        </w:rPr>
      </w:pP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2380645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4105D0" w:rsidRPr="00E7443B" w:rsidRDefault="00E7443B" w:rsidP="00E7443B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 xml:space="preserve">lanzamientos que puede realizar un pitcher, a través de la detección de los movimientos </w:t>
      </w:r>
      <w:r w:rsidR="004105D0" w:rsidRPr="00E7443B">
        <w:rPr>
          <w:color w:val="000000"/>
          <w:lang w:val="es-AR"/>
        </w:rPr>
        <w:t>característicos</w:t>
      </w:r>
      <w:r w:rsidRPr="00E7443B">
        <w:rPr>
          <w:color w:val="000000"/>
          <w:lang w:val="es-AR"/>
        </w:rPr>
        <w:t xml:space="preserve"> que un pitcher debe realizar para ejecutar un determinado efecto</w:t>
      </w:r>
      <w:r>
        <w:rPr>
          <w:color w:val="000000"/>
          <w:lang w:val="es-AR"/>
        </w:rPr>
        <w:t xml:space="preserve">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A43714" w:rsidRDefault="00177073" w:rsidP="00A43714">
      <w:pPr>
        <w:pStyle w:val="Ttulo2"/>
        <w:rPr>
          <w:sz w:val="22"/>
          <w:szCs w:val="22"/>
          <w:lang w:val="es-AR"/>
        </w:rPr>
      </w:pPr>
      <w:bookmarkStart w:id="5" w:name="_Toc322380646"/>
      <w:r>
        <w:rPr>
          <w:sz w:val="22"/>
          <w:szCs w:val="22"/>
          <w:lang w:val="es-AR"/>
        </w:rPr>
        <w:t>USUARIOS</w:t>
      </w:r>
      <w:bookmarkEnd w:id="5"/>
    </w:p>
    <w:p w:rsidR="00177073" w:rsidRPr="00A43714" w:rsidRDefault="00231B2C" w:rsidP="00A43714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</w:t>
      </w:r>
      <w:r w:rsidR="002C7D3D"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puedan contar con un experto (coaching de bateo); el cual es el encargado de explicar </w:t>
      </w:r>
      <w:r w:rsidR="005743B6"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los lanzamientos próximos a enfrentar. No es un sistema de estadísticas,</w:t>
      </w:r>
      <w:r w:rsidR="00B9393C"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>sino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una simple herramienta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que 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>permite que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>con la simple</w:t>
      </w:r>
      <w:r w:rsidR="00B9393C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observación de los movimientos de un 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>pitcher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>definir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>, en principio,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un perfil de los lanzamientos</w:t>
      </w:r>
      <w:r w:rsidR="000A7943" w:rsidRPr="00A43714">
        <w:rPr>
          <w:rFonts w:asciiTheme="minorHAnsi" w:hAnsiTheme="minorHAnsi" w:cstheme="minorHAnsi"/>
          <w:color w:val="000000" w:themeColor="text1"/>
          <w:lang w:val="es-AR"/>
        </w:rPr>
        <w:t xml:space="preserve">.  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6" w:name="_Toc322380647"/>
      <w:r w:rsidRPr="006B1D08">
        <w:rPr>
          <w:sz w:val="22"/>
          <w:szCs w:val="22"/>
          <w:lang w:val="es-AR"/>
        </w:rPr>
        <w:t>ALCANCE</w:t>
      </w:r>
      <w:bookmarkEnd w:id="6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que el sistema abarcará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A43714" w:rsidRDefault="000A7943" w:rsidP="00A43714">
      <w:pPr>
        <w:pStyle w:val="Prrafodelista"/>
        <w:numPr>
          <w:ilvl w:val="0"/>
          <w:numId w:val="7"/>
        </w:numPr>
        <w:rPr>
          <w:sz w:val="20"/>
          <w:szCs w:val="20"/>
          <w:lang w:val="es-AR"/>
        </w:rPr>
      </w:pPr>
      <w:r w:rsidRPr="00A43714">
        <w:rPr>
          <w:sz w:val="20"/>
          <w:szCs w:val="20"/>
          <w:lang w:val="es-AR"/>
        </w:rPr>
        <w:t>Recta</w:t>
      </w:r>
    </w:p>
    <w:p w:rsidR="000A7943" w:rsidRPr="00A43714" w:rsidRDefault="000A7943" w:rsidP="00A43714">
      <w:pPr>
        <w:pStyle w:val="Prrafodelista"/>
        <w:numPr>
          <w:ilvl w:val="0"/>
          <w:numId w:val="7"/>
        </w:numPr>
        <w:rPr>
          <w:sz w:val="20"/>
          <w:szCs w:val="20"/>
          <w:lang w:val="es-AR"/>
        </w:rPr>
      </w:pPr>
      <w:r w:rsidRPr="00A43714">
        <w:rPr>
          <w:sz w:val="20"/>
          <w:szCs w:val="20"/>
          <w:lang w:val="es-AR"/>
        </w:rPr>
        <w:t>Cambio de velocidad o speed chang</w:t>
      </w:r>
      <w:r w:rsidRPr="00A43714">
        <w:rPr>
          <w:sz w:val="20"/>
          <w:szCs w:val="20"/>
        </w:rPr>
        <w:t>e</w:t>
      </w:r>
    </w:p>
    <w:p w:rsidR="000A7943" w:rsidRPr="00A43714" w:rsidRDefault="000A7943" w:rsidP="00A43714">
      <w:pPr>
        <w:pStyle w:val="Prrafodelista"/>
        <w:numPr>
          <w:ilvl w:val="0"/>
          <w:numId w:val="7"/>
        </w:numPr>
        <w:rPr>
          <w:sz w:val="20"/>
          <w:szCs w:val="20"/>
          <w:lang w:val="es-AR"/>
        </w:rPr>
      </w:pPr>
      <w:r w:rsidRPr="00A43714">
        <w:rPr>
          <w:sz w:val="20"/>
          <w:szCs w:val="20"/>
          <w:lang w:val="es-AR"/>
        </w:rPr>
        <w:t>Curva o curveball</w:t>
      </w:r>
    </w:p>
    <w:p w:rsidR="000A7943" w:rsidRPr="00A43714" w:rsidRDefault="000A7943" w:rsidP="00A43714">
      <w:pPr>
        <w:pStyle w:val="Prrafodelista"/>
        <w:numPr>
          <w:ilvl w:val="0"/>
          <w:numId w:val="7"/>
        </w:numPr>
        <w:rPr>
          <w:sz w:val="20"/>
          <w:szCs w:val="20"/>
          <w:lang w:val="es-AR"/>
        </w:rPr>
      </w:pPr>
      <w:r w:rsidRPr="00A43714">
        <w:rPr>
          <w:sz w:val="20"/>
          <w:szCs w:val="20"/>
          <w:lang w:val="es-AR"/>
        </w:rPr>
        <w:t>Trepadora o riser</w:t>
      </w:r>
    </w:p>
    <w:p w:rsidR="000A7943" w:rsidRPr="00A43714" w:rsidRDefault="000A7943" w:rsidP="00A43714">
      <w:pPr>
        <w:pStyle w:val="Prrafodelista"/>
        <w:numPr>
          <w:ilvl w:val="0"/>
          <w:numId w:val="7"/>
        </w:numPr>
        <w:rPr>
          <w:sz w:val="20"/>
          <w:szCs w:val="20"/>
          <w:lang w:val="es-AR"/>
        </w:rPr>
      </w:pPr>
      <w:r w:rsidRPr="00A43714">
        <w:rPr>
          <w:sz w:val="20"/>
          <w:szCs w:val="20"/>
          <w:lang w:val="es-AR"/>
        </w:rPr>
        <w:t>Drop</w:t>
      </w:r>
    </w:p>
    <w:p w:rsidR="000A7943" w:rsidRPr="00A43714" w:rsidRDefault="000A7943" w:rsidP="00A43714">
      <w:pPr>
        <w:pStyle w:val="Prrafodelista"/>
        <w:numPr>
          <w:ilvl w:val="0"/>
          <w:numId w:val="7"/>
        </w:numPr>
        <w:rPr>
          <w:sz w:val="20"/>
          <w:szCs w:val="20"/>
          <w:lang w:val="es-AR"/>
        </w:rPr>
      </w:pPr>
      <w:r w:rsidRPr="00A43714">
        <w:rPr>
          <w:sz w:val="20"/>
          <w:szCs w:val="20"/>
          <w:lang w:val="es-AR"/>
        </w:rPr>
        <w:t>Slider</w:t>
      </w:r>
    </w:p>
    <w:p w:rsidR="004105D0" w:rsidRPr="004105D0" w:rsidRDefault="004105D0" w:rsidP="00A43714">
      <w:pPr>
        <w:rPr>
          <w:lang w:val="es-AR"/>
        </w:rPr>
      </w:pPr>
    </w:p>
    <w:p w:rsid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4105D0" w:rsidRPr="004105D0" w:rsidRDefault="004105D0">
      <w:pPr>
        <w:rPr>
          <w:lang w:val="es-AR"/>
        </w:rPr>
      </w:pPr>
    </w:p>
    <w:p w:rsidR="00B31938" w:rsidRPr="004105D0" w:rsidRDefault="00B31938">
      <w:pPr>
        <w:rPr>
          <w:lang w:val="es-AR"/>
        </w:rPr>
      </w:pPr>
    </w:p>
    <w:sectPr w:rsidR="00B31938" w:rsidRPr="004105D0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073" w:rsidRDefault="008C4073">
      <w:r>
        <w:separator/>
      </w:r>
    </w:p>
  </w:endnote>
  <w:endnote w:type="continuationSeparator" w:id="1">
    <w:p w:rsidR="008C4073" w:rsidRDefault="008C4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A43714">
        <w:rPr>
          <w:noProof/>
        </w:rPr>
        <w:t>3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073" w:rsidRDefault="008C4073">
      <w:r>
        <w:separator/>
      </w:r>
    </w:p>
  </w:footnote>
  <w:footnote w:type="continuationSeparator" w:id="1">
    <w:p w:rsidR="008C4073" w:rsidRDefault="008C40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94205"/>
    <w:rsid w:val="000A7943"/>
    <w:rsid w:val="001604B0"/>
    <w:rsid w:val="00177073"/>
    <w:rsid w:val="001A266F"/>
    <w:rsid w:val="001C6532"/>
    <w:rsid w:val="00231B2C"/>
    <w:rsid w:val="00274DEF"/>
    <w:rsid w:val="002C2FF8"/>
    <w:rsid w:val="002C7D3D"/>
    <w:rsid w:val="003214F9"/>
    <w:rsid w:val="003634E3"/>
    <w:rsid w:val="003807C7"/>
    <w:rsid w:val="0039153C"/>
    <w:rsid w:val="003A472F"/>
    <w:rsid w:val="003B1F08"/>
    <w:rsid w:val="004105D0"/>
    <w:rsid w:val="004967E9"/>
    <w:rsid w:val="004C0DB2"/>
    <w:rsid w:val="00570901"/>
    <w:rsid w:val="005743B6"/>
    <w:rsid w:val="00596A2E"/>
    <w:rsid w:val="005A6B37"/>
    <w:rsid w:val="006058FD"/>
    <w:rsid w:val="006B1D08"/>
    <w:rsid w:val="00707492"/>
    <w:rsid w:val="00801A2F"/>
    <w:rsid w:val="008045D7"/>
    <w:rsid w:val="008B70DE"/>
    <w:rsid w:val="008C4073"/>
    <w:rsid w:val="00962115"/>
    <w:rsid w:val="00986799"/>
    <w:rsid w:val="00990812"/>
    <w:rsid w:val="00A3224D"/>
    <w:rsid w:val="00A43714"/>
    <w:rsid w:val="00A816BA"/>
    <w:rsid w:val="00A957E2"/>
    <w:rsid w:val="00AE1F71"/>
    <w:rsid w:val="00B30762"/>
    <w:rsid w:val="00B31938"/>
    <w:rsid w:val="00B51558"/>
    <w:rsid w:val="00B72E7C"/>
    <w:rsid w:val="00B9393C"/>
    <w:rsid w:val="00BB3605"/>
    <w:rsid w:val="00BC2312"/>
    <w:rsid w:val="00BC3988"/>
    <w:rsid w:val="00BF58F0"/>
    <w:rsid w:val="00C0102E"/>
    <w:rsid w:val="00C56CAC"/>
    <w:rsid w:val="00C74D51"/>
    <w:rsid w:val="00C969DF"/>
    <w:rsid w:val="00CA1A56"/>
    <w:rsid w:val="00D473B6"/>
    <w:rsid w:val="00E01E73"/>
    <w:rsid w:val="00E17145"/>
    <w:rsid w:val="00E35AD2"/>
    <w:rsid w:val="00E7443B"/>
    <w:rsid w:val="00E946B2"/>
    <w:rsid w:val="00F64B2B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57C9-BF48-4DF1-8112-0E0EF072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27</cp:revision>
  <cp:lastPrinted>2012-04-16T23:45:00Z</cp:lastPrinted>
  <dcterms:created xsi:type="dcterms:W3CDTF">2012-04-16T23:14:00Z</dcterms:created>
  <dcterms:modified xsi:type="dcterms:W3CDTF">2012-04-17T02:02:00Z</dcterms:modified>
</cp:coreProperties>
</file>