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Пермский филиал федерального государственного автономного образовательного учреждения высшего образования</w:t>
      </w:r>
    </w:p>
    <w:p w:rsidR="00000000" w:rsidDel="00000000" w:rsidP="00000000" w:rsidRDefault="00000000" w:rsidRPr="00000000" w14:paraId="00000002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spacing w:line="300" w:lineRule="auto"/>
        <w:ind w:left="6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Факультет экономики, менеджмента и бизнес-информатики</w:t>
      </w:r>
    </w:p>
    <w:p w:rsidR="00000000" w:rsidDel="00000000" w:rsidP="00000000" w:rsidRDefault="00000000" w:rsidRPr="00000000" w14:paraId="00000006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Ануфриев Павел</w:t>
      </w:r>
    </w:p>
    <w:p w:rsidR="00000000" w:rsidDel="00000000" w:rsidP="00000000" w:rsidRDefault="00000000" w:rsidRPr="00000000" w14:paraId="00000008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Чепоков Елизар</w:t>
      </w:r>
    </w:p>
    <w:p w:rsidR="00000000" w:rsidDel="00000000" w:rsidP="00000000" w:rsidRDefault="00000000" w:rsidRPr="00000000" w14:paraId="00000009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Дроздов Андрей</w:t>
      </w:r>
    </w:p>
    <w:p w:rsidR="00000000" w:rsidDel="00000000" w:rsidP="00000000" w:rsidRDefault="00000000" w:rsidRPr="00000000" w14:paraId="0000000A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Кроливецкая Арина</w:t>
      </w:r>
    </w:p>
    <w:p w:rsidR="00000000" w:rsidDel="00000000" w:rsidP="00000000" w:rsidRDefault="00000000" w:rsidRPr="00000000" w14:paraId="0000000B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 ПО ПОДБОРУ ОДЕЖДЫ НА ОСНОВЕ ДАННЫХ О ПОГОДЕ</w:t>
      </w:r>
    </w:p>
    <w:p w:rsidR="00000000" w:rsidDel="00000000" w:rsidP="00000000" w:rsidRDefault="00000000" w:rsidRPr="00000000" w14:paraId="0000000E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Документ по разработке требований</w:t>
      </w:r>
    </w:p>
    <w:p w:rsidR="00000000" w:rsidDel="00000000" w:rsidP="00000000" w:rsidRDefault="00000000" w:rsidRPr="00000000" w14:paraId="00000010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подготовки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09.03.04 Программная инженерия</w:t>
      </w:r>
    </w:p>
    <w:p w:rsidR="00000000" w:rsidDel="00000000" w:rsidP="00000000" w:rsidRDefault="00000000" w:rsidRPr="00000000" w14:paraId="00000012">
      <w:pPr>
        <w:spacing w:line="300" w:lineRule="auto"/>
        <w:ind w:left="640" w:hanging="36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образовательная программа «Программная инженерия»</w:t>
      </w:r>
    </w:p>
    <w:p w:rsidR="00000000" w:rsidDel="00000000" w:rsidP="00000000" w:rsidRDefault="00000000" w:rsidRPr="00000000" w14:paraId="00000013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s111b5ztoo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j63i64c5rv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Пермь,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480" w:lineRule="auto"/>
        <w:ind w:left="850.3937007874017" w:hanging="135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heading=h.3virne30n3d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1"/>
          <w:numId w:val="1"/>
        </w:numPr>
        <w:spacing w:after="0" w:before="40" w:line="300" w:lineRule="auto"/>
        <w:ind w:left="850.3937007874017" w:hanging="1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Введение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l7sd1tl32go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k1afqexlras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Глоссарий содержит описания терминов, используемых при проектировании приложения 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ef47852md2d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Контекст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aj6krtaqcyk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Глоссарий создан в рамках проекта автоматизации системы “Cloudy”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850.3937007874017" w:right="0" w:hanging="1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kavb06hbs5h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Определения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0" w:before="40" w:line="30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Понятия, используемые при описании исходной информации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ox51qj5ffez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Уведомление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wlhofxtrni5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Уведомление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это короткое сообщение, в котором будет расписана информация о погоде и одежде на сегодняшний день.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xz2gwwof85ns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вторизация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jcchwxtqivm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Авторизация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это процесс регистрации нового пользователя с указанием логина и пароля. Также включает в себя авторизацию с помощью социальных сетей (Вконтакте, Google, Twitter)..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sfzhpwo3c8q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3D-модель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f7qv17d59f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3D-модель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это трехмерная модель пользователя, на которой отображается “лук”.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o6x7hvfqm0s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Гардероб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ga2m7gas9v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Гардероб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это список сохраненных вещей пользователя.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udvdwa21qi6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Настройки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v0mjzmh6ic7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Настройки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пункт системы, содержащий в себе данные пользователя, геолокацию, часовой пояс и гардероб.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1z6svxe5h4tc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Категория вещей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tl1btdyplcg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Категория вещей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есть всего две категории. 1 - по сезону и 2 - по типу одежды.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c9qpqlaxrx3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Лук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ze2ksjdhpk2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Лук (от англ. look)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это целостный образ правильно подобранных вещей в соответствии с погодой в определенный момент времени.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rwjdb6z3rdx1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Добавление вещи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fl47mpcxzeb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Добавление вещи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добавление нового элемента (вещи) в гардероб пользователя.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8rasqey6wy77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Параметры человека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oo59f6q2u5v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Параметры человека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обхват груди, обхват талии, обхват бедер, рост, размер обуви.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850.3937007874017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5cv9ok33a53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Понятия, используемые при планировании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hanging="45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bookmarkStart w:colFirst="0" w:colLast="0" w:name="_heading=h.b3wvqmheuayp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Коллизия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00" w:lineRule="auto"/>
        <w:ind w:left="1700.7874015748032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bpsh14f86d0v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Коллизия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противоречивая информация в плане, приводящая либо к невозможности исполнения плана, либо к нарушению обязательств перед заказчиком.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0" w:before="40" w:line="300" w:lineRule="auto"/>
        <w:ind w:left="850.3937007874017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j2qqm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Используемые документы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0" w:before="40" w:line="300" w:lineRule="auto"/>
        <w:ind w:left="1700.787401574803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i698jmg7goz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UI диаграмма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план, содержащий UI диаграмму. Содержит в себе схематичную развертку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0" w:before="40" w:line="300" w:lineRule="auto"/>
        <w:ind w:left="1700.787401574803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v14jbujth6k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Документация Kotlin, Swift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Документы, необходимые для разработки системы на языке Swift, Kotlin.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0" w:before="40" w:line="300" w:lineRule="auto"/>
        <w:ind w:left="1700.787401574803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2c4njyvunb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Учебные материалы по разработке и анализу требований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материалы, необходимые для разработки документации.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50.3937007874017" w:right="0" w:hanging="13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sp7hs37zliw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Организационная диаграмма компании</w:t>
      </w:r>
    </w:p>
    <w:p w:rsidR="00000000" w:rsidDel="00000000" w:rsidP="00000000" w:rsidRDefault="00000000" w:rsidRPr="00000000" w14:paraId="00000044">
      <w:pPr>
        <w:ind w:left="0" w:firstLine="708.66141732283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Организационной диаграммы не может быть, на момент написания данного документа, в формате “AS IS”, так как весь бизнес процесс состоит из одного человека.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50.3937007874017" w:right="0" w:hanging="13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bmxnyrnfl92o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Построение модели внешнего окружения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40" w:line="300" w:lineRule="auto"/>
        <w:ind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описания работы процесса воспользуемся методологией IDEF0. Представлением методологии является контекстная диаграмма (см. рис.1,):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4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45600" cy="4254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0" w:line="30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1. Контекстная диаграмма Процесса подбора одежды</w:t>
      </w:r>
    </w:p>
    <w:p w:rsidR="00000000" w:rsidDel="00000000" w:rsidP="00000000" w:rsidRDefault="00000000" w:rsidRPr="00000000" w14:paraId="00000049">
      <w:pPr>
        <w:spacing w:after="0" w:before="4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50.3937007874017" w:right="0" w:hanging="13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nhqtd5dmb53q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Декомпозиция контекстной диаграммы для процесса выбора одежды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4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45600" cy="386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40" w:lin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Рисунок 2. Декомпозиция процесса выбора одежды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50.3937007874017" w:right="0" w:hanging="13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qv92pi32vf9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Метрики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40" w:line="300" w:lineRule="auto"/>
        <w:ind w:firstLine="708.66141732283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Эффективность автоматизированных процессов измеряется в: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4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потраченного времени на подбор одежды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4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вещей в гардеробе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40" w:line="30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4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before="4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17.3228346456694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ндрей Дроздов" w:id="0" w:date="2020-11-22T19:46:47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Номера рисунков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700.7874015748032" w:hanging="45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8EJd0HBGTRLJB0Knh1xSnPzrfg==">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