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 курсовой работы/продукт: Разработка многопользовательской компьютерной игры в жанре РПГ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Атрибуты: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быстрый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игра не дает пользователю скучать, достаточно быстрое соединение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хранение данных безопасно для пользователя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простой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легкий в освоении, не нагружающий мозг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доступный: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играть на любом пк или мобильном устройстве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удобный: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легкий в освоении игровой процесс и интерфейс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увлекающий: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большое количество контента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интерактивный: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большое количество проработанных мелких деталей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стабильный: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стабильность подключения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- Компоненты: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Игровой процесс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Кастомизация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Передача данных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Требовательность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Вес данных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