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86" w:rsidRPr="00F7020B" w:rsidRDefault="00975E86" w:rsidP="00975E86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975E86" w:rsidRPr="00F7020B" w:rsidRDefault="00975E86" w:rsidP="00975E86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975E86" w:rsidRPr="00F7020B" w:rsidRDefault="00975E86" w:rsidP="00975E86">
      <w:pPr>
        <w:pStyle w:val="a4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4"/>
        <w:jc w:val="center"/>
        <w:rPr>
          <w:color w:val="000000"/>
          <w:sz w:val="27"/>
          <w:szCs w:val="27"/>
        </w:rPr>
      </w:pPr>
    </w:p>
    <w:p w:rsidR="00975E86" w:rsidRPr="00F7020B" w:rsidRDefault="00975E86" w:rsidP="00975E86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975E86" w:rsidRPr="00F7020B" w:rsidRDefault="00975E86" w:rsidP="00975E86">
      <w:pPr>
        <w:pStyle w:val="a4"/>
        <w:jc w:val="center"/>
        <w:rPr>
          <w:color w:val="000000"/>
          <w:sz w:val="27"/>
          <w:szCs w:val="27"/>
        </w:rPr>
      </w:pPr>
    </w:p>
    <w:p w:rsidR="00975E86" w:rsidRPr="0031698A" w:rsidRDefault="00975E86" w:rsidP="00975E8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МАШИНА СОСТОЯНИЙ</w:t>
      </w:r>
    </w:p>
    <w:p w:rsidR="00975E86" w:rsidRDefault="00975E86" w:rsidP="00975E86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 по лабораторной работе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975E86" w:rsidRPr="00F7020B" w:rsidRDefault="00975E86" w:rsidP="00975E8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Руководитель: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преподаватель кафедры</w:t>
      </w:r>
    </w:p>
    <w:p w:rsidR="00975E86" w:rsidRPr="00975E86" w:rsidRDefault="00975E86" w:rsidP="00975E86">
      <w:pPr>
        <w:spacing w:line="240" w:lineRule="auto"/>
        <w:ind w:left="5664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информационных технологий</w:t>
      </w:r>
    </w:p>
    <w:p w:rsid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975E86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в бизнесе</w:t>
      </w:r>
    </w:p>
    <w:p w:rsidR="00975E86" w:rsidRPr="00975E86" w:rsidRDefault="00975E86" w:rsidP="00975E86">
      <w:pPr>
        <w:spacing w:line="240" w:lineRule="auto"/>
        <w:ind w:left="4956" w:firstLine="708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975E86" w:rsidRPr="00975E86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hAnsi="Times New Roman" w:cs="Times New Roman"/>
          <w:sz w:val="26"/>
          <w:szCs w:val="26"/>
          <w:lang w:eastAsia="ru-RU"/>
        </w:rPr>
        <w:tab/>
        <w:t xml:space="preserve">        В.</w:t>
      </w:r>
      <w:r w:rsidRPr="00975E86">
        <w:rPr>
          <w:rFonts w:ascii="Times New Roman" w:hAnsi="Times New Roman" w:cs="Times New Roman"/>
          <w:sz w:val="26"/>
          <w:szCs w:val="26"/>
          <w:lang w:eastAsia="ru-RU"/>
        </w:rPr>
        <w:t>П. Куприн</w:t>
      </w:r>
    </w:p>
    <w:p w:rsidR="00975E86" w:rsidRPr="00F7020B" w:rsidRDefault="00975E86" w:rsidP="00975E86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Pr="00F7020B" w:rsidRDefault="00975E86" w:rsidP="00975E86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975E86" w:rsidRDefault="00975E86" w:rsidP="00975E86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07800053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F90719" w:rsidRPr="00F90719" w:rsidRDefault="00F90719" w:rsidP="00F90719">
          <w:pPr>
            <w:pStyle w:val="a8"/>
            <w:spacing w:before="0"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9071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90719" w:rsidRPr="00F90719" w:rsidRDefault="00F9071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9071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9071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9071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058940" w:history="1">
            <w:r w:rsidRPr="00F90719">
              <w:rPr>
                <w:rStyle w:val="a9"/>
                <w:rFonts w:ascii="Times New Roman" w:hAnsi="Times New Roman" w:cs="Times New Roman"/>
                <w:b/>
                <w:noProof/>
                <w:sz w:val="26"/>
                <w:szCs w:val="26"/>
              </w:rPr>
              <w:t>Формирование требований к программной системе</w:t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_Toc64058940 \h </w:instrText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73F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907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90719" w:rsidRPr="00F90719" w:rsidRDefault="00F90719">
          <w:pPr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F90719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:rsidR="0033346D" w:rsidRPr="00975E86" w:rsidRDefault="00975E86" w:rsidP="00975E86">
      <w:pPr>
        <w:pStyle w:val="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64058940"/>
      <w:r w:rsidRPr="00975E8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Формирование требований к программной системе</w:t>
      </w:r>
      <w:bookmarkEnd w:id="1"/>
    </w:p>
    <w:p w:rsidR="00975E86" w:rsidRDefault="00975E86" w:rsidP="00975E8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975E86">
        <w:rPr>
          <w:rFonts w:ascii="Times New Roman" w:hAnsi="Times New Roman" w:cs="Times New Roman"/>
          <w:sz w:val="26"/>
          <w:szCs w:val="26"/>
        </w:rPr>
        <w:t>Научиться анализировать поставленную задачу, формулировать требования к проектируемой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E86">
        <w:rPr>
          <w:rFonts w:ascii="Times New Roman" w:hAnsi="Times New Roman" w:cs="Times New Roman"/>
          <w:sz w:val="26"/>
          <w:szCs w:val="26"/>
        </w:rPr>
        <w:t>системе. Определять основные варианты использования и ограничения.</w:t>
      </w:r>
    </w:p>
    <w:p w:rsidR="00975E86" w:rsidRDefault="00975E86" w:rsidP="00975E8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Ожидаемый результат: </w:t>
      </w:r>
      <w:r w:rsidRPr="00975E86">
        <w:rPr>
          <w:rFonts w:ascii="Times New Roman" w:hAnsi="Times New Roman" w:cs="Times New Roman"/>
          <w:sz w:val="26"/>
          <w:szCs w:val="26"/>
        </w:rPr>
        <w:t>USE CASE диаграмма, текстовое описание решаемой задачи, функциональные и 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E86">
        <w:rPr>
          <w:rFonts w:ascii="Times New Roman" w:hAnsi="Times New Roman" w:cs="Times New Roman"/>
          <w:sz w:val="26"/>
          <w:szCs w:val="26"/>
        </w:rPr>
        <w:t>функциональные требования к проектируемой системе.</w:t>
      </w:r>
    </w:p>
    <w:p w:rsidR="00030E14" w:rsidRPr="0033346D" w:rsidRDefault="00EF317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E3C2454" wp14:editId="744A7ECF">
                <wp:simplePos x="0" y="0"/>
                <wp:positionH relativeFrom="margin">
                  <wp:align>center</wp:align>
                </wp:positionH>
                <wp:positionV relativeFrom="paragraph">
                  <wp:posOffset>4926330</wp:posOffset>
                </wp:positionV>
                <wp:extent cx="2171700" cy="257175"/>
                <wp:effectExtent l="0" t="0" r="0" b="952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E86" w:rsidRPr="00EF3174" w:rsidRDefault="00975E86" w:rsidP="00975E8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 w:rsidR="00EF317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 xml:space="preserve">Use case </w:t>
                            </w:r>
                            <w:r w:rsidR="00EF317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C24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87.9pt;width:171pt;height:20.2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" stroked="f">
                <v:textbox>
                  <w:txbxContent>
                    <w:p w:rsidR="00975E86" w:rsidRPr="00EF3174" w:rsidRDefault="00975E86" w:rsidP="00975E8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 w:rsidR="00EF3174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 xml:space="preserve">Use case </w:t>
                      </w:r>
                      <w:r w:rsidR="00EF3174">
                        <w:rPr>
                          <w:rFonts w:ascii="Times New Roman" w:hAnsi="Times New Roman" w:cs="Times New Roman"/>
                          <w:b/>
                          <w:i/>
                        </w:rPr>
                        <w:t>диаграмма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11B0D4FD" wp14:editId="47E7B4F1">
            <wp:simplePos x="0" y="0"/>
            <wp:positionH relativeFrom="page">
              <wp:align>center</wp:align>
            </wp:positionH>
            <wp:positionV relativeFrom="paragraph">
              <wp:posOffset>2297430</wp:posOffset>
            </wp:positionV>
            <wp:extent cx="3867150" cy="2564765"/>
            <wp:effectExtent l="0" t="0" r="0" b="6985"/>
            <wp:wrapTopAndBottom/>
            <wp:docPr id="1" name="Рисунок 1" descr="C:\Users\Bloodies\Downloads\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ies\Downloads\Use Cas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E14" w:rsidRPr="0033346D">
        <w:rPr>
          <w:rFonts w:ascii="Times New Roman" w:hAnsi="Times New Roman" w:cs="Times New Roman"/>
          <w:sz w:val="26"/>
          <w:szCs w:val="26"/>
        </w:rPr>
        <w:t>Машина состояний (Конечный автомат) устройство, имеющее один вход, один выход и в каждый момент времени находящегося в одном состоянии из множества возможных. Автоматы Мура и автоматы Мили принимают входные значения в виде команд и формируют выходные сигналы, так же к машинам состояний стоит отнести любые триггеры, устройства или программы выполняющие задачи путем цикличного повторения</w:t>
      </w:r>
      <w:r w:rsidR="0033346D" w:rsidRPr="0033346D">
        <w:rPr>
          <w:rFonts w:ascii="Times New Roman" w:hAnsi="Times New Roman" w:cs="Times New Roman"/>
          <w:sz w:val="26"/>
          <w:szCs w:val="26"/>
        </w:rPr>
        <w:t xml:space="preserve"> (можно отнести анимации персонажей, устройства по отслеживанию каких-либо данны</w:t>
      </w:r>
      <w:r w:rsidR="0033346D">
        <w:rPr>
          <w:rFonts w:ascii="Times New Roman" w:hAnsi="Times New Roman" w:cs="Times New Roman"/>
          <w:sz w:val="26"/>
          <w:szCs w:val="26"/>
        </w:rPr>
        <w:t>х</w:t>
      </w:r>
      <w:r w:rsidR="0033346D" w:rsidRPr="0033346D">
        <w:rPr>
          <w:rFonts w:ascii="Times New Roman" w:hAnsi="Times New Roman" w:cs="Times New Roman"/>
          <w:sz w:val="26"/>
          <w:szCs w:val="26"/>
        </w:rPr>
        <w:t>, например, датчики движения или светофоры и другие программы или устройства)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3174" w:rsidTr="00EF3174">
        <w:trPr>
          <w:trHeight w:val="381"/>
        </w:trPr>
        <w:tc>
          <w:tcPr>
            <w:tcW w:w="4672" w:type="dxa"/>
            <w:vAlign w:val="center"/>
          </w:tcPr>
          <w:p w:rsidR="00EF3174" w:rsidRDefault="00EF3174" w:rsidP="000E0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Задача</w:t>
            </w:r>
          </w:p>
        </w:tc>
        <w:tc>
          <w:tcPr>
            <w:tcW w:w="4673" w:type="dxa"/>
            <w:vAlign w:val="center"/>
          </w:tcPr>
          <w:p w:rsidR="00EF3174" w:rsidRDefault="00EF3174" w:rsidP="000E0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цикла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цикла пользователем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параметров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Изменение входных данных пользователем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алфавита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алфавита для работы машины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цикла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Назначение входного цикла</w:t>
            </w:r>
          </w:p>
        </w:tc>
      </w:tr>
      <w:tr w:rsidR="00EF3174" w:rsidTr="00EF3174">
        <w:tc>
          <w:tcPr>
            <w:tcW w:w="4672" w:type="dxa"/>
          </w:tcPr>
          <w:p w:rsidR="00EF3174" w:rsidRDefault="000E0528" w:rsidP="000E05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Получение результата</w:t>
            </w:r>
          </w:p>
        </w:tc>
        <w:tc>
          <w:tcPr>
            <w:tcW w:w="4673" w:type="dxa"/>
          </w:tcPr>
          <w:p w:rsidR="00EF3174" w:rsidRDefault="000E0528" w:rsidP="000E0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Получение результата пользователем</w:t>
            </w:r>
          </w:p>
        </w:tc>
      </w:tr>
    </w:tbl>
    <w:p w:rsidR="00EF3174" w:rsidRDefault="00EF317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117CF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lastRenderedPageBreak/>
        <w:t>Функциональные требования:</w:t>
      </w:r>
      <w:r w:rsidR="00975E86" w:rsidRPr="00975E86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Единственная точка входа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Единственная точка выхода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Повторяемость</w:t>
      </w:r>
    </w:p>
    <w:p w:rsidR="00030E14" w:rsidRPr="0033346D" w:rsidRDefault="00030E14" w:rsidP="0033346D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Возможность настройки</w:t>
      </w:r>
    </w:p>
    <w:p w:rsidR="00030E14" w:rsidRPr="0033346D" w:rsidRDefault="00030E14" w:rsidP="0033346D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Нефункциональные требования: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Расширяемость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Производительность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Надежность</w:t>
      </w:r>
    </w:p>
    <w:p w:rsidR="00030E14" w:rsidRPr="0033346D" w:rsidRDefault="00030E14" w:rsidP="0033346D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33346D">
        <w:rPr>
          <w:rFonts w:ascii="Times New Roman" w:hAnsi="Times New Roman" w:cs="Times New Roman"/>
          <w:sz w:val="26"/>
          <w:szCs w:val="26"/>
        </w:rPr>
        <w:t>Возможность настройки таймера</w:t>
      </w:r>
    </w:p>
    <w:sectPr w:rsidR="00030E14" w:rsidRPr="0033346D" w:rsidSect="00F9071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1B" w:rsidRDefault="00364F1B" w:rsidP="00F90719">
      <w:pPr>
        <w:spacing w:after="0" w:line="240" w:lineRule="auto"/>
      </w:pPr>
      <w:r>
        <w:separator/>
      </w:r>
    </w:p>
  </w:endnote>
  <w:endnote w:type="continuationSeparator" w:id="0">
    <w:p w:rsidR="00364F1B" w:rsidRDefault="00364F1B" w:rsidP="00F9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4234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F90719" w:rsidRPr="00F90719" w:rsidRDefault="00F90719" w:rsidP="00F90719">
        <w:pPr>
          <w:pStyle w:val="a5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90719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F90719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873F12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F90719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1B" w:rsidRDefault="00364F1B" w:rsidP="00F90719">
      <w:pPr>
        <w:spacing w:after="0" w:line="240" w:lineRule="auto"/>
      </w:pPr>
      <w:r>
        <w:separator/>
      </w:r>
    </w:p>
  </w:footnote>
  <w:footnote w:type="continuationSeparator" w:id="0">
    <w:p w:rsidR="00364F1B" w:rsidRDefault="00364F1B" w:rsidP="00F9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2E95"/>
    <w:multiLevelType w:val="hybridMultilevel"/>
    <w:tmpl w:val="6E32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1D65"/>
    <w:multiLevelType w:val="hybridMultilevel"/>
    <w:tmpl w:val="CDB6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3B"/>
    <w:rsid w:val="00030E14"/>
    <w:rsid w:val="000E0528"/>
    <w:rsid w:val="001B603B"/>
    <w:rsid w:val="0033346D"/>
    <w:rsid w:val="00364F1B"/>
    <w:rsid w:val="00873F12"/>
    <w:rsid w:val="00975E86"/>
    <w:rsid w:val="00D2735B"/>
    <w:rsid w:val="00E117CF"/>
    <w:rsid w:val="00EF3174"/>
    <w:rsid w:val="00F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954C-EE53-4134-A5AF-560AA83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5E8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75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975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E86"/>
  </w:style>
  <w:style w:type="table" w:styleId="a7">
    <w:name w:val="Table Grid"/>
    <w:basedOn w:val="a1"/>
    <w:uiPriority w:val="39"/>
    <w:rsid w:val="00EF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0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907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9071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9071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9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9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6364-4827-47F4-89A8-41976952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cp:lastPrinted>2021-02-12T16:51:00Z</cp:lastPrinted>
  <dcterms:created xsi:type="dcterms:W3CDTF">2021-02-09T21:41:00Z</dcterms:created>
  <dcterms:modified xsi:type="dcterms:W3CDTF">2021-02-12T16:51:00Z</dcterms:modified>
</cp:coreProperties>
</file>