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C2C" w:rsidRDefault="0085283E" w:rsidP="00FB2C2C">
      <w:pPr>
        <w:pStyle w:val="papertitle"/>
        <w:spacing w:before="100" w:beforeAutospacing="1" w:after="100" w:afterAutospacing="1"/>
      </w:pPr>
      <w:r w:rsidRPr="0085283E">
        <w:t>DEVELOPMENT OF MVP MACHINE LEARNING SYSTEM FOR PREDICTING THE PROFITABILITY OF THE FILM BUSINESS</w:t>
      </w:r>
    </w:p>
    <w:p w:rsidR="00FB2C2C" w:rsidRDefault="00FB2C2C" w:rsidP="00FB2C2C">
      <w:pPr>
        <w:pStyle w:val="Author"/>
        <w:spacing w:before="100" w:beforeAutospacing="1" w:after="100" w:afterAutospacing="1" w:line="120" w:lineRule="auto"/>
        <w:rPr>
          <w:sz w:val="16"/>
          <w:szCs w:val="16"/>
        </w:rPr>
      </w:pPr>
      <w:bookmarkStart w:id="0" w:name="_GoBack"/>
      <w:bookmarkEnd w:id="0"/>
    </w:p>
    <w:p w:rsidR="00FB2C2C" w:rsidRPr="00CA4392" w:rsidRDefault="00FB2C2C" w:rsidP="00FB2C2C">
      <w:pPr>
        <w:pStyle w:val="Author"/>
        <w:spacing w:before="100" w:beforeAutospacing="1" w:after="100" w:afterAutospacing="1" w:line="120" w:lineRule="auto"/>
        <w:rPr>
          <w:sz w:val="16"/>
          <w:szCs w:val="16"/>
        </w:rPr>
        <w:sectPr w:rsidR="00FB2C2C" w:rsidRPr="00CA4392" w:rsidSect="001A3B3D">
          <w:footerReference w:type="first" r:id="rId5"/>
          <w:pgSz w:w="12240" w:h="15840" w:code="1"/>
          <w:pgMar w:top="1080" w:right="893" w:bottom="1440" w:left="893" w:header="720" w:footer="720" w:gutter="0"/>
          <w:cols w:space="720"/>
          <w:titlePg/>
          <w:docGrid w:linePitch="360"/>
        </w:sectPr>
      </w:pPr>
    </w:p>
    <w:p w:rsidR="00791303" w:rsidRPr="00791303" w:rsidRDefault="00FB2C2C" w:rsidP="00791303">
      <w:pPr>
        <w:pStyle w:val="Author"/>
        <w:spacing w:before="0" w:after="0"/>
        <w:rPr>
          <w:b/>
          <w:i/>
          <w:sz w:val="18"/>
          <w:szCs w:val="18"/>
        </w:rPr>
      </w:pPr>
      <w:r w:rsidRPr="00F847A6">
        <w:rPr>
          <w:sz w:val="18"/>
          <w:szCs w:val="18"/>
        </w:rPr>
        <w:lastRenderedPageBreak/>
        <w:br/>
      </w:r>
      <w:r w:rsidRPr="00F847A6">
        <w:rPr>
          <w:sz w:val="18"/>
          <w:szCs w:val="18"/>
        </w:rPr>
        <w:br/>
      </w:r>
      <w:r w:rsidRPr="00F847A6">
        <w:rPr>
          <w:i/>
          <w:sz w:val="18"/>
          <w:szCs w:val="18"/>
        </w:rPr>
        <w:br/>
      </w:r>
      <w:r w:rsidRPr="00F847A6">
        <w:rPr>
          <w:sz w:val="18"/>
          <w:szCs w:val="18"/>
        </w:rPr>
        <w:br/>
      </w:r>
      <w:r>
        <w:rPr>
          <w:sz w:val="18"/>
          <w:szCs w:val="18"/>
        </w:rPr>
        <w:br/>
      </w:r>
      <w:r w:rsidR="00791303" w:rsidRPr="00F847A6">
        <w:rPr>
          <w:sz w:val="18"/>
          <w:szCs w:val="18"/>
        </w:rPr>
        <w:br/>
      </w:r>
      <w:r w:rsidR="00791303">
        <w:rPr>
          <w:i/>
          <w:sz w:val="18"/>
          <w:szCs w:val="18"/>
        </w:rPr>
        <w:t xml:space="preserve"> </w:t>
      </w:r>
    </w:p>
    <w:p w:rsidR="00FB2C2C" w:rsidRPr="006347CF" w:rsidRDefault="00791303" w:rsidP="00791303">
      <w:pPr>
        <w:pStyle w:val="Author"/>
        <w:spacing w:before="0"/>
        <w:rPr>
          <w:sz w:val="18"/>
          <w:szCs w:val="18"/>
        </w:rPr>
        <w:sectPr w:rsidR="00FB2C2C" w:rsidRPr="006347CF" w:rsidSect="00F847A6">
          <w:type w:val="continuous"/>
          <w:pgSz w:w="12240" w:h="15840" w:code="1"/>
          <w:pgMar w:top="1080" w:right="893" w:bottom="1440" w:left="893" w:header="720" w:footer="720" w:gutter="0"/>
          <w:cols w:num="4" w:space="216"/>
          <w:docGrid w:linePitch="360"/>
        </w:sectPr>
      </w:pPr>
      <w:r>
        <w:rPr>
          <w:sz w:val="18"/>
          <w:szCs w:val="18"/>
        </w:rPr>
        <w:lastRenderedPageBreak/>
        <w:t xml:space="preserve"> </w:t>
      </w:r>
      <w:r>
        <w:rPr>
          <w:sz w:val="18"/>
          <w:szCs w:val="18"/>
        </w:rPr>
        <w:t>Elizar Chepokov</w:t>
      </w:r>
      <w:r w:rsidRPr="00F847A6">
        <w:rPr>
          <w:sz w:val="18"/>
          <w:szCs w:val="18"/>
        </w:rPr>
        <w:t xml:space="preserve"> </w:t>
      </w:r>
      <w:r w:rsidRPr="00F847A6">
        <w:rPr>
          <w:sz w:val="18"/>
          <w:szCs w:val="18"/>
        </w:rPr>
        <w:br/>
      </w:r>
      <w:r w:rsidRPr="00614D1D">
        <w:rPr>
          <w:i/>
          <w:sz w:val="18"/>
          <w:szCs w:val="18"/>
        </w:rPr>
        <w:t>Higher school of economics</w:t>
      </w:r>
      <w:r w:rsidRPr="00F847A6">
        <w:rPr>
          <w:sz w:val="18"/>
          <w:szCs w:val="18"/>
        </w:rPr>
        <w:br/>
      </w:r>
      <w:r w:rsidRPr="00614D1D">
        <w:rPr>
          <w:i/>
          <w:sz w:val="18"/>
          <w:szCs w:val="18"/>
        </w:rPr>
        <w:t>37a Gagarin Boulevard St</w:t>
      </w:r>
      <w:r w:rsidRPr="00F847A6">
        <w:rPr>
          <w:i/>
          <w:sz w:val="18"/>
          <w:szCs w:val="18"/>
        </w:rPr>
        <w:br/>
      </w:r>
      <w:r>
        <w:rPr>
          <w:sz w:val="18"/>
          <w:szCs w:val="18"/>
        </w:rPr>
        <w:t xml:space="preserve">Perm’, Russia, MS </w:t>
      </w:r>
      <w:r w:rsidRPr="00614D1D">
        <w:rPr>
          <w:sz w:val="18"/>
          <w:szCs w:val="18"/>
        </w:rPr>
        <w:t>614060</w:t>
      </w:r>
      <w:r w:rsidRPr="00F847A6">
        <w:rPr>
          <w:sz w:val="18"/>
          <w:szCs w:val="18"/>
        </w:rPr>
        <w:br/>
      </w:r>
      <w:r>
        <w:rPr>
          <w:sz w:val="18"/>
          <w:szCs w:val="18"/>
        </w:rPr>
        <w:t>eschepokov@mail.ru</w:t>
      </w:r>
      <w:r>
        <w:rPr>
          <w:sz w:val="18"/>
          <w:szCs w:val="18"/>
        </w:rPr>
        <w:br/>
      </w:r>
      <w:r w:rsidR="00FB2C2C">
        <w:rPr>
          <w:sz w:val="18"/>
          <w:szCs w:val="18"/>
        </w:rPr>
        <w:br/>
      </w:r>
      <w:r w:rsidR="00FB2C2C">
        <w:rPr>
          <w:sz w:val="18"/>
          <w:szCs w:val="18"/>
        </w:rPr>
        <w:br/>
      </w:r>
      <w:r w:rsidRPr="00791303">
        <w:rPr>
          <w:sz w:val="18"/>
          <w:szCs w:val="18"/>
        </w:rPr>
        <w:lastRenderedPageBreak/>
        <w:t>Leonid Yasnitsky</w:t>
      </w:r>
      <w:r w:rsidRPr="00F847A6">
        <w:rPr>
          <w:sz w:val="18"/>
          <w:szCs w:val="18"/>
        </w:rPr>
        <w:br/>
      </w:r>
      <w:r w:rsidRPr="00614D1D">
        <w:rPr>
          <w:i/>
          <w:sz w:val="18"/>
          <w:szCs w:val="18"/>
        </w:rPr>
        <w:t>Higher school of economics</w:t>
      </w:r>
      <w:r w:rsidRPr="00F847A6">
        <w:rPr>
          <w:sz w:val="18"/>
          <w:szCs w:val="18"/>
        </w:rPr>
        <w:br/>
      </w:r>
      <w:r w:rsidRPr="00614D1D">
        <w:rPr>
          <w:i/>
          <w:sz w:val="18"/>
          <w:szCs w:val="18"/>
        </w:rPr>
        <w:t>37a Gagarin Boulevard St</w:t>
      </w:r>
      <w:r w:rsidRPr="00F847A6">
        <w:rPr>
          <w:i/>
          <w:sz w:val="18"/>
          <w:szCs w:val="18"/>
        </w:rPr>
        <w:br/>
      </w:r>
      <w:r>
        <w:rPr>
          <w:sz w:val="18"/>
          <w:szCs w:val="18"/>
        </w:rPr>
        <w:t xml:space="preserve">Perm’, Russia, MS </w:t>
      </w:r>
      <w:r w:rsidRPr="00614D1D">
        <w:rPr>
          <w:sz w:val="18"/>
          <w:szCs w:val="18"/>
        </w:rPr>
        <w:t>614060</w:t>
      </w:r>
      <w:r w:rsidRPr="00F847A6">
        <w:rPr>
          <w:sz w:val="18"/>
          <w:szCs w:val="18"/>
        </w:rPr>
        <w:br/>
      </w:r>
      <w:r w:rsidRPr="00791303">
        <w:rPr>
          <w:sz w:val="18"/>
          <w:szCs w:val="18"/>
        </w:rPr>
        <w:t>yasn@psu.ru</w:t>
      </w:r>
      <w:r w:rsidR="00FB2C2C">
        <w:rPr>
          <w:sz w:val="18"/>
          <w:szCs w:val="18"/>
        </w:rPr>
        <w:br/>
      </w:r>
      <w:r>
        <w:rPr>
          <w:sz w:val="18"/>
          <w:szCs w:val="18"/>
        </w:rPr>
        <w:br/>
      </w:r>
      <w:r w:rsidR="00FB2C2C" w:rsidRPr="00F847A6">
        <w:rPr>
          <w:sz w:val="18"/>
          <w:szCs w:val="18"/>
        </w:rPr>
        <w:br/>
      </w:r>
      <w:r w:rsidR="00FB2C2C" w:rsidRPr="00F847A6">
        <w:rPr>
          <w:sz w:val="18"/>
          <w:szCs w:val="18"/>
        </w:rPr>
        <w:lastRenderedPageBreak/>
        <w:br/>
      </w:r>
      <w:r w:rsidR="00FB2C2C" w:rsidRPr="00F847A6">
        <w:rPr>
          <w:i/>
          <w:sz w:val="18"/>
          <w:szCs w:val="18"/>
        </w:rPr>
        <w:br/>
      </w:r>
      <w:r w:rsidR="00FB2C2C" w:rsidRPr="00F847A6">
        <w:rPr>
          <w:sz w:val="18"/>
          <w:szCs w:val="18"/>
        </w:rPr>
        <w:br/>
      </w:r>
    </w:p>
    <w:p w:rsidR="00FB2C2C" w:rsidRPr="005B520E" w:rsidRDefault="00FB2C2C" w:rsidP="00FB2C2C"/>
    <w:p w:rsidR="00FB2C2C" w:rsidRPr="005B520E" w:rsidRDefault="00FB2C2C" w:rsidP="00FB2C2C">
      <w:pPr>
        <w:sectPr w:rsidR="00FB2C2C" w:rsidRPr="005B520E">
          <w:type w:val="continuous"/>
          <w:pgSz w:w="12240" w:h="15840" w:code="1"/>
          <w:pgMar w:top="1080" w:right="893" w:bottom="1440" w:left="893" w:header="720" w:footer="720" w:gutter="0"/>
          <w:cols w:space="720"/>
          <w:docGrid w:linePitch="360"/>
        </w:sectPr>
      </w:pPr>
    </w:p>
    <w:p w:rsidR="00FB2C2C" w:rsidRDefault="00FB2C2C" w:rsidP="00FB2C2C">
      <w:pPr>
        <w:pStyle w:val="Abstract"/>
        <w:rPr>
          <w:i/>
          <w:iCs/>
        </w:rPr>
      </w:pPr>
      <w:r>
        <w:rPr>
          <w:i/>
          <w:iCs/>
        </w:rPr>
        <w:lastRenderedPageBreak/>
        <w:t>Abstract</w:t>
      </w:r>
      <w:r>
        <w:t>—</w:t>
      </w:r>
      <w:r w:rsidR="00791303" w:rsidRPr="00791303">
        <w:rPr>
          <w:szCs w:val="28"/>
        </w:rPr>
        <w:t xml:space="preserve"> </w:t>
      </w:r>
      <w:r w:rsidR="00791303" w:rsidRPr="00201A6A">
        <w:rPr>
          <w:szCs w:val="28"/>
        </w:rPr>
        <w:t>The article describes the development of a neural network system for predicting the profitability of the film business, and also describes the analysis of previous research in this area and existing solutions. The system allows you to predict the box office of the film and the chance of payback. With the help of the developed intellectual system, a study of the subject area was carried out, patterns of practical importance were identified.</w:t>
      </w:r>
      <w:r>
        <w:rPr>
          <w:iCs/>
        </w:rPr>
        <w:t xml:space="preserve"> </w:t>
      </w:r>
    </w:p>
    <w:p w:rsidR="00FB2C2C" w:rsidRPr="004D72B5" w:rsidRDefault="00FB2C2C" w:rsidP="00FB2C2C">
      <w:pPr>
        <w:pStyle w:val="Keywords"/>
      </w:pPr>
      <w:r w:rsidRPr="004D72B5">
        <w:t>Keywords—</w:t>
      </w:r>
      <w:r w:rsidR="00791303" w:rsidRPr="00791303">
        <w:rPr>
          <w:szCs w:val="28"/>
        </w:rPr>
        <w:t xml:space="preserve"> </w:t>
      </w:r>
      <w:r w:rsidR="00791303" w:rsidRPr="00201A6A">
        <w:rPr>
          <w:szCs w:val="28"/>
        </w:rPr>
        <w:t xml:space="preserve">artificial intelligence, neural network technologies, forecasting, </w:t>
      </w:r>
      <w:r w:rsidR="00791303" w:rsidRPr="00201A6A">
        <w:t>film-making industry</w:t>
      </w:r>
      <w:r w:rsidR="00791303" w:rsidRPr="00201A6A">
        <w:rPr>
          <w:szCs w:val="28"/>
        </w:rPr>
        <w:t xml:space="preserve">, </w:t>
      </w:r>
      <w:r w:rsidR="00791303">
        <w:t>films</w:t>
      </w:r>
      <w:r w:rsidR="00791303">
        <w:rPr>
          <w:szCs w:val="28"/>
        </w:rPr>
        <w:t>.</w:t>
      </w:r>
    </w:p>
    <w:p w:rsidR="00FB2C2C" w:rsidRPr="00D632BE" w:rsidRDefault="00791303" w:rsidP="00FB2C2C">
      <w:pPr>
        <w:pStyle w:val="1"/>
      </w:pPr>
      <w:r>
        <w:t>Introduction</w:t>
      </w:r>
    </w:p>
    <w:p w:rsidR="00FB2C2C" w:rsidRPr="00F877A3" w:rsidRDefault="00F877A3" w:rsidP="00FB2C2C">
      <w:pPr>
        <w:pStyle w:val="a3"/>
        <w:rPr>
          <w:lang w:val="en-US"/>
        </w:rPr>
      </w:pPr>
      <w:r w:rsidRPr="00F877A3">
        <w:rPr>
          <w:lang w:val="en-US"/>
        </w:rPr>
        <w:t>The film industry makes a huge contribution both to the general social life of a person and to the development of the economy of countries. According to the report of the Motion Picture Association of the American Association of Film Companies [7], in 2020, due to the epidemiological turmoil that affected the entire world, box office receipts fell sharply and amounted to $80.8 billion, 17.8% less than in 2019 ($98.3 billion), the number of tickets sold was 223 million, against 1.3 billion in 2019. It is also worth noting that the share of cinema rentals is decreasing every year, when the share of online viewing on streaming services is growing, so, in 2020, streaming services collected $61.8 billion (76% of total box office receipts), which is $14.6 billion more than in 2019 ($47.2 billion). Film production has been and remains one of the riskiest types of entrepreneurship, especially in times of restrictions on visiting public places. Spending huge budgets, film companies expect corresponding revenues from showing the film in cinemas and sales on streaming services, but investors note that it is extremely difficult to predict the financial success of the film even for experienced market participants. The relevance of this final qualifying work lies in the fact that the release of a motion picture nowadays is a big risk, not only for film studios and directors, but also for investors, the forecasting system is able to reduce the risks of unsuccessful investments in film production at the early stages of the creation of a motion picture, as well as predict the feasibility of releasing a motion picture on cinema screens with the associated costs of advertising and rental of cinemas.</w:t>
      </w:r>
    </w:p>
    <w:p w:rsidR="00FB2C2C" w:rsidRPr="006B6B66" w:rsidRDefault="00F877A3" w:rsidP="00FB2C2C">
      <w:pPr>
        <w:pStyle w:val="1"/>
      </w:pPr>
      <w:r>
        <w:lastRenderedPageBreak/>
        <w:t>Mashine learning tasks</w:t>
      </w:r>
    </w:p>
    <w:p w:rsidR="00FB2C2C" w:rsidRDefault="00F877A3" w:rsidP="00F877A3">
      <w:pPr>
        <w:pStyle w:val="2"/>
      </w:pPr>
      <w:r w:rsidRPr="00F877A3">
        <w:t>Previous research</w:t>
      </w:r>
    </w:p>
    <w:p w:rsidR="00F877A3" w:rsidRDefault="00F877A3" w:rsidP="00F877A3">
      <w:pPr>
        <w:pStyle w:val="a3"/>
        <w:rPr>
          <w:lang w:val="en-US"/>
        </w:rPr>
      </w:pPr>
      <w:r w:rsidRPr="00F877A3">
        <w:rPr>
          <w:lang w:val="en-US"/>
        </w:rPr>
        <w:t xml:space="preserve">These days, a rapid growth of computing technology and the emergence of new technologies provides for new ways to generate data as well as in some cases requiring new methods to process this data when traditional means are insufficient or unfeasible. Some of the first researchers who applied methods of economic and mathematical modeling in the film business were J.Prag and J.Casavant [9], who in 1994 published an article reporting on the creation of a regression model based on a sample of 625 American films. The set of input variables they considered included production budget, critical reviews, availability of stars, franchise availability, availability of awards, genre and rating. </w:t>
      </w:r>
    </w:p>
    <w:p w:rsidR="00F877A3" w:rsidRPr="00F877A3" w:rsidRDefault="00F877A3" w:rsidP="00F877A3">
      <w:pPr>
        <w:pStyle w:val="a3"/>
        <w:rPr>
          <w:lang w:val="en-US"/>
        </w:rPr>
      </w:pPr>
      <w:r w:rsidRPr="00F877A3">
        <w:rPr>
          <w:lang w:val="en-US"/>
        </w:rPr>
        <w:t>In 2002 American scientists R.Sharda and D.Delen [10] developed the same study using neural networks for predicting the box office of films. In 2006, the same authors built models based on logistic regression, discriminant analysis, classification and regression trees and also converted a predictive problem into a classification problem. In 2009 [11], they also decided to improve forecasting by including decision trees and a more comprehensive sampling of movies.</w:t>
      </w:r>
    </w:p>
    <w:p w:rsidR="00F877A3" w:rsidRPr="00F877A3" w:rsidRDefault="00F877A3" w:rsidP="00F877A3">
      <w:pPr>
        <w:pStyle w:val="a3"/>
        <w:rPr>
          <w:lang w:val="en-US"/>
        </w:rPr>
      </w:pPr>
      <w:r w:rsidRPr="00F877A3">
        <w:rPr>
          <w:lang w:val="en-US"/>
        </w:rPr>
        <w:t>In 2009 W. Chang and K.J. Lee [1] proposed using a Bayesian belief network to identify causal relationships in predicting the box office success of Korean films. The number of viewers subdivided into groups was chosen as an indicator of success. Compared to neural networks and decision trees, this approach turned out to be more accurate.</w:t>
      </w:r>
    </w:p>
    <w:p w:rsidR="00F877A3" w:rsidRPr="00F877A3" w:rsidRDefault="00F877A3" w:rsidP="00F877A3">
      <w:pPr>
        <w:pStyle w:val="a3"/>
        <w:rPr>
          <w:lang w:val="en-US"/>
        </w:rPr>
      </w:pPr>
      <w:r w:rsidRPr="00F877A3">
        <w:rPr>
          <w:lang w:val="en-US"/>
        </w:rPr>
        <w:t xml:space="preserve">Further research has also been conducted into finding new cause-and-effect relationships between the box office success of films and a variety of variables. Variants of the relationship between the activity of users in social media such as Twitter [12] and YouTube [13] on the rating and popularity of the film were proposed by researchers A. Oghina, M. Breuss et al. [8] in 2012. Furthermore, researchers conducted a sentiment analysis of Twitter users' comments and their causal relationship on the rating of a film on the IMDb [3] platform [2]. </w:t>
      </w:r>
    </w:p>
    <w:p w:rsidR="00FB2C2C" w:rsidRPr="005B520E" w:rsidRDefault="00F877A3" w:rsidP="00F877A3">
      <w:pPr>
        <w:pStyle w:val="2"/>
      </w:pPr>
      <w:r>
        <w:rPr>
          <w:lang w:val="ru-RU"/>
        </w:rPr>
        <w:t>С</w:t>
      </w:r>
      <w:r w:rsidRPr="00F877A3">
        <w:t>onclusions</w:t>
      </w:r>
    </w:p>
    <w:p w:rsidR="00FB2C2C" w:rsidRDefault="00FB2C2C" w:rsidP="00FB2C2C">
      <w:pPr>
        <w:pStyle w:val="sponsors"/>
        <w:framePr w:wrap="auto" w:vAnchor="page" w:hAnchor="page" w:x="868" w:y="1440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FB2C2C" w:rsidRPr="00F877A3" w:rsidRDefault="00F877A3" w:rsidP="00FB2C2C">
      <w:pPr>
        <w:pStyle w:val="a3"/>
        <w:rPr>
          <w:lang w:val="en-US"/>
        </w:rPr>
      </w:pPr>
      <w:r w:rsidRPr="00F877A3">
        <w:rPr>
          <w:lang w:val="en-US"/>
        </w:rPr>
        <w:lastRenderedPageBreak/>
        <w:t>In the papers described above, little emphasis is placed on the application of the totality of all accumulated knowledge, as well as insufficient importance to social media and advertising. In this paper, the sample for prediction will be expanded, along with the use of technologies and correlations used in the described works as well as new relationships for profitability of the film business extracted from the variables will also be put forward.</w:t>
      </w:r>
    </w:p>
    <w:p w:rsidR="00FB2C2C" w:rsidRDefault="002B34EE" w:rsidP="00FB2C2C">
      <w:pPr>
        <w:pStyle w:val="1"/>
      </w:pPr>
      <w:r>
        <w:t>Methods</w:t>
      </w:r>
    </w:p>
    <w:p w:rsidR="002B34EE" w:rsidRPr="002B34EE" w:rsidRDefault="002B34EE" w:rsidP="002B34EE">
      <w:pPr>
        <w:pStyle w:val="a3"/>
        <w:rPr>
          <w:lang w:val="en-US"/>
        </w:rPr>
      </w:pPr>
      <w:r w:rsidRPr="002B34EE">
        <w:rPr>
          <w:lang w:val="en-US"/>
        </w:rPr>
        <w:t>The development of a system for forecasting the profitability of films, it is necessary to start with an analysis of the film business industry, as well as with existing solutions and their components for implementing the functionality of the program and forming the technological stack of the system [5]. Together with the analysis, the following research methods will be applied: synthesis, systematic approach, statistical analysis, comparison methods.</w:t>
      </w:r>
    </w:p>
    <w:p w:rsidR="002B34EE" w:rsidRPr="002B34EE" w:rsidRDefault="002B34EE" w:rsidP="002B34EE">
      <w:pPr>
        <w:pStyle w:val="a3"/>
        <w:rPr>
          <w:lang w:val="en-US"/>
        </w:rPr>
      </w:pPr>
      <w:r w:rsidRPr="002B34EE">
        <w:rPr>
          <w:lang w:val="en-US"/>
        </w:rPr>
        <w:t>After that, modeling methods should be used to create and formalize the application architecture. These methods contain various approaches and designations to describe software development. The database structure and tables should be visualized using an entity relationship diagram to cover all the objects that will be stored in the database and determine their relationships. The architecture design must conform to the UML standard for creating diagrams, which should include: use case diagram to represent user interaction with the system, class diagram to describe the structure of the system, which will divide the functionality of the application into logical parts and explain their interrelationships and sequence diagram showing interactions within the system over time, revealing the actions and order of interaction between the components of the system.</w:t>
      </w:r>
    </w:p>
    <w:p w:rsidR="00FB2C2C" w:rsidRPr="005B520E" w:rsidRDefault="002B34EE" w:rsidP="002B34EE">
      <w:pPr>
        <w:pStyle w:val="a3"/>
      </w:pPr>
      <w:r w:rsidRPr="002B34EE">
        <w:rPr>
          <w:lang w:val="en-US"/>
        </w:rPr>
        <w:t xml:space="preserve">In the process of implementing the application, the following methods of building software will be used: minimizing complexity, anticipating changes, building for verification and reuse. In addition, the code will conform to the concepts of object-oriented programming (OOP) [6]. The developed </w:t>
      </w:r>
      <w:r w:rsidRPr="002B34EE">
        <w:rPr>
          <w:lang w:val="en-US"/>
        </w:rPr>
        <w:lastRenderedPageBreak/>
        <w:t>application should use unit testing to verify that each part of the program is working properly. Integration testing will be applied to find errors in the interaction of components.</w:t>
      </w:r>
    </w:p>
    <w:p w:rsidR="00FB2C2C" w:rsidRDefault="00FB2C2C" w:rsidP="00FB2C2C">
      <w:pPr>
        <w:pStyle w:val="5"/>
      </w:pPr>
      <w:r w:rsidRPr="005B520E">
        <w:t>Acknowledgment</w:t>
      </w:r>
      <w:r>
        <w:t xml:space="preserve"> </w:t>
      </w:r>
    </w:p>
    <w:p w:rsidR="00FB2C2C" w:rsidRDefault="002B34EE" w:rsidP="00FB2C2C">
      <w:pPr>
        <w:pStyle w:val="a3"/>
      </w:pPr>
      <w:r>
        <w:rPr>
          <w:lang w:val="en-US"/>
        </w:rPr>
        <w:t>Text</w:t>
      </w:r>
      <w:r w:rsidR="00FB2C2C">
        <w:t xml:space="preserve"> </w:t>
      </w:r>
    </w:p>
    <w:p w:rsidR="00FB2C2C" w:rsidRDefault="00FB2C2C" w:rsidP="00FB2C2C">
      <w:pPr>
        <w:pStyle w:val="5"/>
      </w:pPr>
      <w:r w:rsidRPr="005B520E">
        <w:t>References</w:t>
      </w:r>
    </w:p>
    <w:p w:rsidR="00FB2C2C" w:rsidRDefault="002B34EE" w:rsidP="002B34EE">
      <w:pPr>
        <w:pStyle w:val="references"/>
      </w:pPr>
      <w:r w:rsidRPr="002B34EE">
        <w:t>W. Chang and K.J. Lee, “Bayesian belief network for box-office performance: A case study on Korean movies,” in Expert Systems with Applications, vol. 36(1), Elsevier, 2009, pp. 280–291.</w:t>
      </w:r>
    </w:p>
    <w:p w:rsidR="00FB2C2C" w:rsidRDefault="002B34EE" w:rsidP="002B34EE">
      <w:pPr>
        <w:pStyle w:val="references"/>
      </w:pPr>
      <w:r w:rsidRPr="002B34EE">
        <w:t>M. Ghiassi, J. Skinner and D. Zimbra, “Twitter brand sentiment analysis: A hybrid system using n-gram analysis and dynamic artificial neural network,” in Expert Systems with Applications, vol. 40(16), 2013, pp. 6266–6282.</w:t>
      </w:r>
    </w:p>
    <w:p w:rsidR="00FB2C2C" w:rsidRDefault="002B34EE" w:rsidP="002B34EE">
      <w:pPr>
        <w:pStyle w:val="references"/>
      </w:pPr>
      <w:r w:rsidRPr="002B34EE">
        <w:t>Internet Movie Database, 2022. Retrieved from https://www.imdb.com/.</w:t>
      </w:r>
    </w:p>
    <w:p w:rsidR="00FB2C2C" w:rsidRDefault="002B34EE" w:rsidP="002B34EE">
      <w:pPr>
        <w:pStyle w:val="references"/>
      </w:pPr>
      <w:r w:rsidRPr="002B34EE">
        <w:t>A. Kaur and A.P. Nidhi, 2013. “Predicting movie success using Neural Network” in International Journal of Science and Search, vol. 2(9), India, 2013, pp. 69-71.</w:t>
      </w:r>
    </w:p>
    <w:p w:rsidR="00FB2C2C" w:rsidRDefault="002B34EE" w:rsidP="002B34EE">
      <w:pPr>
        <w:pStyle w:val="references"/>
      </w:pPr>
      <w:r w:rsidRPr="002B34EE">
        <w:t>Z. Li, L. Jianhua and Y. Su ying, 2009. “Forecasting box office revenues of movies with BP neural network” in Expert Systems with Applications, vol. 36(3), Elsevier, Part 2, 2009, pp. 6580–6587.</w:t>
      </w:r>
    </w:p>
    <w:p w:rsidR="00FB2C2C" w:rsidRDefault="00FB2C2C" w:rsidP="00FB2C2C">
      <w:pPr>
        <w:pStyle w:val="references"/>
        <w:ind w:left="354" w:hanging="354"/>
      </w:pPr>
      <w:r>
        <w:t>M. Young, The Technical Writer’s Handbook. Mill Valley, CA: University Science, 1989.</w:t>
      </w:r>
    </w:p>
    <w:p w:rsidR="002B34EE" w:rsidRDefault="002B34EE" w:rsidP="002B34EE">
      <w:pPr>
        <w:pStyle w:val="references"/>
      </w:pPr>
      <w:r w:rsidRPr="002B34EE">
        <w:t>S. McConnell, “Code complete,” Redmond, WA: Microsoft Press, 2016.</w:t>
      </w:r>
    </w:p>
    <w:p w:rsidR="002B34EE" w:rsidRDefault="002B34EE" w:rsidP="002B34EE">
      <w:pPr>
        <w:pStyle w:val="references"/>
      </w:pPr>
      <w:r w:rsidRPr="002B34EE">
        <w:t>Motion Picture Association “THEME Report 2020,” 2021.</w:t>
      </w:r>
    </w:p>
    <w:p w:rsidR="002B34EE" w:rsidRDefault="002B34EE" w:rsidP="002B34EE">
      <w:pPr>
        <w:pStyle w:val="references"/>
      </w:pPr>
      <w:r w:rsidRPr="002B34EE">
        <w:t>A. Oghina, M. Breuss, M. Tsagkias and M. de Rijke, “Prediciting IMDB movie ratings with social media,” in 34th European Conference on IR Research ECIR 2012: Advances in Information Retrieval, 2012, pp. 503-507, doi: 10.1007/978-3-642-28997-2_51.</w:t>
      </w:r>
    </w:p>
    <w:p w:rsidR="002B34EE" w:rsidRDefault="002B34EE" w:rsidP="002B34EE">
      <w:pPr>
        <w:pStyle w:val="references"/>
      </w:pPr>
      <w:r w:rsidRPr="002B34EE">
        <w:t>J. Prag and J. Casavant, “An empirical study of the determinants of revenues and marketing expenditures in the motion picture industry,” in Journal of Cultural Economics, vol. 18(3), 1994, pp. 217–235.</w:t>
      </w:r>
    </w:p>
    <w:p w:rsidR="002B34EE" w:rsidRDefault="002B34EE" w:rsidP="002B34EE">
      <w:pPr>
        <w:pStyle w:val="references"/>
      </w:pPr>
      <w:r w:rsidRPr="002B34EE">
        <w:t>R. Sharda and D. Delen, “Predicting box-office success of motion pictures with neural networks,” in Expert Systems with Applications, vol. 30, 2006, pp. 243–254</w:t>
      </w:r>
      <w:r>
        <w:t>.</w:t>
      </w:r>
    </w:p>
    <w:p w:rsidR="002B34EE" w:rsidRDefault="002B34EE" w:rsidP="002B34EE">
      <w:pPr>
        <w:pStyle w:val="references"/>
      </w:pPr>
      <w:r w:rsidRPr="002B34EE">
        <w:t>R. Sharda and D. Delen, “Predicting the financial success of Hollywood movies using an information fusion approach,” in Industrial Engeneering Journal, vol. 21, 2010, pp. 30–38.</w:t>
      </w:r>
    </w:p>
    <w:p w:rsidR="002B34EE" w:rsidRDefault="002B34EE" w:rsidP="002B34EE">
      <w:pPr>
        <w:pStyle w:val="references"/>
      </w:pPr>
      <w:r w:rsidRPr="002B34EE">
        <w:t>Twitter, 2022. Retrieved from https://twitter.com/</w:t>
      </w:r>
      <w:r>
        <w:t>.</w:t>
      </w:r>
    </w:p>
    <w:p w:rsidR="002B34EE" w:rsidRDefault="002B34EE" w:rsidP="002B34EE">
      <w:pPr>
        <w:pStyle w:val="references"/>
      </w:pPr>
      <w:r w:rsidRPr="002B34EE">
        <w:t>YouTube, 2022. Retrieved from https://www.youtube.com/</w:t>
      </w:r>
      <w:r>
        <w:t>.</w:t>
      </w:r>
    </w:p>
    <w:p w:rsidR="00FB2C2C" w:rsidRPr="00F96569" w:rsidRDefault="00FB2C2C" w:rsidP="00FB2C2C">
      <w:pPr>
        <w:pStyle w:val="references"/>
        <w:numPr>
          <w:ilvl w:val="0"/>
          <w:numId w:val="0"/>
        </w:numPr>
        <w:ind w:left="360" w:hanging="360"/>
        <w:jc w:val="center"/>
        <w:rPr>
          <w:rFonts w:eastAsia="SimSun"/>
          <w:b/>
          <w:noProof w:val="0"/>
          <w:color w:val="FF0000"/>
          <w:spacing w:val="-1"/>
          <w:sz w:val="20"/>
          <w:szCs w:val="20"/>
          <w:lang w:val="x-none" w:eastAsia="x-none"/>
        </w:rPr>
        <w:sectPr w:rsidR="00FB2C2C" w:rsidRPr="00F96569" w:rsidSect="00C919A4">
          <w:type w:val="continuous"/>
          <w:pgSz w:w="12240" w:h="15840" w:code="1"/>
          <w:pgMar w:top="1080" w:right="907" w:bottom="1440" w:left="907" w:header="720" w:footer="720" w:gutter="0"/>
          <w:cols w:num="2" w:space="360"/>
          <w:docGrid w:linePitch="360"/>
        </w:sectPr>
      </w:pPr>
    </w:p>
    <w:p w:rsidR="002B34EE" w:rsidRDefault="002B34EE"/>
    <w:p w:rsidR="008D0EBB" w:rsidRDefault="002B34EE">
      <w:r w:rsidRPr="002B34EE">
        <w:t>https://www.ieee.org/conferences/publishing/templates.html</w:t>
      </w:r>
    </w:p>
    <w:sectPr w:rsidR="008D0EBB">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85283E" w:rsidP="0056610F">
    <w:pPr>
      <w:pStyle w:val="a5"/>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35D"/>
    <w:rsid w:val="002B34EE"/>
    <w:rsid w:val="002C1EBD"/>
    <w:rsid w:val="00614D1D"/>
    <w:rsid w:val="006F435D"/>
    <w:rsid w:val="00791303"/>
    <w:rsid w:val="0085283E"/>
    <w:rsid w:val="008D0EBB"/>
    <w:rsid w:val="009D2C05"/>
    <w:rsid w:val="00C00AA1"/>
    <w:rsid w:val="00F877A3"/>
    <w:rsid w:val="00FB2C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3F54"/>
  <w15:chartTrackingRefBased/>
  <w15:docId w15:val="{7C5B2ECF-E7B2-42A5-BABA-71C55AC9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2C2C"/>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qFormat/>
    <w:rsid w:val="00FB2C2C"/>
    <w:pPr>
      <w:keepNext/>
      <w:keepLines/>
      <w:numPr>
        <w:numId w:val="3"/>
      </w:numPr>
      <w:tabs>
        <w:tab w:val="left" w:pos="216"/>
      </w:tabs>
      <w:spacing w:before="160" w:after="80"/>
      <w:ind w:firstLine="0"/>
      <w:outlineLvl w:val="0"/>
    </w:pPr>
    <w:rPr>
      <w:smallCaps/>
      <w:noProof/>
    </w:rPr>
  </w:style>
  <w:style w:type="paragraph" w:styleId="2">
    <w:name w:val="heading 2"/>
    <w:basedOn w:val="a"/>
    <w:next w:val="a"/>
    <w:link w:val="20"/>
    <w:qFormat/>
    <w:rsid w:val="00FB2C2C"/>
    <w:pPr>
      <w:keepNext/>
      <w:keepLines/>
      <w:numPr>
        <w:ilvl w:val="1"/>
        <w:numId w:val="3"/>
      </w:numPr>
      <w:tabs>
        <w:tab w:val="clear" w:pos="360"/>
        <w:tab w:val="num" w:pos="288"/>
      </w:tabs>
      <w:spacing w:before="120" w:after="60"/>
      <w:jc w:val="left"/>
      <w:outlineLvl w:val="1"/>
    </w:pPr>
    <w:rPr>
      <w:i/>
      <w:iCs/>
      <w:noProof/>
    </w:rPr>
  </w:style>
  <w:style w:type="paragraph" w:styleId="3">
    <w:name w:val="heading 3"/>
    <w:basedOn w:val="a"/>
    <w:next w:val="a"/>
    <w:link w:val="30"/>
    <w:qFormat/>
    <w:rsid w:val="00FB2C2C"/>
    <w:pPr>
      <w:numPr>
        <w:ilvl w:val="2"/>
        <w:numId w:val="3"/>
      </w:numPr>
      <w:spacing w:line="240" w:lineRule="exact"/>
      <w:ind w:firstLine="288"/>
      <w:jc w:val="both"/>
      <w:outlineLvl w:val="2"/>
    </w:pPr>
    <w:rPr>
      <w:i/>
      <w:iCs/>
      <w:noProof/>
    </w:rPr>
  </w:style>
  <w:style w:type="paragraph" w:styleId="4">
    <w:name w:val="heading 4"/>
    <w:basedOn w:val="a"/>
    <w:next w:val="a"/>
    <w:link w:val="40"/>
    <w:qFormat/>
    <w:rsid w:val="00FB2C2C"/>
    <w:pPr>
      <w:numPr>
        <w:ilvl w:val="3"/>
        <w:numId w:val="3"/>
      </w:numPr>
      <w:tabs>
        <w:tab w:val="clear" w:pos="630"/>
        <w:tab w:val="left" w:pos="720"/>
      </w:tabs>
      <w:spacing w:before="40" w:after="40"/>
      <w:ind w:firstLine="504"/>
      <w:jc w:val="both"/>
      <w:outlineLvl w:val="3"/>
    </w:pPr>
    <w:rPr>
      <w:i/>
      <w:iCs/>
      <w:noProof/>
    </w:rPr>
  </w:style>
  <w:style w:type="paragraph" w:styleId="5">
    <w:name w:val="heading 5"/>
    <w:basedOn w:val="a"/>
    <w:next w:val="a"/>
    <w:link w:val="50"/>
    <w:qFormat/>
    <w:rsid w:val="00FB2C2C"/>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B2C2C"/>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FB2C2C"/>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FB2C2C"/>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FB2C2C"/>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FB2C2C"/>
    <w:rPr>
      <w:rFonts w:ascii="Times New Roman" w:eastAsia="SimSun" w:hAnsi="Times New Roman" w:cs="Times New Roman"/>
      <w:smallCaps/>
      <w:noProof/>
      <w:sz w:val="20"/>
      <w:szCs w:val="20"/>
      <w:lang w:val="en-US"/>
    </w:rPr>
  </w:style>
  <w:style w:type="paragraph" w:customStyle="1" w:styleId="Abstract">
    <w:name w:val="Abstract"/>
    <w:rsid w:val="00FB2C2C"/>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FB2C2C"/>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FB2C2C"/>
    <w:pPr>
      <w:tabs>
        <w:tab w:val="left" w:pos="288"/>
      </w:tabs>
      <w:spacing w:after="120" w:line="228" w:lineRule="auto"/>
      <w:ind w:firstLine="288"/>
      <w:jc w:val="both"/>
    </w:pPr>
    <w:rPr>
      <w:spacing w:val="-1"/>
      <w:lang w:val="x-none" w:eastAsia="x-none"/>
    </w:rPr>
  </w:style>
  <w:style w:type="character" w:customStyle="1" w:styleId="a4">
    <w:name w:val="Основной текст Знак"/>
    <w:basedOn w:val="a0"/>
    <w:link w:val="a3"/>
    <w:rsid w:val="00FB2C2C"/>
    <w:rPr>
      <w:rFonts w:ascii="Times New Roman" w:eastAsia="SimSun" w:hAnsi="Times New Roman" w:cs="Times New Roman"/>
      <w:spacing w:val="-1"/>
      <w:sz w:val="20"/>
      <w:szCs w:val="20"/>
      <w:lang w:val="x-none" w:eastAsia="x-none"/>
    </w:rPr>
  </w:style>
  <w:style w:type="paragraph" w:customStyle="1" w:styleId="bulletlist">
    <w:name w:val="bullet list"/>
    <w:basedOn w:val="a3"/>
    <w:rsid w:val="00FB2C2C"/>
    <w:pPr>
      <w:numPr>
        <w:numId w:val="1"/>
      </w:numPr>
      <w:tabs>
        <w:tab w:val="clear" w:pos="648"/>
      </w:tabs>
      <w:ind w:left="576" w:hanging="288"/>
    </w:pPr>
  </w:style>
  <w:style w:type="paragraph" w:customStyle="1" w:styleId="equation">
    <w:name w:val="equation"/>
    <w:basedOn w:val="a"/>
    <w:rsid w:val="00FB2C2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B2C2C"/>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FB2C2C"/>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FB2C2C"/>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FB2C2C"/>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a"/>
    <w:rsid w:val="00FB2C2C"/>
    <w:rPr>
      <w:b/>
      <w:bCs/>
      <w:sz w:val="16"/>
      <w:szCs w:val="16"/>
    </w:rPr>
  </w:style>
  <w:style w:type="paragraph" w:customStyle="1" w:styleId="tablecolsubhead">
    <w:name w:val="table col subhead"/>
    <w:basedOn w:val="tablecolhead"/>
    <w:rsid w:val="00FB2C2C"/>
    <w:rPr>
      <w:i/>
      <w:iCs/>
      <w:sz w:val="15"/>
      <w:szCs w:val="15"/>
    </w:rPr>
  </w:style>
  <w:style w:type="paragraph" w:customStyle="1" w:styleId="tablecopy">
    <w:name w:val="table copy"/>
    <w:rsid w:val="00FB2C2C"/>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FB2C2C"/>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FB2C2C"/>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FB2C2C"/>
    <w:pPr>
      <w:spacing w:after="120"/>
      <w:ind w:firstLine="274"/>
    </w:pPr>
    <w:rPr>
      <w:i/>
    </w:rPr>
  </w:style>
  <w:style w:type="paragraph" w:styleId="a5">
    <w:name w:val="footer"/>
    <w:basedOn w:val="a"/>
    <w:link w:val="a6"/>
    <w:rsid w:val="00FB2C2C"/>
    <w:pPr>
      <w:tabs>
        <w:tab w:val="center" w:pos="4680"/>
        <w:tab w:val="right" w:pos="9360"/>
      </w:tabs>
    </w:pPr>
  </w:style>
  <w:style w:type="character" w:customStyle="1" w:styleId="a6">
    <w:name w:val="Нижний колонтитул Знак"/>
    <w:basedOn w:val="a0"/>
    <w:link w:val="a5"/>
    <w:rsid w:val="00FB2C2C"/>
    <w:rPr>
      <w:rFonts w:ascii="Times New Roman" w:eastAsia="SimSun" w:hAnsi="Times New Roman" w:cs="Times New Roman"/>
      <w:sz w:val="20"/>
      <w:szCs w:val="20"/>
      <w:lang w:val="en-US"/>
    </w:rPr>
  </w:style>
  <w:style w:type="character" w:styleId="a7">
    <w:name w:val="Hyperlink"/>
    <w:basedOn w:val="a0"/>
    <w:uiPriority w:val="99"/>
    <w:unhideWhenUsed/>
    <w:rsid w:val="007913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672422">
      <w:bodyDiv w:val="1"/>
      <w:marLeft w:val="0"/>
      <w:marRight w:val="0"/>
      <w:marTop w:val="0"/>
      <w:marBottom w:val="0"/>
      <w:divBdr>
        <w:top w:val="none" w:sz="0" w:space="0" w:color="auto"/>
        <w:left w:val="none" w:sz="0" w:space="0" w:color="auto"/>
        <w:bottom w:val="none" w:sz="0" w:space="0" w:color="auto"/>
        <w:right w:val="none" w:sz="0" w:space="0" w:color="auto"/>
      </w:divBdr>
    </w:div>
    <w:div w:id="1118140411">
      <w:bodyDiv w:val="1"/>
      <w:marLeft w:val="0"/>
      <w:marRight w:val="0"/>
      <w:marTop w:val="0"/>
      <w:marBottom w:val="0"/>
      <w:divBdr>
        <w:top w:val="none" w:sz="0" w:space="0" w:color="auto"/>
        <w:left w:val="none" w:sz="0" w:space="0" w:color="auto"/>
        <w:bottom w:val="none" w:sz="0" w:space="0" w:color="auto"/>
        <w:right w:val="none" w:sz="0" w:space="0" w:color="auto"/>
      </w:divBdr>
    </w:div>
    <w:div w:id="1188130968">
      <w:bodyDiv w:val="1"/>
      <w:marLeft w:val="0"/>
      <w:marRight w:val="0"/>
      <w:marTop w:val="0"/>
      <w:marBottom w:val="0"/>
      <w:divBdr>
        <w:top w:val="none" w:sz="0" w:space="0" w:color="auto"/>
        <w:left w:val="none" w:sz="0" w:space="0" w:color="auto"/>
        <w:bottom w:val="none" w:sz="0" w:space="0" w:color="auto"/>
        <w:right w:val="none" w:sz="0" w:space="0" w:color="auto"/>
      </w:divBdr>
    </w:div>
    <w:div w:id="1649506882">
      <w:bodyDiv w:val="1"/>
      <w:marLeft w:val="0"/>
      <w:marRight w:val="0"/>
      <w:marTop w:val="0"/>
      <w:marBottom w:val="0"/>
      <w:divBdr>
        <w:top w:val="none" w:sz="0" w:space="0" w:color="auto"/>
        <w:left w:val="none" w:sz="0" w:space="0" w:color="auto"/>
        <w:bottom w:val="none" w:sz="0" w:space="0" w:color="auto"/>
        <w:right w:val="none" w:sz="0" w:space="0" w:color="auto"/>
      </w:divBdr>
    </w:div>
    <w:div w:id="192040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1355</Words>
  <Characters>7729</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Елизар Чепоков</dc:creator>
  <cp:keywords/>
  <dc:description/>
  <cp:lastModifiedBy>Елизар Чепоков</cp:lastModifiedBy>
  <cp:revision>3</cp:revision>
  <dcterms:created xsi:type="dcterms:W3CDTF">2022-03-29T19:37:00Z</dcterms:created>
  <dcterms:modified xsi:type="dcterms:W3CDTF">2022-03-29T20:32:00Z</dcterms:modified>
</cp:coreProperties>
</file>