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0028C74" w:rsidP="00028C74" w:rsidRDefault="00028C74" w14:paraId="0F886B47" w14:textId="25B3AF5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1.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Программирование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цифровых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рекурсивных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фильтров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(ЦРФ).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Распределение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памяти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Циклическое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программирование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ЦРФ.</w:t>
      </w:r>
    </w:p>
    <w:p w:rsidR="00028C74" w:rsidP="00028C74" w:rsidRDefault="00028C74" w14:paraId="41FE750A" w14:textId="4211256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028C74" w:rsidP="00028C74" w:rsidRDefault="00028C74" w14:paraId="4A0C5B82" w14:textId="369CC97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Прямая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записи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уравнения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цифрового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рекурсивного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временной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области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выглядит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следующим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образом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028C74" w:rsidP="00028C74" w:rsidRDefault="00028C74" w14:noSpellErr="1" w14:paraId="41F148A5" w14:textId="5BE269D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52022600" wp14:anchorId="2CEBEAEA">
            <wp:extent cx="2971800" cy="542925"/>
            <wp:effectExtent l="0" t="0" r="0" b="0"/>
            <wp:docPr id="149188021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293d5bf7f6d4a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                                                                      (2.2.5)</w:t>
      </w:r>
    </w:p>
    <w:p w:rsidR="00028C74" w:rsidP="00028C74" w:rsidRDefault="00028C74" w14:paraId="10D1E312" w14:textId="6B0237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Передаточная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функция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цифрового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рекурсивного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(ЦРФ)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бесконечной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импульсной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характеристикой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(БИХ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IIR – Infinite Impulse Response) в Z-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области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записывается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уравнением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028C74" w:rsidP="00028C74" w:rsidRDefault="00028C74" w14:noSpellErr="1" w14:paraId="600866C3" w14:textId="3D7DA5D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77D7DF41" wp14:anchorId="0F494260">
            <wp:extent cx="2314575" cy="1085850"/>
            <wp:effectExtent l="0" t="0" r="0" b="0"/>
            <wp:docPr id="122877310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cea940681cc4d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                                                                                       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(2.2.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6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0028C74" w:rsidP="00028C74" w:rsidRDefault="00028C74" w14:paraId="23C7CA66" w14:textId="7751457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Кроме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прямой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(2.2.5)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имеется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другая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называемая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канонической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уравнения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ЦРФ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использованием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промежуточных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переменных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d:</w:t>
      </w:r>
    </w:p>
    <w:p w:rsidR="00028C74" w:rsidP="00028C74" w:rsidRDefault="00028C74" w14:noSpellErr="1" w14:paraId="5EF2C50F" w14:textId="693A10B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>
        <w:drawing>
          <wp:inline wp14:editId="1C26C7C4" wp14:anchorId="7CBE4DAC">
            <wp:extent cx="2209800" cy="1104900"/>
            <wp:effectExtent l="0" t="0" r="0" b="0"/>
            <wp:docPr id="882768877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76cf00ac7b4d8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                                                                                             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(2.2.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7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)</w:t>
      </w:r>
    </w:p>
    <w:p w:rsidR="00028C74" w:rsidP="00028C74" w:rsidRDefault="00028C74" w14:paraId="08D16E04" w14:textId="378019A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(2.2.5) и (2.2.7)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случая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N = M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могут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быть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представлены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следующими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схемами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рис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 2.2.5):</w:t>
      </w:r>
    </w:p>
    <w:p w:rsidR="00028C74" w:rsidP="00028C74" w:rsidRDefault="00028C74" w14:noSpellErr="1" w14:paraId="0CFBD269" w14:textId="1CD0128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15D2BC4D" wp14:anchorId="0DF42304">
            <wp:extent cx="4572000" cy="2409825"/>
            <wp:effectExtent l="0" t="0" r="0" b="0"/>
            <wp:docPr id="198883883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aeac6aeb8b64ff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1E740A2D" w14:textId="290188AD">
      <w:pPr>
        <w:pStyle w:val="Heading3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Рисунок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2.2.5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Граф-схемы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цифровых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рекурсивных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  <w:t>фильтров</w:t>
      </w:r>
      <w:proofErr w:type="spellEnd"/>
    </w:p>
    <w:p w:rsidR="00028C74" w:rsidP="00028C74" w:rsidRDefault="00028C74" w14:noSpellErr="1" w14:paraId="29E60C60" w14:textId="218BD53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0028C74" w:rsidP="00028C74" w:rsidRDefault="00028C74" w14:paraId="525FC202" w14:textId="3D3910DC">
      <w:pPr>
        <w:jc w:val="both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Прямая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рис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2.2.5а)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требует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2N+1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коэффициентов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2N+1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рабочих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ячеек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переменных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X, Y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переменные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x(n), y(n)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могут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храниться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одной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ячейке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памяти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канонической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реализации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рис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2.2.5б)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число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переменных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раза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меньше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(N+2).</w:t>
      </w:r>
    </w:p>
    <w:p w:rsidR="00028C74" w:rsidP="00028C74" w:rsidRDefault="00028C74" w14:paraId="78F1B2C5" w14:textId="2C48BEA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Обычно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программировании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ЦФ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разбиение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высокого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порядка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ряд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более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низкого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порядка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например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2-го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порядка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поскольку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программировании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высокого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порядка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трудно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избежать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переполнения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промежуточных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результатов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вычисления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большой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разницы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величине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коэффициентов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>
        <w:br/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Расположение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отсчетов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предыстории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памяти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аналогично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расположению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у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нерекурсивного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 DN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.) -&gt; DNM1-&gt; DNM2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.).</w:t>
      </w:r>
    </w:p>
    <w:p w:rsidR="00028C74" w:rsidP="00028C74" w:rsidRDefault="00028C74" w14:paraId="297CD675" w14:textId="29B498F2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028C74" w:rsidP="00028C74" w:rsidRDefault="00028C74" w14:paraId="0D06C41A" w14:textId="0607FF50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Наличие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процессоре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циклической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адресации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написать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программу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задержки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DELAY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организации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x(n) 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место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самого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старого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x(n-(N-1)).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рисунке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2.2.4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показано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расположение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в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циклическом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буфере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Внутреннее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кольцо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показывает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расположение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предыстории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времени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внешнее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замещающие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времени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+1,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+2,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+3 и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т.д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028C74" w:rsidP="00028C74" w:rsidRDefault="00028C74" w14:noSpellErr="1" w14:paraId="063B1CB4" w14:textId="6AD2FEF4">
      <w:pPr>
        <w:pStyle w:val="Normal"/>
      </w:pPr>
      <w:r>
        <w:drawing>
          <wp:inline wp14:editId="5E842E2D" wp14:anchorId="795B6A25">
            <wp:extent cx="4572000" cy="3038475"/>
            <wp:effectExtent l="0" t="0" r="0" b="0"/>
            <wp:docPr id="210277268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e6b6522459141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459C913B" w14:textId="09CF5A9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028C74" w:rsidP="00028C74" w:rsidRDefault="00028C74" w14:paraId="756B6CC8" w14:textId="2D5AAB1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Программа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ЦРФ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использованием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циклической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адресации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:</w:t>
      </w:r>
    </w:p>
    <w:p w:rsidR="00028C74" w:rsidP="00028C74" w:rsidRDefault="00028C74" w14:noSpellErr="1" w14:paraId="74C0BCCF" w14:textId="5D9294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276147DB" wp14:anchorId="387E9E3F">
            <wp:extent cx="4572000" cy="4533900"/>
            <wp:effectExtent l="0" t="0" r="0" b="0"/>
            <wp:docPr id="1574897110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a221cbc2399845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noSpellErr="1" w14:paraId="55C33772" w14:textId="76026EC1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</w:p>
    <w:p w:rsidR="00028C74" w:rsidP="00028C74" w:rsidRDefault="00028C74" w14:paraId="61419F8A" w14:textId="7F1D120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FF0000"/>
          <w:sz w:val="24"/>
          <w:szCs w:val="24"/>
        </w:rPr>
        <w:t>2.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Компрессия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Кодеки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G711.</w:t>
      </w:r>
    </w:p>
    <w:p w:rsidR="00028C74" w:rsidP="00028C74" w:rsidRDefault="00028C74" w14:paraId="3520CDE6" w14:textId="681D26AF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Под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кодеками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понимаются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различные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математические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модели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используемые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цифрового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кодирования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компрессирования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аудио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информации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Многие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современных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используют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особенности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восприятия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человеческим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мозгом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неполной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информации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алгоритмы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голосового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пользуются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этими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особенностями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вследствие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чего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полностью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услышанная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информация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полностью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интерпретируется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головным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мозгом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Основным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смыслом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таких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является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сохранение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баланса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между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эффективностью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передачи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качеством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028C74" w:rsidP="00028C74" w:rsidRDefault="00028C74" w14:paraId="26CDB5E0" w14:textId="71DC178B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Изначально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термин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происходил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сочетания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КОД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ирование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ДЕК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одирование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есть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устройств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которые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преобразовывали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аналог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цифровую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современном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мире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телекоммуникаций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слово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скорее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берет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начало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сочетания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КО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мпрессия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ДЕК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омпрессия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028C74" w:rsidP="00028C74" w:rsidRDefault="00028C74" w14:paraId="5A2DA090" w14:textId="0FD7733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028C74" w:rsidP="00028C74" w:rsidRDefault="00028C74" w14:paraId="4DF36D20" w14:textId="05617EC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компрессии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амплитуде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английский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термин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COMPANDING =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COMpressing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and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exPANDING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расширение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два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основных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стандарта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>
        <w:br/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m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-Law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США,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Японии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;</w:t>
      </w:r>
      <w:r>
        <w:br/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A-Law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принят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Европе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r>
        <w:br/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Первый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описывается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выражением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028C74" w:rsidP="00028C74" w:rsidRDefault="00028C74" w14:noSpellErr="1" w14:paraId="5509ECD7" w14:textId="7D01A1B8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4CAB7B9E" wp14:anchorId="6021FD81">
            <wp:extent cx="2133600" cy="561975"/>
            <wp:effectExtent l="0" t="0" r="0" b="0"/>
            <wp:docPr id="68681176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4fb06e8f0f848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2A5623FB" w14:textId="60196C74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где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F(x)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выходное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x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нормализованный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выходной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сигнал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диапазон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+1), μ=255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параметр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sgn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(x)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(±) x, а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второй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выражением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028C74" w:rsidP="00028C74" w:rsidRDefault="00028C74" w14:noSpellErr="1" w14:paraId="480838BA" w14:textId="4AD2C74C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49660E0A" wp14:anchorId="7A4478C3">
            <wp:extent cx="3657600" cy="990600"/>
            <wp:effectExtent l="0" t="0" r="0" b="0"/>
            <wp:docPr id="85054119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a94c77c2a3748c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576F4F7A" w14:textId="01DBD2CB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где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F(x)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выходное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x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нормализованный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выходной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сигнал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диапазон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+1), А=87,6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параметр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sgn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(x)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(±) x.</w:t>
      </w:r>
      <w:r>
        <w:br/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графическом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виде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процесс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можно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проиллюстрировать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следующим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образом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:</w:t>
      </w:r>
    </w:p>
    <w:p w:rsidR="00028C74" w:rsidP="00028C74" w:rsidRDefault="00028C74" w14:noSpellErr="1" w14:paraId="2CFB0BB7" w14:textId="06C469B0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7FEC3D40" wp14:anchorId="0F2F9A0E">
            <wp:extent cx="4572000" cy="2209800"/>
            <wp:effectExtent l="0" t="0" r="0" b="0"/>
            <wp:docPr id="100059306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7cb76703d1a476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1F534DCE" w14:textId="38E6097F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Оба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метода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дают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примерно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одинаковую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картинку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заметные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отличия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начинаются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уровня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1/32.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первый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метод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несколько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завышенные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относительно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логарифмической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шкалы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позволяет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перекрыть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несколько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больший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диапазон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входного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сигнала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13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после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тогда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как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предел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второго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метода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12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кодировании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формируется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восьмибитное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значение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следующего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формата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Y = PSSSQQQQ,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где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(0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плюс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1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минус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), SSS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трехбитный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номер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сегмента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QQQQ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четырехбитный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уровень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квантования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  <w:r>
        <w:br/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процессе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передачи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полученные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могут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инвертироваться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целиком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четные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/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нечетные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028C74" w:rsidP="00028C74" w:rsidRDefault="00028C74" w14:paraId="2D900775" w14:textId="5A866B19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</w:p>
    <w:p w:rsidR="00028C74" w:rsidP="00028C74" w:rsidRDefault="00028C74" w14:noSpellErr="1" w14:paraId="789C7592" w14:textId="7B48D017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G.711</w:t>
      </w:r>
    </w:p>
    <w:p w:rsidR="00028C74" w:rsidP="00028C74" w:rsidRDefault="00028C74" w14:paraId="600C1DA2" w14:textId="2CB62809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G.711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самый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базовый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ТфОП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(PSTN).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рамках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данного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импульсно-кодовая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модуляция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PCM.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Всего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мире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используется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2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метода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компандирования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усиления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сигнала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 G.711: 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µ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закон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Северной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Америке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и 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 xml:space="preserve">A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000000" w:themeColor="text1" w:themeTint="FF" w:themeShade="FF"/>
          <w:sz w:val="24"/>
          <w:szCs w:val="24"/>
          <w:lang w:val="en-US"/>
        </w:rPr>
        <w:t>закон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остальной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части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мира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Данный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передает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8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битное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слово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8 000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раз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секунду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Если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умножить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8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8 000,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получим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64 000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бит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есть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64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Кб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/с,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скорость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потока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создаваемого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G.711.</w:t>
      </w:r>
    </w:p>
    <w:p w:rsidR="00028C74" w:rsidP="00028C74" w:rsidRDefault="00028C74" w14:paraId="2F403147" w14:textId="41B67337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Многие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люди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скажут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G.711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котором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отсутствует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компрессирование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сжатие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),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это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совсем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так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: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сам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себе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процесс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компандирования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является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одной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форм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компрессирования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Все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мировые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кодеки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«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выросли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»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базе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G.711.</w:t>
      </w:r>
    </w:p>
    <w:p w:rsidR="00028C74" w:rsidP="00028C74" w:rsidRDefault="00028C74" w14:paraId="6CB33345" w14:textId="5B782398">
      <w:pPr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Важная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особенность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G.711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том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что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минимально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загружает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процессор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машины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которой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запущен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000000" w:themeColor="text1" w:themeTint="FF" w:themeShade="FF"/>
          <w:sz w:val="24"/>
          <w:szCs w:val="24"/>
          <w:lang w:val="en-US"/>
        </w:rPr>
        <w:t>.</w:t>
      </w:r>
    </w:p>
    <w:p w:rsidR="00028C74" w:rsidP="00028C74" w:rsidRDefault="00028C74" w14:paraId="6F241F5D" w14:textId="1491690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  <w:r>
        <w:br/>
      </w:r>
      <w:r>
        <w:br/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24. Программная</w:t>
      </w:r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реализация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алгоритма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БПФ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поблочно-плавающей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Основные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преимущества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данного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метода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  <w:t>.</w:t>
      </w:r>
    </w:p>
    <w:p w:rsidR="00028C74" w:rsidP="00028C74" w:rsidRDefault="00028C74" w14:paraId="4D5F9469" w14:textId="5952E446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24"/>
          <w:szCs w:val="24"/>
          <w:lang w:val="en-US"/>
        </w:rPr>
      </w:pPr>
    </w:p>
    <w:p w:rsidR="00028C74" w:rsidP="00028C74" w:rsidRDefault="00028C74" w14:paraId="39195325" w14:textId="3FE48393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Принцип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поблочно-плавающей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запятой</w:t>
      </w:r>
      <w:proofErr w:type="spellEnd"/>
    </w:p>
    <w:p w:rsidR="00028C74" w:rsidP="00028C74" w:rsidRDefault="00028C74" w14:paraId="48A4139F" w14:textId="68FD835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Одним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недостатков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рассмотренных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выше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является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что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каждой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итерации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выходные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делятся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пополам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результате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широкополосных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сигналов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после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БПФ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получаются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изображения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Фурье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малым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динамическим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диапазоном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Увеличить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динамический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диапазон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сигнала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можно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использовании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арифметики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реализация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арифметики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процессорах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фиксированной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требует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неоправданно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высоких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вычислительных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затрат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  <w:r>
        <w:br/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Существует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способ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совместить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достоинства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фиксированной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–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поблочно-плавающая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этом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случае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чисел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представляются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дробной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мантиссой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одним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общим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порядком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случае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возникновения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переполнения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все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мантиссы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делятся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пополам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а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общий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порядок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увеличивается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1.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Использование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этого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метода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позволяет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получить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максимальный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диапазон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минимальных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затратах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этом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случае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максимальная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мантисса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будет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находиться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диапазоне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0,5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1,0.</w:t>
      </w:r>
      <w:r>
        <w:br/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Применить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арифметику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поблочно-плавающей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можно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к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любой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рассмотренных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ранее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Пример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такой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БПФ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прореживанием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частоте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прямым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расположением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входных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приводится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ниже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этой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после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всех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операций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типа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суммирование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/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вычитание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производится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проверка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переполнение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случае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переполнения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все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данные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уже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обработанные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еще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обработанные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)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делятся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пополам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увеличивается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счетчик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переполнения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после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чего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повторяется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вычисление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«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бабочки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»,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которой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произошло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переполнение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этого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программе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выделены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две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ячейки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промежуточных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результатов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(XR и XI),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которые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хранят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новые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завершения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вычисления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«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бабочки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».</w:t>
      </w:r>
    </w:p>
    <w:p w:rsidR="00028C74" w:rsidP="00028C74" w:rsidRDefault="00028C74" w14:paraId="315F0AB0" w14:textId="4FE1C5FD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</w:p>
    <w:p w:rsidR="00028C74" w:rsidP="00028C74" w:rsidRDefault="00028C74" w14:paraId="0697D5D7" w14:textId="5C09EC49">
      <w:pPr>
        <w:pStyle w:val="Heading2"/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Программная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реализация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>алгоритма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color w:val="000088"/>
          <w:sz w:val="24"/>
          <w:szCs w:val="24"/>
        </w:rPr>
        <w:t xml:space="preserve"> БПФ</w:t>
      </w:r>
    </w:p>
    <w:p w:rsidR="00028C74" w:rsidP="00028C74" w:rsidRDefault="00028C74" w14:paraId="3C3277BD" w14:textId="3A54ECFE">
      <w:pPr>
        <w:pStyle w:val="Normal"/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Ниже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приведен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пример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подпрограммы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для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реализации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алгоритма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БПФ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поблочно-плавающей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запятой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прореживанием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частоте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и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прямым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порядком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входных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noProof w:val="0"/>
          <w:sz w:val="24"/>
          <w:szCs w:val="24"/>
          <w:lang w:val="en-US"/>
        </w:rPr>
        <w:t>.</w:t>
      </w:r>
    </w:p>
    <w:p w:rsidR="00028C74" w:rsidP="00028C74" w:rsidRDefault="00028C74" w14:noSpellErr="1" w14:paraId="533BB992" w14:textId="057CB2FA">
      <w:pPr>
        <w:pStyle w:val="Normal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>
        <w:drawing>
          <wp:inline wp14:editId="6237A075" wp14:anchorId="17CE6A6B">
            <wp:extent cx="4000500" cy="7385538"/>
            <wp:effectExtent l="0" t="0" r="0" b="0"/>
            <wp:docPr id="14826778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88e46aac57f4eb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7385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noSpellErr="1" w14:paraId="1E060539" w14:textId="74352F54">
      <w:pPr>
        <w:pStyle w:val="Normal"/>
      </w:pPr>
      <w:r>
        <w:drawing>
          <wp:inline wp14:editId="291968A4" wp14:anchorId="546E0FE8">
            <wp:extent cx="4010025" cy="6706662"/>
            <wp:effectExtent l="0" t="0" r="0" b="0"/>
            <wp:docPr id="110164640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51760f761f6847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706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noSpellErr="1" w14:paraId="7D76B286" w14:textId="30619D54">
      <w:pPr>
        <w:pStyle w:val="Normal"/>
        <w:rPr>
          <w:color w:val="FF0000"/>
        </w:rPr>
      </w:pPr>
    </w:p>
    <w:p w:rsidR="00028C74" w:rsidP="00028C74" w:rsidRDefault="00028C74" w14:paraId="4C7A8422" w14:textId="41A88BC0">
      <w:pPr>
        <w:pStyle w:val="Normal"/>
      </w:pPr>
      <w:r w:rsidRPr="00028C74" w:rsidR="00028C74">
        <w:rPr>
          <w:color w:val="FF0000"/>
        </w:rPr>
        <w:t xml:space="preserve">55.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Программирование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цифровых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нерекурсивных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фильтров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.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Организация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циклов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.</w:t>
      </w:r>
    </w:p>
    <w:p w:rsidR="00028C74" w:rsidP="00028C74" w:rsidRDefault="00028C74" w14:paraId="263F83EC" w14:textId="527CA897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</w:p>
    <w:p w:rsidR="00028C74" w:rsidP="00028C74" w:rsidRDefault="00028C74" w14:paraId="469F55ED" w14:textId="108EE48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Программирование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цифровых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нерекурсивных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фильтров</w:t>
      </w:r>
      <w:proofErr w:type="spellEnd"/>
    </w:p>
    <w:p w:rsidR="00028C74" w:rsidP="00028C74" w:rsidRDefault="00028C74" w14:paraId="32185E9C" w14:textId="20360173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известно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уравнение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цифрового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(ЦФ)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временной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области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описывается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выражением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прямая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1):</w:t>
      </w:r>
    </w:p>
    <w:p w:rsidR="00028C74" w:rsidP="00028C74" w:rsidRDefault="00028C74" w14:noSpellErr="1" w14:paraId="72E6B139" w14:textId="1F3D601E">
      <w:pPr>
        <w:pStyle w:val="Normal"/>
      </w:pPr>
      <w:r>
        <w:drawing>
          <wp:inline wp14:editId="6482D1BC" wp14:anchorId="04A5B214">
            <wp:extent cx="2971800" cy="542925"/>
            <wp:effectExtent l="0" t="0" r="0" b="0"/>
            <wp:docPr id="35429584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f7b678a9de0a49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                                                            (2.2.1)</w:t>
      </w:r>
    </w:p>
    <w:p w:rsidR="00028C74" w:rsidP="00028C74" w:rsidRDefault="00028C74" w14:paraId="343F8A27" w14:textId="233B16B9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Если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все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коэффициенты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b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k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равны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нулю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получаем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уравнение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цифрового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нерекурсивного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(ЦНФ),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с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конечной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импульсной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характеристикой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(КИХ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или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FIR – Finite Impulse Response):</w:t>
      </w:r>
    </w:p>
    <w:p w:rsidR="00028C74" w:rsidP="00028C74" w:rsidRDefault="00028C74" w14:noSpellErr="1" w14:paraId="5883311D" w14:textId="706E9319">
      <w:pPr>
        <w:pStyle w:val="Normal"/>
      </w:pPr>
      <w:r>
        <w:drawing>
          <wp:inline wp14:editId="55A77888" wp14:anchorId="344FA2B7">
            <wp:extent cx="1866900" cy="542925"/>
            <wp:effectExtent l="0" t="0" r="0" b="0"/>
            <wp:docPr id="157619214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fff6b402b1f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28C74" w:rsidR="00028C7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                                                                                                     (2.2.2)</w:t>
      </w:r>
    </w:p>
    <w:p w:rsidR="00028C74" w:rsidP="00028C74" w:rsidRDefault="00028C74" w14:paraId="098A1D51" w14:textId="5424691F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где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коэффициенты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k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из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предыдущей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формулы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обозначены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как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h(k) (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коэффициенты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импульсной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характеристики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).</w:t>
      </w:r>
      <w:r>
        <w:br/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Такой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N-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порядка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может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быть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представлен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следующей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схемой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(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2.2.1): </w:t>
      </w:r>
    </w:p>
    <w:p w:rsidR="00028C74" w:rsidP="00028C74" w:rsidRDefault="00028C74" w14:noSpellErr="1" w14:paraId="130B3385" w14:textId="0D0D6A03">
      <w:pPr>
        <w:pStyle w:val="Normal"/>
      </w:pPr>
      <w:r>
        <w:drawing>
          <wp:inline wp14:editId="59EE9DBC" wp14:anchorId="75184A56">
            <wp:extent cx="4572000" cy="1019175"/>
            <wp:effectExtent l="0" t="0" r="0" b="0"/>
            <wp:docPr id="27236808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73ab71112924f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paraId="5C1F7EFC" w14:textId="2B5FB2ED">
      <w:pPr>
        <w:pStyle w:val="Heading3"/>
      </w:pPr>
      <w:proofErr w:type="spellStart"/>
      <w:r w:rsidRPr="00028C74" w:rsidR="00028C74">
        <w:rPr>
          <w:rFonts w:ascii="Times New Roman" w:hAnsi="Times New Roman" w:eastAsia="Times New Roman" w:cs="Times New Roman"/>
        </w:rPr>
        <w:t>Рисунок</w:t>
      </w:r>
      <w:proofErr w:type="spellEnd"/>
      <w:r w:rsidRPr="00028C74" w:rsidR="00028C74">
        <w:rPr>
          <w:rFonts w:ascii="Times New Roman" w:hAnsi="Times New Roman" w:eastAsia="Times New Roman" w:cs="Times New Roman"/>
        </w:rPr>
        <w:t xml:space="preserve"> 2.1 – </w:t>
      </w:r>
      <w:proofErr w:type="spellStart"/>
      <w:r w:rsidRPr="00028C74" w:rsidR="00028C74">
        <w:rPr>
          <w:rFonts w:ascii="Times New Roman" w:hAnsi="Times New Roman" w:eastAsia="Times New Roman" w:cs="Times New Roman"/>
        </w:rPr>
        <w:t>Граф-схема</w:t>
      </w:r>
      <w:proofErr w:type="spellEnd"/>
      <w:r w:rsidRPr="00028C74" w:rsidR="00028C7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</w:rPr>
        <w:t>цифрового</w:t>
      </w:r>
      <w:proofErr w:type="spellEnd"/>
      <w:r w:rsidRPr="00028C74" w:rsidR="00028C7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</w:rPr>
        <w:t>нерекурсивного</w:t>
      </w:r>
      <w:proofErr w:type="spellEnd"/>
      <w:r w:rsidRPr="00028C74" w:rsidR="00028C74">
        <w:rPr>
          <w:rFonts w:ascii="Times New Roman" w:hAnsi="Times New Roman" w:eastAsia="Times New Roman" w:cs="Times New Roman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</w:rPr>
        <w:t>фильтра</w:t>
      </w:r>
      <w:proofErr w:type="spellEnd"/>
    </w:p>
    <w:p w:rsidR="00028C74" w:rsidP="00028C74" w:rsidRDefault="00028C74" w14:noSpellErr="1" w14:paraId="6772676D" w14:textId="1201DF8D">
      <w:pPr>
        <w:pStyle w:val="Normal"/>
      </w:pPr>
    </w:p>
    <w:p w:rsidR="00028C74" w:rsidP="00028C74" w:rsidRDefault="00028C74" w14:paraId="453D9FF3" w14:textId="222B0DCC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Передаточная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характеристика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этого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фильтра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описывается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уравнением</w:t>
      </w:r>
      <w:proofErr w:type="spellEnd"/>
    </w:p>
    <w:p w:rsidR="00028C74" w:rsidP="00028C74" w:rsidRDefault="00028C74" w14:noSpellErr="1" w14:paraId="41595235" w14:textId="2B24DDDF">
      <w:pPr>
        <w:pStyle w:val="Normal"/>
      </w:pPr>
      <w:r>
        <w:drawing>
          <wp:inline wp14:editId="7F51E364" wp14:anchorId="56D20F0F">
            <wp:extent cx="3143250" cy="561975"/>
            <wp:effectExtent l="0" t="0" r="0" b="0"/>
            <wp:docPr id="18687167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4dfa5bd13d63481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8C74">
        <w:rPr/>
        <w:t xml:space="preserve">                                                                         </w:t>
      </w:r>
      <w:r w:rsidRPr="00028C74" w:rsidR="00028C74">
        <w:rPr>
          <w:rFonts w:ascii="Calibri" w:hAnsi="Calibri" w:eastAsia="Calibri" w:cs="Calibri"/>
          <w:noProof w:val="0"/>
          <w:sz w:val="22"/>
          <w:szCs w:val="22"/>
          <w:lang w:val="en-US"/>
        </w:rPr>
        <w:t>(2.2.3)</w:t>
      </w:r>
    </w:p>
    <w:p w:rsidR="00028C74" w:rsidP="00028C74" w:rsidRDefault="00028C74" w14:paraId="38CEF700" w14:textId="01FCDA9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00028C74" w:rsidP="00028C74" w:rsidRDefault="00028C74" w14:paraId="04361CA1" w14:textId="3509AE3F">
      <w:pPr>
        <w:pStyle w:val="Normal"/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</w:pP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Организация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 xml:space="preserve"> </w:t>
      </w:r>
      <w:proofErr w:type="spellStart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циклов</w:t>
      </w:r>
      <w:proofErr w:type="spellEnd"/>
      <w:r w:rsidRPr="00028C74" w:rsidR="00028C74">
        <w:rPr>
          <w:rFonts w:ascii="Calibri" w:hAnsi="Calibri" w:eastAsia="Calibri" w:cs="Calibri"/>
          <w:noProof w:val="0"/>
          <w:color w:val="FF0000"/>
          <w:sz w:val="22"/>
          <w:szCs w:val="22"/>
          <w:lang w:val="en-US"/>
        </w:rPr>
        <w:t>.</w:t>
      </w:r>
    </w:p>
    <w:p w:rsidR="00028C74" w:rsidP="00028C74" w:rsidRDefault="00028C74" w14:paraId="0D443531" w14:textId="0607FF50">
      <w:pPr>
        <w:pStyle w:val="Normal"/>
      </w:pP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Наличие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в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процессоре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циклической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адресации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позволяет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написать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программу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без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использования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команды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задержки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DELAY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счет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организации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записи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нового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x(n) 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место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самого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старого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значения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x(n-(N-1)).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рисунке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2.2.4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показано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расположение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в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циклическом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буфере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.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Внутреннее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кольцо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показывает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расположение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предыстории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времени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а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внешнее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,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замещающие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их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данные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на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моменты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времени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+1,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+2, n</w:t>
      </w:r>
      <w:r w:rsidRPr="00028C74" w:rsidR="00028C74">
        <w:rPr>
          <w:rFonts w:ascii="Times New Roman" w:hAnsi="Times New Roman" w:eastAsia="Times New Roman" w:cs="Times New Roman"/>
          <w:noProof w:val="0"/>
          <w:sz w:val="22"/>
          <w:szCs w:val="22"/>
          <w:vertAlign w:val="subscript"/>
          <w:lang w:val="en-US"/>
        </w:rPr>
        <w:t>0</w:t>
      </w:r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+3 и </w:t>
      </w:r>
      <w:proofErr w:type="spellStart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т.д</w:t>
      </w:r>
      <w:proofErr w:type="spellEnd"/>
      <w:r w:rsidRPr="00028C74" w:rsidR="00028C7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</w:p>
    <w:p w:rsidR="00028C74" w:rsidP="00028C74" w:rsidRDefault="00028C74" w14:noSpellErr="1" w14:paraId="60932BF2" w14:textId="4DA95AA4">
      <w:pPr>
        <w:pStyle w:val="Normal"/>
      </w:pPr>
      <w:r>
        <w:drawing>
          <wp:inline wp14:editId="444CFE61" wp14:anchorId="25824F3F">
            <wp:extent cx="4572000" cy="3038475"/>
            <wp:effectExtent l="0" t="0" r="0" b="0"/>
            <wp:docPr id="68280764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6aee64258a4a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noSpellErr="1" w14:paraId="530B1FA3" w14:textId="60061203">
      <w:pPr>
        <w:pStyle w:val="Normal"/>
      </w:pPr>
    </w:p>
    <w:p w:rsidR="00028C74" w:rsidP="00028C74" w:rsidRDefault="00028C74" w14:paraId="5DA32FF4" w14:textId="2D5AAB1F">
      <w:pPr>
        <w:pStyle w:val="Heading4"/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</w:pP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Программа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ЦРФ с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использованием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циклической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 xml:space="preserve"> </w:t>
      </w:r>
      <w:proofErr w:type="spellStart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адресации</w:t>
      </w:r>
      <w:proofErr w:type="spellEnd"/>
      <w:r w:rsidRPr="00028C74" w:rsidR="00028C74">
        <w:rPr>
          <w:rFonts w:ascii="Calibri" w:hAnsi="Calibri" w:eastAsia="Calibri" w:cs="Calibri" w:asciiTheme="minorAscii" w:hAnsiTheme="minorAscii" w:eastAsiaTheme="minorAscii" w:cstheme="minorAscii"/>
          <w:i w:val="1"/>
          <w:iCs w:val="1"/>
          <w:color w:val="000000" w:themeColor="text1" w:themeTint="FF" w:themeShade="FF"/>
          <w:sz w:val="24"/>
          <w:szCs w:val="24"/>
        </w:rPr>
        <w:t>:</w:t>
      </w:r>
    </w:p>
    <w:p w:rsidR="00028C74" w:rsidP="00028C74" w:rsidRDefault="00028C74" w14:noSpellErr="1" w14:paraId="5C3DD831" w14:textId="5D929415">
      <w:pPr>
        <w:pStyle w:val="Normal"/>
        <w:rPr>
          <w:rFonts w:ascii="Calibri" w:hAnsi="Calibri" w:eastAsia="Calibri" w:cs="Calibri" w:asciiTheme="minorAscii" w:hAnsiTheme="minorAscii" w:eastAsiaTheme="minorAscii" w:cstheme="minorAscii"/>
          <w:color w:val="000000" w:themeColor="text1" w:themeTint="FF" w:themeShade="FF"/>
          <w:sz w:val="24"/>
          <w:szCs w:val="24"/>
        </w:rPr>
      </w:pPr>
      <w:r>
        <w:drawing>
          <wp:inline wp14:editId="7E41C519" wp14:anchorId="2A0ED587">
            <wp:extent cx="4572000" cy="4533900"/>
            <wp:effectExtent l="0" t="0" r="0" b="0"/>
            <wp:docPr id="204556785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85a510f80aab4f4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8C74" w:rsidP="00028C74" w:rsidRDefault="00028C74" w14:noSpellErr="1" w14:paraId="0BCCD8F5" w14:textId="061FEAC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87A177F"/>
  <w15:docId w15:val="{cd1f19e8-8c78-4314-9d31-6e20709e85f5}"/>
  <w:rsids>
    <w:rsidRoot w:val="287A177F"/>
    <w:rsid w:val="00028C74"/>
    <w:rsid w:val="287A177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293d5bf7f6d4ab3" /><Relationship Type="http://schemas.openxmlformats.org/officeDocument/2006/relationships/image" Target="/media/image2.png" Id="R4cea940681cc4d6c" /><Relationship Type="http://schemas.openxmlformats.org/officeDocument/2006/relationships/image" Target="/media/image3.png" Id="R2a76cf00ac7b4d82" /><Relationship Type="http://schemas.openxmlformats.org/officeDocument/2006/relationships/image" Target="/media/image4.png" Id="R2aeac6aeb8b64ff7" /><Relationship Type="http://schemas.openxmlformats.org/officeDocument/2006/relationships/image" Target="/media/image5.png" Id="R8e6b652245914160" /><Relationship Type="http://schemas.openxmlformats.org/officeDocument/2006/relationships/image" Target="/media/image6.png" Id="Ra221cbc239984594" /><Relationship Type="http://schemas.openxmlformats.org/officeDocument/2006/relationships/image" Target="/media/image7.png" Id="Rc4fb06e8f0f84843" /><Relationship Type="http://schemas.openxmlformats.org/officeDocument/2006/relationships/image" Target="/media/image8.png" Id="Rba94c77c2a3748cf" /><Relationship Type="http://schemas.openxmlformats.org/officeDocument/2006/relationships/image" Target="/media/image9.png" Id="Re7cb76703d1a4762" /><Relationship Type="http://schemas.openxmlformats.org/officeDocument/2006/relationships/image" Target="/media/imagea.png" Id="R488e46aac57f4eb4" /><Relationship Type="http://schemas.openxmlformats.org/officeDocument/2006/relationships/image" Target="/media/imageb.png" Id="R51760f761f6847b2" /><Relationship Type="http://schemas.openxmlformats.org/officeDocument/2006/relationships/image" Target="/media/imagec.png" Id="Rf7b678a9de0a49bf" /><Relationship Type="http://schemas.openxmlformats.org/officeDocument/2006/relationships/image" Target="/media/imaged.png" Id="R8fff6b402b1f4298" /><Relationship Type="http://schemas.openxmlformats.org/officeDocument/2006/relationships/image" Target="/media/imagee.png" Id="R073ab71112924fc9" /><Relationship Type="http://schemas.openxmlformats.org/officeDocument/2006/relationships/image" Target="/media/imagef.png" Id="R4dfa5bd13d63481e" /><Relationship Type="http://schemas.openxmlformats.org/officeDocument/2006/relationships/image" Target="/media/image10.png" Id="R736aee64258a4a42" /><Relationship Type="http://schemas.openxmlformats.org/officeDocument/2006/relationships/image" Target="/media/image11.png" Id="R85a510f80aab4f4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2019-01-17T16:25:58.6450617Z</dcterms:created>
  <dcterms:modified xsi:type="dcterms:W3CDTF">2019-01-17T17:55:03.6539117Z</dcterms:modified>
  <dc:creator>Денис Безак</dc:creator>
  <lastModifiedBy>Денис Безак</lastModifiedBy>
</coreProperties>
</file>