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D303" w14:textId="77777777" w:rsidR="00D47282" w:rsidRPr="00995729" w:rsidRDefault="00D47282" w:rsidP="00D4728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</w:rPr>
      </w:pPr>
      <w:r>
        <w:rPr>
          <w:rStyle w:val="normaltextrun"/>
          <w:rFonts w:ascii="Arial" w:hAnsi="Arial" w:cs="Arial"/>
        </w:rPr>
        <w:t xml:space="preserve"> </w:t>
      </w:r>
      <w:r w:rsidRPr="00995729">
        <w:rPr>
          <w:rStyle w:val="normaltextrun"/>
          <w:rFonts w:ascii="Arial" w:hAnsi="Arial" w:cs="Arial"/>
          <w:b/>
          <w:sz w:val="32"/>
        </w:rPr>
        <w:t>Contexto de Negócio</w:t>
      </w:r>
      <w:r w:rsidRPr="00995729">
        <w:rPr>
          <w:rStyle w:val="eop"/>
          <w:rFonts w:ascii="Arial" w:hAnsi="Arial" w:cs="Arial"/>
          <w:b/>
          <w:sz w:val="32"/>
        </w:rPr>
        <w:t> </w:t>
      </w:r>
    </w:p>
    <w:p w14:paraId="672A6659" w14:textId="77777777" w:rsidR="00D47282" w:rsidRDefault="00D47282" w:rsidP="00D4728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1E51259" w14:textId="77777777" w:rsidR="00C7764E" w:rsidRPr="00DD3E1B" w:rsidRDefault="00D47282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47282">
        <w:rPr>
          <w:rStyle w:val="normaltextrun"/>
          <w:rFonts w:ascii="Arial" w:hAnsi="Arial" w:cs="Arial"/>
          <w:sz w:val="24"/>
          <w:szCs w:val="24"/>
        </w:rPr>
        <w:t>Nos dias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atuais há uma demanda por versatilidade e qualidade de vida,</w:t>
      </w:r>
      <w:r w:rsidR="00C7764E" w:rsidRPr="00DD3E1B">
        <w:rPr>
          <w:rStyle w:val="normaltextrun"/>
          <w:rFonts w:ascii="Arial" w:hAnsi="Arial" w:cs="Arial"/>
          <w:sz w:val="24"/>
          <w:szCs w:val="24"/>
        </w:rPr>
        <w:t xml:space="preserve"> a alimentação tem se tornado uma delas, devido ao crescimento da população.</w:t>
      </w:r>
    </w:p>
    <w:p w14:paraId="5566EDB6" w14:textId="77777777" w:rsidR="00D47282" w:rsidRPr="00DD3E1B" w:rsidRDefault="00C7764E" w:rsidP="00880658">
      <w:pPr>
        <w:spacing w:line="360" w:lineRule="auto"/>
        <w:ind w:firstLine="709"/>
        <w:jc w:val="both"/>
        <w:rPr>
          <w:rStyle w:val="normaltextrun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Visando garantir o consumo os setores comerciais e varejistas, buscam soluções para atender seus clientes com qualidade, segurança e confiabilidade.</w:t>
      </w:r>
    </w:p>
    <w:p w14:paraId="6B3ADE91" w14:textId="77777777" w:rsidR="00C7764E" w:rsidRPr="00DD3E1B" w:rsidRDefault="00C7764E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Com o intuito de abranger o mercado logístico que faz a distribuição de mercadorias e armazenam as mesmas, surgiram nichos de mercado como: o mercado alimentício de perecíveis e a indústria farmacêutica com medicamentos que necessitam manter-se em temperaturas e umidades pré-estabelecidas para não perecerem e para o mesmo </w:t>
      </w:r>
      <w:r w:rsidR="00327566" w:rsidRPr="00DD3E1B">
        <w:rPr>
          <w:rStyle w:val="normaltextrun"/>
          <w:rFonts w:ascii="Arial" w:hAnsi="Arial" w:cs="Arial"/>
          <w:sz w:val="24"/>
          <w:szCs w:val="24"/>
        </w:rPr>
        <w:t>é utilizado o controle.</w:t>
      </w:r>
    </w:p>
    <w:p w14:paraId="43B0EB36" w14:textId="74A842FB" w:rsidR="00327566" w:rsidRPr="00DD3E1B" w:rsidRDefault="3BCA67CE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3BCA67CE">
        <w:rPr>
          <w:rStyle w:val="normaltextrun"/>
          <w:rFonts w:ascii="Arial" w:hAnsi="Arial" w:cs="Arial"/>
          <w:sz w:val="24"/>
          <w:szCs w:val="24"/>
        </w:rPr>
        <w:t xml:space="preserve">O controle de temperatura e umidade é utilizado para monitorar com precisão e eficácia, e atualmente tem recebido investimentos e inovações tecnológicas que possibilitam a manutenibilidade de muitos produtos que precisam de um </w:t>
      </w:r>
      <w:r w:rsidR="00084401">
        <w:rPr>
          <w:rStyle w:val="normaltextrun"/>
          <w:rFonts w:ascii="Arial" w:hAnsi="Arial" w:cs="Arial"/>
          <w:sz w:val="24"/>
          <w:szCs w:val="24"/>
        </w:rPr>
        <w:t>ambiente</w:t>
      </w:r>
      <w:r w:rsidRPr="3BCA67CE">
        <w:rPr>
          <w:rStyle w:val="normaltextrun"/>
          <w:rFonts w:ascii="Arial" w:hAnsi="Arial" w:cs="Arial"/>
          <w:sz w:val="24"/>
          <w:szCs w:val="24"/>
        </w:rPr>
        <w:t xml:space="preserve"> adequado.</w:t>
      </w:r>
    </w:p>
    <w:p w14:paraId="7BD89BE3" w14:textId="2C8665CD" w:rsidR="00327566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As mercadorias </w:t>
      </w:r>
      <w:r w:rsidRPr="00FB5220">
        <w:rPr>
          <w:rStyle w:val="normaltextrun"/>
          <w:rFonts w:ascii="Arial" w:hAnsi="Arial" w:cs="Arial"/>
          <w:sz w:val="24"/>
          <w:szCs w:val="24"/>
        </w:rPr>
        <w:t>são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armazenadas em galpões ou centro de distribuição refrigerados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 xml:space="preserve"> que derivam em tipos e demandas um exemplo é: </w:t>
      </w:r>
    </w:p>
    <w:p w14:paraId="0A37501D" w14:textId="77777777" w:rsidR="00D47282" w:rsidRPr="00DD3E1B" w:rsidRDefault="00D47282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2DE10DAF" w14:textId="77777777" w:rsidR="00327566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327566">
        <w:rPr>
          <w:rStyle w:val="normaltextrun"/>
          <w:rFonts w:ascii="Arial" w:hAnsi="Arial" w:cs="Arial"/>
          <w:sz w:val="24"/>
          <w:szCs w:val="24"/>
        </w:rPr>
        <w:t>Galpões com uma ou duas águas</w:t>
      </w:r>
    </w:p>
    <w:p w14:paraId="5DAB6C7B" w14:textId="77777777" w:rsidR="00327566" w:rsidRPr="00327566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</w:p>
    <w:p w14:paraId="1F1D2C0E" w14:textId="4F6B8DA4" w:rsidR="00DD3E1B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Este modelo de galpão proporciona uma grande extensão de área coberta, oferecendo um pavimento único e alcançando, às vezes, até dezenas de metros de comprimento e largura. Dessa maneira, o vão central normalmente é bastante alongado, o que permite a acomodação de uma enorme quantidade de produtos, armazenados em várias composições. Conta-se, neste caso, com possibilidades de 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>Cross</w:t>
      </w:r>
      <w:r w:rsidRPr="00DD3E1B">
        <w:rPr>
          <w:rStyle w:val="normaltextrun"/>
          <w:rFonts w:ascii="Arial" w:hAnsi="Arial" w:cs="Arial"/>
          <w:sz w:val="24"/>
          <w:szCs w:val="24"/>
        </w:rPr>
        <w:t xml:space="preserve"> docking, dando bem mais flexibilidade à operação, proporcionando muito mais agilidade e menos movime</w:t>
      </w:r>
      <w:r w:rsidR="00DD3E1B" w:rsidRPr="00DD3E1B">
        <w:rPr>
          <w:rStyle w:val="normaltextrun"/>
          <w:rFonts w:ascii="Arial" w:hAnsi="Arial" w:cs="Arial"/>
          <w:sz w:val="24"/>
          <w:szCs w:val="24"/>
        </w:rPr>
        <w:t>ntação interna dos produtos.</w:t>
      </w:r>
      <w:bookmarkStart w:id="0" w:name="_GoBack"/>
      <w:bookmarkEnd w:id="0"/>
    </w:p>
    <w:p w14:paraId="3854BDCE" w14:textId="4BAA64C8" w:rsidR="00DD3E1B" w:rsidRP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O termo Cross-Docking dá nome a um processo de logística muito importante para diversos segmentos de comércio que necessitam da cadeia </w:t>
      </w:r>
      <w:r w:rsidRPr="00DD3E1B">
        <w:rPr>
          <w:rStyle w:val="normaltextrun"/>
          <w:rFonts w:ascii="Arial" w:hAnsi="Arial" w:cs="Arial"/>
          <w:sz w:val="24"/>
          <w:szCs w:val="24"/>
        </w:rPr>
        <w:lastRenderedPageBreak/>
        <w:t>refrigerada. Ele é desenvolvido na maioria das vezes na logística de produtos com alto giro e grande nível de pereci</w:t>
      </w:r>
      <w:r w:rsidR="00DB6E9B">
        <w:rPr>
          <w:rStyle w:val="normaltextrun"/>
          <w:rFonts w:ascii="Arial" w:hAnsi="Arial" w:cs="Arial"/>
          <w:sz w:val="24"/>
          <w:szCs w:val="24"/>
        </w:rPr>
        <w:t>bili</w:t>
      </w:r>
      <w:r w:rsidRPr="00DD3E1B">
        <w:rPr>
          <w:rStyle w:val="normaltextrun"/>
          <w:rFonts w:ascii="Arial" w:hAnsi="Arial" w:cs="Arial"/>
          <w:sz w:val="24"/>
          <w:szCs w:val="24"/>
        </w:rPr>
        <w:t>dade.</w:t>
      </w:r>
    </w:p>
    <w:p w14:paraId="19AED95D" w14:textId="77777777" w:rsidR="00DD3E1B" w:rsidRP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 As palavras inglesas 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cross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> e dock significam “através” e “doca” respectivamente, e passam a ideia de que os produtos que entram por uma porta logo saem pela outra, e em galpões logísticos essas portas são chamadas de docas.</w:t>
      </w:r>
    </w:p>
    <w:p w14:paraId="32632AF5" w14:textId="77777777" w:rsidR="00D47282" w:rsidRPr="00DD3E1B" w:rsidRDefault="00327566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 xml:space="preserve"> O arranjo das águas no telhado, bem como a existência ou não, admitem a incidência de luz natural durante o dia e uma melhor ventilação para o local. Nesse sentido, esse modelo de galpão é o mais funcional para qualquer tipo de mercadoria, de vestuário a brinquedos, de autopeças a mobiliário, de mantimentos por atacado a alimentos perecíveis, bastando algumas adaptações na infraestrutura do imóvel para que atenda</w:t>
      </w:r>
      <w:r w:rsidR="009018FD">
        <w:rPr>
          <w:rStyle w:val="normaltextrun"/>
          <w:rFonts w:ascii="Arial" w:hAnsi="Arial" w:cs="Arial"/>
          <w:sz w:val="24"/>
          <w:szCs w:val="24"/>
        </w:rPr>
        <w:t xml:space="preserve"> às particularidades do negócio.</w:t>
      </w:r>
    </w:p>
    <w:p w14:paraId="7273F4F7" w14:textId="77777777" w:rsid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Quando há necessidade logística de processos </w:t>
      </w:r>
      <w:proofErr w:type="spellStart"/>
      <w:r w:rsidRPr="00DD3E1B">
        <w:rPr>
          <w:rStyle w:val="normaltextrun"/>
          <w:rFonts w:ascii="Arial" w:hAnsi="Arial" w:cs="Arial"/>
          <w:sz w:val="24"/>
          <w:szCs w:val="24"/>
        </w:rPr>
        <w:t>cross</w:t>
      </w:r>
      <w:proofErr w:type="spellEnd"/>
      <w:r w:rsidRPr="00DD3E1B">
        <w:rPr>
          <w:rStyle w:val="normaltextrun"/>
          <w:rFonts w:ascii="Arial" w:hAnsi="Arial" w:cs="Arial"/>
          <w:sz w:val="24"/>
          <w:szCs w:val="24"/>
        </w:rPr>
        <w:t>-docking, os produtos não são estocados nos Centros de Distribuição, eles apenas atravessam o galpão passando por processos de recepção, classificação, separação, fracionamento, reagrupamento e expedição.</w:t>
      </w:r>
    </w:p>
    <w:p w14:paraId="1E6C41B5" w14:textId="77777777" w:rsidR="009018FD" w:rsidRPr="00DD3E1B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Diferentemente de outras mercadorias, o armazenamento de produtos perecíveis exige um conhecimento diferenciado para o </w:t>
      </w:r>
      <w:hyperlink r:id="rId4" w:tgtFrame="_blank" w:history="1">
        <w:r w:rsidRPr="009018FD">
          <w:rPr>
            <w:rStyle w:val="normaltextrun"/>
            <w:rFonts w:ascii="Arial" w:hAnsi="Arial" w:cs="Arial"/>
            <w:sz w:val="24"/>
            <w:szCs w:val="24"/>
          </w:rPr>
          <w:t>gestor de logística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 e uma série de métodos para garantir a boa qualidade dos produtos. </w:t>
      </w:r>
    </w:p>
    <w:p w14:paraId="6C7C81DA" w14:textId="77777777" w:rsidR="00DD3E1B" w:rsidRPr="00DD3E1B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 capacidade de armazenagem refrigerada per capita do Brasil fica muito abaixo da de outros países e a oferta existente muitas vezes é de baixa qualidade e fragmentada em várias empresas. No Brasil a oferta de CDs Refrigerados é desbalanceada geograficamente e composta por pequenas empresas regionais, dessa forma criando dificuldades para produtores. Com o aumento da terceirização logística por parte da indústria, há uma crescente possibilidade para operadores logísticos e investidores imobiliários realizarem </w:t>
      </w:r>
      <w:proofErr w:type="spellStart"/>
      <w:r w:rsidR="00C67517">
        <w:rPr>
          <w:rStyle w:val="normaltextrun"/>
          <w:rFonts w:ascii="Arial" w:hAnsi="Arial" w:cs="Arial"/>
          <w:sz w:val="24"/>
          <w:szCs w:val="24"/>
        </w:rPr>
        <w:fldChar w:fldCharType="begin"/>
      </w:r>
      <w:r w:rsidR="00C67517">
        <w:rPr>
          <w:rStyle w:val="normaltextrun"/>
          <w:rFonts w:ascii="Arial" w:hAnsi="Arial" w:cs="Arial"/>
          <w:sz w:val="24"/>
          <w:szCs w:val="24"/>
        </w:rPr>
        <w:instrText xml:space="preserve"> HYPERLINK "http://rexperts.com.br/bts-slb-bl/" \t "_blank" </w:instrText>
      </w:r>
      <w:r w:rsidR="00C67517">
        <w:rPr>
          <w:rStyle w:val="normaltextrun"/>
          <w:rFonts w:ascii="Arial" w:hAnsi="Arial" w:cs="Arial"/>
          <w:sz w:val="24"/>
          <w:szCs w:val="24"/>
        </w:rPr>
        <w:fldChar w:fldCharType="separate"/>
      </w:r>
      <w:r w:rsidRPr="00DD3E1B">
        <w:rPr>
          <w:rStyle w:val="normaltextrun"/>
          <w:rFonts w:ascii="Arial" w:hAnsi="Arial" w:cs="Arial"/>
          <w:sz w:val="24"/>
          <w:szCs w:val="24"/>
        </w:rPr>
        <w:t>built-to-suits</w:t>
      </w:r>
      <w:proofErr w:type="spellEnd"/>
      <w:r w:rsidR="00C67517">
        <w:rPr>
          <w:rStyle w:val="normaltextrun"/>
          <w:rFonts w:ascii="Arial" w:hAnsi="Arial" w:cs="Arial"/>
          <w:sz w:val="24"/>
          <w:szCs w:val="24"/>
        </w:rPr>
        <w:fldChar w:fldCharType="end"/>
      </w:r>
      <w:r w:rsidRPr="00DD3E1B">
        <w:rPr>
          <w:rStyle w:val="normaltextrun"/>
          <w:rFonts w:ascii="Arial" w:hAnsi="Arial" w:cs="Arial"/>
          <w:sz w:val="24"/>
          <w:szCs w:val="24"/>
        </w:rPr>
        <w:t> nesse setor.</w:t>
      </w:r>
    </w:p>
    <w:p w14:paraId="22DA3AA0" w14:textId="77777777" w:rsidR="009018FD" w:rsidRDefault="00DD3E1B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DD3E1B">
        <w:rPr>
          <w:rStyle w:val="normaltextrun"/>
          <w:rFonts w:ascii="Arial" w:hAnsi="Arial" w:cs="Arial"/>
          <w:sz w:val="24"/>
          <w:szCs w:val="24"/>
        </w:rPr>
        <w:t>Além do mercado interno também há a demanda externa, que é crescente por alimentos perecíveis exportados do Brasil. Países como China e Índia demandarão cada vez mais nossos alimentos e para isso será fundamental que nossa cadeia logística refrigerada esteja preparada para essas exportações.</w:t>
      </w:r>
    </w:p>
    <w:p w14:paraId="33E16CAC" w14:textId="7871EBD3" w:rsidR="009018FD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lastRenderedPageBreak/>
        <w:t xml:space="preserve">Um ambiente competitivo impulsiona as empresas a buscarem formas de </w:t>
      </w:r>
      <w:proofErr w:type="gramStart"/>
      <w:r w:rsidRPr="009018FD">
        <w:rPr>
          <w:rStyle w:val="normaltextrun"/>
          <w:rFonts w:ascii="Arial" w:hAnsi="Arial" w:cs="Arial"/>
          <w:sz w:val="24"/>
          <w:szCs w:val="24"/>
        </w:rPr>
        <w:t>manter o mesmo</w:t>
      </w:r>
      <w:proofErr w:type="gramEnd"/>
      <w:r w:rsidRPr="009018FD">
        <w:rPr>
          <w:rStyle w:val="normaltextrun"/>
          <w:rFonts w:ascii="Arial" w:hAnsi="Arial" w:cs="Arial"/>
          <w:sz w:val="24"/>
          <w:szCs w:val="24"/>
        </w:rPr>
        <w:t xml:space="preserve"> nível de serviço oferecido ao cliente, porém com a redução dos custos</w:t>
      </w:r>
      <w:r w:rsidR="00F91FE8">
        <w:rPr>
          <w:rStyle w:val="normaltextrun"/>
          <w:rFonts w:ascii="Arial" w:hAnsi="Arial" w:cs="Arial"/>
          <w:sz w:val="24"/>
          <w:szCs w:val="24"/>
        </w:rPr>
        <w:t>,</w:t>
      </w:r>
      <w:r w:rsidRPr="009018FD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F91FE8">
        <w:rPr>
          <w:rStyle w:val="normaltextrun"/>
          <w:rFonts w:ascii="Arial" w:hAnsi="Arial" w:cs="Arial"/>
          <w:sz w:val="24"/>
          <w:szCs w:val="24"/>
        </w:rPr>
        <w:t>o</w:t>
      </w:r>
      <w:r w:rsidRPr="009018FD">
        <w:rPr>
          <w:rStyle w:val="normaltextrun"/>
          <w:rFonts w:ascii="Arial" w:hAnsi="Arial" w:cs="Arial"/>
          <w:sz w:val="24"/>
          <w:szCs w:val="24"/>
        </w:rPr>
        <w:t>s galpões industriais e logísticos se tornam uma importante ferramenta ao oferecerem o espaço necessário para a expansão das atividades de transporte com amplo retorno do investimento.</w:t>
      </w:r>
    </w:p>
    <w:p w14:paraId="3203022A" w14:textId="77777777" w:rsidR="00B43583" w:rsidRPr="009018FD" w:rsidRDefault="00B43583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B43583">
        <w:rPr>
          <w:rStyle w:val="normaltextrun"/>
          <w:rFonts w:ascii="Arial" w:hAnsi="Arial" w:cs="Arial"/>
          <w:sz w:val="24"/>
          <w:szCs w:val="24"/>
        </w:rPr>
        <w:t>O Mercado de galpões logísticos vem crescendo a cada ano, segundo uma pesquisa feita pela </w:t>
      </w:r>
      <w:proofErr w:type="spellStart"/>
      <w:r w:rsidRPr="00B43583">
        <w:rPr>
          <w:rStyle w:val="normaltextrun"/>
          <w:rFonts w:ascii="Arial" w:hAnsi="Arial" w:cs="Arial"/>
          <w:sz w:val="24"/>
          <w:szCs w:val="24"/>
        </w:rPr>
        <w:t>Colliers</w:t>
      </w:r>
      <w:proofErr w:type="spellEnd"/>
      <w:r w:rsidRPr="00B43583">
        <w:rPr>
          <w:rStyle w:val="normaltextrun"/>
          <w:rFonts w:ascii="Arial" w:hAnsi="Arial" w:cs="Arial"/>
          <w:sz w:val="24"/>
          <w:szCs w:val="24"/>
        </w:rPr>
        <w:t> Internacional Brasil, a absorção líquida, ou seja, saldo da diferença entre as áreas locadas e devolvidas subiu de 159 mil m² entre julho e setembro de 2017 para 240 mil m² em 2018, totalizando um acréscimo de 50% e indicando a satisfação das empresas que instalam suas operações em galpões logísticos, superando a previsão feita no início do mesmo ano, no qual acreditava em um aumento de apenas 30%. </w:t>
      </w:r>
    </w:p>
    <w:p w14:paraId="67D59A9A" w14:textId="77777777" w:rsidR="009018FD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Esse é um mercado em franco crescimento. O estado de Minas Gerais é um destaque com o total </w:t>
      </w:r>
      <w:hyperlink r:id="rId5" w:tgtFrame="_blank" w:history="1">
        <w:r w:rsidRPr="009018FD">
          <w:rPr>
            <w:rStyle w:val="normaltextrun"/>
            <w:rFonts w:ascii="Arial" w:hAnsi="Arial" w:cs="Arial"/>
            <w:sz w:val="24"/>
            <w:szCs w:val="24"/>
          </w:rPr>
          <w:t>de 687,5 mil metros quadrados de galpões logísticos construídos</w:t>
        </w:r>
      </w:hyperlink>
      <w:r w:rsidRPr="009018FD">
        <w:rPr>
          <w:rStyle w:val="normaltextrun"/>
          <w:rFonts w:ascii="Arial" w:hAnsi="Arial" w:cs="Arial"/>
          <w:sz w:val="24"/>
          <w:szCs w:val="24"/>
        </w:rPr>
        <w:t>. A taxa de vacância também é considerada baixa, de 20,7%, se comparada com outros estados. As informações foram divulgadas pelo Diário do Comércio e buscam explicar como esse tipo de investimento é atrativo.</w:t>
      </w:r>
    </w:p>
    <w:p w14:paraId="2A46BF3F" w14:textId="77777777" w:rsidR="009018FD" w:rsidRDefault="009018FD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 w:rsidRPr="009018FD">
        <w:rPr>
          <w:rStyle w:val="normaltextrun"/>
          <w:rFonts w:ascii="Arial" w:hAnsi="Arial" w:cs="Arial"/>
          <w:sz w:val="24"/>
          <w:szCs w:val="24"/>
        </w:rPr>
        <w:t>Você imaginaria que até 40% dos alimentos perecíveis são perdi</w:t>
      </w:r>
      <w:r>
        <w:rPr>
          <w:rStyle w:val="normaltextrun"/>
          <w:rFonts w:ascii="Arial" w:hAnsi="Arial" w:cs="Arial"/>
          <w:sz w:val="24"/>
          <w:szCs w:val="24"/>
        </w:rPr>
        <w:t>dos na cadeia logística</w:t>
      </w:r>
      <w:r w:rsidRPr="009018FD">
        <w:rPr>
          <w:rStyle w:val="normaltextrun"/>
          <w:rFonts w:ascii="Arial" w:hAnsi="Arial" w:cs="Arial"/>
          <w:sz w:val="24"/>
          <w:szCs w:val="24"/>
        </w:rPr>
        <w:t>?</w:t>
      </w:r>
    </w:p>
    <w:p w14:paraId="1111BC76" w14:textId="3DAC88C4" w:rsidR="00D47282" w:rsidRDefault="00B43583" w:rsidP="00880658">
      <w:pPr>
        <w:spacing w:line="360" w:lineRule="auto"/>
        <w:ind w:firstLine="709"/>
        <w:jc w:val="both"/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Estudos indicam que as condições climáticas adversas no nosso País contribuem para que essa perda ocorra gradati</w:t>
      </w:r>
      <w:r w:rsidR="00D20532">
        <w:rPr>
          <w:rStyle w:val="normaltextrun"/>
          <w:rFonts w:ascii="Arial" w:hAnsi="Arial" w:cs="Arial"/>
          <w:sz w:val="24"/>
          <w:szCs w:val="24"/>
        </w:rPr>
        <w:t>va</w:t>
      </w:r>
      <w:r w:rsidR="00FB337E">
        <w:rPr>
          <w:rStyle w:val="normaltextrun"/>
          <w:rFonts w:ascii="Arial" w:hAnsi="Arial" w:cs="Arial"/>
          <w:sz w:val="24"/>
          <w:szCs w:val="24"/>
        </w:rPr>
        <w:t>mente</w:t>
      </w:r>
      <w:r w:rsidR="0042107F">
        <w:rPr>
          <w:rStyle w:val="normaltextrun"/>
          <w:rFonts w:ascii="Arial" w:hAnsi="Arial" w:cs="Arial"/>
          <w:sz w:val="24"/>
          <w:szCs w:val="24"/>
        </w:rPr>
        <w:t xml:space="preserve">, portanto caso a temperatura varie </w:t>
      </w:r>
      <w:r w:rsidR="00D47282" w:rsidRPr="00DD3E1B">
        <w:rPr>
          <w:rStyle w:val="normaltextrun"/>
          <w:rFonts w:ascii="Arial" w:hAnsi="Arial" w:cs="Arial"/>
          <w:sz w:val="24"/>
          <w:szCs w:val="24"/>
        </w:rPr>
        <w:t>muito acima ou abaixo da faixa ideal necessária para um determinado tipo de armazenamento pode ocorrer o desperdício e aumentando a perda das empresas.</w:t>
      </w:r>
      <w:r w:rsidR="00D47282" w:rsidRPr="009018FD">
        <w:rPr>
          <w:rStyle w:val="normaltextrun"/>
          <w:rFonts w:ascii="Arial" w:hAnsi="Arial" w:cs="Arial"/>
          <w:sz w:val="24"/>
          <w:szCs w:val="24"/>
        </w:rPr>
        <w:t> </w:t>
      </w:r>
    </w:p>
    <w:p w14:paraId="19B09828" w14:textId="4E3239C6" w:rsidR="0042107F" w:rsidRDefault="02443A3A" w:rsidP="00880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Arial" w:hAnsi="Arial" w:cs="Arial"/>
        </w:rPr>
      </w:pPr>
      <w:r w:rsidRPr="02443A3A">
        <w:rPr>
          <w:rStyle w:val="normaltextrun"/>
          <w:rFonts w:ascii="Arial" w:hAnsi="Arial" w:cs="Arial"/>
        </w:rPr>
        <w:t xml:space="preserve">Com essa problemática pensamos em desenvolver um sistema de controle de temperatura e umidade inteligente, que irá monitorar, os espaços onde há armazenamento de produtos perecíveis. </w:t>
      </w:r>
    </w:p>
    <w:p w14:paraId="4953D1E2" w14:textId="77777777" w:rsidR="0042107F" w:rsidRPr="0042107F" w:rsidRDefault="0042107F" w:rsidP="00880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Voltado a galpões e armazéns, a nossa solução proporciona a esses galpões terem uma tecnologia inteligente, cujo objetivo é fazer com que eles possam armazenar diversos tipos de materiais e alimentos.</w:t>
      </w:r>
      <w:r>
        <w:rPr>
          <w:rStyle w:val="eop"/>
          <w:rFonts w:ascii="Arial" w:hAnsi="Arial" w:cs="Arial"/>
        </w:rPr>
        <w:t> </w:t>
      </w:r>
    </w:p>
    <w:p w14:paraId="6A05A809" w14:textId="28F46EAF" w:rsidR="00814FF6" w:rsidRPr="00995729" w:rsidRDefault="0042107F" w:rsidP="00880658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O cliente indicará qual o tipo de material, alimento ou remédio, </w:t>
      </w:r>
      <w:r w:rsidR="0092539D">
        <w:rPr>
          <w:rStyle w:val="normaltextrun"/>
          <w:rFonts w:ascii="Arial" w:hAnsi="Arial" w:cs="Arial"/>
        </w:rPr>
        <w:t>deseja alocar e</w:t>
      </w:r>
      <w:r>
        <w:rPr>
          <w:rStyle w:val="normaltextrun"/>
          <w:rFonts w:ascii="Arial" w:hAnsi="Arial" w:cs="Arial"/>
        </w:rPr>
        <w:t xml:space="preserve"> o galpão inteligente irá adaptar-se a temperatura e umidade </w:t>
      </w:r>
      <w:r>
        <w:rPr>
          <w:rStyle w:val="normaltextrun"/>
          <w:rFonts w:ascii="Arial" w:hAnsi="Arial" w:cs="Arial"/>
        </w:rPr>
        <w:lastRenderedPageBreak/>
        <w:t>adequadas para o produto indicado, armazenando de for</w:t>
      </w:r>
      <w:r w:rsidR="0092539D">
        <w:rPr>
          <w:rStyle w:val="normaltextrun"/>
          <w:rFonts w:ascii="Arial" w:hAnsi="Arial" w:cs="Arial"/>
        </w:rPr>
        <w:t xml:space="preserve">ma dinâmica, prática e evitando problemas de distribuição </w:t>
      </w:r>
      <w:r w:rsidR="00C67517">
        <w:rPr>
          <w:rStyle w:val="normaltextrun"/>
          <w:rFonts w:ascii="Arial" w:hAnsi="Arial" w:cs="Arial"/>
        </w:rPr>
        <w:t>e</w:t>
      </w:r>
      <w:r>
        <w:rPr>
          <w:rStyle w:val="normaltextrun"/>
          <w:rFonts w:ascii="Arial" w:hAnsi="Arial" w:cs="Arial"/>
        </w:rPr>
        <w:t xml:space="preserve"> desperdício</w:t>
      </w:r>
      <w:r w:rsidR="0092539D">
        <w:rPr>
          <w:rStyle w:val="normaltextrun"/>
          <w:rFonts w:ascii="Arial" w:hAnsi="Arial" w:cs="Arial"/>
        </w:rPr>
        <w:t xml:space="preserve"> na estocagem. </w:t>
      </w:r>
    </w:p>
    <w:sectPr w:rsidR="00814FF6" w:rsidRPr="0099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282"/>
    <w:rsid w:val="00053145"/>
    <w:rsid w:val="00084401"/>
    <w:rsid w:val="00322E6D"/>
    <w:rsid w:val="00327566"/>
    <w:rsid w:val="0042107F"/>
    <w:rsid w:val="004739D8"/>
    <w:rsid w:val="00814FF6"/>
    <w:rsid w:val="00880658"/>
    <w:rsid w:val="009018FD"/>
    <w:rsid w:val="0092539D"/>
    <w:rsid w:val="00995729"/>
    <w:rsid w:val="00AF3609"/>
    <w:rsid w:val="00B43583"/>
    <w:rsid w:val="00C67517"/>
    <w:rsid w:val="00C7764E"/>
    <w:rsid w:val="00D20532"/>
    <w:rsid w:val="00D47282"/>
    <w:rsid w:val="00DB6E9B"/>
    <w:rsid w:val="00DD3E1B"/>
    <w:rsid w:val="00F00EA5"/>
    <w:rsid w:val="00F91FE8"/>
    <w:rsid w:val="00FB337E"/>
    <w:rsid w:val="00FB5220"/>
    <w:rsid w:val="02443A3A"/>
    <w:rsid w:val="3BC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EFBE"/>
  <w15:chartTrackingRefBased/>
  <w15:docId w15:val="{1E725F98-59EA-4A21-AD02-0454A0EA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7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47282"/>
  </w:style>
  <w:style w:type="character" w:customStyle="1" w:styleId="eop">
    <w:name w:val="eop"/>
    <w:basedOn w:val="Fontepargpadro"/>
    <w:rsid w:val="00D47282"/>
  </w:style>
  <w:style w:type="character" w:customStyle="1" w:styleId="Ttulo2Char">
    <w:name w:val="Título 2 Char"/>
    <w:basedOn w:val="Fontepargpadro"/>
    <w:link w:val="Ttulo2"/>
    <w:uiPriority w:val="9"/>
    <w:rsid w:val="003275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D3E1B"/>
    <w:rPr>
      <w:color w:val="0563C1" w:themeColor="hyperlink"/>
      <w:u w:val="single"/>
    </w:rPr>
  </w:style>
  <w:style w:type="character" w:customStyle="1" w:styleId="spellingerror">
    <w:name w:val="spellingerror"/>
    <w:basedOn w:val="Fontepargpadro"/>
    <w:rsid w:val="00B4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ariodocomercio.com.br/noticia.php?tit=logistica_em_alta_em_minas_gerais&amp;id=185110" TargetMode="External"/><Relationship Id="rId4" Type="http://schemas.openxmlformats.org/officeDocument/2006/relationships/hyperlink" Target="https://cargox.com.br/blog/cargos-de-logistica-as-diferentes-profissoes-e-funcoes-exercidas-no-se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999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JOÃO PEDRO DA SILVA SOARES</cp:lastModifiedBy>
  <cp:revision>18</cp:revision>
  <dcterms:created xsi:type="dcterms:W3CDTF">2019-04-03T22:25:00Z</dcterms:created>
  <dcterms:modified xsi:type="dcterms:W3CDTF">2019-04-27T00:15:00Z</dcterms:modified>
</cp:coreProperties>
</file>