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44"/>
        </w:rPr>
      </w:pPr>
      <w:r>
        <w:rPr>
          <w:rFonts w:ascii="Liberation Serif" w:eastAsia="Liberation Serif" w:hAnsi="Liberation Serif" w:cs="Liberation Serif"/>
          <w:sz w:val="44"/>
        </w:rPr>
        <w:t xml:space="preserve">Documento de Requisitos </w:t>
      </w:r>
    </w:p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72"/>
        </w:rPr>
      </w:pPr>
      <w:r>
        <w:rPr>
          <w:rFonts w:ascii="Liberation Serif" w:eastAsia="Liberation Serif" w:hAnsi="Liberation Serif" w:cs="Liberation Serif"/>
          <w:b/>
          <w:sz w:val="48"/>
        </w:rPr>
        <w:t>“Sistema de ventas en línea”</w:t>
      </w: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  <w:r>
        <w:object w:dxaOrig="5466" w:dyaOrig="4029">
          <v:rect id="rectole0000000000" o:spid="_x0000_i1025" style="width:273pt;height:201.75pt" o:ole="" o:preferrelative="t" stroked="f">
            <v:imagedata r:id="rId5" o:title=""/>
          </v:rect>
          <o:OLEObject Type="Embed" ProgID="StaticMetafile" ShapeID="rectole0000000000" DrawAspect="Content" ObjectID="_1510529339" r:id="rId6"/>
        </w:object>
      </w: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8"/>
        </w:rPr>
      </w:pPr>
    </w:p>
    <w:p w:rsidR="00225E2B" w:rsidRDefault="0089421F">
      <w:pPr>
        <w:suppressAutoHyphens/>
        <w:spacing w:after="0" w:line="240" w:lineRule="auto"/>
        <w:ind w:left="3545" w:firstLine="709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Fecha:</w:t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  <w:t>03/11/2015</w:t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 xml:space="preserve">Version:  </w:t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  <w:t>0.3</w:t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</w:p>
    <w:p w:rsidR="00225E2B" w:rsidRDefault="00225E2B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 xml:space="preserve">Integrantes del grupo: </w:t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  <w:r>
        <w:rPr>
          <w:rFonts w:ascii="Liberation Serif" w:eastAsia="Liberation Serif" w:hAnsi="Liberation Serif" w:cs="Liberation Serif"/>
          <w:sz w:val="28"/>
        </w:rPr>
        <w:tab/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Rodriguez Ramirez Manuel Salvador</w:t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Lopez Valenzuela Luis Conrado</w:t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Zamora Sanchez Samantha Osiris</w:t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Benito Aselmo Priscila</w:t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Sapiens Ochoa Luis Fernando</w:t>
      </w:r>
    </w:p>
    <w:p w:rsidR="00225E2B" w:rsidRDefault="0089421F">
      <w:pPr>
        <w:suppressAutoHyphens/>
        <w:spacing w:after="0" w:line="240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Liberation Serif" w:eastAsia="Liberation Serif" w:hAnsi="Liberation Serif" w:cs="Liberation Serif"/>
          <w:sz w:val="28"/>
        </w:rPr>
        <w:t>Medina Montoya Georgina Guadalupe</w:t>
      </w:r>
    </w:p>
    <w:p w:rsidR="00225E2B" w:rsidRDefault="0089421F">
      <w:pPr>
        <w:suppressAutoHyphens/>
        <w:spacing w:after="0" w:line="240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:rsidR="00225E2B" w:rsidRDefault="00225E2B">
      <w:pPr>
        <w:suppressAutoHyphens/>
        <w:rPr>
          <w:rFonts w:ascii="Liberation Serif" w:eastAsia="Liberation Serif" w:hAnsi="Liberation Serif" w:cs="Liberation Serif"/>
          <w:sz w:val="28"/>
        </w:rPr>
      </w:pPr>
    </w:p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lastRenderedPageBreak/>
        <w:t>Prefacio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El actual documento de requisitos tiene como objetivo identificar los requisitos funcionales, no funcionales y ponerlos aprueba en casos de uso dentro de un “sistema de ventas en línea”.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4"/>
        </w:rPr>
      </w:pPr>
      <w:r>
        <w:rPr>
          <w:rFonts w:ascii="Liberation Serif" w:eastAsia="Liberation Serif" w:hAnsi="Liberation Serif" w:cs="Liberation Serif"/>
          <w:b/>
          <w:sz w:val="34"/>
        </w:rPr>
        <w:t>Alcance del documento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Este documento de requisitos engloba una mayor</w:t>
      </w:r>
      <w:r>
        <w:rPr>
          <w:rFonts w:ascii="Liberation Serif" w:eastAsia="Liberation Serif" w:hAnsi="Liberation Serif" w:cs="Liberation Serif"/>
          <w:sz w:val="32"/>
        </w:rPr>
        <w:t xml:space="preserve">ía de las actividades y acciones realizadas dentro de un “Sistema de ventas en línea”. 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Describe los siguientes ámbitos: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Propósito, Alcance,  Contexto, Requisitos funcionales, Requisitos no funcionales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4"/>
        </w:rPr>
      </w:pPr>
      <w:r>
        <w:rPr>
          <w:rFonts w:ascii="Liberation Serif" w:eastAsia="Liberation Serif" w:hAnsi="Liberation Serif" w:cs="Liberation Serif"/>
          <w:b/>
          <w:sz w:val="34"/>
        </w:rPr>
        <w:t>Documentos relacionados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Documento realizado como tra</w:t>
      </w:r>
      <w:r>
        <w:rPr>
          <w:rFonts w:ascii="Liberation Serif" w:eastAsia="Liberation Serif" w:hAnsi="Liberation Serif" w:cs="Liberation Serif"/>
          <w:sz w:val="32"/>
        </w:rPr>
        <w:t>bajo en clase Requisitos Trabajo 1 en clase.odt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4"/>
        </w:rPr>
      </w:pPr>
      <w:r>
        <w:rPr>
          <w:rFonts w:ascii="Liberation Serif" w:eastAsia="Liberation Serif" w:hAnsi="Liberation Serif" w:cs="Liberation Serif"/>
          <w:b/>
          <w:sz w:val="34"/>
        </w:rPr>
        <w:t>Autores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Benito Anselmo Priscilla, López Valenzuela Luis Conrado, Medina Montoya Georgina Guadalupe, Rodríguez Ramírez Manuel Salvador, Sapiéns Ochoa Luis Fernando, Zamora Sánchez Osiris Samantha.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4"/>
        </w:rPr>
      </w:pPr>
      <w:r>
        <w:rPr>
          <w:rFonts w:ascii="Liberation Serif" w:eastAsia="Liberation Serif" w:hAnsi="Liberation Serif" w:cs="Liberation Serif"/>
          <w:b/>
          <w:sz w:val="34"/>
        </w:rPr>
        <w:t>Lectores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E</w:t>
      </w:r>
      <w:r>
        <w:rPr>
          <w:rFonts w:ascii="Liberation Serif" w:eastAsia="Liberation Serif" w:hAnsi="Liberation Serif" w:cs="Liberation Serif"/>
          <w:sz w:val="32"/>
        </w:rPr>
        <w:t>l actual documento va dirigido al asesor que imparte la materia de Fundamentos de Ingeniería de software y para todo aquel interesado en el mismo.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 xml:space="preserve"> </w:t>
      </w:r>
    </w:p>
    <w:p w:rsidR="00225E2B" w:rsidRDefault="00225E2B">
      <w:pPr>
        <w:spacing w:after="0"/>
        <w:rPr>
          <w:rFonts w:ascii="Liberation Serif" w:eastAsia="Liberation Serif" w:hAnsi="Liberation Serif" w:cs="Liberation Serif"/>
          <w:sz w:val="32"/>
        </w:rPr>
      </w:pP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225E2B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32"/>
        </w:rPr>
      </w:pPr>
    </w:p>
    <w:tbl>
      <w:tblPr>
        <w:tblW w:w="0" w:type="auto"/>
        <w:tblInd w:w="20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1"/>
        <w:gridCol w:w="1865"/>
        <w:gridCol w:w="2584"/>
        <w:gridCol w:w="2824"/>
      </w:tblGrid>
      <w:tr w:rsidR="00225E2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625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32"/>
              </w:rPr>
              <w:t>Versión</w:t>
            </w:r>
          </w:p>
        </w:tc>
        <w:tc>
          <w:tcPr>
            <w:tcW w:w="2079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32"/>
              </w:rPr>
              <w:t>Fecha</w:t>
            </w:r>
          </w:p>
        </w:tc>
        <w:tc>
          <w:tcPr>
            <w:tcW w:w="2919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32"/>
              </w:rPr>
              <w:t>Actualización</w:t>
            </w:r>
          </w:p>
        </w:tc>
        <w:tc>
          <w:tcPr>
            <w:tcW w:w="3490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32"/>
              </w:rPr>
              <w:t>Autores</w:t>
            </w:r>
          </w:p>
        </w:tc>
      </w:tr>
      <w:tr w:rsidR="00225E2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62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0.1</w:t>
            </w:r>
          </w:p>
        </w:tc>
        <w:tc>
          <w:tcPr>
            <w:tcW w:w="2079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03/11/2015</w:t>
            </w:r>
          </w:p>
        </w:tc>
        <w:tc>
          <w:tcPr>
            <w:tcW w:w="291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 xml:space="preserve">Punto de partida de la </w:t>
            </w: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lastRenderedPageBreak/>
              <w:t>documentación</w:t>
            </w:r>
          </w:p>
        </w:tc>
        <w:tc>
          <w:tcPr>
            <w:tcW w:w="349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lastRenderedPageBreak/>
              <w:t xml:space="preserve">Benito Anselmo </w:t>
            </w: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lastRenderedPageBreak/>
              <w:t>Priscilla, López Valenzuela Luis Conrado, Medina Montoya Georgina Guadalupe, Rodríguez Ramírez Manuel Salvador, Sapiéns Ochoa Luis Fernando, Zamora Sánchez Osiris Samantha.</w:t>
            </w:r>
          </w:p>
        </w:tc>
      </w:tr>
      <w:tr w:rsidR="00225E2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6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lastRenderedPageBreak/>
              <w:t>0.2</w:t>
            </w:r>
          </w:p>
        </w:tc>
        <w:tc>
          <w:tcPr>
            <w:tcW w:w="2079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4/11/2015</w:t>
            </w:r>
          </w:p>
        </w:tc>
        <w:tc>
          <w:tcPr>
            <w:tcW w:w="29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Correcciones de prefacio, requisitos funcionales, no funcionales.</w:t>
            </w:r>
          </w:p>
        </w:tc>
        <w:tc>
          <w:tcPr>
            <w:tcW w:w="3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51" w:type="dxa"/>
              <w:right w:w="51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Benito Anselmo Priscilla, López Valenzuela Luis Conrado, Medina Montoya Georgina Guadalupe, Rodríguez Ramírez Manuel Salvador, Sapiéns Ochoa Luis Fernando, Zamora Sánchez Osiris Samantha.</w:t>
            </w:r>
          </w:p>
        </w:tc>
      </w:tr>
      <w:tr w:rsidR="00225E2B">
        <w:tblPrEx>
          <w:tblCellMar>
            <w:top w:w="0" w:type="dxa"/>
            <w:bottom w:w="0" w:type="dxa"/>
          </w:tblCellMar>
        </w:tblPrEx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0" w:type="dxa"/>
              <w:right w:w="70" w:type="dxa"/>
            </w:tcMar>
            <w:vAlign w:val="center"/>
          </w:tcPr>
          <w:p w:rsidR="00225E2B" w:rsidRDefault="00225E2B">
            <w:pPr>
              <w:suppressAutoHyphens/>
              <w:spacing w:after="0" w:line="240" w:lineRule="auto"/>
              <w:jc w:val="center"/>
              <w:rPr>
                <w:rFonts w:ascii="Liberation Serif" w:eastAsia="Liberation Serif" w:hAnsi="Liberation Serif" w:cs="Liberation Serif"/>
                <w:color w:val="000000"/>
                <w:sz w:val="28"/>
              </w:rPr>
            </w:pPr>
          </w:p>
          <w:p w:rsidR="00225E2B" w:rsidRDefault="0089421F">
            <w:pPr>
              <w:suppressAutoHyphens/>
              <w:spacing w:after="0" w:line="240" w:lineRule="auto"/>
              <w:jc w:val="center"/>
              <w:rPr>
                <w:rFonts w:ascii="Liberation Serif" w:eastAsia="Liberation Serif" w:hAnsi="Liberation Serif" w:cs="Liberation Serif"/>
                <w:color w:val="000000"/>
                <w:sz w:val="28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0.3</w:t>
            </w:r>
          </w:p>
          <w:p w:rsidR="00225E2B" w:rsidRDefault="00225E2B">
            <w:pPr>
              <w:suppressAutoHyphens/>
              <w:spacing w:after="0" w:line="240" w:lineRule="auto"/>
              <w:jc w:val="center"/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0" w:type="dxa"/>
              <w:right w:w="70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  <w:rPr>
                <w:rFonts w:ascii="Liberation Serif" w:eastAsia="Liberation Serif" w:hAnsi="Liberation Serif" w:cs="Liberation Serif"/>
                <w:color w:val="000000"/>
                <w:sz w:val="28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17/11/2015</w:t>
            </w:r>
          </w:p>
          <w:p w:rsidR="00225E2B" w:rsidRDefault="00225E2B">
            <w:pPr>
              <w:suppressAutoHyphens/>
              <w:spacing w:after="0" w:line="240" w:lineRule="auto"/>
              <w:jc w:val="center"/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0" w:type="dxa"/>
              <w:right w:w="70" w:type="dxa"/>
            </w:tcMar>
            <w:vAlign w:val="center"/>
          </w:tcPr>
          <w:p w:rsidR="00225E2B" w:rsidRDefault="00225E2B">
            <w:pPr>
              <w:suppressAutoHyphens/>
              <w:spacing w:after="0" w:line="240" w:lineRule="auto"/>
              <w:jc w:val="center"/>
              <w:rPr>
                <w:rFonts w:ascii="Liberation Serif" w:eastAsia="Liberation Serif" w:hAnsi="Liberation Serif" w:cs="Liberation Serif"/>
                <w:color w:val="000000"/>
                <w:sz w:val="28"/>
              </w:rPr>
            </w:pPr>
          </w:p>
          <w:p w:rsidR="00225E2B" w:rsidRDefault="0089421F">
            <w:pPr>
              <w:suppressAutoHyphens/>
              <w:spacing w:after="0" w:line="240" w:lineRule="auto"/>
              <w:jc w:val="center"/>
              <w:rPr>
                <w:rFonts w:ascii="Liberation Serif" w:eastAsia="Liberation Serif" w:hAnsi="Liberation Serif" w:cs="Liberation Serif"/>
                <w:color w:val="000000"/>
                <w:sz w:val="28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Adición de Casos de uso Extendido</w:t>
            </w:r>
          </w:p>
          <w:p w:rsidR="00225E2B" w:rsidRDefault="00225E2B">
            <w:pPr>
              <w:suppressAutoHyphens/>
              <w:spacing w:after="0" w:line="240" w:lineRule="auto"/>
              <w:jc w:val="center"/>
            </w:pPr>
          </w:p>
        </w:tc>
        <w:tc>
          <w:tcPr>
            <w:tcW w:w="3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0" w:type="dxa"/>
              <w:right w:w="70" w:type="dxa"/>
            </w:tcMar>
            <w:vAlign w:val="center"/>
          </w:tcPr>
          <w:p w:rsidR="00225E2B" w:rsidRDefault="0089421F">
            <w:pPr>
              <w:suppressAutoHyphens/>
              <w:spacing w:after="0" w:line="240" w:lineRule="auto"/>
              <w:jc w:val="center"/>
            </w:pPr>
            <w:r>
              <w:rPr>
                <w:rFonts w:ascii="Liberation Serif" w:eastAsia="Liberation Serif" w:hAnsi="Liberation Serif" w:cs="Liberation Serif"/>
                <w:color w:val="000000"/>
                <w:sz w:val="28"/>
              </w:rPr>
              <w:t>Benito Anselmo Priscilla, López Valenzuela Luis Conrado, Medina Montoya Georgina Guadalupe, Rodríguez Ramírez Manuel Salvador, Sapiéns Ochoa Luis Fernando, Zamora Sánchez Osiris Samantha.</w:t>
            </w:r>
          </w:p>
        </w:tc>
      </w:tr>
    </w:tbl>
    <w:p w:rsidR="00225E2B" w:rsidRDefault="0089421F">
      <w:pPr>
        <w:suppressAutoHyphens/>
        <w:spacing w:after="0" w:line="240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225E2B" w:rsidRDefault="0089421F">
      <w:pPr>
        <w:suppressAutoHyphens/>
        <w:spacing w:after="0" w:line="240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225E2B" w:rsidRDefault="00225E2B">
      <w:pPr>
        <w:spacing w:after="0"/>
        <w:rPr>
          <w:rFonts w:ascii="Calibri" w:eastAsia="Calibri" w:hAnsi="Calibri" w:cs="Calibri"/>
          <w:b/>
          <w:sz w:val="40"/>
        </w:rPr>
      </w:pP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1.- Introducción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2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Se muestra a continuación  una breve descripción sobre el propósito, alcance y contexto del siguiente proyecto.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Esta documentación será elaborada con el objetivo de tener las bases para desarrollar un documento de requisitos e ir adentrándose a los fundamentos para la ingeniería de software.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-Propósito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En este proyecto se busca lograr una descripción detallada de l</w:t>
      </w:r>
      <w:r>
        <w:rPr>
          <w:rFonts w:ascii="Liberation Serif" w:eastAsia="Liberation Serif" w:hAnsi="Liberation Serif" w:cs="Liberation Serif"/>
          <w:sz w:val="32"/>
        </w:rPr>
        <w:t>as tareas que debe realizar un “Sistema de ventas en línea”, a partir del planteamiento de requisitos funcionales y requisitos no funcionales propuestos por el mismo equipo y simulados estos mismos en distintos casos de uso.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-Alcance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La documentación actu</w:t>
      </w:r>
      <w:r>
        <w:rPr>
          <w:rFonts w:ascii="Liberation Serif" w:eastAsia="Liberation Serif" w:hAnsi="Liberation Serif" w:cs="Liberation Serif"/>
          <w:sz w:val="32"/>
        </w:rPr>
        <w:t>al y futura está dirigida a la materia de “Fundamentos de Ingeniería de Software” para la calificación de proyecto de esta misma</w:t>
      </w:r>
    </w:p>
    <w:p w:rsidR="00225E2B" w:rsidRDefault="00225E2B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2"/>
        </w:rPr>
      </w:pP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-Contexto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2"/>
        </w:rPr>
      </w:pPr>
      <w:r>
        <w:rPr>
          <w:rFonts w:ascii="Liberation Serif" w:eastAsia="Liberation Serif" w:hAnsi="Liberation Serif" w:cs="Liberation Serif"/>
          <w:sz w:val="32"/>
        </w:rPr>
        <w:t>Siendo este proyecto teórico, la documentación será con un mismo contexto pura mente un conjunto de información que solo será elaborada de una manera teórica.</w:t>
      </w:r>
    </w:p>
    <w:p w:rsidR="00225E2B" w:rsidRDefault="0089421F">
      <w:pPr>
        <w:suppressAutoHyphens/>
        <w:spacing w:after="0" w:line="240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 </w:t>
      </w:r>
    </w:p>
    <w:p w:rsidR="00225E2B" w:rsidRDefault="00225E2B">
      <w:pPr>
        <w:spacing w:after="0"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225E2B">
      <w:pPr>
        <w:suppressAutoHyphens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Requisitos Funcionales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RF01</w:t>
      </w:r>
      <w:r>
        <w:rPr>
          <w:rFonts w:ascii="Liberation Serif" w:eastAsia="Liberation Serif" w:hAnsi="Liberation Serif" w:cs="Liberation Serif"/>
          <w:sz w:val="40"/>
        </w:rPr>
        <w:t>: D</w:t>
      </w:r>
      <w:r>
        <w:rPr>
          <w:rFonts w:ascii="Liberation Serif" w:eastAsia="Liberation Serif" w:hAnsi="Liberation Serif" w:cs="Liberation Serif"/>
          <w:sz w:val="36"/>
        </w:rPr>
        <w:t>ebe permitir registrar la ropa de la tienda.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lastRenderedPageBreak/>
        <w:t>RF02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8"/>
        </w:rPr>
        <w:t>R</w:t>
      </w:r>
      <w:r>
        <w:rPr>
          <w:rFonts w:ascii="Liberation Serif" w:eastAsia="Liberation Serif" w:hAnsi="Liberation Serif" w:cs="Liberation Serif"/>
          <w:sz w:val="36"/>
        </w:rPr>
        <w:t>ealizar compra y registrar esta misma dentro del sistema.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RF03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Generar facturación electrónica.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>RF04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Múltiples opciones de ingresar el código del artículo.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RF05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Mostrar descripción del artículo a comprar.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>RF06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Mostrar existencia  de los artículos en in</w:t>
      </w:r>
      <w:r>
        <w:rPr>
          <w:rFonts w:ascii="Liberation Serif" w:eastAsia="Liberation Serif" w:hAnsi="Liberation Serif" w:cs="Liberation Serif"/>
          <w:sz w:val="36"/>
        </w:rPr>
        <w:t>ventario.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RF07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8"/>
        </w:rPr>
        <w:t>M</w:t>
      </w:r>
      <w:r>
        <w:rPr>
          <w:rFonts w:ascii="Liberation Serif" w:eastAsia="Liberation Serif" w:hAnsi="Liberation Serif" w:cs="Liberation Serif"/>
          <w:sz w:val="36"/>
        </w:rPr>
        <w:t>ostrar precios de artículos durante la transacción o compra.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RF08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Capacidad de realizar cortes de caja.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RF09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Capacidad de generar y aplicar descuentos ya existentes y darlos de baja cuando el tiempo o producto se agote.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RF10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 xml:space="preserve">Clasificar </w:t>
      </w:r>
      <w:r>
        <w:rPr>
          <w:rFonts w:ascii="Liberation Serif" w:eastAsia="Liberation Serif" w:hAnsi="Liberation Serif" w:cs="Liberation Serif"/>
          <w:sz w:val="36"/>
        </w:rPr>
        <w:t>inventario por artículos.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RF11:</w:t>
      </w:r>
      <w:r>
        <w:rPr>
          <w:rFonts w:ascii="Liberation Serif" w:eastAsia="Liberation Serif" w:hAnsi="Liberation Serif" w:cs="Liberation Serif"/>
          <w:sz w:val="40"/>
        </w:rPr>
        <w:t xml:space="preserve"> </w:t>
      </w:r>
      <w:r>
        <w:rPr>
          <w:rFonts w:ascii="Liberation Serif" w:eastAsia="Liberation Serif" w:hAnsi="Liberation Serif" w:cs="Liberation Serif"/>
          <w:sz w:val="36"/>
        </w:rPr>
        <w:t>Debe de poder mantener un registro de artículos comprados por usuario.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RF12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Debe de dividir los artículos por departamento.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RF13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Debe de dar aviso al vendedor cuando quede menos de 10 piezas existentes de algún producto.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RF14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Debe de contar con un sistema de localización del articulo durante él envió.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8"/>
        </w:rPr>
      </w:pPr>
      <w:r>
        <w:rPr>
          <w:rFonts w:ascii="Liberation Serif" w:eastAsia="Liberation Serif" w:hAnsi="Liberation Serif" w:cs="Liberation Serif"/>
          <w:b/>
          <w:sz w:val="40"/>
        </w:rPr>
        <w:t>RF15</w:t>
      </w:r>
      <w:r>
        <w:rPr>
          <w:rFonts w:ascii="Liberation Serif" w:eastAsia="Liberation Serif" w:hAnsi="Liberation Serif" w:cs="Liberation Serif"/>
          <w:sz w:val="40"/>
        </w:rPr>
        <w:t xml:space="preserve">: </w:t>
      </w:r>
      <w:r>
        <w:rPr>
          <w:rFonts w:ascii="Liberation Serif" w:eastAsia="Liberation Serif" w:hAnsi="Liberation Serif" w:cs="Liberation Serif"/>
          <w:sz w:val="36"/>
        </w:rPr>
        <w:t>Debe de tener un apartado de atención al cliente por cada departamento para que a su vez este mande las preguntas al correo personal del vendedor o del departamento en</w:t>
      </w:r>
      <w:r>
        <w:rPr>
          <w:rFonts w:ascii="Liberation Serif" w:eastAsia="Liberation Serif" w:hAnsi="Liberation Serif" w:cs="Liberation Serif"/>
          <w:sz w:val="36"/>
        </w:rPr>
        <w:t>cargado.</w:t>
      </w:r>
    </w:p>
    <w:p w:rsidR="00225E2B" w:rsidRDefault="0089421F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Requisitos No Funcionales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RNF01: </w:t>
      </w:r>
      <w:r>
        <w:rPr>
          <w:rFonts w:ascii="Liberation Serif" w:eastAsia="Liberation Serif" w:hAnsi="Liberation Serif" w:cs="Liberation Serif"/>
          <w:sz w:val="36"/>
        </w:rPr>
        <w:t>Debe soportar el ingreso de múltiples usuarios al mismo tiempo.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RNF02: </w:t>
      </w:r>
      <w:r>
        <w:rPr>
          <w:rFonts w:ascii="Liberation Serif" w:eastAsia="Liberation Serif" w:hAnsi="Liberation Serif" w:cs="Liberation Serif"/>
          <w:sz w:val="36"/>
        </w:rPr>
        <w:t>Debe reponerse a caídas del sistema fácilmente.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lastRenderedPageBreak/>
        <w:t xml:space="preserve">RNF03: </w:t>
      </w:r>
      <w:r>
        <w:rPr>
          <w:rFonts w:ascii="Liberation Serif" w:eastAsia="Liberation Serif" w:hAnsi="Liberation Serif" w:cs="Liberation Serif"/>
          <w:sz w:val="36"/>
        </w:rPr>
        <w:t>Sea de fácil uso.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RNF04: </w:t>
      </w:r>
      <w:r>
        <w:rPr>
          <w:rFonts w:ascii="Liberation Serif" w:eastAsia="Liberation Serif" w:hAnsi="Liberation Serif" w:cs="Liberation Serif"/>
          <w:sz w:val="36"/>
        </w:rPr>
        <w:t>Tenga una apariencia llamativa.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RNF05: </w:t>
      </w:r>
      <w:r>
        <w:rPr>
          <w:rFonts w:ascii="Liberation Serif" w:eastAsia="Liberation Serif" w:hAnsi="Liberation Serif" w:cs="Liberation Serif"/>
          <w:sz w:val="36"/>
        </w:rPr>
        <w:t>Tenga una rápida respuesta a las peticiones hechas por el usuario.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RNF06: </w:t>
      </w:r>
      <w:r>
        <w:rPr>
          <w:rFonts w:ascii="Liberation Serif" w:eastAsia="Liberation Serif" w:hAnsi="Liberation Serif" w:cs="Liberation Serif"/>
          <w:sz w:val="36"/>
        </w:rPr>
        <w:t>Tenga una actualización constante para estar a la vanguardia con los requerimientos del mercado.</w:t>
      </w:r>
    </w:p>
    <w:p w:rsidR="00225E2B" w:rsidRDefault="0089421F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RNF07: </w:t>
      </w:r>
      <w:r>
        <w:rPr>
          <w:rFonts w:ascii="Liberation Serif" w:eastAsia="Liberation Serif" w:hAnsi="Liberation Serif" w:cs="Liberation Serif"/>
          <w:sz w:val="36"/>
        </w:rPr>
        <w:t>Debe ser capaz de actualizar el inventario automáticamente cada que se registr</w:t>
      </w:r>
      <w:r>
        <w:rPr>
          <w:rFonts w:ascii="Liberation Serif" w:eastAsia="Liberation Serif" w:hAnsi="Liberation Serif" w:cs="Liberation Serif"/>
          <w:sz w:val="36"/>
        </w:rPr>
        <w:t>e una venta.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 xml:space="preserve">RNF08: </w:t>
      </w:r>
      <w:r>
        <w:rPr>
          <w:rFonts w:ascii="Liberation Serif" w:eastAsia="Liberation Serif" w:hAnsi="Liberation Serif" w:cs="Liberation Serif"/>
          <w:sz w:val="36"/>
        </w:rPr>
        <w:t>Debe tener un sistema de seguridad contra el phishing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 xml:space="preserve">RNF09: </w:t>
      </w:r>
      <w:r>
        <w:rPr>
          <w:rFonts w:ascii="Liberation Serif" w:eastAsia="Liberation Serif" w:hAnsi="Liberation Serif" w:cs="Liberation Serif"/>
          <w:sz w:val="36"/>
        </w:rPr>
        <w:t>Debe recibir diferentes formas de pago como deposito o pago en linea, sin importar la procedencia del banco.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 xml:space="preserve">RNF10: </w:t>
      </w:r>
      <w:r>
        <w:rPr>
          <w:rFonts w:ascii="Liberation Serif" w:eastAsia="Liberation Serif" w:hAnsi="Liberation Serif" w:cs="Liberation Serif"/>
          <w:sz w:val="36"/>
        </w:rPr>
        <w:t>Debe de requerir cieta imfomacion como usuario y contraseña para mayor seguridad del cliente a la hora de hacer la compra.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 xml:space="preserve">RNF11:  </w:t>
      </w:r>
      <w:r>
        <w:rPr>
          <w:rFonts w:ascii="Liberation Serif" w:eastAsia="Liberation Serif" w:hAnsi="Liberation Serif" w:cs="Liberation Serif"/>
          <w:sz w:val="36"/>
        </w:rPr>
        <w:t>Debe de manejar la opcion de pago completo para pago en banco.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 xml:space="preserve">RNF12: </w:t>
      </w:r>
      <w:r>
        <w:rPr>
          <w:rFonts w:ascii="Liberation Serif" w:eastAsia="Liberation Serif" w:hAnsi="Liberation Serif" w:cs="Liberation Serif"/>
          <w:sz w:val="36"/>
        </w:rPr>
        <w:t xml:space="preserve"> Debe de tener la opcion de pago por mensualidades para</w:t>
      </w:r>
      <w:r>
        <w:rPr>
          <w:rFonts w:ascii="Liberation Serif" w:eastAsia="Liberation Serif" w:hAnsi="Liberation Serif" w:cs="Liberation Serif"/>
          <w:sz w:val="36"/>
        </w:rPr>
        <w:t xml:space="preserve"> los clientes que pagen con tarjeta de credito.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225E2B" w:rsidRDefault="00225E2B">
      <w:pPr>
        <w:suppressAutoHyphens/>
        <w:rPr>
          <w:rFonts w:ascii="Liberation Serif" w:eastAsia="Liberation Serif" w:hAnsi="Liberation Serif" w:cs="Liberation Serif"/>
          <w:sz w:val="36"/>
        </w:rPr>
      </w:pP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  <w:r>
        <w:rPr>
          <w:rFonts w:ascii="Liberation Serif" w:eastAsia="Liberation Serif" w:hAnsi="Liberation Serif" w:cs="Liberation Serif"/>
          <w:b/>
          <w:sz w:val="40"/>
        </w:rPr>
        <w:t>Actores</w:t>
      </w:r>
      <w:r>
        <w:rPr>
          <w:rFonts w:ascii="Liberation Serif" w:eastAsia="Liberation Serif" w:hAnsi="Liberation Serif" w:cs="Liberation Serif"/>
          <w:sz w:val="36"/>
        </w:rPr>
        <w:t>: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 Cliente.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 Administrador de página.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36"/>
        </w:rPr>
      </w:pPr>
      <w:r>
        <w:rPr>
          <w:rFonts w:ascii="Liberation Serif" w:eastAsia="Liberation Serif" w:hAnsi="Liberation Serif" w:cs="Liberation Serif"/>
          <w:b/>
          <w:sz w:val="36"/>
        </w:rPr>
        <w:t>- Empresa distribuidora.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36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40"/>
        </w:rPr>
      </w:pPr>
      <w:r>
        <w:rPr>
          <w:rFonts w:ascii="Liberation Serif" w:eastAsia="Liberation Serif" w:hAnsi="Liberation Serif" w:cs="Liberation Serif"/>
          <w:b/>
          <w:sz w:val="40"/>
        </w:rPr>
        <w:t>Casos de uso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40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Caso de uso extendido: </w:t>
      </w:r>
    </w:p>
    <w:p w:rsidR="00225E2B" w:rsidRDefault="0089421F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CUE01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1.- CUE01: Iniciar sesion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2.- Actor Principal: cliente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3.- Personas involucradas: Administrador: le interesa gestionar niveles e acceso por usuario (Seguridad) Cliente: Tener acceso seguro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4.- Precondiciones: el cliente debe de estar registrado, Sistema Disponible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5.- Post-condiciones: que el usuario ingrese</w:t>
      </w: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 al sistema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6.- Escenario principal de exito: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1.-El usuario inicia o carga el sistema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2.-El usuario ingresa nombre de usuario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3.-El sistema verifica los datos ingresados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4.-El usuario inicia sesión en el sistema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7.- Extensiones (Flujos alternativ</w:t>
      </w: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os):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1.- El sistema no carga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1a.- Verificar conexión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1b.- Reiniciar sistema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3.- Los datos no son correctos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3a.-Verificar escritura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3b.- Volver a ingresar datos</w:t>
      </w:r>
    </w:p>
    <w:p w:rsidR="00225E2B" w:rsidRDefault="00225E2B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b/>
          <w:sz w:val="28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CUE02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1.- CUE02: Compra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2.- Actor Principal: Cliente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3.- Personas involucradas</w:t>
      </w: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: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Cliente: Tener acceso seguro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Cajero: Precision en la venta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Sistema: Conexion entre usuario y administrador para relizar la comprados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Banco: Metodo de pago selecciondo por el cliente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4.- Precondiciones: Iniciar sesion.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5.- Post-condiciones: Compra d</w:t>
      </w:r>
      <w:r>
        <w:rPr>
          <w:rFonts w:ascii="helvetica;arial;sans-serif" w:eastAsia="helvetica;arial;sans-serif" w:hAnsi="helvetica;arial;sans-serif" w:cs="helvetica;arial;sans-serif"/>
          <w:sz w:val="24"/>
        </w:rPr>
        <w:t>e artículo.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6.- Escenario principal de exito: 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 Inici sesion.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 Elige el artículo.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Aplicacion de descuentos si es que existen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 Elige el metodo de pago.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5.- Se confirma el pago.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6.- El usuario recibe el producto.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7.- Extensiones (flujo alterntivos):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Sistema no carga.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1a.- Verificación de conexión.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1b.- Reiniciar sistema.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 Metodo de pago no aceptado.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4</w:t>
      </w:r>
      <w:r>
        <w:rPr>
          <w:rFonts w:ascii="helvetica;arial;sans-serif" w:eastAsia="helvetica;arial;sans-serif" w:hAnsi="helvetica;arial;sans-serif" w:cs="helvetica;arial;sans-serif"/>
          <w:sz w:val="24"/>
          <w:vertAlign w:val="superscript"/>
        </w:rPr>
        <w:t>a</w:t>
      </w:r>
      <w:r>
        <w:rPr>
          <w:rFonts w:ascii="helvetica;arial;sans-serif" w:eastAsia="helvetica;arial;sans-serif" w:hAnsi="helvetica;arial;sans-serif" w:cs="helvetica;arial;sans-serif"/>
          <w:sz w:val="24"/>
        </w:rPr>
        <w:t>.- Eleccion de otro metodo de pago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lastRenderedPageBreak/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4b.- Verificacion de conexión.</w:t>
      </w:r>
    </w:p>
    <w:p w:rsidR="00225E2B" w:rsidRDefault="00225E2B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CUE03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1.-CUE03: Facturación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2.-</w:t>
      </w:r>
      <w:r>
        <w:rPr>
          <w:rFonts w:ascii="helvetica;arial;sans-serif" w:eastAsia="helvetica;arial;sans-serif" w:hAnsi="helvetica;arial;sans-serif" w:cs="helvetica;arial;sans-serif"/>
          <w:sz w:val="24"/>
        </w:rPr>
        <w:t>Actor principal: Cliente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3.-Personas involucradas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1.-Cliente: Acceso seguro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2.-Sistema: Solicitar los datos del cliente</w:t>
      </w:r>
    </w:p>
    <w:p w:rsidR="00225E2B" w:rsidRDefault="0089421F">
      <w:pPr>
        <w:suppressAutoHyphens/>
        <w:spacing w:after="0" w:line="240" w:lineRule="auto"/>
        <w:ind w:left="708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3.-Aministrador: Está revisando que el cliente tenga facilidad para registrar los datos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4.-Compra: Permite obtener los datos requerid</w:t>
      </w:r>
      <w:r>
        <w:rPr>
          <w:rFonts w:ascii="helvetica;arial;sans-serif" w:eastAsia="helvetica;arial;sans-serif" w:hAnsi="helvetica;arial;sans-serif" w:cs="helvetica;arial;sans-serif"/>
          <w:sz w:val="24"/>
        </w:rPr>
        <w:t>os para comenzar la facturación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4.-Precondiciones: Estar registrado en el sistema, haber realizado al menos una compra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5.-Postcondiciones: Imprimir la facturación del producto pagado para evitar problemas futuros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6.-Escenario principal de éxito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El cli</w:t>
      </w:r>
      <w:r>
        <w:rPr>
          <w:rFonts w:ascii="helvetica;arial;sans-serif" w:eastAsia="helvetica;arial;sans-serif" w:hAnsi="helvetica;arial;sans-serif" w:cs="helvetica;arial;sans-serif"/>
          <w:sz w:val="24"/>
        </w:rPr>
        <w:t>ente ingresa al sistema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 Proporcionar el nombre del cliente para realizar la facturación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Revisar que sean correctos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 Imprimir datos de facturación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7.-Extenciones (Flujos alternativos)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Sistema no carga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a.- Verificar conexión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>b.- Reiniciar sistema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 Clave de acceso o nombre de usuario incorrecto o inexistente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a.- Verificar nombre de usuario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b.- Verificar contraseña</w:t>
      </w:r>
    </w:p>
    <w:p w:rsidR="00225E2B" w:rsidRDefault="0089421F">
      <w:pPr>
        <w:suppressAutoHyphens/>
        <w:spacing w:after="0" w:line="240" w:lineRule="auto"/>
        <w:ind w:left="1416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c.- Solicitar clave de acceso al correo para recuperar contraseña o nombre de usuario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Datos incorrecto</w:t>
      </w:r>
      <w:r>
        <w:rPr>
          <w:rFonts w:ascii="helvetica;arial;sans-serif" w:eastAsia="helvetica;arial;sans-serif" w:hAnsi="helvetica;arial;sans-serif" w:cs="helvetica;arial;sans-serif"/>
          <w:sz w:val="24"/>
        </w:rPr>
        <w:t>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a.- Verificar captura de datos</w:t>
      </w:r>
    </w:p>
    <w:p w:rsidR="00225E2B" w:rsidRDefault="0089421F">
      <w:pPr>
        <w:suppressAutoHyphens/>
        <w:spacing w:after="0" w:line="240" w:lineRule="auto"/>
        <w:ind w:left="1416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b.- Verificar folio de facturación (Usualmente hay error de entrada de código)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c.- Reingresar datos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ab/>
      </w: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CUE04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1.- CUE04: Modo de pago.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2.- Actor principal: Cliente.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3.-Personas involucradas:</w:t>
      </w:r>
    </w:p>
    <w:p w:rsidR="00225E2B" w:rsidRDefault="0089421F">
      <w:pPr>
        <w:suppressAutoHyphens/>
        <w:spacing w:after="0" w:line="240" w:lineRule="auto"/>
        <w:ind w:left="705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Cliente: Quien selecciona e</w:t>
      </w:r>
      <w:r>
        <w:rPr>
          <w:rFonts w:ascii="helvetica;arial;sans-serif" w:eastAsia="helvetica;arial;sans-serif" w:hAnsi="helvetica;arial;sans-serif" w:cs="helvetica;arial;sans-serif"/>
          <w:sz w:val="24"/>
        </w:rPr>
        <w:t>l modo de pago y cerciorarse de tener sus datos correctos.</w:t>
      </w:r>
    </w:p>
    <w:p w:rsidR="00225E2B" w:rsidRDefault="0089421F">
      <w:pPr>
        <w:suppressAutoHyphens/>
        <w:spacing w:after="0" w:line="240" w:lineRule="auto"/>
        <w:ind w:left="705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Sistema: Debe aceptar el pago con tarjeta de débito/crédito, cuenta bancaria y pago a plazos.</w:t>
      </w:r>
    </w:p>
    <w:p w:rsidR="00225E2B" w:rsidRDefault="0089421F">
      <w:pPr>
        <w:suppressAutoHyphens/>
        <w:spacing w:after="0" w:line="240" w:lineRule="auto"/>
        <w:ind w:left="705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Banco: Debe aceptar los distintos métodos de pago establecidos.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lastRenderedPageBreak/>
        <w:t>4.- Precondiciones: Iniciar sesión, tener una accesibilidad para proceder con el método de pago a seleccionar.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5.- Post-condiciones: Verificar que el pago haya sido exitoso.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6.- Escenario principal de éxito: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Iniciar sesión.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2.- Selección de artículo </w:t>
      </w:r>
      <w:r>
        <w:rPr>
          <w:rFonts w:ascii="helvetica;arial;sans-serif" w:eastAsia="helvetica;arial;sans-serif" w:hAnsi="helvetica;arial;sans-serif" w:cs="helvetica;arial;sans-serif"/>
          <w:sz w:val="24"/>
        </w:rPr>
        <w:t>o artículos.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Selección de método de pago.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 Confirmación de pago exitoso.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7.- Extensiones (Flujo alternativo)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Sistema no carga.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1a.- Verificación de conexión.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1b.- Reinicio de sistema.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 Incapaz de seleccionar artículo.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2a.- Actualiza</w:t>
      </w:r>
      <w:r>
        <w:rPr>
          <w:rFonts w:ascii="helvetica;arial;sans-serif" w:eastAsia="helvetica;arial;sans-serif" w:hAnsi="helvetica;arial;sans-serif" w:cs="helvetica;arial;sans-serif"/>
          <w:sz w:val="24"/>
        </w:rPr>
        <w:t>r sistema.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2b.- Artículo agotado.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Método de pago no aceptado.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3a.- Elección de método de pago alternativo.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3b.- Verificación de conexión.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4.- Error durante la transferencia del pago.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>4a.- Seleccionar una facturación, para verificar si se llevó a cabo la compra</w:t>
      </w:r>
    </w:p>
    <w:p w:rsidR="00225E2B" w:rsidRDefault="0089421F">
      <w:pPr>
        <w:suppressAutoHyphens/>
        <w:spacing w:after="0" w:line="240" w:lineRule="auto"/>
        <w:ind w:left="1416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4b.- Comunicarse al administrador por medio del chat, para reportar el problema.</w:t>
      </w: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CUE05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1.- CUE05: Seguimiento de producto (GPS)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2.- Actor Principal: Sistema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3.- Personas involucradas: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Cliente: Quien recibe el pedido correctamente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Empresa asociada de paquetería: Repartir los envíos a los destinatarios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Sistema: Conexión entre la empresa y el paquete enviado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4.- Precondiciones: Registro de usuario, realizar</w:t>
      </w: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 compra, seleccionar método de pago.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5.- Post-condiciones: Confirmación de recibido.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6.- Escenario principal de éxito: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Paquete enviado por paquetería.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2.- Registro de paquete y enlace con conexión de GPS al envió satisfactoria.</w:t>
      </w: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</w:p>
    <w:p w:rsidR="00225E2B" w:rsidRDefault="0089421F">
      <w:pPr>
        <w:suppressAutoHyphens/>
        <w:spacing w:after="0" w:line="240" w:lineRule="auto"/>
        <w:ind w:firstLine="708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 xml:space="preserve">3.- Transición por </w:t>
      </w:r>
      <w:r>
        <w:rPr>
          <w:rFonts w:ascii="helvetica;arial;sans-serif" w:eastAsia="helvetica;arial;sans-serif" w:hAnsi="helvetica;arial;sans-serif" w:cs="helvetica;arial;sans-serif"/>
          <w:sz w:val="24"/>
        </w:rPr>
        <w:t>aduana satisfactoria.</w:t>
      </w:r>
    </w:p>
    <w:p w:rsidR="00225E2B" w:rsidRDefault="0089421F">
      <w:pPr>
        <w:suppressAutoHyphens/>
        <w:spacing w:after="0" w:line="240" w:lineRule="auto"/>
        <w:ind w:firstLine="708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4.- Llegada del paquete en tiempo y forma.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5.- El usuario recibe el producto y confirmación por parte de paquetería.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>7.- Extensiones (flujos alternativos):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1.- Daños en el producto.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1a.- Informe de daños.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1b.- Identificar el fal</w:t>
      </w:r>
      <w:r>
        <w:rPr>
          <w:rFonts w:ascii="helvetica;arial;sans-serif" w:eastAsia="helvetica;arial;sans-serif" w:hAnsi="helvetica;arial;sans-serif" w:cs="helvetica;arial;sans-serif"/>
          <w:sz w:val="24"/>
        </w:rPr>
        <w:t>lo.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1c.- Reenviar un nuevo producto sin cargo adicional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3.- Fallo en trámites de aduana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lastRenderedPageBreak/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 xml:space="preserve">2a.- validar documentación y producto 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2b.- Transcribir un documento de detalles del producto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  <w:t>5.- Producto perdido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3a.- Solicitar confirmación de envió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>3b.- Rastrear producto vía GPS</w:t>
      </w: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4"/>
        </w:rPr>
      </w:pPr>
      <w:r>
        <w:rPr>
          <w:rFonts w:ascii="helvetica;arial;sans-serif" w:eastAsia="helvetica;arial;sans-serif" w:hAnsi="helvetica;arial;sans-serif" w:cs="helvetica;arial;sans-serif"/>
          <w:sz w:val="24"/>
        </w:rPr>
        <w:tab/>
      </w:r>
      <w:r>
        <w:rPr>
          <w:rFonts w:ascii="helvetica;arial;sans-serif" w:eastAsia="helvetica;arial;sans-serif" w:hAnsi="helvetica;arial;sans-serif" w:cs="helvetica;arial;sans-serif"/>
          <w:sz w:val="24"/>
        </w:rPr>
        <w:tab/>
        <w:t>3c.- Envió de reposición de producto.</w:t>
      </w:r>
    </w:p>
    <w:p w:rsidR="00225E2B" w:rsidRDefault="00225E2B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b/>
          <w:sz w:val="24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helvetica;arial;sans-serif" w:eastAsia="helvetica;arial;sans-serif" w:hAnsi="helvetica;arial;sans-serif" w:cs="helvetica;arial;sans-serif"/>
          <w:sz w:val="28"/>
        </w:rPr>
      </w:pPr>
      <w:r>
        <w:rPr>
          <w:rFonts w:ascii="helvetica;arial;sans-serif" w:eastAsia="helvetica;arial;sans-serif" w:hAnsi="helvetica;arial;sans-serif" w:cs="helvetica;arial;sans-serif"/>
          <w:b/>
          <w:sz w:val="28"/>
        </w:rPr>
        <w:t>Modelo de Caso de uso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object w:dxaOrig="4333" w:dyaOrig="6350">
          <v:rect id="rectole0000000001" o:spid="_x0000_i1026" style="width:216.75pt;height:317.25pt" o:ole="" o:preferrelative="t" stroked="f">
            <v:imagedata r:id="rId7" o:title=""/>
          </v:rect>
          <o:OLEObject Type="Embed" ProgID="StaticMetafile" ShapeID="rectole0000000001" DrawAspect="Content" ObjectID="_1510529340" r:id="rId8"/>
        </w:object>
      </w:r>
    </w:p>
    <w:p w:rsidR="0089421F" w:rsidRDefault="008942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225E2B" w:rsidRDefault="00225E2B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Digrama de Objetos</w:t>
      </w:r>
    </w:p>
    <w:p w:rsidR="00225E2B" w:rsidRDefault="0089421F">
      <w:pPr>
        <w:suppressAutoHyphens/>
        <w:spacing w:after="0" w:line="240" w:lineRule="auto"/>
        <w:jc w:val="both"/>
        <w:rPr>
          <w:rFonts w:ascii="Calibri" w:eastAsia="Calibri" w:hAnsi="Calibri" w:cs="Calibri"/>
        </w:rPr>
      </w:pPr>
      <w:r>
        <w:object w:dxaOrig="7260" w:dyaOrig="9464">
          <v:rect id="rectole0000000002" o:spid="_x0000_i1027" style="width:363pt;height:473.25pt" o:ole="" o:preferrelative="t" stroked="f">
            <v:imagedata r:id="rId9" o:title=""/>
          </v:rect>
          <o:OLEObject Type="Embed" ProgID="StaticMetafile" ShapeID="rectole0000000002" DrawAspect="Content" ObjectID="_1510529341" r:id="rId10"/>
        </w:object>
      </w:r>
    </w:p>
    <w:p w:rsidR="00225E2B" w:rsidRDefault="00225E2B" w:rsidP="0089421F">
      <w:pPr>
        <w:rPr>
          <w:rFonts w:ascii="Calibri" w:eastAsia="Calibri" w:hAnsi="Calibri" w:cs="Calibri"/>
        </w:rPr>
      </w:pPr>
      <w:bookmarkStart w:id="0" w:name="_GoBack"/>
      <w:bookmarkEnd w:id="0"/>
    </w:p>
    <w:sectPr w:rsidR="00225E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;arial;sans-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225E2B"/>
    <w:rsid w:val="00225E2B"/>
    <w:rsid w:val="0089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1605</Words>
  <Characters>8828</Characters>
  <Application>Microsoft Office Word</Application>
  <DocSecurity>0</DocSecurity>
  <Lines>73</Lines>
  <Paragraphs>20</Paragraphs>
  <ScaleCrop>false</ScaleCrop>
  <Company/>
  <LinksUpToDate>false</LinksUpToDate>
  <CharactersWithSpaces>10413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Casa</cp:lastModifiedBy>
  <cp:revision>2</cp:revision>
  <dcterms:created xsi:type="dcterms:W3CDTF">2015-12-02T09:33:00Z</dcterms:created>
  <dcterms:modified xsi:type="dcterms:W3CDTF">2015-12-02T09:42:00Z</dcterms:modified>
</cp:coreProperties>
</file>