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6AF" w:rsidRDefault="00C336AF" w:rsidP="00075A99">
      <w:pPr>
        <w:pStyle w:val="a3"/>
        <w:ind w:left="-567" w:firstLine="1418"/>
        <w:rPr>
          <w:sz w:val="30"/>
        </w:rPr>
      </w:pPr>
    </w:p>
    <w:p w:rsidR="00C336AF" w:rsidRDefault="00C336AF" w:rsidP="00075A99">
      <w:pPr>
        <w:pStyle w:val="a3"/>
        <w:ind w:left="284"/>
        <w:jc w:val="center"/>
        <w:rPr>
          <w:sz w:val="30"/>
        </w:rPr>
      </w:pPr>
    </w:p>
    <w:p w:rsidR="00C336AF" w:rsidRDefault="00C336AF" w:rsidP="00075A99">
      <w:pPr>
        <w:pStyle w:val="a3"/>
        <w:ind w:left="284"/>
        <w:jc w:val="center"/>
        <w:rPr>
          <w:sz w:val="30"/>
        </w:rPr>
      </w:pPr>
    </w:p>
    <w:p w:rsidR="00C336AF" w:rsidRDefault="00C336AF" w:rsidP="00075A99">
      <w:pPr>
        <w:pStyle w:val="a3"/>
        <w:spacing w:before="5"/>
        <w:ind w:left="284"/>
        <w:jc w:val="center"/>
        <w:rPr>
          <w:sz w:val="32"/>
        </w:rPr>
      </w:pPr>
    </w:p>
    <w:p w:rsidR="00075A99" w:rsidRDefault="00616814" w:rsidP="00075A99">
      <w:pPr>
        <w:pStyle w:val="a3"/>
        <w:ind w:left="-42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Техническое задание</w:t>
      </w:r>
    </w:p>
    <w:p w:rsidR="00075A99" w:rsidRDefault="00075A99" w:rsidP="00075A99">
      <w:pPr>
        <w:pStyle w:val="a3"/>
        <w:ind w:left="284"/>
        <w:jc w:val="center"/>
        <w:rPr>
          <w:b/>
          <w:sz w:val="36"/>
          <w:szCs w:val="36"/>
        </w:rPr>
      </w:pPr>
    </w:p>
    <w:p w:rsidR="00C336AF" w:rsidRPr="00C336AF" w:rsidRDefault="00616814" w:rsidP="00616814">
      <w:pPr>
        <w:pStyle w:val="a3"/>
        <w:ind w:left="-426"/>
        <w:jc w:val="center"/>
        <w:rPr>
          <w:b/>
          <w:sz w:val="36"/>
          <w:szCs w:val="36"/>
        </w:rPr>
      </w:pPr>
      <w:r w:rsidRPr="00616814">
        <w:rPr>
          <w:b/>
          <w:sz w:val="36"/>
          <w:szCs w:val="36"/>
        </w:rPr>
        <w:t>на разработку программного модуля для учета заявок на ремонт компьютерной техники.</w:t>
      </w:r>
    </w:p>
    <w:p w:rsidR="00C336AF" w:rsidRDefault="00C336AF" w:rsidP="00075A99">
      <w:pPr>
        <w:pStyle w:val="a3"/>
        <w:ind w:left="284"/>
        <w:jc w:val="center"/>
        <w:rPr>
          <w:b/>
          <w:sz w:val="40"/>
        </w:rPr>
      </w:pPr>
    </w:p>
    <w:p w:rsidR="00C336AF" w:rsidRDefault="00C336AF" w:rsidP="00075A99">
      <w:pPr>
        <w:pStyle w:val="a3"/>
        <w:ind w:left="284"/>
        <w:jc w:val="center"/>
        <w:rPr>
          <w:b/>
          <w:sz w:val="40"/>
        </w:rPr>
      </w:pPr>
    </w:p>
    <w:p w:rsidR="00C336AF" w:rsidRDefault="00C336AF" w:rsidP="00075A99">
      <w:pPr>
        <w:pStyle w:val="a3"/>
        <w:ind w:left="284"/>
        <w:jc w:val="center"/>
        <w:rPr>
          <w:b/>
          <w:sz w:val="40"/>
        </w:rPr>
      </w:pPr>
    </w:p>
    <w:p w:rsidR="00C336AF" w:rsidRDefault="00C336AF" w:rsidP="00C336AF">
      <w:pPr>
        <w:pStyle w:val="a3"/>
        <w:rPr>
          <w:b/>
          <w:sz w:val="40"/>
        </w:rPr>
      </w:pPr>
    </w:p>
    <w:p w:rsidR="00C336AF" w:rsidRDefault="00C336AF" w:rsidP="00C336AF">
      <w:pPr>
        <w:pStyle w:val="a3"/>
        <w:rPr>
          <w:b/>
          <w:sz w:val="40"/>
        </w:rPr>
      </w:pPr>
    </w:p>
    <w:p w:rsidR="00C336AF" w:rsidRDefault="00C336AF" w:rsidP="00C336AF">
      <w:pPr>
        <w:pStyle w:val="a3"/>
        <w:rPr>
          <w:b/>
          <w:sz w:val="40"/>
        </w:rPr>
      </w:pPr>
    </w:p>
    <w:p w:rsidR="00C336AF" w:rsidRDefault="00C336AF" w:rsidP="00C336AF">
      <w:pPr>
        <w:pStyle w:val="a3"/>
        <w:rPr>
          <w:b/>
          <w:sz w:val="40"/>
        </w:rPr>
      </w:pPr>
    </w:p>
    <w:p w:rsidR="00C336AF" w:rsidRDefault="00C336AF" w:rsidP="00C336AF">
      <w:pPr>
        <w:pStyle w:val="a3"/>
        <w:rPr>
          <w:b/>
          <w:sz w:val="40"/>
        </w:rPr>
      </w:pPr>
    </w:p>
    <w:p w:rsidR="00C336AF" w:rsidRDefault="00C336AF" w:rsidP="00C336AF">
      <w:pPr>
        <w:pStyle w:val="a3"/>
        <w:rPr>
          <w:b/>
          <w:sz w:val="40"/>
        </w:rPr>
      </w:pPr>
    </w:p>
    <w:p w:rsidR="00C336AF" w:rsidRDefault="00C336AF" w:rsidP="00C336AF">
      <w:pPr>
        <w:pStyle w:val="a3"/>
        <w:rPr>
          <w:b/>
          <w:sz w:val="40"/>
        </w:rPr>
      </w:pPr>
    </w:p>
    <w:p w:rsidR="00C336AF" w:rsidRDefault="00C336AF" w:rsidP="00C336AF">
      <w:pPr>
        <w:pStyle w:val="a3"/>
        <w:rPr>
          <w:b/>
          <w:sz w:val="40"/>
        </w:rPr>
      </w:pPr>
    </w:p>
    <w:p w:rsidR="00C336AF" w:rsidRDefault="00C336AF" w:rsidP="00C336A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336AF" w:rsidRDefault="00C336AF" w:rsidP="00C336A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336AF" w:rsidRDefault="00C336AF" w:rsidP="00C336A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336AF" w:rsidRDefault="00C336AF" w:rsidP="00C336A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336AF" w:rsidRDefault="00C336AF" w:rsidP="00C336A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336AF" w:rsidRDefault="00C336AF" w:rsidP="00C336A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6814" w:rsidRPr="00616814" w:rsidRDefault="00616814" w:rsidP="00616814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1.0</w:t>
      </w:r>
    </w:p>
    <w:p w:rsidR="00C336AF" w:rsidRDefault="00616814" w:rsidP="00616814">
      <w:pPr>
        <w:ind w:left="-426"/>
        <w:rPr>
          <w:rFonts w:ascii="Times New Roman" w:hAnsi="Times New Roman" w:cs="Times New Roman"/>
          <w:sz w:val="28"/>
          <w:szCs w:val="28"/>
        </w:rPr>
      </w:pPr>
      <w:r w:rsidRPr="00616814">
        <w:rPr>
          <w:rFonts w:ascii="Times New Roman" w:hAnsi="Times New Roman" w:cs="Times New Roman"/>
          <w:sz w:val="28"/>
          <w:szCs w:val="28"/>
        </w:rPr>
        <w:t>Дата 11.11.2024</w:t>
      </w:r>
      <w:r w:rsidR="00C336A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14690156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3FA" w:rsidRPr="003A1532" w:rsidRDefault="005433FA" w:rsidP="005433FA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A153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3A1532" w:rsidRPr="003A1532" w:rsidRDefault="005433F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A1532">
            <w:rPr>
              <w:rFonts w:ascii="Times New Roman" w:hAnsi="Times New Roman"/>
              <w:b/>
              <w:sz w:val="28"/>
              <w:szCs w:val="28"/>
            </w:rPr>
            <w:fldChar w:fldCharType="begin"/>
          </w:r>
          <w:r w:rsidRPr="003A1532">
            <w:rPr>
              <w:rFonts w:ascii="Times New Roman" w:hAnsi="Times New Roman"/>
              <w:b/>
              <w:sz w:val="28"/>
              <w:szCs w:val="28"/>
            </w:rPr>
            <w:instrText xml:space="preserve"> TOC \o "1-3" \h \z \u </w:instrText>
          </w:r>
          <w:r w:rsidRPr="003A1532">
            <w:rPr>
              <w:rFonts w:ascii="Times New Roman" w:hAnsi="Times New Roman"/>
              <w:b/>
              <w:sz w:val="28"/>
              <w:szCs w:val="28"/>
            </w:rPr>
            <w:fldChar w:fldCharType="separate"/>
          </w:r>
          <w:hyperlink w:anchor="_Toc182559541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1. Введение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_Toc182559541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42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2. Основание для разработки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_Toc182559542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43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3. Назначение разработки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_Toc182559543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44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4. Термины и определения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_Toc182559544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45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4.1. Общие термины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_Toc182559545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46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4.2. Бизнес термины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_Toc182559546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47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4.3. Свойства графического объекта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_Toc182559547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48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5. Требования к программному обеспечению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_Toc182559548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49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5.1. Требования к функциональным характеристикам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_Toc182559549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50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5.2. Требования к надежности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_Toc182559550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51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6. Требования к программной документации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_Toc182559551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52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7. Стадии и этапы разработки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_Toc182559552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53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 xml:space="preserve">7.1. Анализ предметной области. Определение требований проекта. Разработка и оформление документа </w:t>
            </w:r>
            <w:r w:rsid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«</w:t>
            </w:r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Техническое задание</w:t>
            </w:r>
            <w:r w:rsid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»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_Toc182559553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54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7.2. Разработка структуры проекта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_Toc182559554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55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7.3. Разработка модулей проекта и их элементов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_Toc182559555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56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7.4. Тестирование интерфейса пользователя средствами инструментальной среды разработки, выполнение функционального тестирования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_Toc182559556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532" w:rsidRPr="003A1532" w:rsidRDefault="00727D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559557" w:history="1">
            <w:r w:rsidR="003A1532" w:rsidRPr="003A1532">
              <w:rPr>
                <w:rStyle w:val="ab"/>
                <w:rFonts w:ascii="Times New Roman" w:hAnsi="Times New Roman"/>
                <w:b/>
                <w:noProof/>
                <w:sz w:val="28"/>
                <w:szCs w:val="28"/>
              </w:rPr>
              <w:t>8. Порядок приемки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_Toc182559557 \h </w:instrTex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A1532" w:rsidRPr="003A15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21E8" w:rsidRPr="005433FA" w:rsidRDefault="005433FA" w:rsidP="005433FA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A153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433FA" w:rsidRDefault="005433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96EED" w:rsidRPr="003519DA" w:rsidRDefault="00396EED" w:rsidP="009A0DCB">
      <w:pPr>
        <w:spacing w:after="0" w:line="360" w:lineRule="auto"/>
        <w:ind w:right="142"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82559541"/>
      <w:r w:rsidRPr="003519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616814">
        <w:rPr>
          <w:rFonts w:ascii="Times New Roman" w:hAnsi="Times New Roman" w:cs="Times New Roman"/>
          <w:b/>
          <w:sz w:val="28"/>
          <w:szCs w:val="28"/>
        </w:rPr>
        <w:t>Введение</w:t>
      </w:r>
      <w:bookmarkEnd w:id="0"/>
    </w:p>
    <w:p w:rsidR="00396EED" w:rsidRPr="00396EED" w:rsidRDefault="00616814" w:rsidP="00396EED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Программного модуля </w:t>
      </w:r>
      <w:r w:rsidRPr="00616814">
        <w:rPr>
          <w:rFonts w:ascii="Times New Roman" w:hAnsi="Times New Roman" w:cs="Times New Roman"/>
          <w:sz w:val="28"/>
          <w:szCs w:val="28"/>
        </w:rPr>
        <w:t xml:space="preserve">предназначена для внутреннего использования компании ООО </w:t>
      </w:r>
      <w:r w:rsidR="003A15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16814">
        <w:rPr>
          <w:rFonts w:ascii="Times New Roman" w:hAnsi="Times New Roman" w:cs="Times New Roman"/>
          <w:sz w:val="28"/>
          <w:szCs w:val="28"/>
        </w:rPr>
        <w:t>Инфотех</w:t>
      </w:r>
      <w:proofErr w:type="spellEnd"/>
      <w:r w:rsidR="003A1532">
        <w:rPr>
          <w:rFonts w:ascii="Times New Roman" w:hAnsi="Times New Roman" w:cs="Times New Roman"/>
          <w:sz w:val="28"/>
          <w:szCs w:val="28"/>
        </w:rPr>
        <w:t>»</w:t>
      </w:r>
      <w:r w:rsidRPr="00616814">
        <w:rPr>
          <w:rFonts w:ascii="Times New Roman" w:hAnsi="Times New Roman" w:cs="Times New Roman"/>
          <w:sz w:val="28"/>
          <w:szCs w:val="28"/>
        </w:rPr>
        <w:t xml:space="preserve"> и для предоставления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814">
        <w:rPr>
          <w:rFonts w:ascii="Times New Roman" w:hAnsi="Times New Roman" w:cs="Times New Roman"/>
          <w:sz w:val="28"/>
          <w:szCs w:val="28"/>
        </w:rPr>
        <w:t>внешне</w:t>
      </w:r>
      <w:r>
        <w:rPr>
          <w:rFonts w:ascii="Times New Roman" w:hAnsi="Times New Roman" w:cs="Times New Roman"/>
          <w:sz w:val="28"/>
          <w:szCs w:val="28"/>
        </w:rPr>
        <w:t xml:space="preserve">го        использования. </w:t>
      </w:r>
      <w:r w:rsidRPr="00616814">
        <w:rPr>
          <w:rFonts w:ascii="Times New Roman" w:hAnsi="Times New Roman" w:cs="Times New Roman"/>
          <w:sz w:val="28"/>
          <w:szCs w:val="28"/>
        </w:rPr>
        <w:t xml:space="preserve">Программное </w:t>
      </w:r>
      <w:r>
        <w:rPr>
          <w:rFonts w:ascii="Times New Roman" w:hAnsi="Times New Roman" w:cs="Times New Roman"/>
          <w:sz w:val="28"/>
          <w:szCs w:val="28"/>
        </w:rPr>
        <w:t xml:space="preserve">обеспечение может быть передано </w:t>
      </w:r>
      <w:r w:rsidRPr="00616814">
        <w:rPr>
          <w:rFonts w:ascii="Times New Roman" w:hAnsi="Times New Roman" w:cs="Times New Roman"/>
          <w:sz w:val="28"/>
          <w:szCs w:val="28"/>
        </w:rPr>
        <w:t>третьим лицам по Лицензионному договору для изуч</w:t>
      </w:r>
      <w:r w:rsidR="003A1532">
        <w:rPr>
          <w:rFonts w:ascii="Times New Roman" w:hAnsi="Times New Roman" w:cs="Times New Roman"/>
          <w:sz w:val="28"/>
          <w:szCs w:val="28"/>
        </w:rPr>
        <w:t>ения/использования наработок</w:t>
      </w:r>
      <w:r w:rsidRPr="00616814">
        <w:rPr>
          <w:rFonts w:ascii="Times New Roman" w:hAnsi="Times New Roman" w:cs="Times New Roman"/>
          <w:sz w:val="28"/>
          <w:szCs w:val="28"/>
        </w:rPr>
        <w:t xml:space="preserve"> в своих целях.</w:t>
      </w:r>
    </w:p>
    <w:p w:rsidR="00396EED" w:rsidRPr="003519DA" w:rsidRDefault="00396EED" w:rsidP="009A0DCB">
      <w:pPr>
        <w:spacing w:after="0" w:line="360" w:lineRule="auto"/>
        <w:ind w:right="142"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82559542"/>
      <w:r w:rsidRPr="003519DA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616814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  <w:bookmarkEnd w:id="1"/>
    </w:p>
    <w:p w:rsidR="00616814" w:rsidRPr="00616814" w:rsidRDefault="00616814" w:rsidP="00616814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616814">
        <w:rPr>
          <w:rFonts w:ascii="Times New Roman" w:hAnsi="Times New Roman" w:cs="Times New Roman"/>
          <w:sz w:val="28"/>
          <w:szCs w:val="28"/>
        </w:rPr>
        <w:t xml:space="preserve">Правообладатель: ООО </w:t>
      </w:r>
      <w:r w:rsidR="003A15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16814">
        <w:rPr>
          <w:rFonts w:ascii="Times New Roman" w:hAnsi="Times New Roman" w:cs="Times New Roman"/>
          <w:sz w:val="28"/>
          <w:szCs w:val="28"/>
        </w:rPr>
        <w:t>Инфотех</w:t>
      </w:r>
      <w:proofErr w:type="spellEnd"/>
      <w:r w:rsidR="003A1532">
        <w:rPr>
          <w:rFonts w:ascii="Times New Roman" w:hAnsi="Times New Roman" w:cs="Times New Roman"/>
          <w:sz w:val="28"/>
          <w:szCs w:val="28"/>
        </w:rPr>
        <w:t>»</w:t>
      </w:r>
      <w:r w:rsidRPr="00616814">
        <w:rPr>
          <w:rFonts w:ascii="Times New Roman" w:hAnsi="Times New Roman" w:cs="Times New Roman"/>
          <w:sz w:val="28"/>
          <w:szCs w:val="28"/>
        </w:rPr>
        <w:t>.</w:t>
      </w:r>
    </w:p>
    <w:p w:rsidR="00396EED" w:rsidRPr="00396EED" w:rsidRDefault="00616814" w:rsidP="00616814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616814">
        <w:rPr>
          <w:rFonts w:ascii="Times New Roman" w:hAnsi="Times New Roman" w:cs="Times New Roman"/>
          <w:sz w:val="28"/>
          <w:szCs w:val="28"/>
        </w:rPr>
        <w:t>На основании Технического задания на разработку программного модуля для учета заявок на ремонт компьютерной техники от 11.11.2024. и Приказа № 1 от 11.11.2024 г.</w:t>
      </w:r>
    </w:p>
    <w:p w:rsidR="00396EED" w:rsidRPr="003519DA" w:rsidRDefault="00396EED" w:rsidP="009A0DCB">
      <w:pPr>
        <w:spacing w:after="0" w:line="360" w:lineRule="auto"/>
        <w:ind w:right="142"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82559543"/>
      <w:r w:rsidRPr="003519DA">
        <w:rPr>
          <w:rFonts w:ascii="Times New Roman" w:hAnsi="Times New Roman" w:cs="Times New Roman"/>
          <w:b/>
          <w:sz w:val="28"/>
          <w:szCs w:val="28"/>
        </w:rPr>
        <w:t>3. Н</w:t>
      </w:r>
      <w:r w:rsidR="00DE49DD">
        <w:rPr>
          <w:rFonts w:ascii="Times New Roman" w:hAnsi="Times New Roman" w:cs="Times New Roman"/>
          <w:b/>
          <w:sz w:val="28"/>
          <w:szCs w:val="28"/>
        </w:rPr>
        <w:t>азначение разработки</w:t>
      </w:r>
      <w:bookmarkEnd w:id="2"/>
    </w:p>
    <w:p w:rsidR="00396EED" w:rsidRPr="00396EED" w:rsidRDefault="00DE49DD" w:rsidP="00DE49DD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E49DD">
        <w:rPr>
          <w:rFonts w:ascii="Times New Roman" w:hAnsi="Times New Roman" w:cs="Times New Roman"/>
          <w:sz w:val="28"/>
          <w:szCs w:val="28"/>
        </w:rPr>
        <w:t>Программный модуль для учета заявок на ремонт компьютерной техники.</w:t>
      </w:r>
    </w:p>
    <w:p w:rsidR="00396EED" w:rsidRPr="00016F50" w:rsidRDefault="009A0DCB" w:rsidP="00016F50">
      <w:pPr>
        <w:spacing w:after="0" w:line="360" w:lineRule="auto"/>
        <w:ind w:right="142"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82559544"/>
      <w:r w:rsidRPr="003519DA">
        <w:rPr>
          <w:rFonts w:ascii="Times New Roman" w:hAnsi="Times New Roman" w:cs="Times New Roman"/>
          <w:b/>
          <w:sz w:val="28"/>
          <w:szCs w:val="28"/>
        </w:rPr>
        <w:t>4</w:t>
      </w:r>
      <w:r w:rsidR="00396EED" w:rsidRPr="003519D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16F50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  <w:bookmarkEnd w:id="3"/>
    </w:p>
    <w:p w:rsidR="00396EED" w:rsidRDefault="003154EA" w:rsidP="003154EA">
      <w:pPr>
        <w:spacing w:after="0" w:line="360" w:lineRule="auto"/>
        <w:ind w:right="142" w:firstLine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82559545"/>
      <w:r w:rsidRPr="003519DA">
        <w:rPr>
          <w:rFonts w:ascii="Times New Roman" w:hAnsi="Times New Roman" w:cs="Times New Roman"/>
          <w:b/>
          <w:sz w:val="28"/>
          <w:szCs w:val="28"/>
        </w:rPr>
        <w:t>4</w:t>
      </w:r>
      <w:r w:rsidR="00396EED" w:rsidRPr="003519DA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016F50">
        <w:rPr>
          <w:rFonts w:ascii="Times New Roman" w:hAnsi="Times New Roman" w:cs="Times New Roman"/>
          <w:b/>
          <w:sz w:val="28"/>
          <w:szCs w:val="28"/>
        </w:rPr>
        <w:t>Общие термины</w:t>
      </w:r>
      <w:bookmarkEnd w:id="4"/>
    </w:p>
    <w:tbl>
      <w:tblPr>
        <w:tblStyle w:val="TableNormal"/>
        <w:tblW w:w="9191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60"/>
        <w:gridCol w:w="5791"/>
      </w:tblGrid>
      <w:tr w:rsidR="00016F50" w:rsidTr="00016F50">
        <w:trPr>
          <w:trHeight w:val="710"/>
        </w:trPr>
        <w:tc>
          <w:tcPr>
            <w:tcW w:w="540" w:type="dxa"/>
          </w:tcPr>
          <w:p w:rsidR="00016F50" w:rsidRPr="006558BC" w:rsidRDefault="006558BC" w:rsidP="00B01A59">
            <w:pPr>
              <w:pStyle w:val="TableParagraph"/>
              <w:spacing w:before="111"/>
              <w:ind w:left="106" w:right="57" w:firstLine="40"/>
              <w:rPr>
                <w:rFonts w:ascii="Arial" w:hAnsi="Arial"/>
                <w:b/>
                <w:sz w:val="24"/>
                <w:szCs w:val="24"/>
              </w:rPr>
            </w:pPr>
            <w:r w:rsidRPr="006558B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2860" w:type="dxa"/>
          </w:tcPr>
          <w:p w:rsidR="00016F50" w:rsidRDefault="00016F50" w:rsidP="00B01A59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:rsidR="00016F50" w:rsidRPr="006558BC" w:rsidRDefault="00016F50" w:rsidP="00B01A59">
            <w:pPr>
              <w:pStyle w:val="TableParagraph"/>
              <w:spacing w:before="0"/>
              <w:ind w:left="906"/>
              <w:rPr>
                <w:rFonts w:ascii="Arial" w:hAnsi="Arial"/>
                <w:b/>
                <w:lang w:val="ru-RU"/>
              </w:rPr>
            </w:pPr>
            <w:r w:rsidRPr="006558B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5791" w:type="dxa"/>
          </w:tcPr>
          <w:p w:rsidR="00016F50" w:rsidRDefault="00016F50" w:rsidP="00B01A59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:rsidR="00016F50" w:rsidRPr="006558BC" w:rsidRDefault="00016F50" w:rsidP="00B01A59">
            <w:pPr>
              <w:pStyle w:val="TableParagraph"/>
              <w:spacing w:before="0"/>
              <w:ind w:left="2245" w:right="2230"/>
              <w:jc w:val="center"/>
              <w:rPr>
                <w:rFonts w:ascii="Arial" w:hAnsi="Arial"/>
                <w:b/>
                <w:lang w:val="ru-RU"/>
              </w:rPr>
            </w:pPr>
            <w:r w:rsidRPr="006558B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016F50" w:rsidTr="00016F50">
        <w:trPr>
          <w:trHeight w:val="1489"/>
        </w:trPr>
        <w:tc>
          <w:tcPr>
            <w:tcW w:w="540" w:type="dxa"/>
          </w:tcPr>
          <w:p w:rsidR="00016F50" w:rsidRPr="00016F50" w:rsidRDefault="00016F50" w:rsidP="00016F50">
            <w:pPr>
              <w:pStyle w:val="TableParagraph"/>
              <w:spacing w:before="102"/>
              <w:jc w:val="center"/>
              <w:rPr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2860" w:type="dxa"/>
          </w:tcPr>
          <w:p w:rsidR="00016F50" w:rsidRPr="00016F50" w:rsidRDefault="00016F50" w:rsidP="006C1595">
            <w:pPr>
              <w:pStyle w:val="TableParagraph"/>
              <w:spacing w:before="102"/>
              <w:ind w:left="105" w:right="350"/>
              <w:rPr>
                <w:sz w:val="28"/>
                <w:lang w:val="ru-RU"/>
              </w:rPr>
            </w:pPr>
            <w:r w:rsidRPr="00016F50">
              <w:rPr>
                <w:rFonts w:ascii="Times New Roman" w:hAnsi="Times New Roman" w:cs="Times New Roman"/>
                <w:sz w:val="28"/>
                <w:szCs w:val="28"/>
              </w:rPr>
              <w:t>ПМ (</w:t>
            </w:r>
            <w:proofErr w:type="spellStart"/>
            <w:r w:rsidRPr="00016F50">
              <w:rPr>
                <w:rFonts w:ascii="Times New Roman" w:hAnsi="Times New Roman" w:cs="Times New Roman"/>
                <w:sz w:val="28"/>
                <w:szCs w:val="28"/>
              </w:rPr>
              <w:t>Программный</w:t>
            </w:r>
            <w:proofErr w:type="spellEnd"/>
            <w:r w:rsidRPr="00016F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F50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proofErr w:type="spellEnd"/>
            <w:r w:rsidRPr="00016F5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791" w:type="dxa"/>
          </w:tcPr>
          <w:p w:rsidR="00D85948" w:rsidRPr="00D85948" w:rsidRDefault="00016F50" w:rsidP="006C1595">
            <w:pPr>
              <w:pStyle w:val="TableParagraph"/>
              <w:spacing w:before="102"/>
              <w:ind w:left="95" w:right="9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6F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Независимая и функционально законченная часть программы, оформленная в виде самостоятельного фрагмента кода, упакованная в отдельный файл или обособленная другим способом.</w:t>
            </w:r>
          </w:p>
        </w:tc>
      </w:tr>
      <w:tr w:rsidR="00D85948" w:rsidTr="00016F50">
        <w:trPr>
          <w:trHeight w:val="1489"/>
        </w:trPr>
        <w:tc>
          <w:tcPr>
            <w:tcW w:w="540" w:type="dxa"/>
          </w:tcPr>
          <w:p w:rsidR="00D85948" w:rsidRPr="00D85948" w:rsidRDefault="00D85948" w:rsidP="00016F50">
            <w:pPr>
              <w:pStyle w:val="TableParagraph"/>
              <w:spacing w:before="10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2860" w:type="dxa"/>
          </w:tcPr>
          <w:p w:rsidR="00D85948" w:rsidRPr="00D85948" w:rsidRDefault="00D85948" w:rsidP="006C1595">
            <w:pPr>
              <w:pStyle w:val="TableParagraph"/>
              <w:spacing w:before="102"/>
              <w:ind w:left="105" w:right="35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5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</w:t>
            </w:r>
          </w:p>
        </w:tc>
        <w:tc>
          <w:tcPr>
            <w:tcW w:w="5791" w:type="dxa"/>
          </w:tcPr>
          <w:p w:rsidR="00D85948" w:rsidRPr="00D85948" w:rsidRDefault="00D85948" w:rsidP="006C1595">
            <w:pPr>
              <w:pStyle w:val="TableParagraph"/>
              <w:spacing w:before="102"/>
              <w:ind w:left="95" w:right="9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59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Собственная внутренняя разработка, продажа лицензионного права для использования другими лицами.</w:t>
            </w:r>
          </w:p>
          <w:p w:rsidR="00D85948" w:rsidRDefault="00D85948" w:rsidP="006C1595">
            <w:pPr>
              <w:rPr>
                <w:lang w:val="ru-RU"/>
              </w:rPr>
            </w:pPr>
          </w:p>
          <w:p w:rsidR="00D85948" w:rsidRPr="00D85948" w:rsidRDefault="00D85948" w:rsidP="006C1595">
            <w:pPr>
              <w:rPr>
                <w:lang w:val="ru-RU"/>
              </w:rPr>
            </w:pPr>
          </w:p>
        </w:tc>
      </w:tr>
    </w:tbl>
    <w:p w:rsidR="00016F50" w:rsidRPr="003519DA" w:rsidRDefault="00016F50" w:rsidP="006558BC">
      <w:pPr>
        <w:spacing w:after="0" w:line="360" w:lineRule="auto"/>
        <w:ind w:righ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6EED" w:rsidRPr="003519DA" w:rsidRDefault="003154EA" w:rsidP="003154EA">
      <w:pPr>
        <w:spacing w:after="0" w:line="360" w:lineRule="auto"/>
        <w:ind w:right="142" w:firstLine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82559546"/>
      <w:r w:rsidRPr="003519DA">
        <w:rPr>
          <w:rFonts w:ascii="Times New Roman" w:hAnsi="Times New Roman" w:cs="Times New Roman"/>
          <w:b/>
          <w:sz w:val="28"/>
          <w:szCs w:val="28"/>
        </w:rPr>
        <w:t>4</w:t>
      </w:r>
      <w:r w:rsidR="00B96CE1">
        <w:rPr>
          <w:rFonts w:ascii="Times New Roman" w:hAnsi="Times New Roman" w:cs="Times New Roman"/>
          <w:b/>
          <w:sz w:val="28"/>
          <w:szCs w:val="28"/>
        </w:rPr>
        <w:t>.2</w:t>
      </w:r>
      <w:r w:rsidR="00EA3D60">
        <w:rPr>
          <w:rFonts w:ascii="Times New Roman" w:hAnsi="Times New Roman" w:cs="Times New Roman"/>
          <w:b/>
          <w:sz w:val="28"/>
          <w:szCs w:val="28"/>
        </w:rPr>
        <w:t>.</w:t>
      </w:r>
      <w:r w:rsidR="00396EED" w:rsidRPr="003519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CE1">
        <w:rPr>
          <w:rFonts w:ascii="Times New Roman" w:hAnsi="Times New Roman" w:cs="Times New Roman"/>
          <w:b/>
          <w:sz w:val="28"/>
          <w:szCs w:val="28"/>
        </w:rPr>
        <w:t>Бизнес термины</w:t>
      </w:r>
      <w:bookmarkEnd w:id="5"/>
    </w:p>
    <w:tbl>
      <w:tblPr>
        <w:tblStyle w:val="TableNormal"/>
        <w:tblW w:w="9191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60"/>
        <w:gridCol w:w="5791"/>
      </w:tblGrid>
      <w:tr w:rsidR="006C1595" w:rsidTr="00B01A59">
        <w:trPr>
          <w:trHeight w:val="710"/>
        </w:trPr>
        <w:tc>
          <w:tcPr>
            <w:tcW w:w="540" w:type="dxa"/>
          </w:tcPr>
          <w:p w:rsidR="006C1595" w:rsidRPr="006558BC" w:rsidRDefault="006C1595" w:rsidP="00B01A59">
            <w:pPr>
              <w:pStyle w:val="TableParagraph"/>
              <w:spacing w:before="111"/>
              <w:ind w:left="106" w:right="57" w:firstLine="40"/>
              <w:rPr>
                <w:rFonts w:ascii="Arial" w:hAnsi="Arial"/>
                <w:b/>
                <w:sz w:val="24"/>
                <w:szCs w:val="24"/>
              </w:rPr>
            </w:pPr>
            <w:r w:rsidRPr="006558B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2860" w:type="dxa"/>
          </w:tcPr>
          <w:p w:rsidR="006C1595" w:rsidRDefault="006C1595" w:rsidP="00B01A59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:rsidR="006C1595" w:rsidRPr="006558BC" w:rsidRDefault="006C1595" w:rsidP="00B01A59">
            <w:pPr>
              <w:pStyle w:val="TableParagraph"/>
              <w:spacing w:before="0"/>
              <w:ind w:left="906"/>
              <w:rPr>
                <w:rFonts w:ascii="Arial" w:hAnsi="Arial"/>
                <w:b/>
                <w:lang w:val="ru-RU"/>
              </w:rPr>
            </w:pPr>
            <w:r w:rsidRPr="006558B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5791" w:type="dxa"/>
          </w:tcPr>
          <w:p w:rsidR="006C1595" w:rsidRDefault="006C1595" w:rsidP="00B01A59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:rsidR="006C1595" w:rsidRPr="006558BC" w:rsidRDefault="006C1595" w:rsidP="00B01A59">
            <w:pPr>
              <w:pStyle w:val="TableParagraph"/>
              <w:spacing w:before="0"/>
              <w:ind w:left="2245" w:right="2230"/>
              <w:jc w:val="center"/>
              <w:rPr>
                <w:rFonts w:ascii="Arial" w:hAnsi="Arial"/>
                <w:b/>
                <w:lang w:val="ru-RU"/>
              </w:rPr>
            </w:pPr>
            <w:r w:rsidRPr="006558B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6C1595" w:rsidTr="00B01A59">
        <w:trPr>
          <w:trHeight w:val="1489"/>
        </w:trPr>
        <w:tc>
          <w:tcPr>
            <w:tcW w:w="540" w:type="dxa"/>
          </w:tcPr>
          <w:p w:rsidR="006C1595" w:rsidRPr="00016F50" w:rsidRDefault="006C1595" w:rsidP="00B01A59">
            <w:pPr>
              <w:pStyle w:val="TableParagraph"/>
              <w:spacing w:before="102"/>
              <w:jc w:val="center"/>
              <w:rPr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2860" w:type="dxa"/>
          </w:tcPr>
          <w:p w:rsidR="006C1595" w:rsidRPr="00016F50" w:rsidRDefault="006C1595" w:rsidP="00B01A59">
            <w:pPr>
              <w:pStyle w:val="TableParagraph"/>
              <w:spacing w:before="102"/>
              <w:ind w:left="105" w:right="350"/>
              <w:rPr>
                <w:sz w:val="28"/>
                <w:lang w:val="ru-RU"/>
              </w:rPr>
            </w:pPr>
            <w:proofErr w:type="spellStart"/>
            <w:r w:rsidRPr="006C1595">
              <w:rPr>
                <w:rFonts w:ascii="Times New Roman" w:hAnsi="Times New Roman" w:cs="Times New Roman"/>
                <w:sz w:val="28"/>
                <w:szCs w:val="28"/>
              </w:rPr>
              <w:t>Аутентификация</w:t>
            </w:r>
            <w:proofErr w:type="spellEnd"/>
          </w:p>
        </w:tc>
        <w:tc>
          <w:tcPr>
            <w:tcW w:w="5791" w:type="dxa"/>
          </w:tcPr>
          <w:p w:rsidR="006C1595" w:rsidRPr="006C1595" w:rsidRDefault="006C1595" w:rsidP="006C1595">
            <w:pPr>
              <w:pStyle w:val="TableParagraph"/>
              <w:spacing w:before="102"/>
              <w:ind w:right="9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15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пользователя на наличие доступа в систему.</w:t>
            </w:r>
          </w:p>
        </w:tc>
      </w:tr>
      <w:tr w:rsidR="006C1595" w:rsidTr="00B01A59">
        <w:trPr>
          <w:trHeight w:val="1489"/>
        </w:trPr>
        <w:tc>
          <w:tcPr>
            <w:tcW w:w="540" w:type="dxa"/>
          </w:tcPr>
          <w:p w:rsidR="006C1595" w:rsidRPr="00D85948" w:rsidRDefault="006C1595" w:rsidP="00B01A59">
            <w:pPr>
              <w:pStyle w:val="TableParagraph"/>
              <w:spacing w:before="10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2860" w:type="dxa"/>
          </w:tcPr>
          <w:p w:rsidR="006C1595" w:rsidRPr="00D85948" w:rsidRDefault="006C1595" w:rsidP="00B01A59">
            <w:pPr>
              <w:pStyle w:val="TableParagraph"/>
              <w:spacing w:before="102"/>
              <w:ind w:left="105" w:right="35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15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БД</w:t>
            </w:r>
          </w:p>
        </w:tc>
        <w:tc>
          <w:tcPr>
            <w:tcW w:w="5791" w:type="dxa"/>
          </w:tcPr>
          <w:p w:rsidR="006C1595" w:rsidRDefault="006C1595" w:rsidP="006C1595">
            <w:pPr>
              <w:rPr>
                <w:lang w:val="ru-RU"/>
              </w:rPr>
            </w:pPr>
            <w:r w:rsidRPr="006C1595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>База данных.</w:t>
            </w:r>
          </w:p>
          <w:p w:rsidR="006C1595" w:rsidRPr="00D85948" w:rsidRDefault="006C1595" w:rsidP="006C1595">
            <w:pPr>
              <w:rPr>
                <w:lang w:val="ru-RU"/>
              </w:rPr>
            </w:pPr>
          </w:p>
        </w:tc>
      </w:tr>
      <w:tr w:rsidR="006C1595" w:rsidTr="00B01A59">
        <w:trPr>
          <w:trHeight w:val="1489"/>
        </w:trPr>
        <w:tc>
          <w:tcPr>
            <w:tcW w:w="540" w:type="dxa"/>
          </w:tcPr>
          <w:p w:rsidR="006C1595" w:rsidRPr="006C1595" w:rsidRDefault="006C1595" w:rsidP="00B01A59">
            <w:pPr>
              <w:pStyle w:val="TableParagraph"/>
              <w:spacing w:before="10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2860" w:type="dxa"/>
          </w:tcPr>
          <w:p w:rsidR="006C1595" w:rsidRPr="006C1595" w:rsidRDefault="006C1595" w:rsidP="00B01A59">
            <w:pPr>
              <w:pStyle w:val="TableParagraph"/>
              <w:spacing w:before="102"/>
              <w:ind w:left="105" w:right="3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1595"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  <w:proofErr w:type="spellEnd"/>
          </w:p>
        </w:tc>
        <w:tc>
          <w:tcPr>
            <w:tcW w:w="5791" w:type="dxa"/>
          </w:tcPr>
          <w:p w:rsidR="006C1595" w:rsidRPr="006C1595" w:rsidRDefault="006C1595" w:rsidP="006C1595">
            <w:pPr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</w:pPr>
            <w:r w:rsidRPr="006C1595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>Программное обеспечение, которое доступно через Интернет и использует стандартизированную систему.</w:t>
            </w:r>
          </w:p>
        </w:tc>
      </w:tr>
      <w:tr w:rsidR="006C1595" w:rsidTr="00B01A59">
        <w:trPr>
          <w:trHeight w:val="1489"/>
        </w:trPr>
        <w:tc>
          <w:tcPr>
            <w:tcW w:w="540" w:type="dxa"/>
          </w:tcPr>
          <w:p w:rsidR="006C1595" w:rsidRPr="006C1595" w:rsidRDefault="006C1595" w:rsidP="00B01A59">
            <w:pPr>
              <w:pStyle w:val="TableParagraph"/>
              <w:spacing w:before="10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2860" w:type="dxa"/>
          </w:tcPr>
          <w:p w:rsidR="006C1595" w:rsidRPr="006C1595" w:rsidRDefault="006C1595" w:rsidP="00B01A59">
            <w:pPr>
              <w:pStyle w:val="TableParagraph"/>
              <w:spacing w:before="102"/>
              <w:ind w:left="105" w:right="3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1595">
              <w:rPr>
                <w:rFonts w:ascii="Times New Roman" w:hAnsi="Times New Roman" w:cs="Times New Roman"/>
                <w:sz w:val="28"/>
                <w:szCs w:val="28"/>
              </w:rPr>
              <w:t>Административная</w:t>
            </w:r>
            <w:proofErr w:type="spellEnd"/>
            <w:r w:rsidRPr="006C15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1595"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  <w:proofErr w:type="spellEnd"/>
          </w:p>
        </w:tc>
        <w:tc>
          <w:tcPr>
            <w:tcW w:w="5791" w:type="dxa"/>
          </w:tcPr>
          <w:p w:rsidR="006C1595" w:rsidRPr="006C1595" w:rsidRDefault="006C1595" w:rsidP="006C1595">
            <w:pPr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</w:pPr>
            <w:r w:rsidRPr="006C1595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>Часть Сервиса, в которой можно создать объекты, загружать для них  изображения.</w:t>
            </w:r>
          </w:p>
        </w:tc>
      </w:tr>
      <w:tr w:rsidR="006C1595" w:rsidTr="00B01A59">
        <w:trPr>
          <w:trHeight w:val="1489"/>
        </w:trPr>
        <w:tc>
          <w:tcPr>
            <w:tcW w:w="540" w:type="dxa"/>
          </w:tcPr>
          <w:p w:rsidR="006C1595" w:rsidRPr="006C1595" w:rsidRDefault="006C1595" w:rsidP="00B01A59">
            <w:pPr>
              <w:pStyle w:val="TableParagraph"/>
              <w:spacing w:before="10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2860" w:type="dxa"/>
          </w:tcPr>
          <w:p w:rsidR="006C1595" w:rsidRPr="006C1595" w:rsidRDefault="006C1595" w:rsidP="00B01A59">
            <w:pPr>
              <w:pStyle w:val="TableParagraph"/>
              <w:spacing w:before="102"/>
              <w:ind w:left="105" w:right="35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</w:tc>
        <w:tc>
          <w:tcPr>
            <w:tcW w:w="5791" w:type="dxa"/>
          </w:tcPr>
          <w:p w:rsidR="006C1595" w:rsidRPr="006C1595" w:rsidRDefault="006C1595" w:rsidP="006C1595">
            <w:pPr>
              <w:tabs>
                <w:tab w:val="left" w:pos="3679"/>
              </w:tabs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</w:pPr>
            <w:r w:rsidRPr="006C1595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>Операционная система персонального  компьютера/смартфона/сервера, позволяет пользователю запускать программы.</w:t>
            </w:r>
          </w:p>
        </w:tc>
      </w:tr>
    </w:tbl>
    <w:p w:rsidR="00EA3D60" w:rsidRDefault="00EA3D60" w:rsidP="00EA3D60">
      <w:pPr>
        <w:spacing w:after="0" w:line="360" w:lineRule="auto"/>
        <w:ind w:right="142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3D60" w:rsidRPr="003519DA" w:rsidRDefault="00EA3D60" w:rsidP="00EA3D60">
      <w:pPr>
        <w:spacing w:after="0" w:line="360" w:lineRule="auto"/>
        <w:ind w:right="142" w:firstLine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82559547"/>
      <w:r w:rsidRPr="003519DA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.3.</w:t>
      </w:r>
      <w:r w:rsidRPr="003519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Свойства графического объекта</w:t>
      </w:r>
      <w:bookmarkEnd w:id="6"/>
    </w:p>
    <w:tbl>
      <w:tblPr>
        <w:tblStyle w:val="TableNormal"/>
        <w:tblW w:w="9191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60"/>
        <w:gridCol w:w="5791"/>
      </w:tblGrid>
      <w:tr w:rsidR="00EA3D60" w:rsidTr="00B01A59">
        <w:trPr>
          <w:trHeight w:val="710"/>
        </w:trPr>
        <w:tc>
          <w:tcPr>
            <w:tcW w:w="540" w:type="dxa"/>
          </w:tcPr>
          <w:p w:rsidR="00EA3D60" w:rsidRPr="006558BC" w:rsidRDefault="00EA3D60" w:rsidP="00B01A59">
            <w:pPr>
              <w:pStyle w:val="TableParagraph"/>
              <w:spacing w:before="111"/>
              <w:ind w:left="106" w:right="57" w:firstLine="40"/>
              <w:rPr>
                <w:rFonts w:ascii="Arial" w:hAnsi="Arial"/>
                <w:b/>
                <w:sz w:val="24"/>
                <w:szCs w:val="24"/>
              </w:rPr>
            </w:pPr>
            <w:r w:rsidRPr="006558B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2860" w:type="dxa"/>
          </w:tcPr>
          <w:p w:rsidR="00EA3D60" w:rsidRDefault="00EA3D60" w:rsidP="00B01A59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:rsidR="00EA3D60" w:rsidRPr="006558BC" w:rsidRDefault="00EA3D60" w:rsidP="00B01A59">
            <w:pPr>
              <w:pStyle w:val="TableParagraph"/>
              <w:spacing w:before="0"/>
              <w:ind w:left="906"/>
              <w:rPr>
                <w:rFonts w:ascii="Arial" w:hAnsi="Arial"/>
                <w:b/>
                <w:lang w:val="ru-RU"/>
              </w:rPr>
            </w:pPr>
            <w:r w:rsidRPr="006558B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5791" w:type="dxa"/>
          </w:tcPr>
          <w:p w:rsidR="00EA3D60" w:rsidRDefault="00EA3D60" w:rsidP="00B01A59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:rsidR="00EA3D60" w:rsidRPr="006558BC" w:rsidRDefault="00EA3D60" w:rsidP="00B01A59">
            <w:pPr>
              <w:pStyle w:val="TableParagraph"/>
              <w:spacing w:before="0"/>
              <w:ind w:left="2245" w:right="2230"/>
              <w:jc w:val="center"/>
              <w:rPr>
                <w:rFonts w:ascii="Arial" w:hAnsi="Arial"/>
                <w:b/>
                <w:lang w:val="ru-RU"/>
              </w:rPr>
            </w:pPr>
            <w:r w:rsidRPr="006558B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EA3D60" w:rsidTr="00B01A59">
        <w:trPr>
          <w:trHeight w:val="1489"/>
        </w:trPr>
        <w:tc>
          <w:tcPr>
            <w:tcW w:w="540" w:type="dxa"/>
          </w:tcPr>
          <w:p w:rsidR="00EA3D60" w:rsidRPr="00016F50" w:rsidRDefault="00EA3D60" w:rsidP="00B01A59">
            <w:pPr>
              <w:pStyle w:val="TableParagraph"/>
              <w:spacing w:before="102"/>
              <w:jc w:val="center"/>
              <w:rPr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2860" w:type="dxa"/>
          </w:tcPr>
          <w:p w:rsidR="00EA3D60" w:rsidRPr="00016F50" w:rsidRDefault="00EA3D60" w:rsidP="00B01A59">
            <w:pPr>
              <w:pStyle w:val="TableParagraph"/>
              <w:spacing w:before="102"/>
              <w:ind w:left="105" w:right="350"/>
              <w:rPr>
                <w:sz w:val="28"/>
                <w:lang w:val="ru-RU"/>
              </w:rPr>
            </w:pPr>
            <w:proofErr w:type="spellStart"/>
            <w:r w:rsidRPr="00EA3D60">
              <w:rPr>
                <w:rFonts w:ascii="Times New Roman" w:hAnsi="Times New Roman" w:cs="Times New Roman"/>
                <w:sz w:val="28"/>
                <w:szCs w:val="28"/>
              </w:rPr>
              <w:t>Картинка</w:t>
            </w:r>
            <w:proofErr w:type="spellEnd"/>
          </w:p>
        </w:tc>
        <w:tc>
          <w:tcPr>
            <w:tcW w:w="5791" w:type="dxa"/>
          </w:tcPr>
          <w:p w:rsidR="00EA3D60" w:rsidRPr="00EA3D60" w:rsidRDefault="00EA3D60" w:rsidP="00EA3D60">
            <w:pPr>
              <w:pStyle w:val="TableParagraph"/>
              <w:spacing w:before="102"/>
              <w:ind w:right="9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Допустимый формат для загрузки </w:t>
            </w:r>
            <w:r w:rsidRPr="00EA3D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jpg</w:t>
            </w:r>
            <w:r w:rsidRPr="00EA3D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png</w:t>
            </w:r>
            <w:proofErr w:type="spellEnd"/>
          </w:p>
        </w:tc>
      </w:tr>
      <w:tr w:rsidR="00EA3D60" w:rsidTr="00B01A59">
        <w:trPr>
          <w:trHeight w:val="1489"/>
        </w:trPr>
        <w:tc>
          <w:tcPr>
            <w:tcW w:w="540" w:type="dxa"/>
          </w:tcPr>
          <w:p w:rsidR="00EA3D60" w:rsidRPr="00D85948" w:rsidRDefault="00EA3D60" w:rsidP="00B01A59">
            <w:pPr>
              <w:pStyle w:val="TableParagraph"/>
              <w:spacing w:before="10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2860" w:type="dxa"/>
          </w:tcPr>
          <w:p w:rsidR="00EA3D60" w:rsidRPr="00D85948" w:rsidRDefault="00EA3D60" w:rsidP="00B01A59">
            <w:pPr>
              <w:pStyle w:val="TableParagraph"/>
              <w:spacing w:before="102"/>
              <w:ind w:left="105" w:right="35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3D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5791" w:type="dxa"/>
          </w:tcPr>
          <w:p w:rsidR="00EA3D60" w:rsidRPr="00D85948" w:rsidRDefault="00EA3D60" w:rsidP="00B01A59">
            <w:pPr>
              <w:rPr>
                <w:lang w:val="ru-RU"/>
              </w:rPr>
            </w:pPr>
            <w:r w:rsidRPr="00EA3D60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 xml:space="preserve">Поле типа </w:t>
            </w:r>
            <w:proofErr w:type="spellStart"/>
            <w:r w:rsidRPr="00EA3D60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>text</w:t>
            </w:r>
            <w:proofErr w:type="spellEnd"/>
            <w:r w:rsidRPr="00EA3D60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EA3D60" w:rsidTr="00B01A59">
        <w:trPr>
          <w:trHeight w:val="1489"/>
        </w:trPr>
        <w:tc>
          <w:tcPr>
            <w:tcW w:w="540" w:type="dxa"/>
          </w:tcPr>
          <w:p w:rsidR="00EA3D60" w:rsidRPr="006C1595" w:rsidRDefault="00EA3D60" w:rsidP="00B01A59">
            <w:pPr>
              <w:pStyle w:val="TableParagraph"/>
              <w:spacing w:before="10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3.</w:t>
            </w:r>
          </w:p>
        </w:tc>
        <w:tc>
          <w:tcPr>
            <w:tcW w:w="2860" w:type="dxa"/>
          </w:tcPr>
          <w:p w:rsidR="00EA3D60" w:rsidRPr="006C1595" w:rsidRDefault="00EA3D60" w:rsidP="00B01A59">
            <w:pPr>
              <w:pStyle w:val="TableParagraph"/>
              <w:spacing w:before="102"/>
              <w:ind w:left="105" w:right="3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3D60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</w:p>
        </w:tc>
        <w:tc>
          <w:tcPr>
            <w:tcW w:w="5791" w:type="dxa"/>
          </w:tcPr>
          <w:p w:rsidR="00EA3D60" w:rsidRPr="006C1595" w:rsidRDefault="00EA3D60" w:rsidP="00B01A59">
            <w:pPr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</w:pPr>
            <w:r w:rsidRPr="00EA3D60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 xml:space="preserve">Поле типа </w:t>
            </w:r>
            <w:proofErr w:type="spellStart"/>
            <w:r w:rsidRPr="00EA3D60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>text</w:t>
            </w:r>
            <w:proofErr w:type="spellEnd"/>
          </w:p>
        </w:tc>
      </w:tr>
      <w:tr w:rsidR="00EA3D60" w:rsidTr="00B01A59">
        <w:trPr>
          <w:trHeight w:val="1489"/>
        </w:trPr>
        <w:tc>
          <w:tcPr>
            <w:tcW w:w="540" w:type="dxa"/>
          </w:tcPr>
          <w:p w:rsidR="00EA3D60" w:rsidRPr="006C1595" w:rsidRDefault="00EA3D60" w:rsidP="00B01A59">
            <w:pPr>
              <w:pStyle w:val="TableParagraph"/>
              <w:spacing w:before="10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2860" w:type="dxa"/>
          </w:tcPr>
          <w:p w:rsidR="00EA3D60" w:rsidRPr="006C1595" w:rsidRDefault="00EA3D60" w:rsidP="00B01A59">
            <w:pPr>
              <w:pStyle w:val="TableParagraph"/>
              <w:spacing w:before="102"/>
              <w:ind w:left="105" w:right="3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3D6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5791" w:type="dxa"/>
          </w:tcPr>
          <w:p w:rsidR="00EA3D60" w:rsidRPr="006C1595" w:rsidRDefault="00EA3D60" w:rsidP="00B01A59">
            <w:pPr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</w:pPr>
            <w:r w:rsidRPr="00EA3D60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 xml:space="preserve">Поле типа </w:t>
            </w:r>
            <w:proofErr w:type="spellStart"/>
            <w:r w:rsidRPr="00EA3D60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>text</w:t>
            </w:r>
            <w:proofErr w:type="spellEnd"/>
          </w:p>
        </w:tc>
      </w:tr>
      <w:tr w:rsidR="00EA3D60" w:rsidTr="00B01A59">
        <w:trPr>
          <w:trHeight w:val="1489"/>
        </w:trPr>
        <w:tc>
          <w:tcPr>
            <w:tcW w:w="540" w:type="dxa"/>
          </w:tcPr>
          <w:p w:rsidR="00EA3D60" w:rsidRPr="006C1595" w:rsidRDefault="00EA3D60" w:rsidP="00B01A59">
            <w:pPr>
              <w:pStyle w:val="TableParagraph"/>
              <w:spacing w:before="10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2860" w:type="dxa"/>
          </w:tcPr>
          <w:p w:rsidR="00EA3D60" w:rsidRPr="006C1595" w:rsidRDefault="00EA3D60" w:rsidP="00B01A59">
            <w:pPr>
              <w:pStyle w:val="TableParagraph"/>
              <w:spacing w:before="102"/>
              <w:ind w:left="105" w:right="35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3D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Активность</w:t>
            </w:r>
          </w:p>
        </w:tc>
        <w:tc>
          <w:tcPr>
            <w:tcW w:w="5791" w:type="dxa"/>
          </w:tcPr>
          <w:p w:rsidR="00EA3D60" w:rsidRPr="006C1595" w:rsidRDefault="00EA3D60" w:rsidP="00B01A59">
            <w:pPr>
              <w:tabs>
                <w:tab w:val="left" w:pos="3679"/>
              </w:tabs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</w:pPr>
            <w:r w:rsidRPr="00EA3D60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 xml:space="preserve">Поле типа </w:t>
            </w:r>
            <w:proofErr w:type="spellStart"/>
            <w:r w:rsidRPr="00EA3D60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>boolean</w:t>
            </w:r>
            <w:proofErr w:type="spellEnd"/>
          </w:p>
        </w:tc>
      </w:tr>
      <w:tr w:rsidR="00EA3D60" w:rsidTr="00B01A59">
        <w:trPr>
          <w:trHeight w:val="1489"/>
        </w:trPr>
        <w:tc>
          <w:tcPr>
            <w:tcW w:w="540" w:type="dxa"/>
          </w:tcPr>
          <w:p w:rsidR="00EA3D60" w:rsidRPr="00EA3D60" w:rsidRDefault="00EA3D60" w:rsidP="00B01A59">
            <w:pPr>
              <w:pStyle w:val="TableParagraph"/>
              <w:spacing w:before="10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2860" w:type="dxa"/>
          </w:tcPr>
          <w:p w:rsidR="00EA3D60" w:rsidRPr="00EA3D60" w:rsidRDefault="00EA3D60" w:rsidP="00B01A59">
            <w:pPr>
              <w:pStyle w:val="TableParagraph"/>
              <w:spacing w:before="102"/>
              <w:ind w:left="105" w:right="3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3D60">
              <w:rPr>
                <w:rFonts w:ascii="Times New Roman" w:hAnsi="Times New Roman" w:cs="Times New Roman"/>
                <w:sz w:val="28"/>
                <w:szCs w:val="28"/>
              </w:rPr>
              <w:t>Теги</w:t>
            </w:r>
            <w:proofErr w:type="spellEnd"/>
          </w:p>
        </w:tc>
        <w:tc>
          <w:tcPr>
            <w:tcW w:w="5791" w:type="dxa"/>
          </w:tcPr>
          <w:p w:rsidR="00EA3D60" w:rsidRPr="006C1595" w:rsidRDefault="00EA3D60" w:rsidP="00B01A59">
            <w:pPr>
              <w:tabs>
                <w:tab w:val="left" w:pos="3679"/>
              </w:tabs>
              <w:rPr>
                <w:rFonts w:ascii="Times New Roman" w:eastAsia="Arial MT" w:hAnsi="Times New Roman" w:cs="Times New Roman"/>
                <w:sz w:val="28"/>
                <w:szCs w:val="28"/>
              </w:rPr>
            </w:pPr>
            <w:r w:rsidRPr="00EA3D60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 xml:space="preserve">Поле типа </w:t>
            </w:r>
            <w:proofErr w:type="spellStart"/>
            <w:r w:rsidRPr="00EA3D60">
              <w:rPr>
                <w:rFonts w:ascii="Times New Roman" w:eastAsia="Arial MT" w:hAnsi="Times New Roman" w:cs="Times New Roman"/>
                <w:sz w:val="28"/>
                <w:szCs w:val="28"/>
                <w:lang w:val="ru-RU"/>
              </w:rPr>
              <w:t>text</w:t>
            </w:r>
            <w:proofErr w:type="spellEnd"/>
          </w:p>
        </w:tc>
      </w:tr>
    </w:tbl>
    <w:p w:rsidR="00396EED" w:rsidRPr="00396EED" w:rsidRDefault="00396EED" w:rsidP="00396EED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396EED" w:rsidRPr="003519DA" w:rsidRDefault="009A0DCB" w:rsidP="009A0DCB">
      <w:pPr>
        <w:spacing w:after="0" w:line="360" w:lineRule="auto"/>
        <w:ind w:right="142"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82559548"/>
      <w:r w:rsidRPr="003519DA">
        <w:rPr>
          <w:rFonts w:ascii="Times New Roman" w:hAnsi="Times New Roman" w:cs="Times New Roman"/>
          <w:b/>
          <w:sz w:val="28"/>
          <w:szCs w:val="28"/>
        </w:rPr>
        <w:t>5</w:t>
      </w:r>
      <w:r w:rsidR="00396EED" w:rsidRPr="003519D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A3D60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  <w:bookmarkEnd w:id="7"/>
    </w:p>
    <w:p w:rsidR="005A47E8" w:rsidRPr="003519DA" w:rsidRDefault="005A47E8" w:rsidP="005A47E8">
      <w:pPr>
        <w:spacing w:after="0" w:line="360" w:lineRule="auto"/>
        <w:ind w:right="142" w:firstLine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82559549"/>
      <w:r>
        <w:rPr>
          <w:rFonts w:ascii="Times New Roman" w:hAnsi="Times New Roman" w:cs="Times New Roman"/>
          <w:b/>
          <w:sz w:val="28"/>
          <w:szCs w:val="28"/>
        </w:rPr>
        <w:t>5.1.</w:t>
      </w:r>
      <w:r w:rsidRPr="003519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  <w:bookmarkEnd w:id="8"/>
    </w:p>
    <w:p w:rsidR="005A47E8" w:rsidRPr="005A47E8" w:rsidRDefault="005A47E8" w:rsidP="005A47E8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5A47E8">
        <w:rPr>
          <w:rFonts w:ascii="Times New Roman" w:hAnsi="Times New Roman" w:cs="Times New Roman"/>
          <w:sz w:val="28"/>
          <w:szCs w:val="28"/>
        </w:rPr>
        <w:t xml:space="preserve">По    инициирующему    событию, совершенному    пользователем, запускается   механизм   работы   </w:t>
      </w:r>
      <w:r>
        <w:rPr>
          <w:rFonts w:ascii="Times New Roman" w:hAnsi="Times New Roman" w:cs="Times New Roman"/>
          <w:sz w:val="28"/>
          <w:szCs w:val="28"/>
        </w:rPr>
        <w:t>программного модуля (далее ПМ).</w:t>
      </w:r>
    </w:p>
    <w:p w:rsidR="005A47E8" w:rsidRPr="005A47E8" w:rsidRDefault="005A47E8" w:rsidP="005A47E8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5A47E8">
        <w:rPr>
          <w:rFonts w:ascii="Times New Roman" w:hAnsi="Times New Roman" w:cs="Times New Roman"/>
          <w:sz w:val="28"/>
          <w:szCs w:val="28"/>
        </w:rPr>
        <w:t>В результате работы алгоритма ПМ пользователь получает возможность воспользоваться функциями приложения, предназначенными для менеджера или администратора, среди которых: создание и изменение заявок, поиск заявки по номеру или по параметрам, отправка уведо</w:t>
      </w:r>
      <w:r>
        <w:rPr>
          <w:rFonts w:ascii="Times New Roman" w:hAnsi="Times New Roman" w:cs="Times New Roman"/>
          <w:sz w:val="28"/>
          <w:szCs w:val="28"/>
        </w:rPr>
        <w:t>млений пользователю.</w:t>
      </w:r>
    </w:p>
    <w:p w:rsidR="005A47E8" w:rsidRPr="005A47E8" w:rsidRDefault="005A47E8" w:rsidP="005A47E8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5A47E8">
        <w:rPr>
          <w:rFonts w:ascii="Times New Roman" w:hAnsi="Times New Roman" w:cs="Times New Roman"/>
          <w:sz w:val="28"/>
          <w:szCs w:val="28"/>
        </w:rPr>
        <w:t>Технический стек сервиса:</w:t>
      </w:r>
    </w:p>
    <w:p w:rsidR="00396EED" w:rsidRPr="007353B7" w:rsidRDefault="005A47E8" w:rsidP="005A47E8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5A47E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353B7">
        <w:rPr>
          <w:rFonts w:ascii="Times New Roman" w:hAnsi="Times New Roman" w:cs="Times New Roman"/>
          <w:sz w:val="28"/>
          <w:szCs w:val="28"/>
        </w:rPr>
        <w:t xml:space="preserve"> </w:t>
      </w:r>
      <w:r w:rsidRPr="005A47E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353B7">
        <w:rPr>
          <w:rFonts w:ascii="Times New Roman" w:hAnsi="Times New Roman" w:cs="Times New Roman"/>
          <w:sz w:val="28"/>
          <w:szCs w:val="28"/>
        </w:rPr>
        <w:t xml:space="preserve">, </w:t>
      </w:r>
      <w:r w:rsidRPr="005A47E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353B7">
        <w:rPr>
          <w:rFonts w:ascii="Times New Roman" w:hAnsi="Times New Roman" w:cs="Times New Roman"/>
          <w:sz w:val="28"/>
          <w:szCs w:val="28"/>
        </w:rPr>
        <w:t xml:space="preserve"> </w:t>
      </w:r>
      <w:r w:rsidRPr="005A47E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353B7">
        <w:rPr>
          <w:rFonts w:ascii="Times New Roman" w:hAnsi="Times New Roman" w:cs="Times New Roman"/>
          <w:sz w:val="28"/>
          <w:szCs w:val="28"/>
        </w:rPr>
        <w:t xml:space="preserve"> 2022, </w:t>
      </w:r>
      <w:r w:rsidRPr="005A47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53B7">
        <w:rPr>
          <w:rFonts w:ascii="Times New Roman" w:hAnsi="Times New Roman" w:cs="Times New Roman"/>
          <w:sz w:val="28"/>
          <w:szCs w:val="28"/>
        </w:rPr>
        <w:t xml:space="preserve">#, </w:t>
      </w:r>
      <w:r w:rsidRPr="005A47E8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7353B7">
        <w:rPr>
          <w:rFonts w:ascii="Times New Roman" w:hAnsi="Times New Roman" w:cs="Times New Roman"/>
          <w:sz w:val="28"/>
          <w:szCs w:val="28"/>
        </w:rPr>
        <w:t xml:space="preserve">, </w:t>
      </w:r>
      <w:r w:rsidRPr="005A47E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353B7">
        <w:rPr>
          <w:rFonts w:ascii="Times New Roman" w:hAnsi="Times New Roman" w:cs="Times New Roman"/>
          <w:sz w:val="28"/>
          <w:szCs w:val="28"/>
        </w:rPr>
        <w:t>.</w:t>
      </w:r>
    </w:p>
    <w:p w:rsidR="005A47E8" w:rsidRPr="003519DA" w:rsidRDefault="005A47E8" w:rsidP="005A47E8">
      <w:pPr>
        <w:spacing w:after="0" w:line="360" w:lineRule="auto"/>
        <w:ind w:right="142" w:firstLine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82559550"/>
      <w:r>
        <w:rPr>
          <w:rFonts w:ascii="Times New Roman" w:hAnsi="Times New Roman" w:cs="Times New Roman"/>
          <w:b/>
          <w:sz w:val="28"/>
          <w:szCs w:val="28"/>
        </w:rPr>
        <w:t>5.2.</w:t>
      </w:r>
      <w:r w:rsidRPr="003519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  <w:bookmarkEnd w:id="9"/>
    </w:p>
    <w:p w:rsidR="005A47E8" w:rsidRPr="005A47E8" w:rsidRDefault="005A47E8" w:rsidP="005A47E8">
      <w:pPr>
        <w:tabs>
          <w:tab w:val="left" w:pos="4042"/>
        </w:tabs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5A47E8">
        <w:rPr>
          <w:rFonts w:ascii="Times New Roman" w:hAnsi="Times New Roman" w:cs="Times New Roman"/>
          <w:sz w:val="28"/>
          <w:szCs w:val="28"/>
        </w:rPr>
        <w:t>Кроссплатформенность:</w:t>
      </w:r>
    </w:p>
    <w:p w:rsidR="005A47E8" w:rsidRPr="005A47E8" w:rsidRDefault="007353B7" w:rsidP="005A47E8">
      <w:pPr>
        <w:tabs>
          <w:tab w:val="left" w:pos="4042"/>
        </w:tabs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A47E8">
        <w:rPr>
          <w:rFonts w:ascii="Times New Roman" w:hAnsi="Times New Roman" w:cs="Times New Roman"/>
          <w:sz w:val="28"/>
          <w:szCs w:val="28"/>
        </w:rPr>
        <w:t xml:space="preserve"> </w:t>
      </w:r>
      <w:r w:rsidR="005A47E8" w:rsidRPr="005A47E8">
        <w:rPr>
          <w:rFonts w:ascii="Times New Roman" w:hAnsi="Times New Roman" w:cs="Times New Roman"/>
          <w:sz w:val="28"/>
          <w:szCs w:val="28"/>
        </w:rPr>
        <w:t xml:space="preserve">Поддержка работы на ОС семейства </w:t>
      </w:r>
      <w:proofErr w:type="spellStart"/>
      <w:r w:rsidR="005A47E8" w:rsidRPr="005A47E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5A47E8" w:rsidRPr="005A47E8">
        <w:rPr>
          <w:rFonts w:ascii="Times New Roman" w:hAnsi="Times New Roman" w:cs="Times New Roman"/>
          <w:sz w:val="28"/>
          <w:szCs w:val="28"/>
        </w:rPr>
        <w:t>.</w:t>
      </w:r>
    </w:p>
    <w:p w:rsidR="005A47E8" w:rsidRPr="005A47E8" w:rsidRDefault="005A47E8" w:rsidP="005A47E8">
      <w:pPr>
        <w:tabs>
          <w:tab w:val="left" w:pos="4042"/>
        </w:tabs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5A47E8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5A47E8" w:rsidRPr="005A47E8" w:rsidRDefault="005A47E8" w:rsidP="005A47E8">
      <w:pPr>
        <w:tabs>
          <w:tab w:val="left" w:pos="4042"/>
        </w:tabs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5A47E8" w:rsidRPr="005A47E8" w:rsidRDefault="005A47E8" w:rsidP="005A47E8">
      <w:pPr>
        <w:tabs>
          <w:tab w:val="left" w:pos="4042"/>
        </w:tabs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5A47E8" w:rsidRPr="005A47E8" w:rsidRDefault="007353B7" w:rsidP="005A47E8">
      <w:pPr>
        <w:tabs>
          <w:tab w:val="left" w:pos="4042"/>
        </w:tabs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A47E8">
        <w:rPr>
          <w:rFonts w:ascii="Times New Roman" w:hAnsi="Times New Roman" w:cs="Times New Roman"/>
          <w:sz w:val="28"/>
          <w:szCs w:val="28"/>
        </w:rPr>
        <w:t xml:space="preserve"> </w:t>
      </w:r>
      <w:r w:rsidR="005A47E8" w:rsidRPr="005A47E8">
        <w:rPr>
          <w:rFonts w:ascii="Times New Roman" w:hAnsi="Times New Roman" w:cs="Times New Roman"/>
          <w:sz w:val="28"/>
          <w:szCs w:val="28"/>
        </w:rPr>
        <w:t>Логин и пароль для доступа к приложению;</w:t>
      </w:r>
    </w:p>
    <w:p w:rsidR="005A47E8" w:rsidRDefault="007353B7" w:rsidP="005A47E8">
      <w:pPr>
        <w:tabs>
          <w:tab w:val="left" w:pos="4042"/>
        </w:tabs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bookmarkStart w:id="10" w:name="_GoBack"/>
      <w:bookmarkEnd w:id="10"/>
      <w:r w:rsidR="005A47E8">
        <w:rPr>
          <w:rFonts w:ascii="Times New Roman" w:hAnsi="Times New Roman" w:cs="Times New Roman"/>
          <w:sz w:val="28"/>
          <w:szCs w:val="28"/>
        </w:rPr>
        <w:t xml:space="preserve"> </w:t>
      </w:r>
      <w:r w:rsidR="005A47E8" w:rsidRPr="005A47E8">
        <w:rPr>
          <w:rFonts w:ascii="Times New Roman" w:hAnsi="Times New Roman" w:cs="Times New Roman"/>
          <w:sz w:val="28"/>
          <w:szCs w:val="28"/>
        </w:rPr>
        <w:t>Доступ к данным ограничен в зависимости от роли пользователя.</w:t>
      </w:r>
    </w:p>
    <w:p w:rsidR="00146FB2" w:rsidRPr="005A47E8" w:rsidRDefault="00146FB2" w:rsidP="005A47E8">
      <w:pPr>
        <w:tabs>
          <w:tab w:val="left" w:pos="4042"/>
        </w:tabs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396EED" w:rsidRPr="003519DA" w:rsidRDefault="009A0DCB" w:rsidP="009A0DCB">
      <w:pPr>
        <w:spacing w:after="0" w:line="360" w:lineRule="auto"/>
        <w:ind w:right="142"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82559551"/>
      <w:r w:rsidRPr="003519DA">
        <w:rPr>
          <w:rFonts w:ascii="Times New Roman" w:hAnsi="Times New Roman" w:cs="Times New Roman"/>
          <w:b/>
          <w:sz w:val="28"/>
          <w:szCs w:val="28"/>
        </w:rPr>
        <w:t>6</w:t>
      </w:r>
      <w:r w:rsidR="00396EED" w:rsidRPr="003519D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46FB2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  <w:bookmarkEnd w:id="11"/>
    </w:p>
    <w:p w:rsidR="00146FB2" w:rsidRPr="00146FB2" w:rsidRDefault="00146FB2" w:rsidP="00146FB2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6FB2">
        <w:rPr>
          <w:rFonts w:ascii="Times New Roman" w:hAnsi="Times New Roman" w:cs="Times New Roman"/>
          <w:sz w:val="28"/>
          <w:szCs w:val="28"/>
        </w:rPr>
        <w:t>Документация,</w:t>
      </w:r>
      <w:r w:rsidRPr="00146FB2">
        <w:rPr>
          <w:rFonts w:ascii="Times New Roman" w:hAnsi="Times New Roman" w:cs="Times New Roman"/>
          <w:sz w:val="28"/>
          <w:szCs w:val="28"/>
        </w:rPr>
        <w:tab/>
        <w:t>необходимая</w:t>
      </w:r>
      <w:r w:rsidRPr="00146FB2">
        <w:rPr>
          <w:rFonts w:ascii="Times New Roman" w:hAnsi="Times New Roman" w:cs="Times New Roman"/>
          <w:sz w:val="28"/>
          <w:szCs w:val="28"/>
        </w:rPr>
        <w:tab/>
        <w:t>для</w:t>
      </w:r>
      <w:r w:rsidRPr="00146FB2">
        <w:rPr>
          <w:rFonts w:ascii="Times New Roman" w:hAnsi="Times New Roman" w:cs="Times New Roman"/>
          <w:sz w:val="28"/>
          <w:szCs w:val="28"/>
        </w:rPr>
        <w:tab/>
        <w:t>реализации</w:t>
      </w:r>
      <w:r w:rsidRPr="00146FB2">
        <w:rPr>
          <w:rFonts w:ascii="Times New Roman" w:hAnsi="Times New Roman" w:cs="Times New Roman"/>
          <w:sz w:val="28"/>
          <w:szCs w:val="28"/>
        </w:rPr>
        <w:tab/>
        <w:t>программного модуля:</w:t>
      </w:r>
    </w:p>
    <w:p w:rsidR="00146FB2" w:rsidRPr="00146FB2" w:rsidRDefault="00146FB2" w:rsidP="00146FB2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6FB2">
        <w:rPr>
          <w:rFonts w:ascii="Times New Roman" w:hAnsi="Times New Roman" w:cs="Times New Roman"/>
          <w:sz w:val="28"/>
          <w:szCs w:val="28"/>
        </w:rPr>
        <w:t>-</w:t>
      </w:r>
      <w:r w:rsidRPr="00146FB2">
        <w:rPr>
          <w:rFonts w:ascii="Times New Roman" w:hAnsi="Times New Roman" w:cs="Times New Roman"/>
          <w:sz w:val="28"/>
          <w:szCs w:val="28"/>
        </w:rPr>
        <w:tab/>
        <w:t>Техническое задание</w:t>
      </w:r>
    </w:p>
    <w:p w:rsidR="00116B2E" w:rsidRDefault="00146FB2" w:rsidP="00146FB2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46FB2">
        <w:rPr>
          <w:rFonts w:ascii="Times New Roman" w:hAnsi="Times New Roman" w:cs="Times New Roman"/>
          <w:sz w:val="28"/>
          <w:szCs w:val="28"/>
        </w:rPr>
        <w:t>-</w:t>
      </w:r>
      <w:r w:rsidRPr="00146FB2">
        <w:rPr>
          <w:rFonts w:ascii="Times New Roman" w:hAnsi="Times New Roman" w:cs="Times New Roman"/>
          <w:sz w:val="28"/>
          <w:szCs w:val="28"/>
        </w:rPr>
        <w:tab/>
        <w:t>Руководство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6FB2">
        <w:rPr>
          <w:rFonts w:ascii="Times New Roman" w:hAnsi="Times New Roman" w:cs="Times New Roman"/>
          <w:sz w:val="28"/>
          <w:szCs w:val="28"/>
        </w:rPr>
        <w:t>по эксплуатации</w:t>
      </w:r>
    </w:p>
    <w:p w:rsidR="00146FB2" w:rsidRDefault="00146FB2" w:rsidP="00146FB2">
      <w:pPr>
        <w:spacing w:after="0" w:line="360" w:lineRule="auto"/>
        <w:ind w:right="141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146FB2" w:rsidRPr="003519DA" w:rsidRDefault="00146FB2" w:rsidP="00146FB2">
      <w:pPr>
        <w:spacing w:after="0" w:line="360" w:lineRule="auto"/>
        <w:ind w:right="142"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182559552"/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519D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  <w:bookmarkEnd w:id="12"/>
    </w:p>
    <w:p w:rsidR="00146FB2" w:rsidRDefault="00146FB2" w:rsidP="00146FB2">
      <w:pPr>
        <w:spacing w:after="0" w:line="360" w:lineRule="auto"/>
        <w:ind w:right="142" w:firstLine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82559553"/>
      <w:r>
        <w:rPr>
          <w:rFonts w:ascii="Times New Roman" w:hAnsi="Times New Roman" w:cs="Times New Roman"/>
          <w:b/>
          <w:sz w:val="28"/>
          <w:szCs w:val="28"/>
        </w:rPr>
        <w:t>7.1.</w:t>
      </w:r>
      <w:r w:rsidRPr="003519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Анализ предметной области. Определение требований проекта. Разработка и оформление документа </w:t>
      </w:r>
      <w:r w:rsidR="003A1532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="003A1532">
        <w:rPr>
          <w:rFonts w:ascii="Times New Roman" w:hAnsi="Times New Roman" w:cs="Times New Roman"/>
          <w:b/>
          <w:sz w:val="28"/>
          <w:szCs w:val="28"/>
        </w:rPr>
        <w:t>»</w:t>
      </w:r>
      <w:bookmarkEnd w:id="13"/>
    </w:p>
    <w:p w:rsidR="00146FB2" w:rsidRPr="00146FB2" w:rsidRDefault="00146FB2" w:rsidP="00146FB2">
      <w:pPr>
        <w:spacing w:after="0" w:line="360" w:lineRule="auto"/>
        <w:ind w:right="142" w:firstLine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182559554"/>
      <w:r>
        <w:rPr>
          <w:rFonts w:ascii="Times New Roman" w:hAnsi="Times New Roman" w:cs="Times New Roman"/>
          <w:b/>
          <w:sz w:val="28"/>
          <w:szCs w:val="28"/>
        </w:rPr>
        <w:t>7.2.</w:t>
      </w:r>
      <w:r w:rsidRPr="003519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Разработка структуры проекта</w:t>
      </w:r>
      <w:bookmarkEnd w:id="14"/>
    </w:p>
    <w:p w:rsidR="00146FB2" w:rsidRDefault="00146FB2" w:rsidP="00146FB2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146FB2">
        <w:rPr>
          <w:rFonts w:ascii="Times New Roman" w:hAnsi="Times New Roman" w:cs="Times New Roman"/>
          <w:sz w:val="28"/>
          <w:szCs w:val="28"/>
        </w:rPr>
        <w:t>Работа в системе контроля версий. Внешнее проектирование (разработка внешней спецификации). Внутреннее проектирование (разработка схем и диаграмм проекта).</w:t>
      </w:r>
    </w:p>
    <w:p w:rsidR="00146FB2" w:rsidRPr="00146FB2" w:rsidRDefault="00146FB2" w:rsidP="00146FB2">
      <w:pPr>
        <w:spacing w:after="0" w:line="360" w:lineRule="auto"/>
        <w:ind w:right="142" w:firstLine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182559555"/>
      <w:r>
        <w:rPr>
          <w:rFonts w:ascii="Times New Roman" w:hAnsi="Times New Roman" w:cs="Times New Roman"/>
          <w:b/>
          <w:sz w:val="28"/>
          <w:szCs w:val="28"/>
        </w:rPr>
        <w:t>7.3.</w:t>
      </w:r>
      <w:r w:rsidRPr="003519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Разработка модулей проекта и их элементов</w:t>
      </w:r>
      <w:bookmarkEnd w:id="15"/>
    </w:p>
    <w:p w:rsidR="00146FB2" w:rsidRDefault="00146FB2" w:rsidP="00146FB2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146FB2">
        <w:rPr>
          <w:rFonts w:ascii="Times New Roman" w:hAnsi="Times New Roman" w:cs="Times New Roman"/>
          <w:sz w:val="28"/>
          <w:szCs w:val="28"/>
        </w:rPr>
        <w:t>Интеграция модулей в программное обеспечение. Модификация модулей проекта. Отладка модулей программного проекта. Организация обработки исключений. Отладка проекта. Инспекция кода модулей проекта.</w:t>
      </w:r>
    </w:p>
    <w:p w:rsidR="00146FB2" w:rsidRDefault="00146FB2" w:rsidP="00146FB2">
      <w:pPr>
        <w:spacing w:after="0" w:line="360" w:lineRule="auto"/>
        <w:ind w:right="142" w:firstLine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182559556"/>
      <w:r>
        <w:rPr>
          <w:rFonts w:ascii="Times New Roman" w:hAnsi="Times New Roman" w:cs="Times New Roman"/>
          <w:b/>
          <w:sz w:val="28"/>
          <w:szCs w:val="28"/>
        </w:rPr>
        <w:t>7.4.</w:t>
      </w:r>
      <w:r w:rsidR="002C69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="002C69F8">
        <w:rPr>
          <w:rFonts w:ascii="Times New Roman" w:hAnsi="Times New Roman" w:cs="Times New Roman"/>
          <w:b/>
          <w:sz w:val="28"/>
          <w:szCs w:val="28"/>
        </w:rPr>
        <w:t xml:space="preserve">естирование </w:t>
      </w:r>
      <w:r w:rsidRPr="00146FB2">
        <w:rPr>
          <w:rFonts w:ascii="Times New Roman" w:hAnsi="Times New Roman" w:cs="Times New Roman"/>
          <w:b/>
          <w:sz w:val="28"/>
          <w:szCs w:val="28"/>
        </w:rPr>
        <w:t>интерфейса пользователя средствами инструментальной среды разработки, выполнение функционального тестирования</w:t>
      </w:r>
      <w:bookmarkEnd w:id="16"/>
    </w:p>
    <w:p w:rsidR="00146FB2" w:rsidRPr="00146FB2" w:rsidRDefault="00146FB2" w:rsidP="00146FB2">
      <w:pPr>
        <w:spacing w:after="0" w:line="360" w:lineRule="auto"/>
        <w:ind w:right="142" w:firstLine="567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146FB2" w:rsidRDefault="00146FB2" w:rsidP="00146FB2">
      <w:pPr>
        <w:spacing w:after="0" w:line="360" w:lineRule="auto"/>
        <w:ind w:right="142"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" w:name="_Toc182559557"/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519D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Порядок приемки</w:t>
      </w:r>
      <w:bookmarkEnd w:id="17"/>
    </w:p>
    <w:p w:rsidR="00146FB2" w:rsidRPr="003519DA" w:rsidRDefault="00146FB2" w:rsidP="00146FB2">
      <w:pPr>
        <w:spacing w:after="0" w:line="360" w:lineRule="auto"/>
        <w:ind w:right="142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Приемка программного модуля осуществляется заказчиком. </w:t>
      </w:r>
      <w:r w:rsidRPr="00146FB2">
        <w:rPr>
          <w:rFonts w:ascii="Times New Roman" w:hAnsi="Times New Roman" w:cs="Times New Roman"/>
          <w:sz w:val="28"/>
          <w:szCs w:val="28"/>
        </w:rPr>
        <w:t>После выполнения основного технического требования и пунктов в нем, Заказчик вправе предоставить дополнительный список (далее, Дополнительные работы) для улучшения сервиса.</w:t>
      </w:r>
    </w:p>
    <w:p w:rsidR="00146FB2" w:rsidRPr="00146FB2" w:rsidRDefault="00146FB2" w:rsidP="00146FB2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</w:p>
    <w:sectPr w:rsidR="00146FB2" w:rsidRPr="00146FB2" w:rsidSect="00D63F16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DCB" w:rsidRDefault="00727DCB" w:rsidP="00112DC9">
      <w:pPr>
        <w:spacing w:after="0" w:line="240" w:lineRule="auto"/>
      </w:pPr>
      <w:r>
        <w:separator/>
      </w:r>
    </w:p>
  </w:endnote>
  <w:endnote w:type="continuationSeparator" w:id="0">
    <w:p w:rsidR="00727DCB" w:rsidRDefault="00727DCB" w:rsidP="00112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F16" w:rsidRDefault="00D63F16">
    <w:pPr>
      <w:pStyle w:val="ae"/>
    </w:pPr>
  </w:p>
  <w:p w:rsidR="002E0DD1" w:rsidRDefault="002E0DD1"/>
  <w:p w:rsidR="004928EF" w:rsidRDefault="004928E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7507283"/>
      <w:docPartObj>
        <w:docPartGallery w:val="Page Numbers (Bottom of Page)"/>
        <w:docPartUnique/>
      </w:docPartObj>
    </w:sdtPr>
    <w:sdtEndPr/>
    <w:sdtContent>
      <w:p w:rsidR="00D63F16" w:rsidRDefault="00D63F1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3B7">
          <w:rPr>
            <w:noProof/>
          </w:rPr>
          <w:t>5</w:t>
        </w:r>
        <w:r>
          <w:fldChar w:fldCharType="end"/>
        </w:r>
      </w:p>
    </w:sdtContent>
  </w:sdt>
  <w:p w:rsidR="00D63F16" w:rsidRDefault="00D63F16">
    <w:pPr>
      <w:pStyle w:val="ae"/>
    </w:pPr>
  </w:p>
  <w:p w:rsidR="004928EF" w:rsidRDefault="004928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DCB" w:rsidRDefault="00727DCB" w:rsidP="00112DC9">
      <w:pPr>
        <w:spacing w:after="0" w:line="240" w:lineRule="auto"/>
      </w:pPr>
      <w:r>
        <w:separator/>
      </w:r>
    </w:p>
  </w:footnote>
  <w:footnote w:type="continuationSeparator" w:id="0">
    <w:p w:rsidR="00727DCB" w:rsidRDefault="00727DCB" w:rsidP="00112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F16" w:rsidRDefault="00D63F16">
    <w:pPr>
      <w:pStyle w:val="ac"/>
    </w:pPr>
  </w:p>
  <w:p w:rsidR="002E0DD1" w:rsidRDefault="002E0DD1"/>
  <w:p w:rsidR="004928EF" w:rsidRDefault="004928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AF"/>
    <w:rsid w:val="00016F50"/>
    <w:rsid w:val="00075A99"/>
    <w:rsid w:val="00112DC9"/>
    <w:rsid w:val="00116B2E"/>
    <w:rsid w:val="00146FB2"/>
    <w:rsid w:val="001D527B"/>
    <w:rsid w:val="001F13A4"/>
    <w:rsid w:val="00282897"/>
    <w:rsid w:val="002C69F8"/>
    <w:rsid w:val="002D5B73"/>
    <w:rsid w:val="002E0DD1"/>
    <w:rsid w:val="003154EA"/>
    <w:rsid w:val="003519DA"/>
    <w:rsid w:val="00396EED"/>
    <w:rsid w:val="003A1532"/>
    <w:rsid w:val="004928EF"/>
    <w:rsid w:val="005433FA"/>
    <w:rsid w:val="005A47E8"/>
    <w:rsid w:val="00616814"/>
    <w:rsid w:val="006558BC"/>
    <w:rsid w:val="006C1595"/>
    <w:rsid w:val="00714730"/>
    <w:rsid w:val="00727DCB"/>
    <w:rsid w:val="007353B7"/>
    <w:rsid w:val="009A0DCB"/>
    <w:rsid w:val="00A021E8"/>
    <w:rsid w:val="00B61B22"/>
    <w:rsid w:val="00B90E77"/>
    <w:rsid w:val="00B96CE1"/>
    <w:rsid w:val="00C336AF"/>
    <w:rsid w:val="00D63F16"/>
    <w:rsid w:val="00D85948"/>
    <w:rsid w:val="00DE49DD"/>
    <w:rsid w:val="00EA3D60"/>
    <w:rsid w:val="00F120E0"/>
    <w:rsid w:val="00F81B6B"/>
    <w:rsid w:val="00FA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9800E"/>
  <w15:chartTrackingRefBased/>
  <w15:docId w15:val="{F760E40A-18D1-441C-AF92-8CF7FF9D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FB2"/>
  </w:style>
  <w:style w:type="paragraph" w:styleId="1">
    <w:name w:val="heading 1"/>
    <w:basedOn w:val="a"/>
    <w:next w:val="a"/>
    <w:link w:val="10"/>
    <w:uiPriority w:val="9"/>
    <w:qFormat/>
    <w:rsid w:val="001F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336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336A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6EED"/>
    <w:pPr>
      <w:ind w:left="720"/>
      <w:contextualSpacing/>
    </w:pPr>
  </w:style>
  <w:style w:type="character" w:styleId="a6">
    <w:name w:val="Intense Emphasis"/>
    <w:basedOn w:val="a0"/>
    <w:uiPriority w:val="21"/>
    <w:qFormat/>
    <w:rsid w:val="009A0DCB"/>
    <w:rPr>
      <w:i/>
      <w:iCs/>
      <w:color w:val="5B9BD5" w:themeColor="accent1"/>
    </w:rPr>
  </w:style>
  <w:style w:type="character" w:styleId="a7">
    <w:name w:val="Emphasis"/>
    <w:basedOn w:val="a0"/>
    <w:uiPriority w:val="20"/>
    <w:qFormat/>
    <w:rsid w:val="009A0DC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9A0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A0DC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F1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F13A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3A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13A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F13A4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1F13A4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12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12DC9"/>
  </w:style>
  <w:style w:type="paragraph" w:styleId="ae">
    <w:name w:val="footer"/>
    <w:basedOn w:val="a"/>
    <w:link w:val="af"/>
    <w:uiPriority w:val="99"/>
    <w:unhideWhenUsed/>
    <w:rsid w:val="00112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12DC9"/>
  </w:style>
  <w:style w:type="table" w:customStyle="1" w:styleId="TableNormal">
    <w:name w:val="Table Normal"/>
    <w:uiPriority w:val="2"/>
    <w:semiHidden/>
    <w:unhideWhenUsed/>
    <w:qFormat/>
    <w:rsid w:val="00016F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16F50"/>
    <w:pPr>
      <w:widowControl w:val="0"/>
      <w:autoSpaceDE w:val="0"/>
      <w:autoSpaceDN w:val="0"/>
      <w:spacing w:before="97" w:after="0" w:line="240" w:lineRule="auto"/>
      <w:ind w:left="89"/>
    </w:pPr>
    <w:rPr>
      <w:rFonts w:ascii="Arial MT" w:eastAsia="Arial MT" w:hAnsi="Arial MT" w:cs="Arial MT"/>
    </w:rPr>
  </w:style>
  <w:style w:type="character" w:customStyle="1" w:styleId="20">
    <w:name w:val="Заголовок 2 Знак"/>
    <w:basedOn w:val="a0"/>
    <w:link w:val="2"/>
    <w:uiPriority w:val="9"/>
    <w:semiHidden/>
    <w:rsid w:val="00B96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9E678-CE09-41CC-92C7-F26D5080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Левошина</dc:creator>
  <cp:keywords/>
  <dc:description/>
  <cp:lastModifiedBy>Дарья Левошина</cp:lastModifiedBy>
  <cp:revision>14</cp:revision>
  <dcterms:created xsi:type="dcterms:W3CDTF">2024-11-15T07:17:00Z</dcterms:created>
  <dcterms:modified xsi:type="dcterms:W3CDTF">2024-11-15T07:42:00Z</dcterms:modified>
</cp:coreProperties>
</file>