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Design</w:t>
      </w:r>
      <w:r>
        <w:rPr>
          <w:rFonts w:hint="eastAsia"/>
        </w:rPr>
        <w:t xml:space="preserve"> pattern: </w:t>
      </w:r>
      <w:r>
        <w:rPr>
          <w:rFonts w:hint="eastAsia"/>
          <w:lang w:val="en-US" w:eastAsia="zh-CN"/>
        </w:rPr>
        <w:t>Composite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设计模式描述</w:t>
      </w:r>
    </w:p>
    <w:p>
      <w:pPr>
        <w:pStyle w:val="10"/>
        <w:ind w:left="360" w:firstLine="0" w:firstLineChars="0"/>
        <w:rPr>
          <w:rFonts w:hint="eastAsia"/>
        </w:rPr>
      </w:pPr>
      <w:r>
        <w:drawing>
          <wp:inline distT="0" distB="0" distL="114300" distR="114300">
            <wp:extent cx="5273675" cy="2905760"/>
            <wp:effectExtent l="0" t="0" r="1460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t>API描述</w:t>
      </w:r>
    </w:p>
    <w:p>
      <w:pPr>
        <w:ind w:left="360"/>
        <w:rPr>
          <w:rFonts w:hint="eastAsia"/>
        </w:rPr>
      </w:pPr>
      <w:r>
        <w:rPr>
          <w:rFonts w:hint="eastAsia"/>
        </w:rPr>
        <w:t>2.1角色描述：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工具</w:t>
      </w:r>
      <w:r>
        <w:rPr>
          <w:rFonts w:hint="eastAsia"/>
        </w:rPr>
        <w:t>类，包含</w:t>
      </w:r>
      <w:r>
        <w:rPr>
          <w:rFonts w:hint="eastAsia"/>
          <w:lang w:val="en-US" w:eastAsia="zh-CN"/>
        </w:rPr>
        <w:t>对于工具的一切读取状态和改变状态的操作，对于从此类继承出的类UnitTool以及CollectedTool以同种方式作为Tool来对待</w:t>
      </w:r>
      <w:r>
        <w:rPr>
          <w:rFonts w:hint="eastAsia"/>
        </w:rPr>
        <w:t>。</w:t>
      </w:r>
    </w:p>
    <w:p>
      <w:pPr>
        <w:ind w:left="360"/>
        <w:rPr>
          <w:rFonts w:hint="eastAsia"/>
        </w:rPr>
      </w:pPr>
      <w:r>
        <w:rPr>
          <w:rFonts w:hint="eastAsia"/>
          <w:lang w:val="en-US" w:eastAsia="zh-CN"/>
        </w:rPr>
        <w:t>UnitTool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继承自</w:t>
      </w:r>
      <w:r>
        <w:rPr>
          <w:rFonts w:hint="eastAsia"/>
          <w:lang w:val="en-US" w:eastAsia="zh-CN"/>
        </w:rPr>
        <w:t>Tool，</w:t>
      </w:r>
      <w:r>
        <w:rPr>
          <w:rFonts w:hint="eastAsia"/>
          <w:lang w:eastAsia="zh-CN"/>
        </w:rPr>
        <w:t>内容</w:t>
      </w:r>
      <w:r>
        <w:rPr>
          <w:rFonts w:hint="eastAsia"/>
        </w:rPr>
        <w:t>，包含</w:t>
      </w:r>
      <w:r>
        <w:rPr>
          <w:rFonts w:hint="eastAsia"/>
          <w:lang w:eastAsia="zh-CN"/>
        </w:rPr>
        <w:t>一个不能再拆分的工具</w:t>
      </w:r>
      <w:r>
        <w:rPr>
          <w:rFonts w:hint="eastAsia"/>
        </w:rPr>
        <w:t>。</w:t>
      </w: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CollectedTool: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继承自Tool，容器，可以拆分为其他的Tool。</w:t>
      </w:r>
    </w:p>
    <w:p>
      <w:pPr>
        <w:ind w:left="360"/>
        <w:rPr>
          <w:rFonts w:hint="eastAsia"/>
        </w:rPr>
      </w:pPr>
      <w:r>
        <w:rPr>
          <w:rFonts w:hint="eastAsia"/>
        </w:rPr>
        <w:t>2.2函数描述</w:t>
      </w:r>
    </w:p>
    <w:tbl>
      <w:tblPr>
        <w:tblStyle w:val="7"/>
        <w:tblpPr w:leftFromText="180" w:rightFromText="180" w:vertAnchor="text" w:horzAnchor="margin" w:tblpY="40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Tool(string name)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构造函数</w:t>
            </w:r>
            <w:r>
              <w:rPr>
                <w:rFonts w:hint="eastAsia"/>
                <w:lang w:val="en-US" w:eastAsia="zh-CN"/>
              </w:rPr>
              <w:t>(只指定名字，为了避免工具不可辨识，我们不允许不指定名字的构造函数)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Tool(vector&lt;Abstract*&gt;* abs_list, int size, string name, int init_durability = 100, MaterialType material = MaterialType::NILL)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构造函数(指定要订阅的Abstract类，名字，初始耐久度，以及材料材质)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fix(int n = 1) = 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纯虚函数，修理n点耐久度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loss()=0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纯虚函数，损失一定的耐久度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outputDurability()=0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纯虚函数，输出耐久度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getName()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获取工具名字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get_class_name()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返回类名Tool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+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7"/>
        <w:tblpPr w:leftFromText="180" w:rightFromText="180" w:vertAnchor="text" w:horzAnchor="margin" w:tblpY="19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UnitTool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26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outputDurability()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具体实现在UnitTool中，输出工具耐久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getDurability()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获取耐久度，返回Int值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loss()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损失，单位工具损失unit耐久度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fix(int n = 1)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修理，单位工具回复n耐久度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getMaterial()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获取材质，返回MaterialType类型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getDurabilityUnit()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获取当前材料每次使用减少的耐久unit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setDurabilityUnit(int durabilityUnit)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设置当前材料每次使用减少的耐久unit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get_class_name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返回类名UnitTool</w:t>
            </w:r>
          </w:p>
        </w:tc>
      </w:tr>
    </w:tbl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CollectedTool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outputDurability()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具体是现在CollectedTool中，输出每一个成员的耐久度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getDurability()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获取耐久度，返回耐久度最低的部分的耐久度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loss()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损失，所有工具成员都损失unit耐久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fix(int n = 1)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修理，所有工具成员都回复n耐久度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addTool(Tool* tool)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添加成员工具，可以是单位工具也可以是组合工具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removeTool(Tool* tool)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移除成员工具（工具还存活在内存中）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checkFixNeedTool()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检查需要修理的工具成员，返回所有耐久度小于某一个数值的Tool的指针的vector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checkWorstTool()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返回耐久度最低的部分的指针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get_class_name()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返回类名CollectedTool</w:t>
            </w:r>
          </w:p>
        </w:tc>
      </w:tr>
    </w:tbl>
    <w:p>
      <w:pPr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t>类图</w:t>
      </w:r>
    </w:p>
    <w:p>
      <w:pPr>
        <w:pStyle w:val="10"/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（这里由于不方便绘制出斜体字，使用“</w:t>
      </w:r>
      <w:r>
        <w:rPr>
          <w:rFonts w:hint="eastAsia"/>
          <w:lang w:val="en-US" w:eastAsia="zh-CN"/>
        </w:rPr>
        <w:t>------v</w:t>
      </w:r>
      <w:r>
        <w:rPr>
          <w:rFonts w:hint="eastAsia"/>
          <w:lang w:eastAsia="zh-CN"/>
        </w:rPr>
        <w:t>”来代表虚函数）</w:t>
      </w:r>
    </w:p>
    <w:p>
      <w:pPr>
        <w:ind w:left="36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4751705"/>
            <wp:effectExtent l="0" t="0" r="0" b="0"/>
            <wp:docPr id="1" name="图片 1" descr="class_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lass_too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27C12"/>
    <w:multiLevelType w:val="multilevel"/>
    <w:tmpl w:val="2B727C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65C6"/>
    <w:rsid w:val="006A30D2"/>
    <w:rsid w:val="007A4819"/>
    <w:rsid w:val="008D66F3"/>
    <w:rsid w:val="00A70164"/>
    <w:rsid w:val="00AA77AA"/>
    <w:rsid w:val="00B64A70"/>
    <w:rsid w:val="00C7670B"/>
    <w:rsid w:val="00D07D97"/>
    <w:rsid w:val="00DE6CD0"/>
    <w:rsid w:val="00EB3B2C"/>
    <w:rsid w:val="00EC6420"/>
    <w:rsid w:val="00EE1D83"/>
    <w:rsid w:val="39A71026"/>
    <w:rsid w:val="6FF4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152</Words>
  <Characters>868</Characters>
  <Lines>7</Lines>
  <Paragraphs>2</Paragraphs>
  <ScaleCrop>false</ScaleCrop>
  <LinksUpToDate>false</LinksUpToDate>
  <CharactersWithSpaces>1018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2017-10-28T13:38:00Z</dcterms:created>
  <dc:creator>asus</dc:creator>
  <cp:lastModifiedBy>renho</cp:lastModifiedBy>
  <dcterms:modified xsi:type="dcterms:W3CDTF">2017-10-29T22:56:09Z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