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2C24" w14:textId="77777777" w:rsidR="004115A5" w:rsidRPr="00562253" w:rsidRDefault="004115A5" w:rsidP="005B10DF">
      <w:pPr>
        <w:spacing w:before="31" w:after="240"/>
        <w:ind w:firstLine="0"/>
        <w:jc w:val="center"/>
        <w:rPr>
          <w:rFonts w:cs="Times New Roman"/>
          <w:b/>
          <w:bCs/>
          <w:spacing w:val="-2"/>
          <w:sz w:val="32"/>
          <w:szCs w:val="32"/>
        </w:rPr>
      </w:pPr>
      <w:r w:rsidRPr="00562253">
        <w:rPr>
          <w:rFonts w:cs="Times New Roman"/>
          <w:b/>
          <w:bCs/>
          <w:spacing w:val="-3"/>
          <w:sz w:val="32"/>
          <w:szCs w:val="32"/>
        </w:rPr>
        <w:t>UNIVERSIDAD</w:t>
      </w:r>
      <w:r w:rsidRPr="00562253">
        <w:rPr>
          <w:rFonts w:cs="Times New Roman"/>
          <w:b/>
          <w:bCs/>
          <w:spacing w:val="-9"/>
          <w:sz w:val="32"/>
          <w:szCs w:val="32"/>
        </w:rPr>
        <w:t xml:space="preserve"> </w:t>
      </w:r>
      <w:r w:rsidRPr="00562253">
        <w:rPr>
          <w:rFonts w:cs="Times New Roman"/>
          <w:b/>
          <w:bCs/>
          <w:spacing w:val="-2"/>
          <w:sz w:val="32"/>
          <w:szCs w:val="32"/>
        </w:rPr>
        <w:t>NACIONAL</w:t>
      </w:r>
      <w:r w:rsidRPr="00562253">
        <w:rPr>
          <w:rFonts w:cs="Times New Roman"/>
          <w:b/>
          <w:bCs/>
          <w:spacing w:val="-15"/>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SAN</w:t>
      </w:r>
      <w:r w:rsidRPr="00562253">
        <w:rPr>
          <w:rFonts w:cs="Times New Roman"/>
          <w:b/>
          <w:bCs/>
          <w:spacing w:val="-12"/>
          <w:sz w:val="32"/>
          <w:szCs w:val="32"/>
        </w:rPr>
        <w:t xml:space="preserve"> </w:t>
      </w:r>
      <w:r w:rsidRPr="00562253">
        <w:rPr>
          <w:rFonts w:cs="Times New Roman"/>
          <w:b/>
          <w:bCs/>
          <w:spacing w:val="-2"/>
          <w:sz w:val="32"/>
          <w:szCs w:val="32"/>
        </w:rPr>
        <w:t>AGUSTÍN</w:t>
      </w:r>
      <w:r w:rsidRPr="00562253">
        <w:rPr>
          <w:rFonts w:cs="Times New Roman"/>
          <w:b/>
          <w:bCs/>
          <w:spacing w:val="-11"/>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AREQUIPA</w:t>
      </w:r>
    </w:p>
    <w:p w14:paraId="23031468" w14:textId="77777777" w:rsidR="004115A5" w:rsidRPr="00B118B3" w:rsidRDefault="004115A5" w:rsidP="005B10DF">
      <w:pPr>
        <w:spacing w:before="31" w:after="240"/>
        <w:ind w:firstLine="0"/>
        <w:jc w:val="center"/>
        <w:rPr>
          <w:rFonts w:cs="Times New Roman"/>
          <w:b/>
          <w:bCs/>
          <w:spacing w:val="-3"/>
          <w:sz w:val="18"/>
          <w:szCs w:val="18"/>
        </w:rPr>
      </w:pPr>
      <w:r w:rsidRPr="00B118B3">
        <w:rPr>
          <w:rFonts w:cs="Times New Roman"/>
          <w:b/>
          <w:bCs/>
          <w:spacing w:val="-3"/>
          <w:sz w:val="18"/>
          <w:szCs w:val="18"/>
        </w:rPr>
        <w:t>FACULTAD DE PSICOLOGÍA, RELACIONES INDUSTRIALES Y CIENCIAS DE LA COMUNICACIÓN</w:t>
      </w:r>
    </w:p>
    <w:p w14:paraId="48329D84" w14:textId="47BD2284" w:rsidR="004115A5" w:rsidRPr="00562253" w:rsidRDefault="004115A5" w:rsidP="005B10DF">
      <w:pPr>
        <w:spacing w:after="240"/>
        <w:ind w:firstLine="0"/>
        <w:jc w:val="center"/>
        <w:rPr>
          <w:rFonts w:cs="Times New Roman"/>
          <w:b/>
          <w:bCs/>
          <w:spacing w:val="-3"/>
          <w:szCs w:val="24"/>
        </w:rPr>
      </w:pPr>
      <w:r w:rsidRPr="00562253">
        <w:rPr>
          <w:rFonts w:cs="Times New Roman"/>
          <w:b/>
          <w:bCs/>
          <w:spacing w:val="-3"/>
          <w:szCs w:val="24"/>
        </w:rPr>
        <w:t xml:space="preserve">ESCUELA PROFESIONAL DE </w:t>
      </w:r>
      <w:r w:rsidR="006D7CFB">
        <w:rPr>
          <w:rFonts w:cs="Times New Roman"/>
          <w:b/>
          <w:bCs/>
          <w:spacing w:val="-3"/>
          <w:szCs w:val="24"/>
        </w:rPr>
        <w:t>PSICOLOGÍA</w:t>
      </w:r>
    </w:p>
    <w:p w14:paraId="58D1B295" w14:textId="77777777" w:rsidR="004115A5" w:rsidRPr="00562253" w:rsidRDefault="004115A5" w:rsidP="004115A5">
      <w:pPr>
        <w:spacing w:after="240"/>
        <w:jc w:val="center"/>
        <w:rPr>
          <w:rFonts w:ascii="Calibri Light" w:hAnsi="Calibri Light"/>
          <w:spacing w:val="-3"/>
          <w:sz w:val="28"/>
          <w:szCs w:val="18"/>
        </w:rPr>
      </w:pPr>
      <w:r w:rsidRPr="00562253">
        <w:rPr>
          <w:noProof/>
          <w:spacing w:val="-3"/>
        </w:rPr>
        <w:drawing>
          <wp:anchor distT="0" distB="0" distL="114300" distR="114300" simplePos="0" relativeHeight="251659264" behindDoc="1" locked="0" layoutInCell="1" allowOverlap="1" wp14:anchorId="251A94B1" wp14:editId="07C7130F">
            <wp:simplePos x="0" y="0"/>
            <wp:positionH relativeFrom="margin">
              <wp:align>center</wp:align>
            </wp:positionH>
            <wp:positionV relativeFrom="paragraph">
              <wp:posOffset>102235</wp:posOffset>
            </wp:positionV>
            <wp:extent cx="1666875" cy="2066290"/>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206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CF1F7" w14:textId="77777777" w:rsidR="004115A5" w:rsidRPr="00562253" w:rsidRDefault="004115A5" w:rsidP="004115A5">
      <w:pPr>
        <w:jc w:val="center"/>
        <w:rPr>
          <w:rFonts w:ascii="Calibri Light" w:hAnsi="Calibri Light"/>
          <w:spacing w:val="-3"/>
          <w:sz w:val="28"/>
          <w:szCs w:val="18"/>
        </w:rPr>
      </w:pPr>
    </w:p>
    <w:p w14:paraId="0E9B89E5" w14:textId="77777777" w:rsidR="004115A5" w:rsidRPr="00562253" w:rsidRDefault="004115A5" w:rsidP="004115A5">
      <w:pPr>
        <w:jc w:val="center"/>
        <w:rPr>
          <w:rFonts w:ascii="Calibri Light" w:hAnsi="Calibri Light"/>
          <w:spacing w:val="-3"/>
          <w:sz w:val="28"/>
          <w:szCs w:val="18"/>
        </w:rPr>
      </w:pPr>
    </w:p>
    <w:p w14:paraId="0005BEBB" w14:textId="77777777" w:rsidR="004115A5" w:rsidRPr="00562253" w:rsidRDefault="004115A5" w:rsidP="004115A5">
      <w:pPr>
        <w:jc w:val="center"/>
        <w:rPr>
          <w:rFonts w:ascii="Calibri Light" w:hAnsi="Calibri Light"/>
          <w:spacing w:val="-3"/>
          <w:sz w:val="28"/>
          <w:szCs w:val="18"/>
        </w:rPr>
      </w:pPr>
    </w:p>
    <w:p w14:paraId="7772C9AC" w14:textId="77777777" w:rsidR="004115A5" w:rsidRPr="00562253" w:rsidRDefault="004115A5" w:rsidP="004115A5">
      <w:pPr>
        <w:ind w:firstLine="0"/>
        <w:rPr>
          <w:rFonts w:ascii="Calibri Light" w:hAnsi="Calibri Light"/>
          <w:spacing w:val="-3"/>
          <w:sz w:val="28"/>
          <w:szCs w:val="18"/>
        </w:rPr>
      </w:pPr>
      <w:r w:rsidRPr="00562253">
        <w:rPr>
          <w:rFonts w:ascii="Calibri Light" w:hAnsi="Calibri Light"/>
          <w:spacing w:val="-3"/>
          <w:sz w:val="28"/>
          <w:szCs w:val="18"/>
        </w:rPr>
        <w:t xml:space="preserve"> </w:t>
      </w:r>
    </w:p>
    <w:p w14:paraId="09AFBF1B" w14:textId="483E0FAE" w:rsidR="004115A5" w:rsidRPr="00C5227B" w:rsidRDefault="006D7CFB" w:rsidP="004115A5">
      <w:pPr>
        <w:spacing w:line="240" w:lineRule="auto"/>
        <w:ind w:firstLine="0"/>
        <w:jc w:val="center"/>
        <w:rPr>
          <w:rFonts w:cs="Times New Roman"/>
          <w:spacing w:val="-3"/>
          <w:szCs w:val="24"/>
        </w:rPr>
      </w:pPr>
      <w:bookmarkStart w:id="0" w:name="_Hlk221564761"/>
      <w:r>
        <w:rPr>
          <w:rFonts w:cs="Times New Roman"/>
          <w:spacing w:val="-3"/>
          <w:szCs w:val="24"/>
        </w:rPr>
        <w:t>Relación entre la ira en la conducción y los estilos de manejo en taxistas por aplicativo móvil de Arequipa, 2026</w:t>
      </w:r>
    </w:p>
    <w:bookmarkEnd w:id="0"/>
    <w:p w14:paraId="36431433" w14:textId="77777777" w:rsidR="004115A5" w:rsidRPr="00562253" w:rsidRDefault="004115A5" w:rsidP="004115A5">
      <w:pPr>
        <w:spacing w:line="360" w:lineRule="auto"/>
        <w:jc w:val="both"/>
        <w:rPr>
          <w:rFonts w:cs="Times New Roman"/>
          <w:spacing w:val="-3"/>
          <w:szCs w:val="24"/>
        </w:rPr>
      </w:pPr>
    </w:p>
    <w:p w14:paraId="466AB481" w14:textId="0F9F3970"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Proyecto de Tesis presentada por l</w:t>
      </w:r>
      <w:r w:rsidR="006D7CFB">
        <w:rPr>
          <w:rFonts w:cs="Times New Roman"/>
          <w:spacing w:val="-3"/>
          <w:szCs w:val="24"/>
        </w:rPr>
        <w:t>a</w:t>
      </w:r>
      <w:r w:rsidRPr="00562253">
        <w:rPr>
          <w:rFonts w:cs="Times New Roman"/>
          <w:spacing w:val="-3"/>
          <w:szCs w:val="24"/>
        </w:rPr>
        <w:t xml:space="preserve"> Bachiller:</w:t>
      </w:r>
    </w:p>
    <w:p w14:paraId="48F268AB" w14:textId="77777777" w:rsidR="00B118B3" w:rsidRDefault="00B118B3" w:rsidP="004115A5">
      <w:pPr>
        <w:spacing w:line="240" w:lineRule="auto"/>
        <w:ind w:left="4111" w:firstLine="0"/>
        <w:jc w:val="both"/>
        <w:rPr>
          <w:rFonts w:cs="Times New Roman"/>
          <w:spacing w:val="-3"/>
          <w:szCs w:val="24"/>
        </w:rPr>
      </w:pPr>
    </w:p>
    <w:p w14:paraId="069B99C0" w14:textId="5D672FF8" w:rsidR="004115A5" w:rsidRPr="00562253" w:rsidRDefault="006D7CFB" w:rsidP="004115A5">
      <w:pPr>
        <w:spacing w:line="240" w:lineRule="auto"/>
        <w:ind w:left="4111" w:firstLine="0"/>
        <w:jc w:val="both"/>
        <w:rPr>
          <w:rFonts w:cs="Times New Roman"/>
          <w:spacing w:val="-3"/>
          <w:szCs w:val="24"/>
        </w:rPr>
      </w:pPr>
      <w:r>
        <w:rPr>
          <w:rFonts w:cs="Times New Roman"/>
          <w:spacing w:val="-3"/>
          <w:szCs w:val="24"/>
        </w:rPr>
        <w:t>Mayra Milagros Llanos Soncco</w:t>
      </w:r>
    </w:p>
    <w:p w14:paraId="577081EC" w14:textId="77777777" w:rsidR="004115A5" w:rsidRPr="00562253" w:rsidRDefault="004115A5" w:rsidP="004115A5">
      <w:pPr>
        <w:spacing w:line="240" w:lineRule="auto"/>
        <w:ind w:left="4111"/>
        <w:jc w:val="both"/>
        <w:rPr>
          <w:rFonts w:cs="Times New Roman"/>
          <w:spacing w:val="-3"/>
          <w:szCs w:val="24"/>
        </w:rPr>
      </w:pPr>
    </w:p>
    <w:p w14:paraId="12352C2E" w14:textId="77777777"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 xml:space="preserve">Para optar el Título Profesional de: </w:t>
      </w:r>
    </w:p>
    <w:p w14:paraId="1CEC9457" w14:textId="7A2AC485" w:rsidR="004115A5" w:rsidRPr="00562253" w:rsidRDefault="00B118B3" w:rsidP="004115A5">
      <w:pPr>
        <w:spacing w:line="240" w:lineRule="auto"/>
        <w:ind w:left="3391"/>
        <w:jc w:val="both"/>
        <w:rPr>
          <w:rFonts w:cs="Times New Roman"/>
          <w:spacing w:val="-3"/>
          <w:szCs w:val="24"/>
        </w:rPr>
      </w:pPr>
      <w:r w:rsidRPr="00562253">
        <w:rPr>
          <w:rFonts w:cs="Times New Roman"/>
          <w:spacing w:val="-3"/>
          <w:szCs w:val="24"/>
        </w:rPr>
        <w:t>Psicólog</w:t>
      </w:r>
      <w:r>
        <w:rPr>
          <w:rFonts w:cs="Times New Roman"/>
          <w:spacing w:val="-3"/>
          <w:szCs w:val="24"/>
        </w:rPr>
        <w:t>a</w:t>
      </w:r>
    </w:p>
    <w:p w14:paraId="3B0386DA" w14:textId="77777777" w:rsidR="004115A5" w:rsidRPr="00562253" w:rsidRDefault="004115A5" w:rsidP="004115A5">
      <w:pPr>
        <w:spacing w:line="240" w:lineRule="auto"/>
        <w:ind w:left="4111"/>
        <w:jc w:val="both"/>
        <w:rPr>
          <w:rFonts w:cs="Times New Roman"/>
          <w:spacing w:val="-3"/>
          <w:szCs w:val="24"/>
        </w:rPr>
      </w:pPr>
    </w:p>
    <w:p w14:paraId="11592A59" w14:textId="0FEC5FFA" w:rsidR="004115A5" w:rsidRPr="00562253" w:rsidRDefault="004115A5" w:rsidP="004115A5">
      <w:pPr>
        <w:spacing w:line="240" w:lineRule="auto"/>
        <w:ind w:left="3403" w:firstLine="708"/>
        <w:jc w:val="both"/>
        <w:rPr>
          <w:rFonts w:cs="Times New Roman"/>
          <w:spacing w:val="-3"/>
          <w:szCs w:val="24"/>
        </w:rPr>
      </w:pPr>
      <w:r w:rsidRPr="00562253">
        <w:rPr>
          <w:rFonts w:cs="Times New Roman"/>
          <w:spacing w:val="-3"/>
          <w:szCs w:val="24"/>
        </w:rPr>
        <w:t xml:space="preserve">Asesor: </w:t>
      </w:r>
    </w:p>
    <w:p w14:paraId="185A48A0" w14:textId="77777777" w:rsidR="004115A5" w:rsidRPr="00562253" w:rsidRDefault="004115A5" w:rsidP="004115A5">
      <w:pPr>
        <w:jc w:val="center"/>
      </w:pPr>
    </w:p>
    <w:p w14:paraId="5AA0EB41" w14:textId="77777777" w:rsidR="004115A5" w:rsidRPr="00562253" w:rsidRDefault="004115A5" w:rsidP="005B10DF">
      <w:pPr>
        <w:ind w:firstLine="0"/>
        <w:jc w:val="center"/>
      </w:pPr>
    </w:p>
    <w:p w14:paraId="6A6E013D" w14:textId="06E27B5B" w:rsidR="004115A5" w:rsidRDefault="004115A5" w:rsidP="005B10DF">
      <w:pPr>
        <w:spacing w:line="240" w:lineRule="auto"/>
        <w:ind w:firstLine="0"/>
        <w:jc w:val="center"/>
      </w:pPr>
      <w:r w:rsidRPr="00562253">
        <w:t xml:space="preserve">Arequipa </w:t>
      </w:r>
      <w:r w:rsidR="00B118B3">
        <w:t>–</w:t>
      </w:r>
      <w:r w:rsidRPr="00562253">
        <w:t xml:space="preserve"> Perú</w:t>
      </w:r>
    </w:p>
    <w:p w14:paraId="2A7BF639" w14:textId="77777777" w:rsidR="00B118B3" w:rsidRPr="00562253" w:rsidRDefault="00B118B3" w:rsidP="005B10DF">
      <w:pPr>
        <w:spacing w:line="240" w:lineRule="auto"/>
        <w:ind w:firstLine="0"/>
        <w:jc w:val="center"/>
      </w:pPr>
    </w:p>
    <w:p w14:paraId="19327F31" w14:textId="77777777" w:rsidR="004115A5" w:rsidRPr="00562253" w:rsidRDefault="004115A5" w:rsidP="005B10DF">
      <w:pPr>
        <w:spacing w:line="240" w:lineRule="auto"/>
        <w:ind w:firstLine="0"/>
        <w:jc w:val="center"/>
      </w:pPr>
      <w:r w:rsidRPr="00562253">
        <w:t>2026</w:t>
      </w:r>
    </w:p>
    <w:p w14:paraId="41464235" w14:textId="77777777" w:rsidR="004115A5" w:rsidRPr="00562253" w:rsidRDefault="004115A5" w:rsidP="005B10DF">
      <w:pPr>
        <w:widowControl/>
        <w:autoSpaceDE/>
        <w:autoSpaceDN/>
        <w:spacing w:after="160" w:line="259" w:lineRule="auto"/>
        <w:ind w:firstLine="0"/>
      </w:pPr>
      <w:r w:rsidRPr="00562253">
        <w:br w:type="page"/>
      </w:r>
    </w:p>
    <w:p w14:paraId="153B3814" w14:textId="2B24ACE3" w:rsidR="0045447E" w:rsidRDefault="0045447E" w:rsidP="0045447E">
      <w:pPr>
        <w:jc w:val="center"/>
        <w:rPr>
          <w:b/>
          <w:bCs/>
        </w:rPr>
      </w:pPr>
      <w:r w:rsidRPr="0045447E">
        <w:rPr>
          <w:b/>
          <w:bCs/>
        </w:rPr>
        <w:lastRenderedPageBreak/>
        <w:t>ÍNDICE DE CONTENIDO</w:t>
      </w:r>
    </w:p>
    <w:sdt>
      <w:sdtPr>
        <w:rPr>
          <w:lang w:val="es-ES"/>
        </w:rPr>
        <w:id w:val="-938680975"/>
        <w:docPartObj>
          <w:docPartGallery w:val="Table of Contents"/>
          <w:docPartUnique/>
        </w:docPartObj>
      </w:sdtPr>
      <w:sdtEndPr>
        <w:rPr>
          <w:b/>
          <w:bCs/>
        </w:rPr>
      </w:sdtEndPr>
      <w:sdtContent>
        <w:p w14:paraId="46974E09" w14:textId="1ABA53CC" w:rsidR="0045447E" w:rsidRDefault="0045447E" w:rsidP="0045447E"/>
        <w:p w14:paraId="4BDBEDD0" w14:textId="703131C9" w:rsidR="0045447E" w:rsidRDefault="0045447E">
          <w:pPr>
            <w:pStyle w:val="TDC1"/>
            <w:tabs>
              <w:tab w:val="left" w:pos="1100"/>
              <w:tab w:val="right" w:leader="dot" w:pos="8830"/>
            </w:tabs>
            <w:rPr>
              <w:rFonts w:asciiTheme="minorHAnsi" w:eastAsiaTheme="minorEastAsia" w:hAnsiTheme="minorHAnsi" w:cstheme="minorBidi"/>
              <w:noProof/>
              <w:sz w:val="22"/>
              <w:lang w:eastAsia="es-ES_tradnl"/>
            </w:rPr>
          </w:pPr>
          <w:r>
            <w:fldChar w:fldCharType="begin"/>
          </w:r>
          <w:r>
            <w:instrText xml:space="preserve"> TOC \o "1-3" \h \z \u </w:instrText>
          </w:r>
          <w:r>
            <w:fldChar w:fldCharType="separate"/>
          </w:r>
          <w:hyperlink w:anchor="_Toc229653626" w:history="1">
            <w:r w:rsidRPr="00F41DD3">
              <w:rPr>
                <w:rStyle w:val="Hipervnculo"/>
                <w:noProof/>
              </w:rPr>
              <w:t>I.</w:t>
            </w:r>
            <w:r>
              <w:rPr>
                <w:rFonts w:asciiTheme="minorHAnsi" w:eastAsiaTheme="minorEastAsia" w:hAnsiTheme="minorHAnsi" w:cstheme="minorBidi"/>
                <w:noProof/>
                <w:sz w:val="22"/>
                <w:lang w:eastAsia="es-ES_tradnl"/>
              </w:rPr>
              <w:tab/>
            </w:r>
            <w:r w:rsidRPr="00F41DD3">
              <w:rPr>
                <w:rStyle w:val="Hipervnculo"/>
                <w:noProof/>
              </w:rPr>
              <w:t>Planteamiento del Problema</w:t>
            </w:r>
            <w:r>
              <w:rPr>
                <w:noProof/>
                <w:webHidden/>
              </w:rPr>
              <w:tab/>
            </w:r>
            <w:r>
              <w:rPr>
                <w:noProof/>
                <w:webHidden/>
              </w:rPr>
              <w:fldChar w:fldCharType="begin"/>
            </w:r>
            <w:r>
              <w:rPr>
                <w:noProof/>
                <w:webHidden/>
              </w:rPr>
              <w:instrText xml:space="preserve"> PAGEREF _Toc229653626 \h </w:instrText>
            </w:r>
            <w:r>
              <w:rPr>
                <w:noProof/>
                <w:webHidden/>
              </w:rPr>
            </w:r>
            <w:r>
              <w:rPr>
                <w:noProof/>
                <w:webHidden/>
              </w:rPr>
              <w:fldChar w:fldCharType="separate"/>
            </w:r>
            <w:r>
              <w:rPr>
                <w:noProof/>
                <w:webHidden/>
              </w:rPr>
              <w:t>4</w:t>
            </w:r>
            <w:r>
              <w:rPr>
                <w:noProof/>
                <w:webHidden/>
              </w:rPr>
              <w:fldChar w:fldCharType="end"/>
            </w:r>
          </w:hyperlink>
        </w:p>
        <w:p w14:paraId="4F3F2585" w14:textId="3F0BCEB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7" w:history="1">
            <w:r w:rsidR="0045447E" w:rsidRPr="00F41DD3">
              <w:rPr>
                <w:rStyle w:val="Hipervnculo"/>
                <w:noProof/>
              </w:rPr>
              <w:t>II.</w:t>
            </w:r>
            <w:r w:rsidR="0045447E">
              <w:rPr>
                <w:rFonts w:asciiTheme="minorHAnsi" w:eastAsiaTheme="minorEastAsia" w:hAnsiTheme="minorHAnsi" w:cstheme="minorBidi"/>
                <w:noProof/>
                <w:sz w:val="22"/>
                <w:lang w:eastAsia="es-ES_tradnl"/>
              </w:rPr>
              <w:tab/>
            </w:r>
            <w:r w:rsidR="0045447E" w:rsidRPr="00F41DD3">
              <w:rPr>
                <w:rStyle w:val="Hipervnculo"/>
                <w:noProof/>
              </w:rPr>
              <w:t>Formulación del Problema</w:t>
            </w:r>
            <w:r w:rsidR="0045447E">
              <w:rPr>
                <w:noProof/>
                <w:webHidden/>
              </w:rPr>
              <w:tab/>
            </w:r>
            <w:r w:rsidR="0045447E">
              <w:rPr>
                <w:noProof/>
                <w:webHidden/>
              </w:rPr>
              <w:fldChar w:fldCharType="begin"/>
            </w:r>
            <w:r w:rsidR="0045447E">
              <w:rPr>
                <w:noProof/>
                <w:webHidden/>
              </w:rPr>
              <w:instrText xml:space="preserve"> PAGEREF _Toc229653627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48F3ACE" w14:textId="6F99717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Problema general</w:t>
            </w:r>
            <w:r w:rsidR="0045447E">
              <w:rPr>
                <w:noProof/>
                <w:webHidden/>
              </w:rPr>
              <w:tab/>
            </w:r>
            <w:r w:rsidR="0045447E">
              <w:rPr>
                <w:noProof/>
                <w:webHidden/>
              </w:rPr>
              <w:fldChar w:fldCharType="begin"/>
            </w:r>
            <w:r w:rsidR="0045447E">
              <w:rPr>
                <w:noProof/>
                <w:webHidden/>
              </w:rPr>
              <w:instrText xml:space="preserve"> PAGEREF _Toc229653628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5CFC25C" w14:textId="1B985B2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Problemas específicos</w:t>
            </w:r>
            <w:r w:rsidR="0045447E">
              <w:rPr>
                <w:noProof/>
                <w:webHidden/>
              </w:rPr>
              <w:tab/>
            </w:r>
            <w:r w:rsidR="0045447E">
              <w:rPr>
                <w:noProof/>
                <w:webHidden/>
              </w:rPr>
              <w:fldChar w:fldCharType="begin"/>
            </w:r>
            <w:r w:rsidR="0045447E">
              <w:rPr>
                <w:noProof/>
                <w:webHidden/>
              </w:rPr>
              <w:instrText xml:space="preserve"> PAGEREF _Toc229653629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E600EE0" w14:textId="0C0A28C6"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0"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Objetivo General.</w:t>
            </w:r>
            <w:r w:rsidR="0045447E">
              <w:rPr>
                <w:noProof/>
                <w:webHidden/>
              </w:rPr>
              <w:tab/>
            </w:r>
            <w:r w:rsidR="0045447E">
              <w:rPr>
                <w:noProof/>
                <w:webHidden/>
              </w:rPr>
              <w:fldChar w:fldCharType="begin"/>
            </w:r>
            <w:r w:rsidR="0045447E">
              <w:rPr>
                <w:noProof/>
                <w:webHidden/>
              </w:rPr>
              <w:instrText xml:space="preserve"> PAGEREF _Toc229653630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56277DD7" w14:textId="1323D6F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1"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Objetivos Específicos</w:t>
            </w:r>
            <w:r w:rsidR="0045447E">
              <w:rPr>
                <w:noProof/>
                <w:webHidden/>
              </w:rPr>
              <w:tab/>
            </w:r>
            <w:r w:rsidR="0045447E">
              <w:rPr>
                <w:noProof/>
                <w:webHidden/>
              </w:rPr>
              <w:fldChar w:fldCharType="begin"/>
            </w:r>
            <w:r w:rsidR="0045447E">
              <w:rPr>
                <w:noProof/>
                <w:webHidden/>
              </w:rPr>
              <w:instrText xml:space="preserve"> PAGEREF _Toc229653631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44139279" w14:textId="14DC3D7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2" w:history="1">
            <w:r w:rsidR="0045447E" w:rsidRPr="00F41DD3">
              <w:rPr>
                <w:rStyle w:val="Hipervnculo"/>
                <w:noProof/>
              </w:rPr>
              <w:t>IV.</w:t>
            </w:r>
            <w:r w:rsidR="0045447E">
              <w:rPr>
                <w:rFonts w:asciiTheme="minorHAnsi" w:eastAsiaTheme="minorEastAsia" w:hAnsiTheme="minorHAnsi" w:cstheme="minorBidi"/>
                <w:noProof/>
                <w:sz w:val="22"/>
                <w:lang w:eastAsia="es-ES_tradnl"/>
              </w:rPr>
              <w:tab/>
            </w:r>
            <w:r w:rsidR="0045447E" w:rsidRPr="00F41DD3">
              <w:rPr>
                <w:rStyle w:val="Hipervnculo"/>
                <w:noProof/>
              </w:rPr>
              <w:t>Hipótesis</w:t>
            </w:r>
            <w:r w:rsidR="0045447E">
              <w:rPr>
                <w:noProof/>
                <w:webHidden/>
              </w:rPr>
              <w:tab/>
            </w:r>
            <w:r w:rsidR="0045447E">
              <w:rPr>
                <w:noProof/>
                <w:webHidden/>
              </w:rPr>
              <w:fldChar w:fldCharType="begin"/>
            </w:r>
            <w:r w:rsidR="0045447E">
              <w:rPr>
                <w:noProof/>
                <w:webHidden/>
              </w:rPr>
              <w:instrText xml:space="preserve"> PAGEREF _Toc229653632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3DE6FEFA" w14:textId="7F2F91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3" w:history="1">
            <w:r w:rsidR="0045447E" w:rsidRPr="00F41DD3">
              <w:rPr>
                <w:rStyle w:val="Hipervnculo"/>
                <w:noProof/>
              </w:rPr>
              <w:t>V.</w:t>
            </w:r>
            <w:r w:rsidR="0045447E">
              <w:rPr>
                <w:rFonts w:asciiTheme="minorHAnsi" w:eastAsiaTheme="minorEastAsia" w:hAnsiTheme="minorHAnsi" w:cstheme="minorBidi"/>
                <w:noProof/>
                <w:sz w:val="22"/>
                <w:lang w:eastAsia="es-ES_tradnl"/>
              </w:rPr>
              <w:tab/>
            </w:r>
            <w:r w:rsidR="0045447E" w:rsidRPr="00F41DD3">
              <w:rPr>
                <w:rStyle w:val="Hipervnculo"/>
                <w:noProof/>
              </w:rPr>
              <w:t>Justificación.</w:t>
            </w:r>
            <w:r w:rsidR="0045447E">
              <w:rPr>
                <w:noProof/>
                <w:webHidden/>
              </w:rPr>
              <w:tab/>
            </w:r>
            <w:r w:rsidR="0045447E">
              <w:rPr>
                <w:noProof/>
                <w:webHidden/>
              </w:rPr>
              <w:fldChar w:fldCharType="begin"/>
            </w:r>
            <w:r w:rsidR="0045447E">
              <w:rPr>
                <w:noProof/>
                <w:webHidden/>
              </w:rPr>
              <w:instrText xml:space="preserve"> PAGEREF _Toc229653633 \h </w:instrText>
            </w:r>
            <w:r w:rsidR="0045447E">
              <w:rPr>
                <w:noProof/>
                <w:webHidden/>
              </w:rPr>
            </w:r>
            <w:r w:rsidR="0045447E">
              <w:rPr>
                <w:noProof/>
                <w:webHidden/>
              </w:rPr>
              <w:fldChar w:fldCharType="separate"/>
            </w:r>
            <w:r w:rsidR="0045447E">
              <w:rPr>
                <w:noProof/>
                <w:webHidden/>
              </w:rPr>
              <w:t>8</w:t>
            </w:r>
            <w:r w:rsidR="0045447E">
              <w:rPr>
                <w:noProof/>
                <w:webHidden/>
              </w:rPr>
              <w:fldChar w:fldCharType="end"/>
            </w:r>
          </w:hyperlink>
        </w:p>
        <w:p w14:paraId="61D0A08C" w14:textId="01C5BFC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4" w:history="1">
            <w:r w:rsidR="0045447E" w:rsidRPr="00F41DD3">
              <w:rPr>
                <w:rStyle w:val="Hipervnculo"/>
                <w:noProof/>
              </w:rPr>
              <w:t>VI.</w:t>
            </w:r>
            <w:r w:rsidR="0045447E">
              <w:rPr>
                <w:rFonts w:asciiTheme="minorHAnsi" w:eastAsiaTheme="minorEastAsia" w:hAnsiTheme="minorHAnsi" w:cstheme="minorBidi"/>
                <w:noProof/>
                <w:sz w:val="22"/>
                <w:lang w:eastAsia="es-ES_tradnl"/>
              </w:rPr>
              <w:tab/>
            </w:r>
            <w:r w:rsidR="0045447E" w:rsidRPr="00F41DD3">
              <w:rPr>
                <w:rStyle w:val="Hipervnculo"/>
                <w:noProof/>
              </w:rPr>
              <w:t>Marco Teórico</w:t>
            </w:r>
            <w:r w:rsidR="0045447E">
              <w:rPr>
                <w:noProof/>
                <w:webHidden/>
              </w:rPr>
              <w:tab/>
            </w:r>
            <w:r w:rsidR="0045447E">
              <w:rPr>
                <w:noProof/>
                <w:webHidden/>
              </w:rPr>
              <w:fldChar w:fldCharType="begin"/>
            </w:r>
            <w:r w:rsidR="0045447E">
              <w:rPr>
                <w:noProof/>
                <w:webHidden/>
              </w:rPr>
              <w:instrText xml:space="preserve"> PAGEREF _Toc229653634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1BAC11FF" w14:textId="682F37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5"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Definición de términos</w:t>
            </w:r>
            <w:r w:rsidR="0045447E">
              <w:rPr>
                <w:noProof/>
                <w:webHidden/>
              </w:rPr>
              <w:tab/>
            </w:r>
            <w:r w:rsidR="0045447E">
              <w:rPr>
                <w:noProof/>
                <w:webHidden/>
              </w:rPr>
              <w:fldChar w:fldCharType="begin"/>
            </w:r>
            <w:r w:rsidR="0045447E">
              <w:rPr>
                <w:noProof/>
                <w:webHidden/>
              </w:rPr>
              <w:instrText xml:space="preserve"> PAGEREF _Toc229653635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333B3622" w14:textId="40E30C7E"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6" w:history="1">
            <w:r w:rsidR="0045447E" w:rsidRPr="00F41DD3">
              <w:rPr>
                <w:rStyle w:val="Hipervnculo"/>
                <w:bCs/>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Experiencias adversas en la infancia</w:t>
            </w:r>
            <w:r w:rsidR="0045447E">
              <w:rPr>
                <w:noProof/>
                <w:webHidden/>
              </w:rPr>
              <w:tab/>
            </w:r>
            <w:r w:rsidR="0045447E">
              <w:rPr>
                <w:noProof/>
                <w:webHidden/>
              </w:rPr>
              <w:fldChar w:fldCharType="begin"/>
            </w:r>
            <w:r w:rsidR="0045447E">
              <w:rPr>
                <w:noProof/>
                <w:webHidden/>
              </w:rPr>
              <w:instrText xml:space="preserve"> PAGEREF _Toc229653636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01988FAC" w14:textId="7EADF277"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7" w:history="1">
            <w:r w:rsidR="0045447E" w:rsidRPr="00F41DD3">
              <w:rPr>
                <w:rStyle w:val="Hipervnculo"/>
                <w:bCs/>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Dependencia emocional</w:t>
            </w:r>
            <w:r w:rsidR="0045447E">
              <w:rPr>
                <w:noProof/>
                <w:webHidden/>
              </w:rPr>
              <w:tab/>
            </w:r>
            <w:r w:rsidR="0045447E">
              <w:rPr>
                <w:noProof/>
                <w:webHidden/>
              </w:rPr>
              <w:fldChar w:fldCharType="begin"/>
            </w:r>
            <w:r w:rsidR="0045447E">
              <w:rPr>
                <w:noProof/>
                <w:webHidden/>
              </w:rPr>
              <w:instrText xml:space="preserve"> PAGEREF _Toc229653637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54CC5A61" w14:textId="077BCF9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8"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Identificación de variables</w:t>
            </w:r>
            <w:r w:rsidR="0045447E">
              <w:rPr>
                <w:noProof/>
                <w:webHidden/>
              </w:rPr>
              <w:tab/>
            </w:r>
            <w:r w:rsidR="0045447E">
              <w:rPr>
                <w:noProof/>
                <w:webHidden/>
              </w:rPr>
              <w:fldChar w:fldCharType="begin"/>
            </w:r>
            <w:r w:rsidR="0045447E">
              <w:rPr>
                <w:noProof/>
                <w:webHidden/>
              </w:rPr>
              <w:instrText xml:space="preserve"> PAGEREF _Toc229653638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3EB40B1D" w14:textId="2082E1C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9"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Antecedentes de la investigación</w:t>
            </w:r>
            <w:r w:rsidR="0045447E">
              <w:rPr>
                <w:noProof/>
                <w:webHidden/>
              </w:rPr>
              <w:tab/>
            </w:r>
            <w:r w:rsidR="0045447E">
              <w:rPr>
                <w:noProof/>
                <w:webHidden/>
              </w:rPr>
              <w:fldChar w:fldCharType="begin"/>
            </w:r>
            <w:r w:rsidR="0045447E">
              <w:rPr>
                <w:noProof/>
                <w:webHidden/>
              </w:rPr>
              <w:instrText xml:space="preserve"> PAGEREF _Toc229653639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1C1B2E9B" w14:textId="1ED5538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0"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Operacionalización de Variables</w:t>
            </w:r>
            <w:r w:rsidR="0045447E">
              <w:rPr>
                <w:noProof/>
                <w:webHidden/>
              </w:rPr>
              <w:tab/>
            </w:r>
            <w:r w:rsidR="0045447E">
              <w:rPr>
                <w:noProof/>
                <w:webHidden/>
              </w:rPr>
              <w:fldChar w:fldCharType="begin"/>
            </w:r>
            <w:r w:rsidR="0045447E">
              <w:rPr>
                <w:noProof/>
                <w:webHidden/>
              </w:rPr>
              <w:instrText xml:space="preserve"> PAGEREF _Toc229653640 \h </w:instrText>
            </w:r>
            <w:r w:rsidR="0045447E">
              <w:rPr>
                <w:noProof/>
                <w:webHidden/>
              </w:rPr>
            </w:r>
            <w:r w:rsidR="0045447E">
              <w:rPr>
                <w:noProof/>
                <w:webHidden/>
              </w:rPr>
              <w:fldChar w:fldCharType="separate"/>
            </w:r>
            <w:r w:rsidR="0045447E">
              <w:rPr>
                <w:noProof/>
                <w:webHidden/>
              </w:rPr>
              <w:t>17</w:t>
            </w:r>
            <w:r w:rsidR="0045447E">
              <w:rPr>
                <w:noProof/>
                <w:webHidden/>
              </w:rPr>
              <w:fldChar w:fldCharType="end"/>
            </w:r>
          </w:hyperlink>
        </w:p>
        <w:p w14:paraId="59D7A655" w14:textId="2EE8A52A"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1"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Esquema esencial</w:t>
            </w:r>
            <w:r w:rsidR="0045447E">
              <w:rPr>
                <w:noProof/>
                <w:webHidden/>
              </w:rPr>
              <w:tab/>
            </w:r>
            <w:r w:rsidR="0045447E">
              <w:rPr>
                <w:noProof/>
                <w:webHidden/>
              </w:rPr>
              <w:fldChar w:fldCharType="begin"/>
            </w:r>
            <w:r w:rsidR="0045447E">
              <w:rPr>
                <w:noProof/>
                <w:webHidden/>
              </w:rPr>
              <w:instrText xml:space="preserve"> PAGEREF _Toc229653641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4114E34B" w14:textId="74C3B50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2"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Tipo, método y diseño de la investigación   LINEA DE INVESTIGACION</w:t>
            </w:r>
            <w:r w:rsidR="0045447E">
              <w:rPr>
                <w:noProof/>
                <w:webHidden/>
              </w:rPr>
              <w:tab/>
            </w:r>
            <w:r w:rsidR="0045447E">
              <w:rPr>
                <w:noProof/>
                <w:webHidden/>
              </w:rPr>
              <w:fldChar w:fldCharType="begin"/>
            </w:r>
            <w:r w:rsidR="0045447E">
              <w:rPr>
                <w:noProof/>
                <w:webHidden/>
              </w:rPr>
              <w:instrText xml:space="preserve"> PAGEREF _Toc229653642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59609AF9" w14:textId="5C1A1E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3" w:history="1">
            <w:r w:rsidR="0045447E" w:rsidRPr="00F41DD3">
              <w:rPr>
                <w:rStyle w:val="Hipervnculo"/>
                <w:noProof/>
              </w:rPr>
              <w:t>G.</w:t>
            </w:r>
            <w:r w:rsidR="0045447E">
              <w:rPr>
                <w:rFonts w:asciiTheme="minorHAnsi" w:eastAsiaTheme="minorEastAsia" w:hAnsiTheme="minorHAnsi" w:cstheme="minorBidi"/>
                <w:noProof/>
                <w:sz w:val="22"/>
                <w:lang w:eastAsia="es-ES_tradnl"/>
              </w:rPr>
              <w:tab/>
            </w:r>
            <w:r w:rsidR="0045447E" w:rsidRPr="00F41DD3">
              <w:rPr>
                <w:rStyle w:val="Hipervnculo"/>
                <w:noProof/>
              </w:rPr>
              <w:t>Población y muestra</w:t>
            </w:r>
            <w:r w:rsidR="0045447E">
              <w:rPr>
                <w:noProof/>
                <w:webHidden/>
              </w:rPr>
              <w:tab/>
            </w:r>
            <w:r w:rsidR="0045447E">
              <w:rPr>
                <w:noProof/>
                <w:webHidden/>
              </w:rPr>
              <w:fldChar w:fldCharType="begin"/>
            </w:r>
            <w:r w:rsidR="0045447E">
              <w:rPr>
                <w:noProof/>
                <w:webHidden/>
              </w:rPr>
              <w:instrText xml:space="preserve"> PAGEREF _Toc229653643 \h </w:instrText>
            </w:r>
            <w:r w:rsidR="0045447E">
              <w:rPr>
                <w:noProof/>
                <w:webHidden/>
              </w:rPr>
            </w:r>
            <w:r w:rsidR="0045447E">
              <w:rPr>
                <w:noProof/>
                <w:webHidden/>
              </w:rPr>
              <w:fldChar w:fldCharType="separate"/>
            </w:r>
            <w:r w:rsidR="0045447E">
              <w:rPr>
                <w:noProof/>
                <w:webHidden/>
              </w:rPr>
              <w:t>20</w:t>
            </w:r>
            <w:r w:rsidR="0045447E">
              <w:rPr>
                <w:noProof/>
                <w:webHidden/>
              </w:rPr>
              <w:fldChar w:fldCharType="end"/>
            </w:r>
          </w:hyperlink>
        </w:p>
        <w:p w14:paraId="6A261D6B" w14:textId="1AD7143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4" w:history="1">
            <w:r w:rsidR="0045447E" w:rsidRPr="00F41DD3">
              <w:rPr>
                <w:rStyle w:val="Hipervnculo"/>
                <w:noProof/>
              </w:rPr>
              <w:t>H.</w:t>
            </w:r>
            <w:r w:rsidR="0045447E">
              <w:rPr>
                <w:rFonts w:asciiTheme="minorHAnsi" w:eastAsiaTheme="minorEastAsia" w:hAnsiTheme="minorHAnsi" w:cstheme="minorBidi"/>
                <w:noProof/>
                <w:sz w:val="22"/>
                <w:lang w:eastAsia="es-ES_tradnl"/>
              </w:rPr>
              <w:tab/>
            </w:r>
            <w:r w:rsidR="0045447E" w:rsidRPr="00F41DD3">
              <w:rPr>
                <w:rStyle w:val="Hipervnculo"/>
                <w:noProof/>
              </w:rPr>
              <w:t>Técnicas e instrumentos</w:t>
            </w:r>
            <w:r w:rsidR="0045447E">
              <w:rPr>
                <w:noProof/>
                <w:webHidden/>
              </w:rPr>
              <w:tab/>
            </w:r>
            <w:r w:rsidR="0045447E">
              <w:rPr>
                <w:noProof/>
                <w:webHidden/>
              </w:rPr>
              <w:fldChar w:fldCharType="begin"/>
            </w:r>
            <w:r w:rsidR="0045447E">
              <w:rPr>
                <w:noProof/>
                <w:webHidden/>
              </w:rPr>
              <w:instrText xml:space="preserve"> PAGEREF _Toc229653644 \h </w:instrText>
            </w:r>
            <w:r w:rsidR="0045447E">
              <w:rPr>
                <w:noProof/>
                <w:webHidden/>
              </w:rPr>
            </w:r>
            <w:r w:rsidR="0045447E">
              <w:rPr>
                <w:noProof/>
                <w:webHidden/>
              </w:rPr>
              <w:fldChar w:fldCharType="separate"/>
            </w:r>
            <w:r w:rsidR="0045447E">
              <w:rPr>
                <w:noProof/>
                <w:webHidden/>
              </w:rPr>
              <w:t>21</w:t>
            </w:r>
            <w:r w:rsidR="0045447E">
              <w:rPr>
                <w:noProof/>
                <w:webHidden/>
              </w:rPr>
              <w:fldChar w:fldCharType="end"/>
            </w:r>
          </w:hyperlink>
        </w:p>
        <w:p w14:paraId="53437F57" w14:textId="004E9BFF"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5" w:history="1">
            <w:r w:rsidR="0045447E" w:rsidRPr="00F41DD3">
              <w:rPr>
                <w:rStyle w:val="Hipervnculo"/>
                <w:noProof/>
              </w:rPr>
              <w:t>I.</w:t>
            </w:r>
            <w:r w:rsidR="0045447E">
              <w:rPr>
                <w:rFonts w:asciiTheme="minorHAnsi" w:eastAsiaTheme="minorEastAsia" w:hAnsiTheme="minorHAnsi" w:cstheme="minorBidi"/>
                <w:noProof/>
                <w:sz w:val="22"/>
                <w:lang w:eastAsia="es-ES_tradnl"/>
              </w:rPr>
              <w:tab/>
            </w:r>
            <w:r w:rsidR="0045447E" w:rsidRPr="00F41DD3">
              <w:rPr>
                <w:rStyle w:val="Hipervnculo"/>
                <w:noProof/>
              </w:rPr>
              <w:t>Procedimiento</w:t>
            </w:r>
            <w:r w:rsidR="0045447E">
              <w:rPr>
                <w:noProof/>
                <w:webHidden/>
              </w:rPr>
              <w:tab/>
            </w:r>
            <w:r w:rsidR="0045447E">
              <w:rPr>
                <w:noProof/>
                <w:webHidden/>
              </w:rPr>
              <w:fldChar w:fldCharType="begin"/>
            </w:r>
            <w:r w:rsidR="0045447E">
              <w:rPr>
                <w:noProof/>
                <w:webHidden/>
              </w:rPr>
              <w:instrText xml:space="preserve"> PAGEREF _Toc229653645 \h </w:instrText>
            </w:r>
            <w:r w:rsidR="0045447E">
              <w:rPr>
                <w:noProof/>
                <w:webHidden/>
              </w:rPr>
            </w:r>
            <w:r w:rsidR="0045447E">
              <w:rPr>
                <w:noProof/>
                <w:webHidden/>
              </w:rPr>
              <w:fldChar w:fldCharType="separate"/>
            </w:r>
            <w:r w:rsidR="0045447E">
              <w:rPr>
                <w:noProof/>
                <w:webHidden/>
              </w:rPr>
              <w:t>26</w:t>
            </w:r>
            <w:r w:rsidR="0045447E">
              <w:rPr>
                <w:noProof/>
                <w:webHidden/>
              </w:rPr>
              <w:fldChar w:fldCharType="end"/>
            </w:r>
          </w:hyperlink>
        </w:p>
        <w:p w14:paraId="5F7914E7" w14:textId="6882DD45"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6" w:history="1">
            <w:r w:rsidR="0045447E" w:rsidRPr="00F41DD3">
              <w:rPr>
                <w:rStyle w:val="Hipervnculo"/>
                <w:noProof/>
              </w:rPr>
              <w:t>J.</w:t>
            </w:r>
            <w:r w:rsidR="0045447E">
              <w:rPr>
                <w:rFonts w:asciiTheme="minorHAnsi" w:eastAsiaTheme="minorEastAsia" w:hAnsiTheme="minorHAnsi" w:cstheme="minorBidi"/>
                <w:noProof/>
                <w:sz w:val="22"/>
                <w:lang w:eastAsia="es-ES_tradnl"/>
              </w:rPr>
              <w:tab/>
            </w:r>
            <w:r w:rsidR="0045447E" w:rsidRPr="00F41DD3">
              <w:rPr>
                <w:rStyle w:val="Hipervnculo"/>
                <w:noProof/>
              </w:rPr>
              <w:t>Análisis, procesamiento y presentación de resultados</w:t>
            </w:r>
            <w:r w:rsidR="0045447E">
              <w:rPr>
                <w:noProof/>
                <w:webHidden/>
              </w:rPr>
              <w:tab/>
            </w:r>
            <w:r w:rsidR="0045447E">
              <w:rPr>
                <w:noProof/>
                <w:webHidden/>
              </w:rPr>
              <w:fldChar w:fldCharType="begin"/>
            </w:r>
            <w:r w:rsidR="0045447E">
              <w:rPr>
                <w:noProof/>
                <w:webHidden/>
              </w:rPr>
              <w:instrText xml:space="preserve"> PAGEREF _Toc229653646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4323DC20" w14:textId="29D31B2A"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47" w:history="1">
            <w:r w:rsidR="0045447E" w:rsidRPr="00F41DD3">
              <w:rPr>
                <w:rStyle w:val="Hipervnculo"/>
                <w:noProof/>
              </w:rPr>
              <w:t>VII.</w:t>
            </w:r>
            <w:r w:rsidR="0045447E">
              <w:rPr>
                <w:rFonts w:asciiTheme="minorHAnsi" w:eastAsiaTheme="minorEastAsia" w:hAnsiTheme="minorHAnsi" w:cstheme="minorBidi"/>
                <w:noProof/>
                <w:sz w:val="22"/>
                <w:lang w:eastAsia="es-ES_tradnl"/>
              </w:rPr>
              <w:tab/>
            </w:r>
            <w:r w:rsidR="0045447E" w:rsidRPr="00F41DD3">
              <w:rPr>
                <w:rStyle w:val="Hipervnculo"/>
                <w:noProof/>
              </w:rPr>
              <w:t>Aspectos Administrativos</w:t>
            </w:r>
            <w:r w:rsidR="0045447E">
              <w:rPr>
                <w:noProof/>
                <w:webHidden/>
              </w:rPr>
              <w:tab/>
            </w:r>
            <w:r w:rsidR="0045447E">
              <w:rPr>
                <w:noProof/>
                <w:webHidden/>
              </w:rPr>
              <w:fldChar w:fldCharType="begin"/>
            </w:r>
            <w:r w:rsidR="0045447E">
              <w:rPr>
                <w:noProof/>
                <w:webHidden/>
              </w:rPr>
              <w:instrText xml:space="preserve"> PAGEREF _Toc229653647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51C09B47" w14:textId="55DCB59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Recursos humanos</w:t>
            </w:r>
            <w:r w:rsidR="0045447E">
              <w:rPr>
                <w:noProof/>
                <w:webHidden/>
              </w:rPr>
              <w:tab/>
            </w:r>
            <w:r w:rsidR="0045447E">
              <w:rPr>
                <w:noProof/>
                <w:webHidden/>
              </w:rPr>
              <w:fldChar w:fldCharType="begin"/>
            </w:r>
            <w:r w:rsidR="0045447E">
              <w:rPr>
                <w:noProof/>
                <w:webHidden/>
              </w:rPr>
              <w:instrText xml:space="preserve"> PAGEREF _Toc229653648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6511E2F5" w14:textId="0DB9DC3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Recursos institucionales</w:t>
            </w:r>
            <w:r w:rsidR="0045447E">
              <w:rPr>
                <w:noProof/>
                <w:webHidden/>
              </w:rPr>
              <w:tab/>
            </w:r>
            <w:r w:rsidR="0045447E">
              <w:rPr>
                <w:noProof/>
                <w:webHidden/>
              </w:rPr>
              <w:fldChar w:fldCharType="begin"/>
            </w:r>
            <w:r w:rsidR="0045447E">
              <w:rPr>
                <w:noProof/>
                <w:webHidden/>
              </w:rPr>
              <w:instrText xml:space="preserve"> PAGEREF _Toc229653649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7A3CCDFB" w14:textId="47DE005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0"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Recursos infraestructura</w:t>
            </w:r>
            <w:r w:rsidR="0045447E">
              <w:rPr>
                <w:noProof/>
                <w:webHidden/>
              </w:rPr>
              <w:tab/>
            </w:r>
            <w:r w:rsidR="0045447E">
              <w:rPr>
                <w:noProof/>
                <w:webHidden/>
              </w:rPr>
              <w:fldChar w:fldCharType="begin"/>
            </w:r>
            <w:r w:rsidR="0045447E">
              <w:rPr>
                <w:noProof/>
                <w:webHidden/>
              </w:rPr>
              <w:instrText xml:space="preserve"> PAGEREF _Toc229653650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09B7157E" w14:textId="6BEB436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1"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Recursos materiales</w:t>
            </w:r>
            <w:r w:rsidR="0045447E">
              <w:rPr>
                <w:noProof/>
                <w:webHidden/>
              </w:rPr>
              <w:tab/>
            </w:r>
            <w:r w:rsidR="0045447E">
              <w:rPr>
                <w:noProof/>
                <w:webHidden/>
              </w:rPr>
              <w:fldChar w:fldCharType="begin"/>
            </w:r>
            <w:r w:rsidR="0045447E">
              <w:rPr>
                <w:noProof/>
                <w:webHidden/>
              </w:rPr>
              <w:instrText xml:space="preserve"> PAGEREF _Toc229653651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4FC02743" w14:textId="4A04A04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2"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Presupuesto</w:t>
            </w:r>
            <w:r w:rsidR="0045447E">
              <w:rPr>
                <w:noProof/>
                <w:webHidden/>
              </w:rPr>
              <w:tab/>
            </w:r>
            <w:r w:rsidR="0045447E">
              <w:rPr>
                <w:noProof/>
                <w:webHidden/>
              </w:rPr>
              <w:fldChar w:fldCharType="begin"/>
            </w:r>
            <w:r w:rsidR="0045447E">
              <w:rPr>
                <w:noProof/>
                <w:webHidden/>
              </w:rPr>
              <w:instrText xml:space="preserve"> PAGEREF _Toc229653652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19AF20CA" w14:textId="6EC24D1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3"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Recursos financieros</w:t>
            </w:r>
            <w:r w:rsidR="0045447E">
              <w:rPr>
                <w:noProof/>
                <w:webHidden/>
              </w:rPr>
              <w:tab/>
            </w:r>
            <w:r w:rsidR="0045447E">
              <w:rPr>
                <w:noProof/>
                <w:webHidden/>
              </w:rPr>
              <w:fldChar w:fldCharType="begin"/>
            </w:r>
            <w:r w:rsidR="0045447E">
              <w:rPr>
                <w:noProof/>
                <w:webHidden/>
              </w:rPr>
              <w:instrText xml:space="preserve"> PAGEREF _Toc229653653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6E89AAFD" w14:textId="1ABAE19B"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54" w:history="1">
            <w:r w:rsidR="0045447E" w:rsidRPr="00F41DD3">
              <w:rPr>
                <w:rStyle w:val="Hipervnculo"/>
                <w:noProof/>
              </w:rPr>
              <w:t>VIII.</w:t>
            </w:r>
            <w:r w:rsidR="0045447E">
              <w:rPr>
                <w:rFonts w:asciiTheme="minorHAnsi" w:eastAsiaTheme="minorEastAsia" w:hAnsiTheme="minorHAnsi" w:cstheme="minorBidi"/>
                <w:noProof/>
                <w:sz w:val="22"/>
                <w:lang w:eastAsia="es-ES_tradnl"/>
              </w:rPr>
              <w:tab/>
            </w:r>
            <w:r w:rsidR="0045447E" w:rsidRPr="00F41DD3">
              <w:rPr>
                <w:rStyle w:val="Hipervnculo"/>
                <w:noProof/>
              </w:rPr>
              <w:t>Cronograma de actividades</w:t>
            </w:r>
            <w:r w:rsidR="0045447E">
              <w:rPr>
                <w:noProof/>
                <w:webHidden/>
              </w:rPr>
              <w:tab/>
            </w:r>
            <w:r w:rsidR="0045447E">
              <w:rPr>
                <w:noProof/>
                <w:webHidden/>
              </w:rPr>
              <w:fldChar w:fldCharType="begin"/>
            </w:r>
            <w:r w:rsidR="0045447E">
              <w:rPr>
                <w:noProof/>
                <w:webHidden/>
              </w:rPr>
              <w:instrText xml:space="preserve"> PAGEREF _Toc229653654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3271A24C" w14:textId="4ADBDD9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5" w:history="1">
            <w:r w:rsidR="0045447E" w:rsidRPr="00F41DD3">
              <w:rPr>
                <w:rStyle w:val="Hipervnculo"/>
                <w:noProof/>
              </w:rPr>
              <w:t>IX.</w:t>
            </w:r>
            <w:r w:rsidR="0045447E">
              <w:rPr>
                <w:rFonts w:asciiTheme="minorHAnsi" w:eastAsiaTheme="minorEastAsia" w:hAnsiTheme="minorHAnsi" w:cstheme="minorBidi"/>
                <w:noProof/>
                <w:sz w:val="22"/>
                <w:lang w:eastAsia="es-ES_tradnl"/>
              </w:rPr>
              <w:tab/>
            </w:r>
            <w:r w:rsidR="0045447E" w:rsidRPr="00F41DD3">
              <w:rPr>
                <w:rStyle w:val="Hipervnculo"/>
                <w:noProof/>
              </w:rPr>
              <w:t>Referencias bibliográficas</w:t>
            </w:r>
            <w:r w:rsidR="0045447E">
              <w:rPr>
                <w:noProof/>
                <w:webHidden/>
              </w:rPr>
              <w:tab/>
            </w:r>
            <w:r w:rsidR="0045447E">
              <w:rPr>
                <w:noProof/>
                <w:webHidden/>
              </w:rPr>
              <w:fldChar w:fldCharType="begin"/>
            </w:r>
            <w:r w:rsidR="0045447E">
              <w:rPr>
                <w:noProof/>
                <w:webHidden/>
              </w:rPr>
              <w:instrText xml:space="preserve"> PAGEREF _Toc229653655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4C6C1726" w14:textId="777339C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6" w:history="1">
            <w:r w:rsidR="0045447E" w:rsidRPr="00F41DD3">
              <w:rPr>
                <w:rStyle w:val="Hipervnculo"/>
                <w:noProof/>
              </w:rPr>
              <w:t>Anexos</w:t>
            </w:r>
            <w:r w:rsidR="0045447E">
              <w:rPr>
                <w:noProof/>
                <w:webHidden/>
              </w:rPr>
              <w:tab/>
            </w:r>
            <w:r w:rsidR="0045447E">
              <w:rPr>
                <w:noProof/>
                <w:webHidden/>
              </w:rPr>
              <w:fldChar w:fldCharType="begin"/>
            </w:r>
            <w:r w:rsidR="0045447E">
              <w:rPr>
                <w:noProof/>
                <w:webHidden/>
              </w:rPr>
              <w:instrText xml:space="preserve"> PAGEREF _Toc229653656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69C0E8F7" w14:textId="20F47C1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7" w:history="1">
            <w:r w:rsidR="0045447E" w:rsidRPr="00F41DD3">
              <w:rPr>
                <w:rStyle w:val="Hipervnculo"/>
                <w:noProof/>
              </w:rPr>
              <w:t>Anexo 1 Matriz de Consistencia</w:t>
            </w:r>
            <w:r w:rsidR="0045447E">
              <w:rPr>
                <w:noProof/>
                <w:webHidden/>
              </w:rPr>
              <w:tab/>
            </w:r>
            <w:r w:rsidR="0045447E">
              <w:rPr>
                <w:noProof/>
                <w:webHidden/>
              </w:rPr>
              <w:fldChar w:fldCharType="begin"/>
            </w:r>
            <w:r w:rsidR="0045447E">
              <w:rPr>
                <w:noProof/>
                <w:webHidden/>
              </w:rPr>
              <w:instrText xml:space="preserve"> PAGEREF _Toc229653657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28B6359B" w14:textId="377A86A5"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8" w:history="1">
            <w:r w:rsidR="0045447E" w:rsidRPr="00F41DD3">
              <w:rPr>
                <w:rStyle w:val="Hipervnculo"/>
                <w:noProof/>
              </w:rPr>
              <w:t>Anexo 2 Instrumento Experiencias adversas en la infancia</w:t>
            </w:r>
            <w:r w:rsidR="0045447E">
              <w:rPr>
                <w:noProof/>
                <w:webHidden/>
              </w:rPr>
              <w:tab/>
            </w:r>
            <w:r w:rsidR="0045447E">
              <w:rPr>
                <w:noProof/>
                <w:webHidden/>
              </w:rPr>
              <w:fldChar w:fldCharType="begin"/>
            </w:r>
            <w:r w:rsidR="0045447E">
              <w:rPr>
                <w:noProof/>
                <w:webHidden/>
              </w:rPr>
              <w:instrText xml:space="preserve"> PAGEREF _Toc229653658 \h </w:instrText>
            </w:r>
            <w:r w:rsidR="0045447E">
              <w:rPr>
                <w:noProof/>
                <w:webHidden/>
              </w:rPr>
            </w:r>
            <w:r w:rsidR="0045447E">
              <w:rPr>
                <w:noProof/>
                <w:webHidden/>
              </w:rPr>
              <w:fldChar w:fldCharType="separate"/>
            </w:r>
            <w:r w:rsidR="0045447E">
              <w:rPr>
                <w:noProof/>
                <w:webHidden/>
              </w:rPr>
              <w:t>34</w:t>
            </w:r>
            <w:r w:rsidR="0045447E">
              <w:rPr>
                <w:noProof/>
                <w:webHidden/>
              </w:rPr>
              <w:fldChar w:fldCharType="end"/>
            </w:r>
          </w:hyperlink>
        </w:p>
        <w:p w14:paraId="71334808" w14:textId="469156C9"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9" w:history="1">
            <w:r w:rsidR="0045447E" w:rsidRPr="00F41DD3">
              <w:rPr>
                <w:rStyle w:val="Hipervnculo"/>
                <w:noProof/>
              </w:rPr>
              <w:t>Anexo 3 Instrumento Dependencia emocional</w:t>
            </w:r>
            <w:r w:rsidR="0045447E">
              <w:rPr>
                <w:noProof/>
                <w:webHidden/>
              </w:rPr>
              <w:tab/>
            </w:r>
            <w:r w:rsidR="0045447E">
              <w:rPr>
                <w:noProof/>
                <w:webHidden/>
              </w:rPr>
              <w:fldChar w:fldCharType="begin"/>
            </w:r>
            <w:r w:rsidR="0045447E">
              <w:rPr>
                <w:noProof/>
                <w:webHidden/>
              </w:rPr>
              <w:instrText xml:space="preserve"> PAGEREF _Toc229653659 \h </w:instrText>
            </w:r>
            <w:r w:rsidR="0045447E">
              <w:rPr>
                <w:noProof/>
                <w:webHidden/>
              </w:rPr>
            </w:r>
            <w:r w:rsidR="0045447E">
              <w:rPr>
                <w:noProof/>
                <w:webHidden/>
              </w:rPr>
              <w:fldChar w:fldCharType="separate"/>
            </w:r>
            <w:r w:rsidR="0045447E">
              <w:rPr>
                <w:noProof/>
                <w:webHidden/>
              </w:rPr>
              <w:t>35</w:t>
            </w:r>
            <w:r w:rsidR="0045447E">
              <w:rPr>
                <w:noProof/>
                <w:webHidden/>
              </w:rPr>
              <w:fldChar w:fldCharType="end"/>
            </w:r>
          </w:hyperlink>
        </w:p>
        <w:p w14:paraId="575F5B1C" w14:textId="475DD4F8"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0" w:history="1">
            <w:r w:rsidR="0045447E" w:rsidRPr="00F41DD3">
              <w:rPr>
                <w:rStyle w:val="Hipervnculo"/>
                <w:noProof/>
              </w:rPr>
              <w:t>Anexo 4 Consentimiento informado</w:t>
            </w:r>
            <w:r w:rsidR="0045447E">
              <w:rPr>
                <w:noProof/>
                <w:webHidden/>
              </w:rPr>
              <w:tab/>
            </w:r>
            <w:r w:rsidR="0045447E">
              <w:rPr>
                <w:noProof/>
                <w:webHidden/>
              </w:rPr>
              <w:fldChar w:fldCharType="begin"/>
            </w:r>
            <w:r w:rsidR="0045447E">
              <w:rPr>
                <w:noProof/>
                <w:webHidden/>
              </w:rPr>
              <w:instrText xml:space="preserve"> PAGEREF _Toc229653660 \h </w:instrText>
            </w:r>
            <w:r w:rsidR="0045447E">
              <w:rPr>
                <w:noProof/>
                <w:webHidden/>
              </w:rPr>
            </w:r>
            <w:r w:rsidR="0045447E">
              <w:rPr>
                <w:noProof/>
                <w:webHidden/>
              </w:rPr>
              <w:fldChar w:fldCharType="separate"/>
            </w:r>
            <w:r w:rsidR="0045447E">
              <w:rPr>
                <w:noProof/>
                <w:webHidden/>
              </w:rPr>
              <w:t>36</w:t>
            </w:r>
            <w:r w:rsidR="0045447E">
              <w:rPr>
                <w:noProof/>
                <w:webHidden/>
              </w:rPr>
              <w:fldChar w:fldCharType="end"/>
            </w:r>
          </w:hyperlink>
        </w:p>
        <w:p w14:paraId="003712EC" w14:textId="2C1EEA4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1" w:history="1">
            <w:r w:rsidR="0045447E" w:rsidRPr="00F41DD3">
              <w:rPr>
                <w:rStyle w:val="Hipervnculo"/>
                <w:noProof/>
              </w:rPr>
              <w:t>Anexo 5 Ficha sociodemográfica</w:t>
            </w:r>
            <w:r w:rsidR="0045447E">
              <w:rPr>
                <w:noProof/>
                <w:webHidden/>
              </w:rPr>
              <w:tab/>
            </w:r>
            <w:r w:rsidR="0045447E">
              <w:rPr>
                <w:noProof/>
                <w:webHidden/>
              </w:rPr>
              <w:fldChar w:fldCharType="begin"/>
            </w:r>
            <w:r w:rsidR="0045447E">
              <w:rPr>
                <w:noProof/>
                <w:webHidden/>
              </w:rPr>
              <w:instrText xml:space="preserve"> PAGEREF _Toc229653661 \h </w:instrText>
            </w:r>
            <w:r w:rsidR="0045447E">
              <w:rPr>
                <w:noProof/>
                <w:webHidden/>
              </w:rPr>
            </w:r>
            <w:r w:rsidR="0045447E">
              <w:rPr>
                <w:noProof/>
                <w:webHidden/>
              </w:rPr>
              <w:fldChar w:fldCharType="separate"/>
            </w:r>
            <w:r w:rsidR="0045447E">
              <w:rPr>
                <w:noProof/>
                <w:webHidden/>
              </w:rPr>
              <w:t>37</w:t>
            </w:r>
            <w:r w:rsidR="0045447E">
              <w:rPr>
                <w:noProof/>
                <w:webHidden/>
              </w:rPr>
              <w:fldChar w:fldCharType="end"/>
            </w:r>
          </w:hyperlink>
        </w:p>
        <w:p w14:paraId="35998A3C" w14:textId="5BDDA1BA" w:rsidR="0045447E" w:rsidRDefault="0045447E">
          <w:r>
            <w:rPr>
              <w:b/>
              <w:bCs/>
              <w:lang w:val="es-ES"/>
            </w:rPr>
            <w:fldChar w:fldCharType="end"/>
          </w:r>
        </w:p>
      </w:sdtContent>
    </w:sdt>
    <w:p w14:paraId="39094CF8" w14:textId="77777777" w:rsidR="0045447E" w:rsidRPr="0045447E" w:rsidRDefault="0045447E" w:rsidP="0045447E">
      <w:pPr>
        <w:jc w:val="center"/>
        <w:rPr>
          <w:b/>
          <w:bCs/>
        </w:rPr>
      </w:pPr>
    </w:p>
    <w:p w14:paraId="3F66C911" w14:textId="07EFCA94" w:rsidR="004115A5" w:rsidRPr="00B118B3" w:rsidRDefault="004115A5" w:rsidP="004115A5">
      <w:pPr>
        <w:pStyle w:val="Ttulo1"/>
        <w:numPr>
          <w:ilvl w:val="0"/>
          <w:numId w:val="1"/>
        </w:numPr>
        <w:ind w:left="567" w:hanging="567"/>
        <w:rPr>
          <w:color w:val="FF0000"/>
        </w:rPr>
      </w:pPr>
      <w:bookmarkStart w:id="1" w:name="_Toc229653626"/>
      <w:r w:rsidRPr="00562253">
        <w:lastRenderedPageBreak/>
        <w:t>Planteamiento del Problema</w:t>
      </w:r>
      <w:bookmarkEnd w:id="1"/>
    </w:p>
    <w:p w14:paraId="326F8D4D" w14:textId="0F9C5098" w:rsidR="004115A5" w:rsidRPr="00562253" w:rsidRDefault="004115A5" w:rsidP="006D7CFB">
      <w:r w:rsidRPr="00562253">
        <w:t xml:space="preserve"> </w:t>
      </w:r>
    </w:p>
    <w:p w14:paraId="36DC2698" w14:textId="77777777" w:rsidR="004115A5" w:rsidRPr="00562253" w:rsidRDefault="004115A5" w:rsidP="004115A5">
      <w:pPr>
        <w:pStyle w:val="Ttulo1"/>
        <w:numPr>
          <w:ilvl w:val="0"/>
          <w:numId w:val="1"/>
        </w:numPr>
        <w:ind w:left="567" w:hanging="567"/>
      </w:pPr>
      <w:bookmarkStart w:id="2" w:name="_Toc229653627"/>
      <w:r w:rsidRPr="00562253">
        <w:t>Formulación del Problema</w:t>
      </w:r>
      <w:bookmarkEnd w:id="2"/>
    </w:p>
    <w:p w14:paraId="36C15715" w14:textId="77777777" w:rsidR="004115A5" w:rsidRPr="00562253" w:rsidRDefault="004115A5" w:rsidP="004115A5">
      <w:pPr>
        <w:pStyle w:val="Ttulo1"/>
        <w:numPr>
          <w:ilvl w:val="1"/>
          <w:numId w:val="1"/>
        </w:numPr>
        <w:ind w:left="567" w:hanging="567"/>
      </w:pPr>
      <w:bookmarkStart w:id="3" w:name="_Toc229653628"/>
      <w:r w:rsidRPr="00562253">
        <w:t>Problema general</w:t>
      </w:r>
      <w:bookmarkEnd w:id="3"/>
    </w:p>
    <w:p w14:paraId="32368D82" w14:textId="11DB59B5" w:rsidR="004115A5" w:rsidRPr="00562253" w:rsidRDefault="004115A5" w:rsidP="004115A5">
      <w:r w:rsidRPr="00562253">
        <w:t>¿</w:t>
      </w:r>
      <w:r w:rsidR="006D7CFB" w:rsidRPr="00CE510B">
        <w:rPr>
          <w:rFonts w:eastAsia="Times New Roman" w:cs="Times New Roman"/>
          <w:szCs w:val="24"/>
        </w:rPr>
        <w:t>Cuál es la relación entre la ira en la conducción y los estilos de manejo en taxistas por aplicativo móvil de Arequipa, 2026</w:t>
      </w:r>
      <w:r w:rsidRPr="00562253">
        <w:t>?</w:t>
      </w:r>
    </w:p>
    <w:p w14:paraId="71DF75A3" w14:textId="77777777" w:rsidR="004115A5" w:rsidRPr="00562253" w:rsidRDefault="004115A5" w:rsidP="004115A5">
      <w:pPr>
        <w:pStyle w:val="Ttulo1"/>
        <w:numPr>
          <w:ilvl w:val="1"/>
          <w:numId w:val="1"/>
        </w:numPr>
        <w:ind w:left="567" w:hanging="567"/>
      </w:pPr>
      <w:bookmarkStart w:id="4" w:name="_Toc229653629"/>
      <w:r w:rsidRPr="00562253">
        <w:t>Problemas específicos</w:t>
      </w:r>
      <w:bookmarkEnd w:id="4"/>
    </w:p>
    <w:p w14:paraId="24B0DE03" w14:textId="6F71938E"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 es el nivel de ira en la conducción en taxistas por aplicativo móvil de Arequipa, 2026</w:t>
      </w:r>
      <w:r w:rsidRPr="00562253">
        <w:rPr>
          <w:lang w:eastAsia="es-ES_tradnl"/>
        </w:rPr>
        <w:t>?</w:t>
      </w:r>
    </w:p>
    <w:p w14:paraId="3041CCDE" w14:textId="1F13F4AC"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Cuáles son los estilos de manejo predominantes en taxistas por aplicativo móvil de Arequipa, 2026</w:t>
      </w:r>
      <w:r w:rsidRPr="00562253">
        <w:rPr>
          <w:lang w:eastAsia="es-ES_tradnl"/>
        </w:rPr>
        <w:t>?</w:t>
      </w:r>
    </w:p>
    <w:p w14:paraId="4F39AB94" w14:textId="37D79A5B" w:rsidR="00B118B3" w:rsidRDefault="004115A5" w:rsidP="00B118B3">
      <w:pPr>
        <w:pStyle w:val="Prrafodelista"/>
        <w:numPr>
          <w:ilvl w:val="0"/>
          <w:numId w:val="7"/>
        </w:numPr>
        <w:ind w:left="567"/>
      </w:pPr>
      <w:r w:rsidRPr="00562253">
        <w:rPr>
          <w:lang w:eastAsia="es-ES_tradnl"/>
        </w:rPr>
        <w:t>¿</w:t>
      </w:r>
      <w:r w:rsidR="006D7CFB" w:rsidRPr="00CE510B">
        <w:rPr>
          <w:rFonts w:eastAsia="Times New Roman" w:cs="Times New Roman"/>
          <w:szCs w:val="24"/>
        </w:rPr>
        <w:t>Cuál es la relación entre las dimensiones de la ira en la conducción y los estilos de manejo en taxistas por aplicativo móvil de Arequipa, 2026</w:t>
      </w:r>
      <w:r w:rsidRPr="00562253">
        <w:rPr>
          <w:lang w:eastAsia="es-ES_tradnl"/>
        </w:rPr>
        <w:t>?</w:t>
      </w:r>
    </w:p>
    <w:p w14:paraId="189A0EAE" w14:textId="04424CE6" w:rsidR="006D7CFB" w:rsidRDefault="006D7CFB" w:rsidP="00B118B3">
      <w:pPr>
        <w:pStyle w:val="Prrafodelista"/>
        <w:numPr>
          <w:ilvl w:val="0"/>
          <w:numId w:val="7"/>
        </w:numPr>
        <w:ind w:left="567"/>
      </w:pPr>
      <w:r w:rsidRPr="00CE510B">
        <w:rPr>
          <w:rFonts w:eastAsia="Times New Roman" w:cs="Times New Roman"/>
          <w:szCs w:val="24"/>
        </w:rPr>
        <w:t>¿Existen diferencias en los niveles de ira en la conducción de acuerdo con la frecuencia de uso de aplicativos móviles en taxistas por aplicativo móvil de Arequipa, 2026?</w:t>
      </w:r>
    </w:p>
    <w:p w14:paraId="23FBC33F" w14:textId="71FD31CE" w:rsidR="004115A5" w:rsidRPr="00B118B3" w:rsidRDefault="004115A5" w:rsidP="00B118B3">
      <w:pPr>
        <w:pStyle w:val="Prrafodelista"/>
        <w:numPr>
          <w:ilvl w:val="0"/>
          <w:numId w:val="1"/>
        </w:numPr>
        <w:rPr>
          <w:b/>
          <w:bCs/>
        </w:rPr>
      </w:pPr>
      <w:r w:rsidRPr="00B118B3">
        <w:rPr>
          <w:b/>
          <w:bCs/>
        </w:rPr>
        <w:t>Objetivos</w:t>
      </w:r>
    </w:p>
    <w:p w14:paraId="0C7E058E" w14:textId="6C09D177" w:rsidR="004115A5" w:rsidRPr="00562253" w:rsidRDefault="004115A5" w:rsidP="00B118B3">
      <w:pPr>
        <w:pStyle w:val="Ttulo1"/>
        <w:numPr>
          <w:ilvl w:val="1"/>
          <w:numId w:val="1"/>
        </w:numPr>
      </w:pPr>
      <w:bookmarkStart w:id="5" w:name="_Toc229653630"/>
      <w:r w:rsidRPr="00562253">
        <w:t>Objetivo General</w:t>
      </w:r>
      <w:r w:rsidR="00B118B3">
        <w:t>.</w:t>
      </w:r>
      <w:bookmarkEnd w:id="5"/>
    </w:p>
    <w:p w14:paraId="59A7DEDE" w14:textId="1294BE46" w:rsidR="004115A5" w:rsidRPr="00562253" w:rsidRDefault="006D7CFB" w:rsidP="004115A5">
      <w:r w:rsidRPr="006D7CFB">
        <w:t xml:space="preserve">Determinar la relación entre la ira en la conducción y los estilos de manejo en taxistas por aplicativo móvil de Arequipa, </w:t>
      </w:r>
      <w:proofErr w:type="gramStart"/>
      <w:r w:rsidRPr="006D7CFB">
        <w:t>2026.</w:t>
      </w:r>
      <w:r w:rsidR="004115A5" w:rsidRPr="00562253">
        <w:t>.</w:t>
      </w:r>
      <w:proofErr w:type="gramEnd"/>
    </w:p>
    <w:p w14:paraId="181DD307" w14:textId="77777777" w:rsidR="004115A5" w:rsidRPr="00562253" w:rsidRDefault="004115A5" w:rsidP="004115A5">
      <w:pPr>
        <w:pStyle w:val="Ttulo1"/>
        <w:numPr>
          <w:ilvl w:val="1"/>
          <w:numId w:val="1"/>
        </w:numPr>
        <w:ind w:left="567" w:hanging="567"/>
      </w:pPr>
      <w:bookmarkStart w:id="6" w:name="_Toc229653631"/>
      <w:r w:rsidRPr="00562253">
        <w:lastRenderedPageBreak/>
        <w:t>Objetivos Específicos</w:t>
      </w:r>
      <w:bookmarkEnd w:id="6"/>
    </w:p>
    <w:p w14:paraId="4B3567FE" w14:textId="0C4256FE"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el nivel de ira en la conducción en taxistas por aplicativo móvil de Arequipa, 2026.</w:t>
      </w:r>
    </w:p>
    <w:p w14:paraId="5AE35ACE" w14:textId="7E07CCA2"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los estilos de manejo predominantes en taxistas por aplicativo móvil de Arequipa, 2026</w:t>
      </w:r>
      <w:r w:rsidR="004115A5" w:rsidRPr="00562253">
        <w:rPr>
          <w:lang w:eastAsia="es-ES_tradnl"/>
        </w:rPr>
        <w:t>.</w:t>
      </w:r>
    </w:p>
    <w:p w14:paraId="5F1F8160" w14:textId="5E443F1D" w:rsidR="004115A5" w:rsidRDefault="006D7CFB" w:rsidP="004115A5">
      <w:pPr>
        <w:pStyle w:val="Prrafodelista"/>
        <w:numPr>
          <w:ilvl w:val="0"/>
          <w:numId w:val="7"/>
        </w:numPr>
        <w:ind w:left="567"/>
        <w:rPr>
          <w:lang w:eastAsia="es-ES_tradnl"/>
        </w:rPr>
      </w:pPr>
      <w:r w:rsidRPr="00CE510B">
        <w:rPr>
          <w:rFonts w:eastAsia="Times New Roman" w:cs="Times New Roman"/>
          <w:szCs w:val="24"/>
        </w:rPr>
        <w:t>Establecer la relación entre las dimensiones de la ira en la conducción y los estilos de manejo en taxistas por aplicativo móvil de Arequipa, 2026</w:t>
      </w:r>
      <w:r w:rsidR="004115A5" w:rsidRPr="00562253">
        <w:rPr>
          <w:lang w:eastAsia="es-ES_tradnl"/>
        </w:rPr>
        <w:t>.</w:t>
      </w:r>
    </w:p>
    <w:p w14:paraId="7B361E83" w14:textId="2F6CDF37" w:rsidR="006D7CFB" w:rsidRPr="00562253" w:rsidRDefault="006D7CFB" w:rsidP="004115A5">
      <w:pPr>
        <w:pStyle w:val="Prrafodelista"/>
        <w:numPr>
          <w:ilvl w:val="0"/>
          <w:numId w:val="7"/>
        </w:numPr>
        <w:ind w:left="567"/>
        <w:rPr>
          <w:lang w:eastAsia="es-ES_tradnl"/>
        </w:rPr>
      </w:pPr>
      <w:r w:rsidRPr="00CE510B">
        <w:rPr>
          <w:rFonts w:eastAsia="Times New Roman" w:cs="Times New Roman"/>
          <w:szCs w:val="24"/>
        </w:rPr>
        <w:t>Comparar los niveles de ira en la conducción de acuerdo con la frecuencia de uso de aplicativos móviles en taxistas por aplicativo móvil de Arequipa, 2026</w:t>
      </w:r>
    </w:p>
    <w:p w14:paraId="56B33955" w14:textId="4AF0E343" w:rsidR="004115A5" w:rsidRPr="00562253" w:rsidRDefault="004115A5" w:rsidP="00B118B3">
      <w:pPr>
        <w:pStyle w:val="Prrafodelista"/>
        <w:ind w:left="567" w:firstLine="0"/>
        <w:rPr>
          <w:lang w:eastAsia="es-ES_tradnl"/>
        </w:rPr>
      </w:pPr>
      <w:r w:rsidRPr="00562253">
        <w:rPr>
          <w:lang w:eastAsia="es-ES_tradnl"/>
        </w:rPr>
        <w:t>.</w:t>
      </w:r>
    </w:p>
    <w:p w14:paraId="34AB5C94" w14:textId="77777777" w:rsidR="004115A5" w:rsidRPr="00562253" w:rsidRDefault="004115A5" w:rsidP="004115A5">
      <w:pPr>
        <w:pStyle w:val="Ttulo1"/>
        <w:numPr>
          <w:ilvl w:val="0"/>
          <w:numId w:val="1"/>
        </w:numPr>
        <w:ind w:left="567" w:hanging="567"/>
      </w:pPr>
      <w:bookmarkStart w:id="7" w:name="_Toc229653632"/>
      <w:r w:rsidRPr="00562253">
        <w:t>Hipótesis</w:t>
      </w:r>
      <w:bookmarkEnd w:id="7"/>
    </w:p>
    <w:p w14:paraId="2D0B666B" w14:textId="5E1736A0" w:rsidR="004115A5" w:rsidRPr="00562253" w:rsidRDefault="004115A5" w:rsidP="004115A5">
      <w:r w:rsidRPr="00562253">
        <w:t>H</w:t>
      </w:r>
      <w:r w:rsidRPr="00562253">
        <w:rPr>
          <w:vertAlign w:val="subscript"/>
        </w:rPr>
        <w:t>I</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2964E9BE" w14:textId="1F154BDA" w:rsidR="004115A5" w:rsidRPr="00562253" w:rsidRDefault="004115A5" w:rsidP="004115A5">
      <w:r w:rsidRPr="00562253">
        <w:t>H</w:t>
      </w:r>
      <w:r w:rsidRPr="00562253">
        <w:rPr>
          <w:rFonts w:cs="Times New Roman"/>
        </w:rPr>
        <w:t>ₒ</w:t>
      </w:r>
      <w:r w:rsidRPr="00562253">
        <w:t xml:space="preserve">: </w:t>
      </w:r>
      <w:r w:rsidRPr="00562253">
        <w:rPr>
          <w:b/>
          <w:bCs/>
        </w:rPr>
        <w:t>No</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1F67F3D2" w14:textId="076B8C03" w:rsidR="004115A5" w:rsidRDefault="004115A5" w:rsidP="004115A5">
      <w:pPr>
        <w:pStyle w:val="Ttulo1"/>
        <w:numPr>
          <w:ilvl w:val="0"/>
          <w:numId w:val="1"/>
        </w:numPr>
        <w:ind w:left="567" w:hanging="567"/>
      </w:pPr>
      <w:bookmarkStart w:id="8" w:name="_Toc229653633"/>
      <w:r w:rsidRPr="00562253">
        <w:t>Justificación</w:t>
      </w:r>
      <w:r w:rsidR="00B118B3">
        <w:t>.</w:t>
      </w:r>
      <w:bookmarkEnd w:id="8"/>
    </w:p>
    <w:p w14:paraId="2762448F" w14:textId="2346856B" w:rsidR="006D7CFB" w:rsidRDefault="006D7CFB" w:rsidP="006D7CFB">
      <w:r>
        <w:t>La presente investigación se justifica porque busca comprender la relación entre la ira en la conducción y los estilos de manejo en taxistas por aplicativo móvil de Arequipa, 2026, población que se encuentra expuesta de manera cotidiana a situaciones de tráfico, presión por tiempos, interacción con pasajeros y exigencias propias de plataformas digitales. Desde este enfoque, el estudio no se limita a describir emociones aisladas, sino que analiza cómo la experiencia emocional del conductor puede vincularse con patrones habituales de manejo.</w:t>
      </w:r>
    </w:p>
    <w:p w14:paraId="7FECF365" w14:textId="77777777" w:rsidR="006D7CFB" w:rsidRDefault="006D7CFB" w:rsidP="006D7CFB">
      <w:r>
        <w:lastRenderedPageBreak/>
        <w:t>En cuanto a su originalidad, el estudio resulta pertinente porque articula dos variables propias de la psicología del tránsito en una población poco abordada a nivel local. Si bien existen investigaciones sobre estrés, burnout, sueño o afrontamiento en taxistas y conductores de Arequipa, todavía son escasos los estudios centrados en la relación entre ira en la conducción y estilos de manejo en taxistas por aplicativo móvil. Esta especificidad aporta novedad, ya que el trabajo por aplicativo introduce una dinámica distinta a la del taxi tradicional, caracterizada por conexión digital, asignación de servicios, presión por aceptación de viajes y evaluación constante por parte de usuarios.</w:t>
      </w:r>
    </w:p>
    <w:p w14:paraId="4042548A" w14:textId="77777777" w:rsidR="006D7CFB" w:rsidRDefault="006D7CFB" w:rsidP="006D7CFB">
      <w:r>
        <w:t>Respecto a la magnitud del problema, la seguridad vial constituye una preocupación global, nacional y regional. La OMS (2026) reporta que los siniestros de tránsito ocasionan aproximadamente 1,19 millones de muertes anuales. En el Perú, la evidencia recogida por Alejo-</w:t>
      </w:r>
      <w:proofErr w:type="spellStart"/>
      <w:r>
        <w:t>Chavez</w:t>
      </w:r>
      <w:proofErr w:type="spellEnd"/>
      <w:r>
        <w:t xml:space="preserve"> et al. (2024) muestra que Arequipa ocupa una posición relevante dentro de los accidentes registrados en la red vial nacional. Esto evidencia que la región no es ajena a la problemática vial y que se requieren investigaciones psicológicas orientadas a comprender el factor humano en la conducción.</w:t>
      </w:r>
    </w:p>
    <w:p w14:paraId="4BB20CDF" w14:textId="77777777" w:rsidR="006D7CFB" w:rsidRDefault="006D7CFB" w:rsidP="006D7CFB">
      <w:r>
        <w:t>En relación con la trascendencia, analizar la ira en la conducción y los estilos de manejo permite aproximarse a variables directamente vinculadas con la prevención vial. La ira puede aparecer frente a bloqueos, provocaciones, tráfico intenso o maniobras temerarias de otros conductores, mientras que los estilos de manejo reflejan patrones más estables, como la conducción arriesgada, disociativa, enojada, ansiosa o cuidadosa. Comprender esta relación permitirá identificar perfiles de manejo que podrían requerir estrategias de educación vial, regulación emocional y prevención de conductas de riesgo.</w:t>
      </w:r>
    </w:p>
    <w:p w14:paraId="08A49F95" w14:textId="77777777" w:rsidR="006D7CFB" w:rsidRDefault="006D7CFB" w:rsidP="006D7CFB">
      <w:r>
        <w:t xml:space="preserve">En cuanto al impacto académico y práctico, el estudio aportará evidencia empírica para el campo de la psicología del tránsito, un área necesaria en contextos urbanos con alta </w:t>
      </w:r>
      <w:r>
        <w:lastRenderedPageBreak/>
        <w:t>congestión vehicular. Los resultados podrán servir como base para futuras intervenciones psicoeducativas dirigidas a taxistas por aplicativo, así como para programas de prevención promovidos por instituciones vinculadas al transporte, salud ocupacional y seguridad vial. Además, la investigación incorporará instrumentos estructurados con respaldo psicométrico, lo que fortalece su utilidad metodológica.</w:t>
      </w:r>
    </w:p>
    <w:p w14:paraId="5AA3B5A0" w14:textId="32AB5C69" w:rsidR="003C0E96" w:rsidRDefault="006D7CFB" w:rsidP="006D7CFB">
      <w:r>
        <w:t xml:space="preserve">Finalmente, la investigación es factible porque se cuenta con instrumentos breves y aplicables a conductores peruanos o hispanohablantes, como la Escala de Ira en la Conducción, </w:t>
      </w:r>
      <w:proofErr w:type="spellStart"/>
      <w:r>
        <w:t>EIC</w:t>
      </w:r>
      <w:proofErr w:type="spellEnd"/>
      <w:r>
        <w:t xml:space="preserve">-Per, y el Inventario Multidimensional de Estilos de Conducción, </w:t>
      </w:r>
      <w:proofErr w:type="spellStart"/>
      <w:r>
        <w:t>MDSI</w:t>
      </w:r>
      <w:proofErr w:type="spellEnd"/>
      <w:r>
        <w:t>. Asimismo, la población objetivo puede ser contactada mediante redes de taxistas, puntos de concentración, grupos de aplicativos y formularios virtuales. El estudio será financiado con recursos propios de la tesista, lo que permite sostener su ejecución durante el periodo propuesto.</w:t>
      </w:r>
    </w:p>
    <w:p w14:paraId="04F6EC67" w14:textId="77777777" w:rsidR="003C0E96" w:rsidRDefault="003C0E96" w:rsidP="004115A5"/>
    <w:p w14:paraId="64053C5D" w14:textId="77777777" w:rsidR="00210A7E" w:rsidRPr="00562253" w:rsidRDefault="008D0467" w:rsidP="00210A7E">
      <w:pPr>
        <w:pStyle w:val="Ttulo1"/>
        <w:numPr>
          <w:ilvl w:val="0"/>
          <w:numId w:val="1"/>
        </w:numPr>
        <w:ind w:left="567" w:hanging="567"/>
      </w:pPr>
      <w:bookmarkStart w:id="9" w:name="_Toc229653634"/>
      <w:r w:rsidRPr="00562253">
        <w:t>Marco Teórico</w:t>
      </w:r>
      <w:bookmarkEnd w:id="9"/>
    </w:p>
    <w:p w14:paraId="49DF34BC" w14:textId="77777777" w:rsidR="00DF21D7" w:rsidRPr="00562253" w:rsidRDefault="00210A7E" w:rsidP="00DF21D7">
      <w:pPr>
        <w:pStyle w:val="Ttulo1"/>
        <w:numPr>
          <w:ilvl w:val="1"/>
          <w:numId w:val="1"/>
        </w:numPr>
        <w:ind w:left="426" w:hanging="426"/>
      </w:pPr>
      <w:bookmarkStart w:id="10" w:name="_Toc229653635"/>
      <w:r w:rsidRPr="00562253">
        <w:t>Definición de términos</w:t>
      </w:r>
      <w:bookmarkEnd w:id="10"/>
    </w:p>
    <w:p w14:paraId="7CB46909" w14:textId="221F1C71" w:rsidR="00DF21D7" w:rsidRPr="00562253" w:rsidRDefault="006D7CFB" w:rsidP="00DF21D7">
      <w:pPr>
        <w:pStyle w:val="Ttulo1"/>
        <w:numPr>
          <w:ilvl w:val="3"/>
          <w:numId w:val="1"/>
        </w:numPr>
        <w:ind w:left="426" w:hanging="426"/>
      </w:pPr>
      <w:r>
        <w:t>Ira en la conducción</w:t>
      </w:r>
    </w:p>
    <w:p w14:paraId="687238A1" w14:textId="5FAB2907" w:rsidR="004115A5" w:rsidRPr="00562253" w:rsidRDefault="006D7CFB" w:rsidP="004115A5">
      <w:r w:rsidRPr="00CE510B">
        <w:rPr>
          <w:rFonts w:eastAsia="Times New Roman" w:cs="Times New Roman"/>
          <w:szCs w:val="24"/>
        </w:rPr>
        <w:t xml:space="preserve">La ira en la conducción puede definirse como una reacción emocional de enojo, irritabilidad o molestia que experimenta el conductor frente a situaciones específicas del tránsito. Estas situaciones pueden incluir el bloqueo del avance por otros vehículos, la hostilidad directa de otros usuarios de la vía o la presencia de maniobras temerarias. </w:t>
      </w:r>
      <w:proofErr w:type="spellStart"/>
      <w:r w:rsidRPr="00CE510B">
        <w:rPr>
          <w:rFonts w:eastAsia="Times New Roman" w:cs="Times New Roman"/>
          <w:szCs w:val="24"/>
        </w:rPr>
        <w:t>Deffenbacher</w:t>
      </w:r>
      <w:proofErr w:type="spellEnd"/>
      <w:r w:rsidRPr="00CE510B">
        <w:rPr>
          <w:rFonts w:eastAsia="Times New Roman" w:cs="Times New Roman"/>
          <w:szCs w:val="24"/>
        </w:rPr>
        <w:t xml:space="preserve">, </w:t>
      </w:r>
      <w:proofErr w:type="spellStart"/>
      <w:r w:rsidRPr="00CE510B">
        <w:rPr>
          <w:rFonts w:eastAsia="Times New Roman" w:cs="Times New Roman"/>
          <w:szCs w:val="24"/>
        </w:rPr>
        <w:t>Oetting</w:t>
      </w:r>
      <w:proofErr w:type="spellEnd"/>
      <w:r w:rsidRPr="00CE510B">
        <w:rPr>
          <w:rFonts w:eastAsia="Times New Roman" w:cs="Times New Roman"/>
          <w:szCs w:val="24"/>
        </w:rPr>
        <w:t xml:space="preserve"> y Lynch (1994) desarrollaron la </w:t>
      </w:r>
      <w:proofErr w:type="spellStart"/>
      <w:r w:rsidRPr="00CE510B">
        <w:rPr>
          <w:rFonts w:eastAsia="Times New Roman" w:cs="Times New Roman"/>
          <w:szCs w:val="24"/>
        </w:rPr>
        <w:t>Driving</w:t>
      </w:r>
      <w:proofErr w:type="spellEnd"/>
      <w:r w:rsidRPr="00CE510B">
        <w:rPr>
          <w:rFonts w:eastAsia="Times New Roman" w:cs="Times New Roman"/>
          <w:szCs w:val="24"/>
        </w:rPr>
        <w:t xml:space="preserve"> </w:t>
      </w:r>
      <w:proofErr w:type="spellStart"/>
      <w:r w:rsidRPr="00CE510B">
        <w:rPr>
          <w:rFonts w:eastAsia="Times New Roman" w:cs="Times New Roman"/>
          <w:szCs w:val="24"/>
        </w:rPr>
        <w:t>Anger</w:t>
      </w:r>
      <w:proofErr w:type="spellEnd"/>
      <w:r w:rsidRPr="00CE510B">
        <w:rPr>
          <w:rFonts w:eastAsia="Times New Roman" w:cs="Times New Roman"/>
          <w:szCs w:val="24"/>
        </w:rPr>
        <w:t xml:space="preserve"> </w:t>
      </w:r>
      <w:proofErr w:type="spellStart"/>
      <w:r w:rsidRPr="00CE510B">
        <w:rPr>
          <w:rFonts w:eastAsia="Times New Roman" w:cs="Times New Roman"/>
          <w:szCs w:val="24"/>
        </w:rPr>
        <w:t>Scale</w:t>
      </w:r>
      <w:proofErr w:type="spellEnd"/>
      <w:r w:rsidRPr="00CE510B">
        <w:rPr>
          <w:rFonts w:eastAsia="Times New Roman" w:cs="Times New Roman"/>
          <w:szCs w:val="24"/>
        </w:rPr>
        <w:t xml:space="preserve"> como una herramienta para evaluar la ira que se presenta ante distintas situaciones viales. En el contexto peruano, Alejo-</w:t>
      </w:r>
      <w:proofErr w:type="spellStart"/>
      <w:r w:rsidRPr="00CE510B">
        <w:rPr>
          <w:rFonts w:eastAsia="Times New Roman" w:cs="Times New Roman"/>
          <w:szCs w:val="24"/>
        </w:rPr>
        <w:t>Chavez</w:t>
      </w:r>
      <w:proofErr w:type="spellEnd"/>
      <w:r w:rsidRPr="00CE510B">
        <w:rPr>
          <w:rFonts w:eastAsia="Times New Roman" w:cs="Times New Roman"/>
          <w:szCs w:val="24"/>
        </w:rPr>
        <w:t xml:space="preserve"> et al. (2024) adaptaron y validaron una versión breve de esta escala, denominada </w:t>
      </w:r>
      <w:proofErr w:type="spellStart"/>
      <w:r w:rsidRPr="00CE510B">
        <w:rPr>
          <w:rFonts w:eastAsia="Times New Roman" w:cs="Times New Roman"/>
          <w:szCs w:val="24"/>
        </w:rPr>
        <w:t>EIC</w:t>
      </w:r>
      <w:proofErr w:type="spellEnd"/>
      <w:r w:rsidRPr="00CE510B">
        <w:rPr>
          <w:rFonts w:eastAsia="Times New Roman" w:cs="Times New Roman"/>
          <w:szCs w:val="24"/>
        </w:rPr>
        <w:t>-Per, con conductores del sur del Perú</w:t>
      </w:r>
      <w:r>
        <w:t>.</w:t>
      </w:r>
    </w:p>
    <w:p w14:paraId="696EC8AC" w14:textId="739E360D" w:rsidR="00DF21D7" w:rsidRPr="00562253" w:rsidRDefault="006D7CFB" w:rsidP="00DF21D7">
      <w:pPr>
        <w:pStyle w:val="Ttulo1"/>
        <w:numPr>
          <w:ilvl w:val="3"/>
          <w:numId w:val="1"/>
        </w:numPr>
        <w:ind w:left="426" w:hanging="426"/>
      </w:pPr>
      <w:r>
        <w:lastRenderedPageBreak/>
        <w:t>Estilos de manejo</w:t>
      </w:r>
    </w:p>
    <w:p w14:paraId="6D208395" w14:textId="3E454AF7" w:rsidR="004115A5" w:rsidRDefault="006D7CFB" w:rsidP="004115A5">
      <w:pPr>
        <w:rPr>
          <w:rFonts w:eastAsia="Times New Roman" w:cs="Times New Roman"/>
          <w:szCs w:val="24"/>
        </w:rPr>
      </w:pPr>
      <w:r w:rsidRPr="00CE510B">
        <w:rPr>
          <w:rFonts w:eastAsia="Times New Roman" w:cs="Times New Roman"/>
          <w:szCs w:val="24"/>
        </w:rPr>
        <w:t xml:space="preserve">Los estilos de manejo hacen referencia a los patrones habituales mediante los cuales una persona conduce un vehículo. No se refieren solamente a la habilidad técnica para manejar, sino a la forma en que el conductor decide comportarse en la vía, considerando actitudes, emociones, hábitos, tolerancia al riesgo y formas de respuesta frente al entorno. </w:t>
      </w:r>
      <w:proofErr w:type="spellStart"/>
      <w:r w:rsidRPr="00CE510B">
        <w:rPr>
          <w:rFonts w:eastAsia="Times New Roman" w:cs="Times New Roman"/>
          <w:szCs w:val="24"/>
        </w:rPr>
        <w:t>Taubman</w:t>
      </w:r>
      <w:proofErr w:type="spellEnd"/>
      <w:r w:rsidRPr="00CE510B">
        <w:rPr>
          <w:rFonts w:eastAsia="Times New Roman" w:cs="Times New Roman"/>
          <w:szCs w:val="24"/>
        </w:rPr>
        <w:t xml:space="preserve">-Ben-Ari et al. (2004) plantearon que los estilos de conducción permiten comprender orientaciones diferenciadas como el estilo arriesgado, ansioso, enojado y cuidadoso. Posteriormente, </w:t>
      </w:r>
      <w:proofErr w:type="spellStart"/>
      <w:r w:rsidRPr="00CE510B">
        <w:rPr>
          <w:rFonts w:eastAsia="Times New Roman" w:cs="Times New Roman"/>
          <w:szCs w:val="24"/>
        </w:rPr>
        <w:t>Poó</w:t>
      </w:r>
      <w:proofErr w:type="spellEnd"/>
      <w:r w:rsidRPr="00CE510B">
        <w:rPr>
          <w:rFonts w:eastAsia="Times New Roman" w:cs="Times New Roman"/>
          <w:szCs w:val="24"/>
        </w:rPr>
        <w:t xml:space="preserve"> et al. (2013) adaptaron el </w:t>
      </w:r>
      <w:proofErr w:type="spellStart"/>
      <w:r w:rsidRPr="00CE510B">
        <w:rPr>
          <w:rFonts w:eastAsia="Times New Roman" w:cs="Times New Roman"/>
          <w:szCs w:val="24"/>
        </w:rPr>
        <w:t>MDSI</w:t>
      </w:r>
      <w:proofErr w:type="spellEnd"/>
      <w:r w:rsidRPr="00CE510B">
        <w:rPr>
          <w:rFonts w:eastAsia="Times New Roman" w:cs="Times New Roman"/>
          <w:szCs w:val="24"/>
        </w:rPr>
        <w:t xml:space="preserve"> al español y reportaron una estructura útil para analizar estilos adaptativos y desadaptativos</w:t>
      </w:r>
    </w:p>
    <w:p w14:paraId="1F777152" w14:textId="36E4FD74" w:rsidR="006D7CFB" w:rsidRPr="00562253" w:rsidRDefault="006D7CFB" w:rsidP="006D7CFB">
      <w:pPr>
        <w:pStyle w:val="Ttulo1"/>
        <w:numPr>
          <w:ilvl w:val="3"/>
          <w:numId w:val="1"/>
        </w:numPr>
        <w:ind w:left="426" w:hanging="426"/>
      </w:pPr>
      <w:r>
        <w:t xml:space="preserve">Taxistas por aplicativo </w:t>
      </w:r>
      <w:proofErr w:type="spellStart"/>
      <w:r>
        <w:t>movil</w:t>
      </w:r>
      <w:proofErr w:type="spellEnd"/>
    </w:p>
    <w:p w14:paraId="0359B336" w14:textId="4219F9CD" w:rsidR="006D7CFB" w:rsidRDefault="006D7CFB" w:rsidP="004115A5">
      <w:pPr>
        <w:rPr>
          <w:rFonts w:eastAsia="Times New Roman" w:cs="Times New Roman"/>
          <w:szCs w:val="24"/>
        </w:rPr>
      </w:pPr>
      <w:r w:rsidRPr="006D7CFB">
        <w:rPr>
          <w:rFonts w:eastAsia="Times New Roman" w:cs="Times New Roman"/>
          <w:szCs w:val="24"/>
        </w:rPr>
        <w:t>Los taxistas por aplicativo móvil son conductores que brindan servicios de transporte urbano mediante plataformas digitales que conectan al usuario con el conductor a través de geolocalización, solicitud de viaje, cálculo de tarifa y evaluación del servicio. Xiao (2020) señala que los conductores de transporte por aplicación constituyen un grupo particular, debido a que combinan características de conductores profesionales y privados. Esta condición genera un contexto laboral específico, marcado por la disponibilidad en línea, tiempos de respuesta, interacción con pasajeros y toma de decisiones durante el desplazamiento.</w:t>
      </w:r>
    </w:p>
    <w:p w14:paraId="55E7A68C" w14:textId="00CBC12F" w:rsidR="00210A7E" w:rsidRPr="00562253" w:rsidRDefault="00210A7E" w:rsidP="00210A7E">
      <w:pPr>
        <w:pStyle w:val="Ttulo1"/>
        <w:numPr>
          <w:ilvl w:val="1"/>
          <w:numId w:val="1"/>
        </w:numPr>
        <w:ind w:left="426" w:hanging="426"/>
      </w:pPr>
      <w:bookmarkStart w:id="11" w:name="_Toc229653638"/>
      <w:r w:rsidRPr="00562253">
        <w:t>Identificación de variables</w:t>
      </w:r>
      <w:bookmarkEnd w:id="11"/>
    </w:p>
    <w:p w14:paraId="23BECF7D" w14:textId="0022FFF0" w:rsidR="00CE10D4" w:rsidRPr="00562253" w:rsidRDefault="00CE10D4" w:rsidP="00CE10D4">
      <w:pPr>
        <w:pStyle w:val="Prrafodelista"/>
        <w:numPr>
          <w:ilvl w:val="0"/>
          <w:numId w:val="4"/>
        </w:numPr>
        <w:ind w:left="709" w:hanging="305"/>
      </w:pPr>
      <w:r w:rsidRPr="00562253">
        <w:rPr>
          <w:b/>
          <w:bCs/>
        </w:rPr>
        <w:t xml:space="preserve">Variable independiente: </w:t>
      </w:r>
      <w:r w:rsidR="006D7CFB">
        <w:t>Ira en la conducción</w:t>
      </w:r>
    </w:p>
    <w:p w14:paraId="2C0F3D8D" w14:textId="41FA7AC1" w:rsidR="00CE10D4" w:rsidRDefault="00CE10D4" w:rsidP="00CE10D4">
      <w:pPr>
        <w:pStyle w:val="Prrafodelista"/>
        <w:numPr>
          <w:ilvl w:val="0"/>
          <w:numId w:val="4"/>
        </w:numPr>
        <w:ind w:left="709" w:hanging="305"/>
      </w:pPr>
      <w:r w:rsidRPr="00562253">
        <w:rPr>
          <w:b/>
          <w:bCs/>
        </w:rPr>
        <w:t>Variable dependiente:</w:t>
      </w:r>
      <w:r w:rsidRPr="00562253">
        <w:t xml:space="preserve"> </w:t>
      </w:r>
      <w:r w:rsidR="006D7CFB">
        <w:t>Estilos de manejo</w:t>
      </w:r>
    </w:p>
    <w:p w14:paraId="41440D03" w14:textId="0E713B19" w:rsidR="006D7CFB" w:rsidRPr="00562253" w:rsidRDefault="006D7CFB" w:rsidP="00CE10D4">
      <w:pPr>
        <w:pStyle w:val="Prrafodelista"/>
        <w:numPr>
          <w:ilvl w:val="0"/>
          <w:numId w:val="4"/>
        </w:numPr>
        <w:ind w:left="709" w:hanging="305"/>
      </w:pPr>
      <w:r>
        <w:rPr>
          <w:b/>
          <w:bCs/>
        </w:rPr>
        <w:t xml:space="preserve">Variable Interviniente: </w:t>
      </w:r>
      <w:r>
        <w:t>Frecuencia de uso de aplicativos</w:t>
      </w:r>
    </w:p>
    <w:p w14:paraId="5CB57A80" w14:textId="14E61712" w:rsidR="00645629" w:rsidRPr="00562253" w:rsidRDefault="00645629" w:rsidP="00645629">
      <w:pPr>
        <w:pStyle w:val="Ttulo1"/>
        <w:numPr>
          <w:ilvl w:val="1"/>
          <w:numId w:val="1"/>
        </w:numPr>
        <w:ind w:left="426" w:hanging="426"/>
      </w:pPr>
      <w:bookmarkStart w:id="12" w:name="_Toc229653639"/>
      <w:r>
        <w:lastRenderedPageBreak/>
        <w:t>Antecedentes de la investigación</w:t>
      </w:r>
      <w:bookmarkEnd w:id="12"/>
    </w:p>
    <w:p w14:paraId="60D77334" w14:textId="5CE68594" w:rsidR="00A55A6F" w:rsidRDefault="00A55A6F" w:rsidP="00A55A6F">
      <w:pPr>
        <w:ind w:firstLine="0"/>
        <w:rPr>
          <w:b/>
          <w:bCs/>
        </w:rPr>
      </w:pPr>
      <w:r w:rsidRPr="00A55A6F">
        <w:rPr>
          <w:b/>
          <w:bCs/>
        </w:rPr>
        <w:t>Internacionales</w:t>
      </w:r>
    </w:p>
    <w:p w14:paraId="6A46F41B" w14:textId="77777777" w:rsidR="006D7CFB" w:rsidRPr="006D7CFB" w:rsidRDefault="006D7CFB" w:rsidP="006D7CFB">
      <w:r w:rsidRPr="006D7CFB">
        <w:t xml:space="preserve">Xiao (2020), en China, desarrolló una investigación sobre los factores que influyen en los comportamientos inseguros de conductores de transporte por aplicativo. El estudio utilizó la teoría del comportamiento planificado y modelos de ecuaciones estructurales para analizar a conductores de plataformas digitales. Los resultados mostraron que la intención conductual y el control conductual percibido se relacionaron significativamente con la conducción insegura </w:t>
      </w:r>
      <w:proofErr w:type="spellStart"/>
      <w:r w:rsidRPr="006D7CFB">
        <w:t>autoinformada</w:t>
      </w:r>
      <w:proofErr w:type="spellEnd"/>
      <w:r w:rsidRPr="006D7CFB">
        <w:t>. El estudio concluyó que los conductores por aplicativo constituyen un grupo diferenciado que requiere análisis específicos debido a la interacción entre variables internas y externas de la actividad.</w:t>
      </w:r>
    </w:p>
    <w:p w14:paraId="3F0FA78B" w14:textId="77777777" w:rsidR="006D7CFB" w:rsidRPr="006D7CFB" w:rsidRDefault="006D7CFB" w:rsidP="006D7CFB">
      <w:proofErr w:type="spellStart"/>
      <w:r w:rsidRPr="006D7CFB">
        <w:t>Hussain</w:t>
      </w:r>
      <w:proofErr w:type="spellEnd"/>
      <w:r w:rsidRPr="006D7CFB">
        <w:t xml:space="preserve"> et al. (2023), en un estudio con taxistas, analizaron el papel de los comportamientos aberrantes como mediadores entre los patrones de ira en la conducción y los siniestros de tránsito. La investigación evidenció que la ira del conductor se relaciona con conductas problemáticas al volante y con el riesgo de accidentes. Este antecedente es relevante porque muestra que la ira no solo constituye una emoción interna, sino que puede expresarse mediante comportamientos viales con consecuencias para la seguridad.</w:t>
      </w:r>
    </w:p>
    <w:p w14:paraId="569B6360" w14:textId="77777777" w:rsidR="006D7CFB" w:rsidRPr="006D7CFB" w:rsidRDefault="006D7CFB" w:rsidP="006D7CFB">
      <w:proofErr w:type="spellStart"/>
      <w:r w:rsidRPr="006D7CFB">
        <w:t>Beigi</w:t>
      </w:r>
      <w:proofErr w:type="spellEnd"/>
      <w:r w:rsidRPr="006D7CFB">
        <w:t xml:space="preserve">, </w:t>
      </w:r>
      <w:proofErr w:type="spellStart"/>
      <w:r w:rsidRPr="006D7CFB">
        <w:t>Nayyeri</w:t>
      </w:r>
      <w:proofErr w:type="spellEnd"/>
      <w:r w:rsidRPr="006D7CFB">
        <w:t xml:space="preserve"> y </w:t>
      </w:r>
      <w:proofErr w:type="spellStart"/>
      <w:r w:rsidRPr="006D7CFB">
        <w:t>Shirmohammadi</w:t>
      </w:r>
      <w:proofErr w:type="spellEnd"/>
      <w:r w:rsidRPr="006D7CFB">
        <w:t xml:space="preserve"> (2022), en Irán, realizaron un estudio cualitativo con 64 taxistas por aplicativo para comprender los estresores y estrategias de afrontamiento presentes en esta forma de trabajo. Los autores identificaron condiciones laborales específicas asociadas al trabajo por aplicación y concluyeron que los conductores de plataformas enfrentan exigencias particulares dentro de la economía de trabajos mediados por tecnología. Este antecedente respalda la pertinencia de considerar la frecuencia de uso del aplicativo como variable contextual en la presente investigación.</w:t>
      </w:r>
    </w:p>
    <w:p w14:paraId="22403896" w14:textId="77777777" w:rsidR="006D7CFB" w:rsidRPr="006D7CFB" w:rsidRDefault="006D7CFB" w:rsidP="006D7CFB">
      <w:proofErr w:type="spellStart"/>
      <w:r w:rsidRPr="006D7CFB">
        <w:t>Poó</w:t>
      </w:r>
      <w:proofErr w:type="spellEnd"/>
      <w:r w:rsidRPr="006D7CFB">
        <w:t xml:space="preserve">, </w:t>
      </w:r>
      <w:proofErr w:type="spellStart"/>
      <w:r w:rsidRPr="006D7CFB">
        <w:t>Taubman</w:t>
      </w:r>
      <w:proofErr w:type="spellEnd"/>
      <w:r w:rsidRPr="006D7CFB">
        <w:t xml:space="preserve">-Ben-Ari, Ledesma y Díaz-Lázaro (2013), en Argentina, adaptaron y </w:t>
      </w:r>
      <w:r w:rsidRPr="006D7CFB">
        <w:lastRenderedPageBreak/>
        <w:t xml:space="preserve">validaron una versión en español del Inventario Multidimensional de Estilos de Conducción. El estudio tuvo como propósito evaluar estilos de manejo en población hispanohablante y proporcionar evidencia de validez externa y confiabilidad del instrumento. Los autores concluyeron que el </w:t>
      </w:r>
      <w:proofErr w:type="spellStart"/>
      <w:r w:rsidRPr="006D7CFB">
        <w:t>MDSI</w:t>
      </w:r>
      <w:proofErr w:type="spellEnd"/>
      <w:r w:rsidRPr="006D7CFB">
        <w:t xml:space="preserve"> permite identificar estilos de manejo diferenciados, tanto adaptativos como desadaptativos, lo que lo convierte en un instrumento útil para investigaciones en psicología del tránsito.</w:t>
      </w:r>
    </w:p>
    <w:p w14:paraId="14C79CC0" w14:textId="77777777" w:rsidR="006D7CFB" w:rsidRPr="006D7CFB" w:rsidRDefault="006D7CFB" w:rsidP="006D7CFB">
      <w:proofErr w:type="spellStart"/>
      <w:r w:rsidRPr="006D7CFB">
        <w:t>Taubman</w:t>
      </w:r>
      <w:proofErr w:type="spellEnd"/>
      <w:r w:rsidRPr="006D7CFB">
        <w:t xml:space="preserve">-Ben-Ari, </w:t>
      </w:r>
      <w:proofErr w:type="spellStart"/>
      <w:r w:rsidRPr="006D7CFB">
        <w:t>Mikulincer</w:t>
      </w:r>
      <w:proofErr w:type="spellEnd"/>
      <w:r w:rsidRPr="006D7CFB">
        <w:t xml:space="preserve"> y </w:t>
      </w:r>
      <w:proofErr w:type="spellStart"/>
      <w:r w:rsidRPr="006D7CFB">
        <w:t>Gillath</w:t>
      </w:r>
      <w:proofErr w:type="spellEnd"/>
      <w:r w:rsidRPr="006D7CFB">
        <w:t xml:space="preserve"> (2004), en Israel, desarrollaron el Inventario Multidimensional de Estilos de Conducción, instrumento diseñado para evaluar estilos habituales de conducción. El estudio original propuso dimensiones relacionadas con estilos imprudentes, ansiosos, enojados y cuidadosos, considerando que la manera habitual de conducir puede explicar la participación en accidentes e infracciones. Este antecedente constituye la base teórica principal para la variable estilos de manejo.</w:t>
      </w:r>
    </w:p>
    <w:p w14:paraId="20748F29" w14:textId="77777777" w:rsidR="006D7CFB" w:rsidRDefault="006D7CFB" w:rsidP="00A55A6F">
      <w:pPr>
        <w:ind w:firstLine="0"/>
        <w:rPr>
          <w:b/>
          <w:bCs/>
        </w:rPr>
      </w:pPr>
    </w:p>
    <w:p w14:paraId="32D5D11C" w14:textId="381F3658" w:rsidR="00A55A6F" w:rsidRDefault="00A55A6F" w:rsidP="00A55A6F">
      <w:pPr>
        <w:ind w:firstLine="0"/>
        <w:rPr>
          <w:b/>
          <w:bCs/>
        </w:rPr>
      </w:pPr>
      <w:r>
        <w:rPr>
          <w:b/>
          <w:bCs/>
        </w:rPr>
        <w:t>Nacionales</w:t>
      </w:r>
    </w:p>
    <w:p w14:paraId="62D2C9A1" w14:textId="77777777" w:rsidR="006D7CFB" w:rsidRDefault="006D7CFB" w:rsidP="006D7CFB">
      <w:pPr>
        <w:rPr>
          <w:lang w:eastAsia="es-ES_tradnl"/>
        </w:rPr>
      </w:pPr>
      <w:r>
        <w:rPr>
          <w:lang w:eastAsia="es-ES_tradnl"/>
        </w:rPr>
        <w:t xml:space="preserve">Alejo </w:t>
      </w:r>
      <w:proofErr w:type="spellStart"/>
      <w:r>
        <w:rPr>
          <w:lang w:eastAsia="es-ES_tradnl"/>
        </w:rPr>
        <w:t>Chavez</w:t>
      </w:r>
      <w:proofErr w:type="spellEnd"/>
      <w:r>
        <w:rPr>
          <w:lang w:eastAsia="es-ES_tradnl"/>
        </w:rPr>
        <w:t xml:space="preserve"> et al. (2024), en Perú, realizaron la adaptación y validación de la Escala de Ira en la Conducción en conductores del sur del país. Participaron 320 conductores y se aplicaron análisis de validez de contenido, estructura interna y confiabilidad. Los resultados permitieron obtener una versión de 12 ítems distribuidos en tres factores: ira ante avance impedido por otros, ira ante hostilidad directa e ira ante conducción temeraria. La escala mostró cargas factoriales adecuadas y consistencia interna favorable, por lo que representa un instrumento pertinente para esta investigación.</w:t>
      </w:r>
    </w:p>
    <w:p w14:paraId="4B8E2192" w14:textId="77777777" w:rsidR="006D7CFB" w:rsidRDefault="006D7CFB" w:rsidP="006D7CFB">
      <w:pPr>
        <w:rPr>
          <w:lang w:eastAsia="es-ES_tradnl"/>
        </w:rPr>
      </w:pPr>
      <w:r>
        <w:rPr>
          <w:lang w:eastAsia="es-ES_tradnl"/>
        </w:rPr>
        <w:t xml:space="preserve">Farías Olivo (2018), en Lima, analizó la estructura interna del Inventario Multidimensional de Estilos de Conducción en choferes de corredores de alta capacidad de transporte. La muestra estuvo conformada por 241 conductores varones. Aunque el ajuste </w:t>
      </w:r>
      <w:r>
        <w:rPr>
          <w:lang w:eastAsia="es-ES_tradnl"/>
        </w:rPr>
        <w:lastRenderedPageBreak/>
        <w:t>del modelo original no fue satisfactorio y se concluyó que el instrumento debía analizarse con cautela en esa población específica, el estudio es relevante porque constituye uno de los antecedentes peruanos que evalúa estilos de conducción en conductores profesionales.</w:t>
      </w:r>
    </w:p>
    <w:p w14:paraId="26AAB016" w14:textId="64931689" w:rsidR="006D7CFB" w:rsidRDefault="006D7CFB" w:rsidP="006D7CFB">
      <w:pPr>
        <w:rPr>
          <w:lang w:eastAsia="es-ES_tradnl"/>
        </w:rPr>
      </w:pPr>
      <w:r>
        <w:rPr>
          <w:lang w:eastAsia="es-ES_tradnl"/>
        </w:rPr>
        <w:t>Sancho</w:t>
      </w:r>
      <w:r w:rsidR="0071596F">
        <w:rPr>
          <w:lang w:eastAsia="es-ES_tradnl"/>
        </w:rPr>
        <w:t xml:space="preserve"> </w:t>
      </w:r>
      <w:proofErr w:type="spellStart"/>
      <w:r>
        <w:rPr>
          <w:lang w:eastAsia="es-ES_tradnl"/>
        </w:rPr>
        <w:t>Davila</w:t>
      </w:r>
      <w:proofErr w:type="spellEnd"/>
      <w:r>
        <w:rPr>
          <w:lang w:eastAsia="es-ES_tradnl"/>
        </w:rPr>
        <w:t xml:space="preserve"> (2022), en Lima Metropolitana, estudió la relación entre estilos desadaptativos de conducción y rasgos de personalidad en conductores. La investigación planteó un diseño correlacional y se centró en estilos enojados y arriesgados, destacando la importancia de comprender cómo determinados rasgos psicológicos pueden vincularse con formas de manejo desadaptativas. Este antecedente aporta evidencia nacional sobre la utilidad de estudiar los estilos de conducción desde una perspectiva psicológica.</w:t>
      </w:r>
    </w:p>
    <w:p w14:paraId="7D3211DB" w14:textId="77777777" w:rsidR="006D7CFB" w:rsidRDefault="006D7CFB" w:rsidP="006D7CFB">
      <w:pPr>
        <w:rPr>
          <w:lang w:eastAsia="es-ES_tradnl"/>
        </w:rPr>
      </w:pPr>
      <w:r>
        <w:rPr>
          <w:lang w:eastAsia="es-ES_tradnl"/>
        </w:rPr>
        <w:t>Ponce et al. (2006), en Lima Metropolitana, analizaron patrones de comportamiento en contextos de tráfico en conductores de servicio público y particulares. El estudio encontró la presencia de conductas desajustadas y peligrosas en determinados grupos de conductores, incluidos taxistas y microbuseros. Este antecedente muestra que el comportamiento vial de conductores de servicio público ha sido una preocupación importante en la psicología peruana.</w:t>
      </w:r>
    </w:p>
    <w:p w14:paraId="4C9E1E98" w14:textId="79D47975" w:rsidR="00A55A6F" w:rsidRDefault="006D7CFB" w:rsidP="006D7CFB">
      <w:pPr>
        <w:rPr>
          <w:lang w:eastAsia="es-ES_tradnl"/>
        </w:rPr>
      </w:pPr>
      <w:r>
        <w:rPr>
          <w:lang w:eastAsia="es-ES_tradnl"/>
        </w:rPr>
        <w:t>Calle Cruz (2015), en Arequipa, investigó los factores asociados al nivel de estrés laboral en conductores de taxi de una empresa privada. Trabajó con 317 conductores y encontró niveles altos y muy altos de estrés laboral en una proporción importante de la muestra. Aunque la variable principal no fue ira en la conducción, el estudio resulta relevante porque evidencia la presencia de condiciones psicológicas demandantes en taxistas arequipeños.</w:t>
      </w:r>
    </w:p>
    <w:p w14:paraId="674468B9" w14:textId="46727EB6" w:rsidR="0071596F" w:rsidRDefault="0071596F" w:rsidP="006D7CFB">
      <w:pPr>
        <w:rPr>
          <w:lang w:eastAsia="es-ES_tradnl"/>
        </w:rPr>
      </w:pPr>
    </w:p>
    <w:p w14:paraId="3173EF79" w14:textId="47B6C940" w:rsidR="0071596F" w:rsidRDefault="0071596F" w:rsidP="006D7CFB">
      <w:pPr>
        <w:rPr>
          <w:lang w:eastAsia="es-ES_tradnl"/>
        </w:rPr>
      </w:pPr>
    </w:p>
    <w:p w14:paraId="4A53835A" w14:textId="77777777" w:rsidR="0071596F" w:rsidRPr="00A55A6F" w:rsidRDefault="0071596F" w:rsidP="006D7CFB">
      <w:pPr>
        <w:rPr>
          <w:lang w:eastAsia="es-ES_tradnl"/>
        </w:rPr>
      </w:pPr>
    </w:p>
    <w:p w14:paraId="49ABBFB6" w14:textId="76970C06" w:rsidR="00A55A6F" w:rsidRDefault="00A55A6F" w:rsidP="00A55A6F">
      <w:pPr>
        <w:ind w:firstLine="0"/>
        <w:rPr>
          <w:b/>
          <w:bCs/>
        </w:rPr>
      </w:pPr>
      <w:r>
        <w:rPr>
          <w:b/>
          <w:bCs/>
        </w:rPr>
        <w:lastRenderedPageBreak/>
        <w:t>Locales</w:t>
      </w:r>
    </w:p>
    <w:p w14:paraId="005157BC" w14:textId="77777777" w:rsidR="0071596F" w:rsidRDefault="0071596F" w:rsidP="0071596F">
      <w:pPr>
        <w:rPr>
          <w:lang w:eastAsia="es-ES_tradnl"/>
        </w:rPr>
      </w:pPr>
      <w:r>
        <w:rPr>
          <w:lang w:eastAsia="es-ES_tradnl"/>
        </w:rPr>
        <w:t xml:space="preserve">Barrios Calisaya y Mamani </w:t>
      </w:r>
      <w:proofErr w:type="spellStart"/>
      <w:r>
        <w:rPr>
          <w:lang w:eastAsia="es-ES_tradnl"/>
        </w:rPr>
        <w:t>Mamani</w:t>
      </w:r>
      <w:proofErr w:type="spellEnd"/>
      <w:r>
        <w:rPr>
          <w:lang w:eastAsia="es-ES_tradnl"/>
        </w:rPr>
        <w:t xml:space="preserve"> (2021), en Arequipa, desarrollaron una investigación sobre desgaste ocupacional y estilos de afrontamiento al estrés en conductores afiliados a la empresa Taxi CEOS TOUR. El estudio tuvo enfoque cuantitativo, diseño no experimental, nivel correlacional-comparativo y corte transversal. Este antecedente es relevante porque confirma que la población de taxistas de Arequipa ha sido estudiada desde variables psicológicas asociadas a exigencias laborales y afrontamiento.</w:t>
      </w:r>
    </w:p>
    <w:p w14:paraId="4B9F66B1" w14:textId="77777777" w:rsidR="0071596F" w:rsidRDefault="0071596F" w:rsidP="0071596F">
      <w:pPr>
        <w:rPr>
          <w:lang w:eastAsia="es-ES_tradnl"/>
        </w:rPr>
      </w:pPr>
      <w:r>
        <w:rPr>
          <w:lang w:eastAsia="es-ES_tradnl"/>
        </w:rPr>
        <w:t>Guzmán Colque (2018), en Arequipa, estudió la calidad de sueño y la somnolencia diurna en conductores de una empresa de taxi. Aunque el tema se ubica en el campo de salud y sueño, aporta evidencia local sobre la vulnerabilidad de los conductores de taxi frente a condiciones que pueden afectar su desempeño durante el manejo.</w:t>
      </w:r>
    </w:p>
    <w:p w14:paraId="3D337243" w14:textId="77777777" w:rsidR="0071596F" w:rsidRDefault="0071596F" w:rsidP="0071596F">
      <w:pPr>
        <w:rPr>
          <w:lang w:eastAsia="es-ES_tradnl"/>
        </w:rPr>
      </w:pPr>
      <w:r>
        <w:rPr>
          <w:lang w:eastAsia="es-ES_tradnl"/>
        </w:rPr>
        <w:t xml:space="preserve">Apaza </w:t>
      </w:r>
      <w:proofErr w:type="spellStart"/>
      <w:r>
        <w:rPr>
          <w:lang w:eastAsia="es-ES_tradnl"/>
        </w:rPr>
        <w:t>Pacoricona</w:t>
      </w:r>
      <w:proofErr w:type="spellEnd"/>
      <w:r>
        <w:rPr>
          <w:lang w:eastAsia="es-ES_tradnl"/>
        </w:rPr>
        <w:t xml:space="preserve"> y Barrionuevo Choque (2022), en Arequipa, analizaron la relación entre ansiedad por COVID-19 y burnout en conductores de taxi. La muestra estuvo conformada por 150 conductores y el estudio tuvo enfoque cuantitativo, diseño no experimental, transversal y correlacional. Se reportó una relación positiva y significativa entre ansiedad por COVID-19 y burnout. Este antecedente es útil porque muestra la pertinencia de realizar investigaciones correlacionales con conductores de taxi en la ciudad de Arequipa.</w:t>
      </w:r>
    </w:p>
    <w:p w14:paraId="7C2BAB2C" w14:textId="64EC2263" w:rsidR="00CE10D4" w:rsidRPr="00A55A6F" w:rsidRDefault="0071596F" w:rsidP="0071596F">
      <w:pPr>
        <w:rPr>
          <w:rFonts w:eastAsiaTheme="majorEastAsia" w:cstheme="majorBidi"/>
          <w:b/>
          <w:bCs/>
          <w:szCs w:val="32"/>
        </w:rPr>
      </w:pPr>
      <w:r>
        <w:rPr>
          <w:lang w:eastAsia="es-ES_tradnl"/>
        </w:rPr>
        <w:t>Choque Valdivia (2022), en Arequipa, investigó la relación entre síndrome de burnout y sintomatología musculoesquelética en conductores de una empresa de taxis. El estudio fue relacional, observacional y transversal, y trabajó con conductores de taxi de una empresa local. Este antecedente permite reconocer que los taxistas arequipeños constituyen una población expuesta a demandas físicas y psicológicas que ameritan mayor estudio.</w:t>
      </w:r>
      <w:r w:rsidR="00CE10D4" w:rsidRPr="00A55A6F">
        <w:rPr>
          <w:b/>
          <w:bCs/>
        </w:rPr>
        <w:br w:type="page"/>
      </w:r>
    </w:p>
    <w:p w14:paraId="7884594F" w14:textId="77777777" w:rsidR="00CE10D4" w:rsidRPr="00562253" w:rsidRDefault="00CE10D4" w:rsidP="00210A7E">
      <w:pPr>
        <w:pStyle w:val="Ttulo1"/>
        <w:numPr>
          <w:ilvl w:val="1"/>
          <w:numId w:val="1"/>
        </w:numPr>
        <w:ind w:left="426" w:hanging="426"/>
        <w:sectPr w:rsidR="00CE10D4" w:rsidRPr="00562253" w:rsidSect="008940C1">
          <w:pgSz w:w="12242" w:h="15842" w:code="1"/>
          <w:pgMar w:top="1418" w:right="1701" w:bottom="1418" w:left="1701" w:header="709" w:footer="709" w:gutter="0"/>
          <w:cols w:space="708"/>
          <w:docGrid w:linePitch="360"/>
        </w:sectPr>
      </w:pPr>
    </w:p>
    <w:p w14:paraId="1AA761CB" w14:textId="46F610BD" w:rsidR="00210A7E" w:rsidRPr="00562253" w:rsidRDefault="00210A7E" w:rsidP="00210A7E">
      <w:pPr>
        <w:pStyle w:val="Ttulo1"/>
        <w:numPr>
          <w:ilvl w:val="1"/>
          <w:numId w:val="1"/>
        </w:numPr>
        <w:ind w:left="426" w:hanging="426"/>
      </w:pPr>
      <w:bookmarkStart w:id="13" w:name="_Toc229653640"/>
      <w:r w:rsidRPr="00562253">
        <w:lastRenderedPageBreak/>
        <w:t>Operacionalización de Variables</w:t>
      </w:r>
      <w:bookmarkEnd w:id="13"/>
      <w:r w:rsidR="00BB2E77">
        <w:t xml:space="preserve"> </w:t>
      </w:r>
    </w:p>
    <w:tbl>
      <w:tblPr>
        <w:tblW w:w="0" w:type="auto"/>
        <w:tblCellMar>
          <w:top w:w="15" w:type="dxa"/>
          <w:left w:w="70" w:type="dxa"/>
          <w:right w:w="70" w:type="dxa"/>
        </w:tblCellMar>
        <w:tblLook w:val="04A0" w:firstRow="1" w:lastRow="0" w:firstColumn="1" w:lastColumn="0" w:noHBand="0" w:noVBand="1"/>
      </w:tblPr>
      <w:tblGrid>
        <w:gridCol w:w="1547"/>
        <w:gridCol w:w="2925"/>
        <w:gridCol w:w="2551"/>
        <w:gridCol w:w="2693"/>
        <w:gridCol w:w="2265"/>
        <w:gridCol w:w="1343"/>
      </w:tblGrid>
      <w:tr w:rsidR="00966920" w:rsidRPr="00966920" w14:paraId="24EF88E4" w14:textId="77777777" w:rsidTr="00966920">
        <w:trPr>
          <w:trHeight w:val="330"/>
        </w:trPr>
        <w:tc>
          <w:tcPr>
            <w:tcW w:w="0" w:type="auto"/>
            <w:tcBorders>
              <w:top w:val="single" w:sz="8" w:space="0" w:color="auto"/>
              <w:left w:val="nil"/>
              <w:bottom w:val="single" w:sz="8" w:space="0" w:color="auto"/>
              <w:right w:val="nil"/>
            </w:tcBorders>
            <w:shd w:val="clear" w:color="auto" w:fill="auto"/>
            <w:vAlign w:val="center"/>
            <w:hideMark/>
          </w:tcPr>
          <w:p w14:paraId="1164EA31"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Variables</w:t>
            </w:r>
          </w:p>
        </w:tc>
        <w:tc>
          <w:tcPr>
            <w:tcW w:w="2925" w:type="dxa"/>
            <w:tcBorders>
              <w:top w:val="single" w:sz="8" w:space="0" w:color="auto"/>
              <w:left w:val="nil"/>
              <w:bottom w:val="single" w:sz="8" w:space="0" w:color="auto"/>
              <w:right w:val="nil"/>
            </w:tcBorders>
            <w:shd w:val="clear" w:color="auto" w:fill="auto"/>
            <w:vAlign w:val="center"/>
            <w:hideMark/>
          </w:tcPr>
          <w:p w14:paraId="67791B1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Definición</w:t>
            </w:r>
          </w:p>
        </w:tc>
        <w:tc>
          <w:tcPr>
            <w:tcW w:w="2551" w:type="dxa"/>
            <w:tcBorders>
              <w:top w:val="single" w:sz="8" w:space="0" w:color="auto"/>
              <w:left w:val="nil"/>
              <w:bottom w:val="single" w:sz="8" w:space="0" w:color="auto"/>
              <w:right w:val="nil"/>
            </w:tcBorders>
            <w:shd w:val="clear" w:color="auto" w:fill="auto"/>
            <w:vAlign w:val="center"/>
            <w:hideMark/>
          </w:tcPr>
          <w:p w14:paraId="2C1016AC"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Dimensión</w:t>
            </w:r>
          </w:p>
        </w:tc>
        <w:tc>
          <w:tcPr>
            <w:tcW w:w="2693" w:type="dxa"/>
            <w:tcBorders>
              <w:top w:val="single" w:sz="8" w:space="0" w:color="auto"/>
              <w:left w:val="nil"/>
              <w:bottom w:val="single" w:sz="8" w:space="0" w:color="auto"/>
              <w:right w:val="nil"/>
            </w:tcBorders>
            <w:shd w:val="clear" w:color="auto" w:fill="auto"/>
            <w:vAlign w:val="center"/>
            <w:hideMark/>
          </w:tcPr>
          <w:p w14:paraId="00428082"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Indicador</w:t>
            </w:r>
          </w:p>
        </w:tc>
        <w:tc>
          <w:tcPr>
            <w:tcW w:w="2265" w:type="dxa"/>
            <w:tcBorders>
              <w:top w:val="single" w:sz="8" w:space="0" w:color="auto"/>
              <w:left w:val="nil"/>
              <w:bottom w:val="single" w:sz="8" w:space="0" w:color="auto"/>
              <w:right w:val="nil"/>
            </w:tcBorders>
            <w:shd w:val="clear" w:color="auto" w:fill="auto"/>
            <w:vAlign w:val="center"/>
            <w:hideMark/>
          </w:tcPr>
          <w:p w14:paraId="12489B4D"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Ítems</w:t>
            </w:r>
          </w:p>
        </w:tc>
        <w:tc>
          <w:tcPr>
            <w:tcW w:w="0" w:type="auto"/>
            <w:tcBorders>
              <w:top w:val="single" w:sz="8" w:space="0" w:color="auto"/>
              <w:left w:val="nil"/>
              <w:bottom w:val="single" w:sz="8" w:space="0" w:color="auto"/>
              <w:right w:val="nil"/>
            </w:tcBorders>
            <w:shd w:val="clear" w:color="auto" w:fill="auto"/>
            <w:vAlign w:val="center"/>
            <w:hideMark/>
          </w:tcPr>
          <w:p w14:paraId="067A829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Escala de medición</w:t>
            </w:r>
          </w:p>
        </w:tc>
      </w:tr>
      <w:tr w:rsidR="00966920" w:rsidRPr="00966920" w14:paraId="43CA112B" w14:textId="77777777" w:rsidTr="00966920">
        <w:trPr>
          <w:trHeight w:val="458"/>
        </w:trPr>
        <w:tc>
          <w:tcPr>
            <w:tcW w:w="0" w:type="auto"/>
            <w:vMerge w:val="restart"/>
            <w:tcBorders>
              <w:top w:val="nil"/>
              <w:left w:val="nil"/>
              <w:bottom w:val="nil"/>
              <w:right w:val="nil"/>
            </w:tcBorders>
            <w:shd w:val="clear" w:color="auto" w:fill="auto"/>
            <w:vAlign w:val="center"/>
            <w:hideMark/>
          </w:tcPr>
          <w:p w14:paraId="14634FC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La ira en la conducción</w:t>
            </w:r>
          </w:p>
        </w:tc>
        <w:tc>
          <w:tcPr>
            <w:tcW w:w="2925" w:type="dxa"/>
            <w:vMerge w:val="restart"/>
            <w:tcBorders>
              <w:top w:val="nil"/>
              <w:left w:val="nil"/>
              <w:bottom w:val="nil"/>
              <w:right w:val="nil"/>
            </w:tcBorders>
            <w:shd w:val="clear" w:color="auto" w:fill="auto"/>
            <w:vAlign w:val="center"/>
            <w:hideMark/>
          </w:tcPr>
          <w:p w14:paraId="40F947A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2551" w:type="dxa"/>
            <w:vMerge w:val="restart"/>
            <w:tcBorders>
              <w:top w:val="nil"/>
              <w:left w:val="nil"/>
              <w:bottom w:val="nil"/>
              <w:right w:val="nil"/>
            </w:tcBorders>
            <w:shd w:val="clear" w:color="auto" w:fill="auto"/>
            <w:vAlign w:val="center"/>
            <w:hideMark/>
          </w:tcPr>
          <w:p w14:paraId="363DFBB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avance impedido por otros</w:t>
            </w:r>
          </w:p>
        </w:tc>
        <w:tc>
          <w:tcPr>
            <w:tcW w:w="2693" w:type="dxa"/>
            <w:vMerge w:val="restart"/>
            <w:tcBorders>
              <w:top w:val="nil"/>
              <w:left w:val="nil"/>
              <w:bottom w:val="nil"/>
              <w:right w:val="nil"/>
            </w:tcBorders>
            <w:shd w:val="clear" w:color="auto" w:fill="auto"/>
            <w:vAlign w:val="center"/>
            <w:hideMark/>
          </w:tcPr>
          <w:p w14:paraId="02EEDB4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bloqueo del avance, tráfico, detenciones o dificultad para sobrepasar.</w:t>
            </w:r>
          </w:p>
        </w:tc>
        <w:tc>
          <w:tcPr>
            <w:tcW w:w="2265" w:type="dxa"/>
            <w:vMerge w:val="restart"/>
            <w:tcBorders>
              <w:top w:val="nil"/>
              <w:left w:val="nil"/>
              <w:bottom w:val="nil"/>
              <w:right w:val="nil"/>
            </w:tcBorders>
            <w:shd w:val="clear" w:color="auto" w:fill="auto"/>
            <w:vAlign w:val="center"/>
            <w:hideMark/>
          </w:tcPr>
          <w:p w14:paraId="205FCC7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2, 5, 6, 9, 10, 12</w:t>
            </w:r>
          </w:p>
        </w:tc>
        <w:tc>
          <w:tcPr>
            <w:tcW w:w="0" w:type="auto"/>
            <w:vMerge w:val="restart"/>
            <w:tcBorders>
              <w:top w:val="nil"/>
              <w:left w:val="nil"/>
              <w:bottom w:val="nil"/>
              <w:right w:val="nil"/>
            </w:tcBorders>
            <w:shd w:val="clear" w:color="auto" w:fill="auto"/>
            <w:vAlign w:val="center"/>
            <w:hideMark/>
          </w:tcPr>
          <w:p w14:paraId="1633297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51F54CD4" w14:textId="77777777" w:rsidTr="00966920">
        <w:trPr>
          <w:trHeight w:val="458"/>
        </w:trPr>
        <w:tc>
          <w:tcPr>
            <w:tcW w:w="0" w:type="auto"/>
            <w:vMerge/>
            <w:tcBorders>
              <w:top w:val="nil"/>
              <w:left w:val="nil"/>
              <w:bottom w:val="nil"/>
              <w:right w:val="nil"/>
            </w:tcBorders>
            <w:vAlign w:val="center"/>
            <w:hideMark/>
          </w:tcPr>
          <w:p w14:paraId="3A018A2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681D7A04"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4DDEDDB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79ECB5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0905AC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9A8D0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00116FE" w14:textId="77777777" w:rsidTr="00966920">
        <w:trPr>
          <w:trHeight w:val="458"/>
        </w:trPr>
        <w:tc>
          <w:tcPr>
            <w:tcW w:w="0" w:type="auto"/>
            <w:vMerge/>
            <w:tcBorders>
              <w:top w:val="nil"/>
              <w:left w:val="nil"/>
              <w:bottom w:val="nil"/>
              <w:right w:val="nil"/>
            </w:tcBorders>
            <w:vAlign w:val="center"/>
            <w:hideMark/>
          </w:tcPr>
          <w:p w14:paraId="4A913F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12F8DD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5862059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437D55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3A436C8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47A72B6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6327D48" w14:textId="77777777" w:rsidTr="00966920">
        <w:trPr>
          <w:trHeight w:val="458"/>
        </w:trPr>
        <w:tc>
          <w:tcPr>
            <w:tcW w:w="0" w:type="auto"/>
            <w:vMerge/>
            <w:tcBorders>
              <w:top w:val="nil"/>
              <w:left w:val="nil"/>
              <w:bottom w:val="nil"/>
              <w:right w:val="nil"/>
            </w:tcBorders>
            <w:vAlign w:val="center"/>
            <w:hideMark/>
          </w:tcPr>
          <w:p w14:paraId="44DBBAB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3C96809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74CF98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5B24595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1C852D9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C3397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66DA7EE" w14:textId="77777777" w:rsidTr="00966920">
        <w:trPr>
          <w:trHeight w:val="458"/>
        </w:trPr>
        <w:tc>
          <w:tcPr>
            <w:tcW w:w="0" w:type="auto"/>
            <w:vMerge/>
            <w:tcBorders>
              <w:top w:val="nil"/>
              <w:left w:val="nil"/>
              <w:bottom w:val="nil"/>
              <w:right w:val="nil"/>
            </w:tcBorders>
            <w:vAlign w:val="center"/>
            <w:hideMark/>
          </w:tcPr>
          <w:p w14:paraId="49FCF1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7BB14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B24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hostilidad directa</w:t>
            </w:r>
          </w:p>
        </w:tc>
        <w:tc>
          <w:tcPr>
            <w:tcW w:w="2693" w:type="dxa"/>
            <w:vMerge w:val="restart"/>
            <w:tcBorders>
              <w:top w:val="single" w:sz="8" w:space="0" w:color="auto"/>
              <w:left w:val="nil"/>
              <w:bottom w:val="nil"/>
              <w:right w:val="nil"/>
            </w:tcBorders>
            <w:shd w:val="clear" w:color="auto" w:fill="auto"/>
            <w:vAlign w:val="center"/>
            <w:hideMark/>
          </w:tcPr>
          <w:p w14:paraId="598E292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insultos, bocinazos o faltas de respeto dirigidas al conductor.</w:t>
            </w:r>
          </w:p>
        </w:tc>
        <w:tc>
          <w:tcPr>
            <w:tcW w:w="2265" w:type="dxa"/>
            <w:vMerge w:val="restart"/>
            <w:tcBorders>
              <w:top w:val="single" w:sz="8" w:space="0" w:color="auto"/>
              <w:left w:val="nil"/>
              <w:bottom w:val="nil"/>
              <w:right w:val="nil"/>
            </w:tcBorders>
            <w:shd w:val="clear" w:color="auto" w:fill="auto"/>
            <w:vAlign w:val="center"/>
            <w:hideMark/>
          </w:tcPr>
          <w:p w14:paraId="3DCD8E9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7, 8</w:t>
            </w:r>
          </w:p>
        </w:tc>
        <w:tc>
          <w:tcPr>
            <w:tcW w:w="0" w:type="auto"/>
            <w:vMerge/>
            <w:tcBorders>
              <w:top w:val="nil"/>
              <w:left w:val="nil"/>
              <w:bottom w:val="nil"/>
              <w:right w:val="nil"/>
            </w:tcBorders>
            <w:vAlign w:val="center"/>
            <w:hideMark/>
          </w:tcPr>
          <w:p w14:paraId="11E507E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8D03F67" w14:textId="77777777" w:rsidTr="00966920">
        <w:trPr>
          <w:trHeight w:val="458"/>
        </w:trPr>
        <w:tc>
          <w:tcPr>
            <w:tcW w:w="0" w:type="auto"/>
            <w:vMerge/>
            <w:tcBorders>
              <w:top w:val="nil"/>
              <w:left w:val="nil"/>
              <w:bottom w:val="nil"/>
              <w:right w:val="nil"/>
            </w:tcBorders>
            <w:vAlign w:val="center"/>
            <w:hideMark/>
          </w:tcPr>
          <w:p w14:paraId="77D02C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834F45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28E564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99146E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55AB74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4352B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5A5745" w14:textId="77777777" w:rsidTr="00966920">
        <w:trPr>
          <w:trHeight w:val="458"/>
        </w:trPr>
        <w:tc>
          <w:tcPr>
            <w:tcW w:w="0" w:type="auto"/>
            <w:vMerge/>
            <w:tcBorders>
              <w:top w:val="nil"/>
              <w:left w:val="nil"/>
              <w:bottom w:val="nil"/>
              <w:right w:val="nil"/>
            </w:tcBorders>
            <w:vAlign w:val="center"/>
            <w:hideMark/>
          </w:tcPr>
          <w:p w14:paraId="081D0BA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D5549E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2C01184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10C60B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2E6091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1DF6B5C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E664C5D" w14:textId="77777777" w:rsidTr="00966920">
        <w:trPr>
          <w:trHeight w:val="458"/>
        </w:trPr>
        <w:tc>
          <w:tcPr>
            <w:tcW w:w="0" w:type="auto"/>
            <w:vMerge/>
            <w:tcBorders>
              <w:top w:val="nil"/>
              <w:left w:val="nil"/>
              <w:bottom w:val="nil"/>
              <w:right w:val="nil"/>
            </w:tcBorders>
            <w:vAlign w:val="center"/>
            <w:hideMark/>
          </w:tcPr>
          <w:p w14:paraId="20D2CFE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27DAE1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A8CDA3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9D11E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CC3B5A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0B1CF4D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DFA3AE8" w14:textId="77777777" w:rsidTr="00966920">
        <w:trPr>
          <w:trHeight w:val="458"/>
        </w:trPr>
        <w:tc>
          <w:tcPr>
            <w:tcW w:w="0" w:type="auto"/>
            <w:vMerge/>
            <w:tcBorders>
              <w:top w:val="nil"/>
              <w:left w:val="nil"/>
              <w:bottom w:val="nil"/>
              <w:right w:val="nil"/>
            </w:tcBorders>
            <w:vAlign w:val="center"/>
            <w:hideMark/>
          </w:tcPr>
          <w:p w14:paraId="758C54B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2399DA0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604DFC3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conducción temeraria</w:t>
            </w:r>
          </w:p>
        </w:tc>
        <w:tc>
          <w:tcPr>
            <w:tcW w:w="2693" w:type="dxa"/>
            <w:vMerge w:val="restart"/>
            <w:tcBorders>
              <w:top w:val="single" w:sz="8" w:space="0" w:color="auto"/>
              <w:left w:val="nil"/>
              <w:bottom w:val="nil"/>
              <w:right w:val="nil"/>
            </w:tcBorders>
            <w:shd w:val="clear" w:color="auto" w:fill="auto"/>
            <w:vAlign w:val="center"/>
            <w:hideMark/>
          </w:tcPr>
          <w:p w14:paraId="2AD169E7" w14:textId="46E4E4C3"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maniobras peligrosas, retroceso imprudente o exposición a riesgos.</w:t>
            </w:r>
          </w:p>
        </w:tc>
        <w:tc>
          <w:tcPr>
            <w:tcW w:w="2265" w:type="dxa"/>
            <w:vMerge w:val="restart"/>
            <w:tcBorders>
              <w:top w:val="single" w:sz="8" w:space="0" w:color="auto"/>
              <w:left w:val="nil"/>
              <w:bottom w:val="nil"/>
              <w:right w:val="nil"/>
            </w:tcBorders>
            <w:shd w:val="clear" w:color="auto" w:fill="auto"/>
            <w:vAlign w:val="center"/>
            <w:hideMark/>
          </w:tcPr>
          <w:p w14:paraId="3ED884E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1, 3, 4, 11</w:t>
            </w:r>
          </w:p>
        </w:tc>
        <w:tc>
          <w:tcPr>
            <w:tcW w:w="0" w:type="auto"/>
            <w:vMerge/>
            <w:tcBorders>
              <w:top w:val="nil"/>
              <w:left w:val="nil"/>
              <w:bottom w:val="nil"/>
              <w:right w:val="nil"/>
            </w:tcBorders>
            <w:vAlign w:val="center"/>
            <w:hideMark/>
          </w:tcPr>
          <w:p w14:paraId="1370794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AF398B0" w14:textId="77777777" w:rsidTr="00966920">
        <w:trPr>
          <w:trHeight w:val="458"/>
        </w:trPr>
        <w:tc>
          <w:tcPr>
            <w:tcW w:w="0" w:type="auto"/>
            <w:vMerge/>
            <w:tcBorders>
              <w:top w:val="nil"/>
              <w:left w:val="nil"/>
              <w:bottom w:val="nil"/>
              <w:right w:val="nil"/>
            </w:tcBorders>
            <w:vAlign w:val="center"/>
            <w:hideMark/>
          </w:tcPr>
          <w:p w14:paraId="03B2CF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7DD8706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35E25F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DE283A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5E1E6F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667C78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BB415BA" w14:textId="77777777" w:rsidTr="00966920">
        <w:trPr>
          <w:trHeight w:val="458"/>
        </w:trPr>
        <w:tc>
          <w:tcPr>
            <w:tcW w:w="0" w:type="auto"/>
            <w:vMerge/>
            <w:tcBorders>
              <w:top w:val="nil"/>
              <w:left w:val="nil"/>
              <w:bottom w:val="nil"/>
              <w:right w:val="nil"/>
            </w:tcBorders>
            <w:vAlign w:val="center"/>
            <w:hideMark/>
          </w:tcPr>
          <w:p w14:paraId="6E359CD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19CF86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971641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E18C4B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7400A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2EE4B46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25604A" w14:textId="77777777" w:rsidTr="00966920">
        <w:trPr>
          <w:trHeight w:val="458"/>
        </w:trPr>
        <w:tc>
          <w:tcPr>
            <w:tcW w:w="0" w:type="auto"/>
            <w:vMerge/>
            <w:tcBorders>
              <w:top w:val="nil"/>
              <w:left w:val="nil"/>
              <w:bottom w:val="nil"/>
              <w:right w:val="nil"/>
            </w:tcBorders>
            <w:vAlign w:val="center"/>
            <w:hideMark/>
          </w:tcPr>
          <w:p w14:paraId="46B27A5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80BC8C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23239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A19E7E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EE310D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6808F1B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D49A740" w14:textId="77777777" w:rsidTr="00966920">
        <w:trPr>
          <w:trHeight w:val="458"/>
        </w:trPr>
        <w:tc>
          <w:tcPr>
            <w:tcW w:w="0" w:type="auto"/>
            <w:vMerge w:val="restart"/>
            <w:tcBorders>
              <w:top w:val="nil"/>
              <w:left w:val="nil"/>
              <w:bottom w:val="single" w:sz="4" w:space="0" w:color="000000"/>
              <w:right w:val="nil"/>
            </w:tcBorders>
            <w:shd w:val="clear" w:color="auto" w:fill="auto"/>
            <w:vAlign w:val="center"/>
            <w:hideMark/>
          </w:tcPr>
          <w:p w14:paraId="49EBB52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Estilos de manejo</w:t>
            </w:r>
          </w:p>
        </w:tc>
        <w:tc>
          <w:tcPr>
            <w:tcW w:w="2925" w:type="dxa"/>
            <w:vMerge w:val="restart"/>
            <w:tcBorders>
              <w:top w:val="nil"/>
              <w:left w:val="nil"/>
              <w:bottom w:val="single" w:sz="4" w:space="0" w:color="000000"/>
              <w:right w:val="nil"/>
            </w:tcBorders>
            <w:shd w:val="clear" w:color="auto" w:fill="auto"/>
            <w:vAlign w:val="center"/>
            <w:hideMark/>
          </w:tcPr>
          <w:p w14:paraId="72914A7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 xml:space="preserve">Forma habitual en que el conductor se comporta al manejar, expresada en patrones de riesgo, distracción, enojo, cuidado, </w:t>
            </w:r>
            <w:r w:rsidRPr="00966920">
              <w:rPr>
                <w:rFonts w:eastAsia="Times New Roman" w:cs="Times New Roman"/>
                <w:color w:val="000000"/>
                <w:szCs w:val="24"/>
                <w:lang w:eastAsia="es-ES_tradnl"/>
              </w:rPr>
              <w:lastRenderedPageBreak/>
              <w:t>ansiedad o reducción de tensión durante la actividad vial.</w:t>
            </w:r>
          </w:p>
        </w:tc>
        <w:tc>
          <w:tcPr>
            <w:tcW w:w="2551" w:type="dxa"/>
            <w:vMerge w:val="restart"/>
            <w:tcBorders>
              <w:top w:val="single" w:sz="8" w:space="0" w:color="auto"/>
              <w:left w:val="nil"/>
              <w:bottom w:val="nil"/>
              <w:right w:val="nil"/>
            </w:tcBorders>
            <w:shd w:val="clear" w:color="auto" w:fill="auto"/>
            <w:vAlign w:val="center"/>
            <w:hideMark/>
          </w:tcPr>
          <w:p w14:paraId="4AE2CB5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lastRenderedPageBreak/>
              <w:t>Estilo arriesgado</w:t>
            </w:r>
          </w:p>
        </w:tc>
        <w:tc>
          <w:tcPr>
            <w:tcW w:w="2693" w:type="dxa"/>
            <w:vMerge w:val="restart"/>
            <w:tcBorders>
              <w:top w:val="single" w:sz="8" w:space="0" w:color="auto"/>
              <w:left w:val="nil"/>
              <w:bottom w:val="nil"/>
              <w:right w:val="nil"/>
            </w:tcBorders>
            <w:shd w:val="clear" w:color="auto" w:fill="auto"/>
            <w:vAlign w:val="center"/>
            <w:hideMark/>
          </w:tcPr>
          <w:p w14:paraId="79A08CA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Tendencia a velocidad, riesgo, cercanía excesiva o disfrute de situaciones peligrosas</w:t>
            </w:r>
          </w:p>
        </w:tc>
        <w:tc>
          <w:tcPr>
            <w:tcW w:w="2265" w:type="dxa"/>
            <w:vMerge w:val="restart"/>
            <w:tcBorders>
              <w:top w:val="single" w:sz="8" w:space="0" w:color="auto"/>
              <w:left w:val="nil"/>
              <w:bottom w:val="nil"/>
              <w:right w:val="nil"/>
            </w:tcBorders>
            <w:shd w:val="clear" w:color="auto" w:fill="auto"/>
            <w:vAlign w:val="center"/>
            <w:hideMark/>
          </w:tcPr>
          <w:p w14:paraId="1F416CD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000000"/>
              <w:right w:val="nil"/>
            </w:tcBorders>
            <w:shd w:val="clear" w:color="auto" w:fill="auto"/>
            <w:noWrap/>
            <w:vAlign w:val="bottom"/>
            <w:hideMark/>
          </w:tcPr>
          <w:p w14:paraId="2BF84899"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06A7A7D7" w14:textId="77777777" w:rsidTr="00966920">
        <w:trPr>
          <w:trHeight w:val="458"/>
        </w:trPr>
        <w:tc>
          <w:tcPr>
            <w:tcW w:w="0" w:type="auto"/>
            <w:vMerge/>
            <w:tcBorders>
              <w:top w:val="nil"/>
              <w:left w:val="nil"/>
              <w:bottom w:val="single" w:sz="4" w:space="0" w:color="000000"/>
              <w:right w:val="nil"/>
            </w:tcBorders>
            <w:vAlign w:val="center"/>
            <w:hideMark/>
          </w:tcPr>
          <w:p w14:paraId="1DA20E2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D05C81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1D9A64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5CC7A6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080E3B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BACA79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092C029" w14:textId="77777777" w:rsidTr="00966920">
        <w:trPr>
          <w:trHeight w:val="458"/>
        </w:trPr>
        <w:tc>
          <w:tcPr>
            <w:tcW w:w="0" w:type="auto"/>
            <w:vMerge/>
            <w:tcBorders>
              <w:top w:val="nil"/>
              <w:left w:val="nil"/>
              <w:bottom w:val="single" w:sz="4" w:space="0" w:color="000000"/>
              <w:right w:val="nil"/>
            </w:tcBorders>
            <w:vAlign w:val="center"/>
            <w:hideMark/>
          </w:tcPr>
          <w:p w14:paraId="68DE8D4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DF33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9D47E6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02BB5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BDADF9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6C060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2A54F9D" w14:textId="77777777" w:rsidTr="00966920">
        <w:trPr>
          <w:trHeight w:val="458"/>
        </w:trPr>
        <w:tc>
          <w:tcPr>
            <w:tcW w:w="0" w:type="auto"/>
            <w:vMerge/>
            <w:tcBorders>
              <w:top w:val="nil"/>
              <w:left w:val="nil"/>
              <w:bottom w:val="single" w:sz="4" w:space="0" w:color="000000"/>
              <w:right w:val="nil"/>
            </w:tcBorders>
            <w:vAlign w:val="center"/>
            <w:hideMark/>
          </w:tcPr>
          <w:p w14:paraId="48E2E13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2E6488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77A40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7F85C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DFEF8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981A9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F9BA7F2" w14:textId="77777777" w:rsidTr="00966920">
        <w:trPr>
          <w:trHeight w:val="458"/>
        </w:trPr>
        <w:tc>
          <w:tcPr>
            <w:tcW w:w="0" w:type="auto"/>
            <w:vMerge/>
            <w:tcBorders>
              <w:top w:val="nil"/>
              <w:left w:val="nil"/>
              <w:bottom w:val="single" w:sz="4" w:space="0" w:color="000000"/>
              <w:right w:val="nil"/>
            </w:tcBorders>
            <w:vAlign w:val="center"/>
            <w:hideMark/>
          </w:tcPr>
          <w:p w14:paraId="3AEBF09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7966F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346FB53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disociativo</w:t>
            </w:r>
          </w:p>
        </w:tc>
        <w:tc>
          <w:tcPr>
            <w:tcW w:w="2693" w:type="dxa"/>
            <w:vMerge w:val="restart"/>
            <w:tcBorders>
              <w:top w:val="single" w:sz="8" w:space="0" w:color="auto"/>
              <w:left w:val="nil"/>
              <w:bottom w:val="nil"/>
              <w:right w:val="nil"/>
            </w:tcBorders>
            <w:shd w:val="clear" w:color="auto" w:fill="auto"/>
            <w:vAlign w:val="center"/>
            <w:hideMark/>
          </w:tcPr>
          <w:p w14:paraId="3C890F7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Distracción, olvidos, errores de ruta y falta de atención a estímulos viales.</w:t>
            </w:r>
          </w:p>
        </w:tc>
        <w:tc>
          <w:tcPr>
            <w:tcW w:w="2265" w:type="dxa"/>
            <w:vMerge w:val="restart"/>
            <w:tcBorders>
              <w:top w:val="single" w:sz="8" w:space="0" w:color="auto"/>
              <w:left w:val="nil"/>
              <w:bottom w:val="nil"/>
              <w:right w:val="nil"/>
            </w:tcBorders>
            <w:shd w:val="clear" w:color="auto" w:fill="auto"/>
            <w:vAlign w:val="center"/>
            <w:hideMark/>
          </w:tcPr>
          <w:p w14:paraId="712369C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000000"/>
              <w:right w:val="nil"/>
            </w:tcBorders>
            <w:vAlign w:val="center"/>
            <w:hideMark/>
          </w:tcPr>
          <w:p w14:paraId="769DC27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46350F" w14:textId="77777777" w:rsidTr="00966920">
        <w:trPr>
          <w:trHeight w:val="458"/>
        </w:trPr>
        <w:tc>
          <w:tcPr>
            <w:tcW w:w="0" w:type="auto"/>
            <w:vMerge/>
            <w:tcBorders>
              <w:top w:val="nil"/>
              <w:left w:val="nil"/>
              <w:bottom w:val="single" w:sz="4" w:space="0" w:color="000000"/>
              <w:right w:val="nil"/>
            </w:tcBorders>
            <w:vAlign w:val="center"/>
            <w:hideMark/>
          </w:tcPr>
          <w:p w14:paraId="5186C34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9FE8F3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C9776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CF6109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6E6716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19957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29A88FF" w14:textId="77777777" w:rsidTr="00966920">
        <w:trPr>
          <w:trHeight w:val="458"/>
        </w:trPr>
        <w:tc>
          <w:tcPr>
            <w:tcW w:w="0" w:type="auto"/>
            <w:vMerge/>
            <w:tcBorders>
              <w:top w:val="nil"/>
              <w:left w:val="nil"/>
              <w:bottom w:val="single" w:sz="4" w:space="0" w:color="000000"/>
              <w:right w:val="nil"/>
            </w:tcBorders>
            <w:vAlign w:val="center"/>
            <w:hideMark/>
          </w:tcPr>
          <w:p w14:paraId="2B6E2D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E4E7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48333B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863570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60DC0A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8A52AE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B2BB081" w14:textId="77777777" w:rsidTr="00966920">
        <w:trPr>
          <w:trHeight w:val="458"/>
        </w:trPr>
        <w:tc>
          <w:tcPr>
            <w:tcW w:w="0" w:type="auto"/>
            <w:vMerge/>
            <w:tcBorders>
              <w:top w:val="nil"/>
              <w:left w:val="nil"/>
              <w:bottom w:val="single" w:sz="4" w:space="0" w:color="000000"/>
              <w:right w:val="nil"/>
            </w:tcBorders>
            <w:vAlign w:val="center"/>
            <w:hideMark/>
          </w:tcPr>
          <w:p w14:paraId="5D8694A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F01815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7CCBD8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490B23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E12130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66715AC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788A09E" w14:textId="77777777" w:rsidTr="00966920">
        <w:trPr>
          <w:trHeight w:val="458"/>
        </w:trPr>
        <w:tc>
          <w:tcPr>
            <w:tcW w:w="0" w:type="auto"/>
            <w:vMerge/>
            <w:tcBorders>
              <w:top w:val="nil"/>
              <w:left w:val="nil"/>
              <w:bottom w:val="single" w:sz="4" w:space="0" w:color="000000"/>
              <w:right w:val="nil"/>
            </w:tcBorders>
            <w:vAlign w:val="center"/>
            <w:hideMark/>
          </w:tcPr>
          <w:p w14:paraId="261EFD2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DE1EB0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13D3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enojado</w:t>
            </w:r>
          </w:p>
        </w:tc>
        <w:tc>
          <w:tcPr>
            <w:tcW w:w="2693" w:type="dxa"/>
            <w:vMerge w:val="restart"/>
            <w:tcBorders>
              <w:top w:val="single" w:sz="8" w:space="0" w:color="auto"/>
              <w:left w:val="nil"/>
              <w:bottom w:val="nil"/>
              <w:right w:val="nil"/>
            </w:tcBorders>
            <w:shd w:val="clear" w:color="auto" w:fill="auto"/>
            <w:vAlign w:val="center"/>
            <w:hideMark/>
          </w:tcPr>
          <w:p w14:paraId="5D951A4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Discusión, insultos, bocina, luces e impaciencia ante otros conductores.</w:t>
            </w:r>
          </w:p>
        </w:tc>
        <w:tc>
          <w:tcPr>
            <w:tcW w:w="2265" w:type="dxa"/>
            <w:vMerge w:val="restart"/>
            <w:tcBorders>
              <w:top w:val="single" w:sz="8" w:space="0" w:color="auto"/>
              <w:left w:val="nil"/>
              <w:bottom w:val="nil"/>
              <w:right w:val="nil"/>
            </w:tcBorders>
            <w:shd w:val="clear" w:color="auto" w:fill="auto"/>
            <w:vAlign w:val="center"/>
            <w:hideMark/>
          </w:tcPr>
          <w:p w14:paraId="3C1DE65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2, 7, 15, 16, 21, 22</w:t>
            </w:r>
          </w:p>
        </w:tc>
        <w:tc>
          <w:tcPr>
            <w:tcW w:w="0" w:type="auto"/>
            <w:vMerge/>
            <w:tcBorders>
              <w:top w:val="nil"/>
              <w:left w:val="nil"/>
              <w:bottom w:val="single" w:sz="4" w:space="0" w:color="000000"/>
              <w:right w:val="nil"/>
            </w:tcBorders>
            <w:vAlign w:val="center"/>
            <w:hideMark/>
          </w:tcPr>
          <w:p w14:paraId="621A7B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EC0955" w14:textId="77777777" w:rsidTr="00966920">
        <w:trPr>
          <w:trHeight w:val="458"/>
        </w:trPr>
        <w:tc>
          <w:tcPr>
            <w:tcW w:w="0" w:type="auto"/>
            <w:vMerge/>
            <w:tcBorders>
              <w:top w:val="nil"/>
              <w:left w:val="nil"/>
              <w:bottom w:val="single" w:sz="4" w:space="0" w:color="000000"/>
              <w:right w:val="nil"/>
            </w:tcBorders>
            <w:vAlign w:val="center"/>
            <w:hideMark/>
          </w:tcPr>
          <w:p w14:paraId="7F86CE3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1A15D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68FFC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CC5D10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BF18E0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CE286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B83068B" w14:textId="77777777" w:rsidTr="00966920">
        <w:trPr>
          <w:trHeight w:val="458"/>
        </w:trPr>
        <w:tc>
          <w:tcPr>
            <w:tcW w:w="0" w:type="auto"/>
            <w:vMerge/>
            <w:tcBorders>
              <w:top w:val="nil"/>
              <w:left w:val="nil"/>
              <w:bottom w:val="single" w:sz="4" w:space="0" w:color="000000"/>
              <w:right w:val="nil"/>
            </w:tcBorders>
            <w:vAlign w:val="center"/>
            <w:hideMark/>
          </w:tcPr>
          <w:p w14:paraId="762EDE0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F090F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9A4BB0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FA7DC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5C016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51D528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1E7052" w14:textId="77777777" w:rsidTr="00966920">
        <w:trPr>
          <w:trHeight w:val="458"/>
        </w:trPr>
        <w:tc>
          <w:tcPr>
            <w:tcW w:w="0" w:type="auto"/>
            <w:vMerge/>
            <w:tcBorders>
              <w:top w:val="nil"/>
              <w:left w:val="nil"/>
              <w:bottom w:val="single" w:sz="4" w:space="0" w:color="000000"/>
              <w:right w:val="nil"/>
            </w:tcBorders>
            <w:vAlign w:val="center"/>
            <w:hideMark/>
          </w:tcPr>
          <w:p w14:paraId="2C9EC9A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2ABEC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89FD7D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728001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4973F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95ABC5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A456E6" w14:textId="77777777" w:rsidTr="00966920">
        <w:trPr>
          <w:trHeight w:val="458"/>
        </w:trPr>
        <w:tc>
          <w:tcPr>
            <w:tcW w:w="0" w:type="auto"/>
            <w:vMerge/>
            <w:tcBorders>
              <w:top w:val="nil"/>
              <w:left w:val="nil"/>
              <w:bottom w:val="single" w:sz="4" w:space="0" w:color="000000"/>
              <w:right w:val="nil"/>
            </w:tcBorders>
            <w:vAlign w:val="center"/>
            <w:hideMark/>
          </w:tcPr>
          <w:p w14:paraId="35C79B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5B6D94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12B93E8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cuidadoso</w:t>
            </w:r>
          </w:p>
        </w:tc>
        <w:tc>
          <w:tcPr>
            <w:tcW w:w="2693" w:type="dxa"/>
            <w:vMerge w:val="restart"/>
            <w:tcBorders>
              <w:top w:val="single" w:sz="8" w:space="0" w:color="auto"/>
              <w:left w:val="nil"/>
              <w:bottom w:val="nil"/>
              <w:right w:val="nil"/>
            </w:tcBorders>
            <w:shd w:val="clear" w:color="auto" w:fill="auto"/>
            <w:vAlign w:val="center"/>
            <w:hideMark/>
          </w:tcPr>
          <w:p w14:paraId="67A05F1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Precaución, planificación, respeto de señales y atención a otros usuarios de la vía.</w:t>
            </w:r>
          </w:p>
        </w:tc>
        <w:tc>
          <w:tcPr>
            <w:tcW w:w="2265" w:type="dxa"/>
            <w:vMerge w:val="restart"/>
            <w:tcBorders>
              <w:top w:val="single" w:sz="8" w:space="0" w:color="auto"/>
              <w:left w:val="nil"/>
              <w:bottom w:val="nil"/>
              <w:right w:val="nil"/>
            </w:tcBorders>
            <w:shd w:val="clear" w:color="auto" w:fill="auto"/>
            <w:vAlign w:val="center"/>
            <w:hideMark/>
          </w:tcPr>
          <w:p w14:paraId="0E6CC8F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1, 24, 28, 37, 39, 40</w:t>
            </w:r>
          </w:p>
        </w:tc>
        <w:tc>
          <w:tcPr>
            <w:tcW w:w="0" w:type="auto"/>
            <w:vMerge/>
            <w:tcBorders>
              <w:top w:val="nil"/>
              <w:left w:val="nil"/>
              <w:bottom w:val="single" w:sz="4" w:space="0" w:color="000000"/>
              <w:right w:val="nil"/>
            </w:tcBorders>
            <w:vAlign w:val="center"/>
            <w:hideMark/>
          </w:tcPr>
          <w:p w14:paraId="7E66ED9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9D6DD9F" w14:textId="77777777" w:rsidTr="00966920">
        <w:trPr>
          <w:trHeight w:val="458"/>
        </w:trPr>
        <w:tc>
          <w:tcPr>
            <w:tcW w:w="0" w:type="auto"/>
            <w:vMerge/>
            <w:tcBorders>
              <w:top w:val="nil"/>
              <w:left w:val="nil"/>
              <w:bottom w:val="single" w:sz="4" w:space="0" w:color="000000"/>
              <w:right w:val="nil"/>
            </w:tcBorders>
            <w:vAlign w:val="center"/>
            <w:hideMark/>
          </w:tcPr>
          <w:p w14:paraId="37A680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9A1A0D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8A437B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EFA38A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05B477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8D1651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9F41880" w14:textId="77777777" w:rsidTr="00966920">
        <w:trPr>
          <w:trHeight w:val="458"/>
        </w:trPr>
        <w:tc>
          <w:tcPr>
            <w:tcW w:w="0" w:type="auto"/>
            <w:vMerge/>
            <w:tcBorders>
              <w:top w:val="nil"/>
              <w:left w:val="nil"/>
              <w:bottom w:val="single" w:sz="4" w:space="0" w:color="000000"/>
              <w:right w:val="nil"/>
            </w:tcBorders>
            <w:vAlign w:val="center"/>
            <w:hideMark/>
          </w:tcPr>
          <w:p w14:paraId="5300F52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6CAA61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5201D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1E68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59A59C6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16E625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D93445E" w14:textId="77777777" w:rsidTr="00966920">
        <w:trPr>
          <w:trHeight w:val="458"/>
        </w:trPr>
        <w:tc>
          <w:tcPr>
            <w:tcW w:w="0" w:type="auto"/>
            <w:vMerge/>
            <w:tcBorders>
              <w:top w:val="nil"/>
              <w:left w:val="nil"/>
              <w:bottom w:val="single" w:sz="4" w:space="0" w:color="000000"/>
              <w:right w:val="nil"/>
            </w:tcBorders>
            <w:vAlign w:val="center"/>
            <w:hideMark/>
          </w:tcPr>
          <w:p w14:paraId="045CBD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4D000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6ABD02E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247C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2D1E99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9FB80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A8E74C8" w14:textId="77777777" w:rsidTr="00966920">
        <w:trPr>
          <w:trHeight w:val="458"/>
        </w:trPr>
        <w:tc>
          <w:tcPr>
            <w:tcW w:w="0" w:type="auto"/>
            <w:vMerge/>
            <w:tcBorders>
              <w:top w:val="nil"/>
              <w:left w:val="nil"/>
              <w:bottom w:val="single" w:sz="4" w:space="0" w:color="000000"/>
              <w:right w:val="nil"/>
            </w:tcBorders>
            <w:vAlign w:val="center"/>
            <w:hideMark/>
          </w:tcPr>
          <w:p w14:paraId="55B2B0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318BDC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734AFE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ansioso</w:t>
            </w:r>
          </w:p>
        </w:tc>
        <w:tc>
          <w:tcPr>
            <w:tcW w:w="2693" w:type="dxa"/>
            <w:vMerge w:val="restart"/>
            <w:tcBorders>
              <w:top w:val="single" w:sz="8" w:space="0" w:color="auto"/>
              <w:left w:val="nil"/>
              <w:bottom w:val="nil"/>
              <w:right w:val="nil"/>
            </w:tcBorders>
            <w:shd w:val="clear" w:color="auto" w:fill="auto"/>
            <w:vAlign w:val="center"/>
            <w:hideMark/>
          </w:tcPr>
          <w:p w14:paraId="2B4D883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Nerviosismo, frustración, angustia o impaciencia durante la actividad de manejo.</w:t>
            </w:r>
          </w:p>
        </w:tc>
        <w:tc>
          <w:tcPr>
            <w:tcW w:w="2265" w:type="dxa"/>
            <w:vMerge w:val="restart"/>
            <w:tcBorders>
              <w:top w:val="single" w:sz="8" w:space="0" w:color="auto"/>
              <w:left w:val="nil"/>
              <w:bottom w:val="nil"/>
              <w:right w:val="nil"/>
            </w:tcBorders>
            <w:shd w:val="clear" w:color="auto" w:fill="auto"/>
            <w:vAlign w:val="center"/>
            <w:hideMark/>
          </w:tcPr>
          <w:p w14:paraId="586E6DA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19, 31, 32, 33</w:t>
            </w:r>
          </w:p>
        </w:tc>
        <w:tc>
          <w:tcPr>
            <w:tcW w:w="0" w:type="auto"/>
            <w:vMerge/>
            <w:tcBorders>
              <w:top w:val="nil"/>
              <w:left w:val="nil"/>
              <w:bottom w:val="single" w:sz="4" w:space="0" w:color="000000"/>
              <w:right w:val="nil"/>
            </w:tcBorders>
            <w:vAlign w:val="center"/>
            <w:hideMark/>
          </w:tcPr>
          <w:p w14:paraId="1F71A6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28C0F05" w14:textId="77777777" w:rsidTr="00966920">
        <w:trPr>
          <w:trHeight w:val="458"/>
        </w:trPr>
        <w:tc>
          <w:tcPr>
            <w:tcW w:w="0" w:type="auto"/>
            <w:vMerge/>
            <w:tcBorders>
              <w:top w:val="nil"/>
              <w:left w:val="nil"/>
              <w:bottom w:val="single" w:sz="4" w:space="0" w:color="000000"/>
              <w:right w:val="nil"/>
            </w:tcBorders>
            <w:vAlign w:val="center"/>
            <w:hideMark/>
          </w:tcPr>
          <w:p w14:paraId="0622E3F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39137C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14AE9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357AE20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63CD95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69BE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6870E01" w14:textId="77777777" w:rsidTr="00966920">
        <w:trPr>
          <w:trHeight w:val="458"/>
        </w:trPr>
        <w:tc>
          <w:tcPr>
            <w:tcW w:w="0" w:type="auto"/>
            <w:vMerge/>
            <w:tcBorders>
              <w:top w:val="nil"/>
              <w:left w:val="nil"/>
              <w:bottom w:val="single" w:sz="4" w:space="0" w:color="000000"/>
              <w:right w:val="nil"/>
            </w:tcBorders>
            <w:vAlign w:val="center"/>
            <w:hideMark/>
          </w:tcPr>
          <w:p w14:paraId="6229119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5C9512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DE6D19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B026843"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666C23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F354C6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FA7C49" w14:textId="77777777" w:rsidTr="00966920">
        <w:trPr>
          <w:trHeight w:val="458"/>
        </w:trPr>
        <w:tc>
          <w:tcPr>
            <w:tcW w:w="0" w:type="auto"/>
            <w:vMerge/>
            <w:tcBorders>
              <w:top w:val="nil"/>
              <w:left w:val="nil"/>
              <w:bottom w:val="single" w:sz="4" w:space="0" w:color="000000"/>
              <w:right w:val="nil"/>
            </w:tcBorders>
            <w:vAlign w:val="center"/>
            <w:hideMark/>
          </w:tcPr>
          <w:p w14:paraId="563108F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230D17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5E0290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393D6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69A172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1BF70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0FA83F4" w14:textId="77777777" w:rsidTr="00966920">
        <w:trPr>
          <w:trHeight w:val="458"/>
        </w:trPr>
        <w:tc>
          <w:tcPr>
            <w:tcW w:w="0" w:type="auto"/>
            <w:vMerge/>
            <w:tcBorders>
              <w:top w:val="nil"/>
              <w:left w:val="nil"/>
              <w:bottom w:val="single" w:sz="4" w:space="0" w:color="000000"/>
              <w:right w:val="nil"/>
            </w:tcBorders>
            <w:vAlign w:val="center"/>
            <w:hideMark/>
          </w:tcPr>
          <w:p w14:paraId="397EB8E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D88ABE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single" w:sz="4" w:space="0" w:color="000000"/>
              <w:right w:val="nil"/>
            </w:tcBorders>
            <w:shd w:val="clear" w:color="auto" w:fill="auto"/>
            <w:vAlign w:val="center"/>
            <w:hideMark/>
          </w:tcPr>
          <w:p w14:paraId="0F38381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Reducción de la angustia</w:t>
            </w:r>
          </w:p>
        </w:tc>
        <w:tc>
          <w:tcPr>
            <w:tcW w:w="2693" w:type="dxa"/>
            <w:vMerge w:val="restart"/>
            <w:tcBorders>
              <w:top w:val="single" w:sz="8" w:space="0" w:color="auto"/>
              <w:left w:val="nil"/>
              <w:bottom w:val="single" w:sz="4" w:space="0" w:color="000000"/>
              <w:right w:val="nil"/>
            </w:tcBorders>
            <w:shd w:val="clear" w:color="auto" w:fill="auto"/>
            <w:vAlign w:val="center"/>
            <w:hideMark/>
          </w:tcPr>
          <w:p w14:paraId="7ACC2BB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Conductas orientadas a buscar calma o reducir tensión durante el manejo.</w:t>
            </w:r>
          </w:p>
        </w:tc>
        <w:tc>
          <w:tcPr>
            <w:tcW w:w="2265" w:type="dxa"/>
            <w:vMerge w:val="restart"/>
            <w:tcBorders>
              <w:top w:val="single" w:sz="8" w:space="0" w:color="auto"/>
              <w:left w:val="nil"/>
              <w:bottom w:val="single" w:sz="4" w:space="0" w:color="000000"/>
              <w:right w:val="nil"/>
            </w:tcBorders>
            <w:shd w:val="clear" w:color="auto" w:fill="auto"/>
            <w:vAlign w:val="center"/>
            <w:hideMark/>
          </w:tcPr>
          <w:p w14:paraId="05B5B3C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4, 8, 18, 20, 29</w:t>
            </w:r>
          </w:p>
        </w:tc>
        <w:tc>
          <w:tcPr>
            <w:tcW w:w="0" w:type="auto"/>
            <w:vMerge/>
            <w:tcBorders>
              <w:top w:val="nil"/>
              <w:left w:val="nil"/>
              <w:bottom w:val="single" w:sz="4" w:space="0" w:color="000000"/>
              <w:right w:val="nil"/>
            </w:tcBorders>
            <w:vAlign w:val="center"/>
            <w:hideMark/>
          </w:tcPr>
          <w:p w14:paraId="26BF421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C76981" w14:textId="77777777" w:rsidTr="00966920">
        <w:trPr>
          <w:trHeight w:val="458"/>
        </w:trPr>
        <w:tc>
          <w:tcPr>
            <w:tcW w:w="0" w:type="auto"/>
            <w:vMerge/>
            <w:tcBorders>
              <w:top w:val="nil"/>
              <w:left w:val="nil"/>
              <w:bottom w:val="single" w:sz="4" w:space="0" w:color="000000"/>
              <w:right w:val="nil"/>
            </w:tcBorders>
            <w:vAlign w:val="center"/>
            <w:hideMark/>
          </w:tcPr>
          <w:p w14:paraId="65A50E2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1C67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44BB6CF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5504D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54B12E7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C50D31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4AF3A3D" w14:textId="77777777" w:rsidTr="00966920">
        <w:trPr>
          <w:trHeight w:val="458"/>
        </w:trPr>
        <w:tc>
          <w:tcPr>
            <w:tcW w:w="0" w:type="auto"/>
            <w:vMerge/>
            <w:tcBorders>
              <w:top w:val="nil"/>
              <w:left w:val="nil"/>
              <w:bottom w:val="single" w:sz="4" w:space="0" w:color="000000"/>
              <w:right w:val="nil"/>
            </w:tcBorders>
            <w:vAlign w:val="center"/>
            <w:hideMark/>
          </w:tcPr>
          <w:p w14:paraId="12272E9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434121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5CA6695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772369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49CA1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D943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F1CF89E" w14:textId="77777777" w:rsidTr="00966920">
        <w:trPr>
          <w:trHeight w:val="458"/>
        </w:trPr>
        <w:tc>
          <w:tcPr>
            <w:tcW w:w="0" w:type="auto"/>
            <w:vMerge/>
            <w:tcBorders>
              <w:top w:val="nil"/>
              <w:left w:val="nil"/>
              <w:bottom w:val="single" w:sz="4" w:space="0" w:color="000000"/>
              <w:right w:val="nil"/>
            </w:tcBorders>
            <w:vAlign w:val="center"/>
            <w:hideMark/>
          </w:tcPr>
          <w:p w14:paraId="5159F2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2C0B4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35CF61A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FE10C5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7A2846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0BF0CF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bl>
    <w:p w14:paraId="5E0E4075" w14:textId="1EA13C85" w:rsidR="00966920" w:rsidRPr="0008333E" w:rsidRDefault="00966920" w:rsidP="00966920">
      <w:pPr>
        <w:ind w:firstLine="0"/>
        <w:sectPr w:rsidR="00966920" w:rsidRPr="0008333E" w:rsidSect="00904575">
          <w:pgSz w:w="15842" w:h="12242" w:orient="landscape" w:code="1"/>
          <w:pgMar w:top="1701" w:right="1100" w:bottom="1701" w:left="1418" w:header="709" w:footer="709" w:gutter="0"/>
          <w:cols w:space="708"/>
          <w:docGrid w:linePitch="360"/>
        </w:sectPr>
      </w:pPr>
    </w:p>
    <w:p w14:paraId="7954FCB1" w14:textId="5339C235" w:rsidR="00800BBA" w:rsidRDefault="00210A7E" w:rsidP="00800BBA">
      <w:pPr>
        <w:pStyle w:val="Ttulo1"/>
        <w:numPr>
          <w:ilvl w:val="1"/>
          <w:numId w:val="1"/>
        </w:numPr>
        <w:ind w:left="426" w:hanging="426"/>
      </w:pPr>
      <w:bookmarkStart w:id="14" w:name="_Toc229653641"/>
      <w:r w:rsidRPr="00562253">
        <w:lastRenderedPageBreak/>
        <w:t>Esquema esencial</w:t>
      </w:r>
      <w:bookmarkEnd w:id="14"/>
    </w:p>
    <w:p w14:paraId="3F2BC45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CAPÍTULO II. MARCO TEÓRICO</w:t>
      </w:r>
    </w:p>
    <w:p w14:paraId="0D170D1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 Ira en la conducción</w:t>
      </w:r>
    </w:p>
    <w:p w14:paraId="485D6D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2.1.1. Definición de ira en la conducción</w:t>
      </w:r>
    </w:p>
    <w:p w14:paraId="434BA61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2.1.2. Bases teóricas de la ira al volante</w:t>
      </w:r>
    </w:p>
    <w:p w14:paraId="482EFFFE"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2.1.3. Dimensiones de la ira en la conducción</w:t>
      </w:r>
    </w:p>
    <w:p w14:paraId="4E1F8BFD"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2.1.4. Ira en la conducción y seguridad vial</w:t>
      </w:r>
    </w:p>
    <w:p w14:paraId="2B4A4526"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 Estilos de manejo</w:t>
      </w:r>
    </w:p>
    <w:p w14:paraId="5B4B8D48"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2.2.1. Definición de estilos de manejo</w:t>
      </w:r>
    </w:p>
    <w:p w14:paraId="7C77F21F"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2.2.2. Enfoques teóricos sobre estilos de conducción</w:t>
      </w:r>
    </w:p>
    <w:p w14:paraId="20908F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2.2.3. Dimensiones del Inventario Multidimensional de Estilos de Conducción</w:t>
      </w:r>
    </w:p>
    <w:p w14:paraId="64EAF941"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2.2.4. Estilos adaptativos y desadaptativos de manejo</w:t>
      </w:r>
    </w:p>
    <w:p w14:paraId="25691DC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 Taxistas por aplicativo móvil</w:t>
      </w:r>
    </w:p>
    <w:p w14:paraId="4CA791F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2.3.1. Características del trabajo mediado por aplicativos móviles</w:t>
      </w:r>
    </w:p>
    <w:p w14:paraId="539684B2"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2.3.2. Frecuencia de uso del aplicativo como variable contextual</w:t>
      </w:r>
    </w:p>
    <w:p w14:paraId="506D78B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2.4. Relación entre la ira en la conducción y los estilos de manejo</w:t>
      </w:r>
    </w:p>
    <w:p w14:paraId="3DAB0CF4" w14:textId="57AD22EE" w:rsidR="00101378" w:rsidRPr="00562253" w:rsidRDefault="00101378" w:rsidP="004115A5">
      <w:pPr>
        <w:spacing w:line="276" w:lineRule="auto"/>
        <w:ind w:left="720" w:firstLine="0"/>
      </w:pPr>
    </w:p>
    <w:p w14:paraId="499FBF5D" w14:textId="47B75B86" w:rsidR="00101378" w:rsidRPr="00562253" w:rsidRDefault="00210A7E" w:rsidP="00274EB7">
      <w:pPr>
        <w:pStyle w:val="Ttulo1"/>
        <w:numPr>
          <w:ilvl w:val="1"/>
          <w:numId w:val="1"/>
        </w:numPr>
        <w:ind w:left="567" w:hanging="567"/>
      </w:pPr>
      <w:bookmarkStart w:id="15" w:name="_Toc229653642"/>
      <w:r w:rsidRPr="00562253">
        <w:t>Tipo, método y diseño de la investigación</w:t>
      </w:r>
      <w:r w:rsidR="00B118B3">
        <w:t xml:space="preserve">   </w:t>
      </w:r>
      <w:bookmarkEnd w:id="15"/>
    </w:p>
    <w:p w14:paraId="28731A49" w14:textId="549DC98D"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La presente investigación se desarrollará bajo un enfoque cuantitativo, debido a que las variables serán medidas mediante instrumentos estructurados y los datos obtenidos serán procesados estadísticamente. El estudio será de tipo básico, porque busca ampliar el conocimiento psicológico sobre la relación entre la ira en la conducción y los estilos de manejo en taxistas por aplicativo móvil, sin manipular las variables ni aplicar una intervención directa.</w:t>
      </w:r>
    </w:p>
    <w:p w14:paraId="62C4305E"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 xml:space="preserve">El método será hipotético-deductivo, ya que parte de fundamentos teóricos y antecedentes empíricos sobre ira al volante, estilos de conducción y comportamiento vial, </w:t>
      </w:r>
      <w:r w:rsidRPr="00966920">
        <w:rPr>
          <w:rFonts w:eastAsia="Times New Roman" w:cs="Times New Roman"/>
          <w:szCs w:val="24"/>
        </w:rPr>
        <w:lastRenderedPageBreak/>
        <w:t>para luego formular hipótesis que serán contrastadas mediante análisis estadístico. Este procedimiento permitirá establecer si existe asociación entre las variables principales y si la frecuencia de uso de aplicativos móviles se vincula con diferencias en los niveles de ira en la conducción.</w:t>
      </w:r>
    </w:p>
    <w:p w14:paraId="1B807BCA"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El diseño será no experimental, transversal y correlacional. Será no experimental porque las variables serán observadas tal como se presentan en el contexto natural de los taxistas por aplicativo móvil, sin manipulación por parte de la investigadora. Será transversal porque la recolección de datos se realizará en un único momento. Asimismo, será correlacional porque buscará determinar la relación entre la ira en la conducción y los estilos de manejo, así como analizar relaciones específicas entre dimensiones.</w:t>
      </w:r>
    </w:p>
    <w:p w14:paraId="38AF73D3" w14:textId="61F34D6F" w:rsidR="00BB2E77"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En cuanto a la línea de investigación, el estudio se ubica en el campo de la psicología del tránsito, la seguridad vial y la salud ocupacional, debido a que analiza variables psicológicas relacionadas con el comportamiento del conductor en contextos urbanos mediados por aplicativos móviles.</w:t>
      </w:r>
    </w:p>
    <w:p w14:paraId="6FABBCAE" w14:textId="3C1E1230" w:rsidR="00101378" w:rsidRDefault="008E72EF" w:rsidP="00274EB7">
      <w:pPr>
        <w:pStyle w:val="Ttulo1"/>
        <w:numPr>
          <w:ilvl w:val="1"/>
          <w:numId w:val="1"/>
        </w:numPr>
        <w:ind w:left="567" w:hanging="567"/>
      </w:pPr>
      <w:bookmarkStart w:id="16" w:name="_Toc229653643"/>
      <w:r w:rsidRPr="00562253">
        <w:t>Población y muestra</w:t>
      </w:r>
      <w:bookmarkEnd w:id="16"/>
    </w:p>
    <w:p w14:paraId="00752FB4" w14:textId="77777777" w:rsidR="00966920" w:rsidRDefault="00BB2E77" w:rsidP="00966920">
      <w:pPr>
        <w:ind w:firstLine="0"/>
        <w:rPr>
          <w:color w:val="000000"/>
        </w:rPr>
      </w:pPr>
      <w:r w:rsidRPr="00966920">
        <w:rPr>
          <w:b/>
          <w:bCs/>
          <w:color w:val="000000"/>
        </w:rPr>
        <w:t>Población</w:t>
      </w:r>
      <w:r w:rsidRPr="00966920">
        <w:rPr>
          <w:color w:val="000000"/>
        </w:rPr>
        <w:t>:</w:t>
      </w:r>
    </w:p>
    <w:p w14:paraId="07BF967C" w14:textId="7EB688B9" w:rsidR="00966920" w:rsidRDefault="00BB2E77" w:rsidP="00966920">
      <w:r w:rsidRPr="00966920">
        <w:rPr>
          <w:color w:val="000000"/>
        </w:rPr>
        <w:t xml:space="preserve"> </w:t>
      </w:r>
      <w:r w:rsidR="00966920" w:rsidRPr="00966920">
        <w:t xml:space="preserve">La población estará conformada por taxistas por aplicativo móvil que brindan servicio de transporte urbano en la ciudad de Arequipa durante el año 2026. Se considerará como taxista por aplicativo móvil a todo conductor que utilice plataformas digitales de transporte, tales como </w:t>
      </w:r>
      <w:proofErr w:type="spellStart"/>
      <w:r w:rsidR="00966920" w:rsidRPr="00966920">
        <w:t>InDrive</w:t>
      </w:r>
      <w:proofErr w:type="spellEnd"/>
      <w:r w:rsidR="00966920" w:rsidRPr="00966920">
        <w:t xml:space="preserve">, Uber, </w:t>
      </w:r>
      <w:proofErr w:type="spellStart"/>
      <w:r w:rsidR="00966920" w:rsidRPr="00966920">
        <w:t>DiDi</w:t>
      </w:r>
      <w:proofErr w:type="spellEnd"/>
      <w:r w:rsidR="00966920" w:rsidRPr="00966920">
        <w:t xml:space="preserve">, </w:t>
      </w:r>
      <w:proofErr w:type="spellStart"/>
      <w:r w:rsidR="00966920" w:rsidRPr="00966920">
        <w:t>Yango</w:t>
      </w:r>
      <w:proofErr w:type="spellEnd"/>
      <w:r w:rsidR="00966920" w:rsidRPr="00966920">
        <w:t xml:space="preserve"> u otras aplicaciones similares, como medio habitual o complementario de captación de pasajeros.</w:t>
      </w:r>
    </w:p>
    <w:p w14:paraId="3BA81BB7" w14:textId="77777777" w:rsidR="00966920" w:rsidRPr="00966920" w:rsidRDefault="00966920" w:rsidP="00966920"/>
    <w:p w14:paraId="4E6CA6F5" w14:textId="6DF5832F" w:rsidR="00966920" w:rsidRDefault="00BB2E77" w:rsidP="00966920">
      <w:pPr>
        <w:ind w:firstLine="0"/>
        <w:rPr>
          <w:color w:val="000000"/>
        </w:rPr>
      </w:pPr>
      <w:r w:rsidRPr="00966920">
        <w:rPr>
          <w:b/>
          <w:bCs/>
          <w:color w:val="000000"/>
        </w:rPr>
        <w:t>Muestra</w:t>
      </w:r>
      <w:r w:rsidRPr="00966920">
        <w:rPr>
          <w:color w:val="000000"/>
        </w:rPr>
        <w:t xml:space="preserve">: </w:t>
      </w:r>
    </w:p>
    <w:p w14:paraId="4C5701F3" w14:textId="33F483CF" w:rsidR="00BB2E77" w:rsidRDefault="00966920" w:rsidP="00966920">
      <w:r w:rsidRPr="00966920">
        <w:t xml:space="preserve">La muestra estará integrada por aproximadamente 180 taxistas por aplicativo móvil de la ciudad de Arequipa. El tamaño final dependerá del acceso real a los participantes, la disponibilidad de conductores y la aceptación voluntaria del consentimiento informado. </w:t>
      </w:r>
      <w:r w:rsidRPr="00966920">
        <w:lastRenderedPageBreak/>
        <w:t>Esta cantidad se considera adecuada para un estudio correlacional con aplicación de cuestionarios psicométricos breves y análisis de asociaciones entre variables.</w:t>
      </w:r>
    </w:p>
    <w:p w14:paraId="467163E8" w14:textId="77777777" w:rsidR="00966920" w:rsidRDefault="00966920" w:rsidP="00966920">
      <w:pPr>
        <w:ind w:firstLine="0"/>
        <w:rPr>
          <w:color w:val="000000"/>
        </w:rPr>
      </w:pPr>
    </w:p>
    <w:p w14:paraId="10A0AF20" w14:textId="0BB1E12C" w:rsidR="00BB2E77" w:rsidRDefault="00966920" w:rsidP="00966920">
      <w:pPr>
        <w:ind w:firstLine="0"/>
        <w:rPr>
          <w:color w:val="000000"/>
        </w:rPr>
      </w:pPr>
      <w:r w:rsidRPr="00966920">
        <w:rPr>
          <w:b/>
          <w:bCs/>
          <w:color w:val="000000"/>
        </w:rPr>
        <w:t>Muestr</w:t>
      </w:r>
      <w:r>
        <w:rPr>
          <w:b/>
          <w:bCs/>
          <w:color w:val="000000"/>
        </w:rPr>
        <w:t>eo</w:t>
      </w:r>
      <w:r w:rsidRPr="00966920">
        <w:rPr>
          <w:color w:val="000000"/>
        </w:rPr>
        <w:t>:</w:t>
      </w:r>
    </w:p>
    <w:p w14:paraId="421818A5" w14:textId="0830F7C9" w:rsidR="00966920" w:rsidRDefault="00966920" w:rsidP="00966920">
      <w:r w:rsidRPr="00CE510B">
        <w:t>El muestreo será no probabilístico por conveniencia, debido a que no se cuenta con un padrón público y actualizado de todos los taxistas por aplicativo móvil de Arequipa. Los participantes serán contactados mediante puntos de concentración, redes de conductores, grupos de WhatsApp, recomendaciones entre taxistas y difusión del formulario de investigación. Esta condición será reconocida como una limitación metodológica al interpretar los resultados, evitando generalizaciones absolutas a toda la población de taxistas por aplicativo de la ciudad</w:t>
      </w:r>
      <w:r>
        <w:t>.</w:t>
      </w:r>
    </w:p>
    <w:p w14:paraId="599E9630" w14:textId="77777777" w:rsidR="00966920" w:rsidRDefault="00966920" w:rsidP="00966920">
      <w:pPr>
        <w:ind w:firstLine="0"/>
        <w:rPr>
          <w:rFonts w:eastAsia="Times New Roman" w:cs="Times New Roman"/>
          <w:szCs w:val="24"/>
        </w:rPr>
      </w:pPr>
    </w:p>
    <w:p w14:paraId="6F9C0E80" w14:textId="052F27D3" w:rsidR="00966920" w:rsidRDefault="00966920" w:rsidP="00966920">
      <w:pPr>
        <w:ind w:firstLine="0"/>
        <w:rPr>
          <w:b/>
          <w:bCs/>
          <w:color w:val="000000"/>
        </w:rPr>
      </w:pPr>
      <w:r>
        <w:rPr>
          <w:b/>
          <w:bCs/>
          <w:color w:val="000000"/>
        </w:rPr>
        <w:t>Criterios de inclusión:</w:t>
      </w:r>
    </w:p>
    <w:p w14:paraId="3D709E6D" w14:textId="1588C032" w:rsidR="00966920" w:rsidRPr="00966920" w:rsidRDefault="00966920" w:rsidP="00966920">
      <w:pPr>
        <w:pStyle w:val="Prrafodelista"/>
        <w:numPr>
          <w:ilvl w:val="0"/>
          <w:numId w:val="14"/>
        </w:numPr>
        <w:rPr>
          <w:color w:val="000000"/>
        </w:rPr>
      </w:pPr>
      <w:r w:rsidRPr="00966920">
        <w:rPr>
          <w:color w:val="000000"/>
        </w:rPr>
        <w:t>Ser mayor de 18 años.</w:t>
      </w:r>
    </w:p>
    <w:p w14:paraId="247A80AF" w14:textId="0F1F2F68" w:rsidR="00966920" w:rsidRPr="00966920" w:rsidRDefault="00966920" w:rsidP="00966920">
      <w:pPr>
        <w:pStyle w:val="Prrafodelista"/>
        <w:numPr>
          <w:ilvl w:val="0"/>
          <w:numId w:val="14"/>
        </w:numPr>
        <w:rPr>
          <w:color w:val="000000"/>
        </w:rPr>
      </w:pPr>
      <w:r w:rsidRPr="00966920">
        <w:rPr>
          <w:color w:val="000000"/>
        </w:rPr>
        <w:t>Contar con licencia de conducir vigente.</w:t>
      </w:r>
    </w:p>
    <w:p w14:paraId="0AA77F30" w14:textId="20F9F844" w:rsidR="00966920" w:rsidRPr="00966920" w:rsidRDefault="00966920" w:rsidP="00966920">
      <w:pPr>
        <w:pStyle w:val="Prrafodelista"/>
        <w:numPr>
          <w:ilvl w:val="0"/>
          <w:numId w:val="14"/>
        </w:numPr>
        <w:rPr>
          <w:color w:val="000000"/>
        </w:rPr>
      </w:pPr>
      <w:r w:rsidRPr="00966920">
        <w:rPr>
          <w:color w:val="000000"/>
        </w:rPr>
        <w:t>Trabajar como taxista por aplicativo móvil en la ciudad de Arequipa.</w:t>
      </w:r>
    </w:p>
    <w:p w14:paraId="56C6FE19" w14:textId="541ED9C6" w:rsidR="00966920" w:rsidRPr="00966920" w:rsidRDefault="00966920" w:rsidP="00966920">
      <w:pPr>
        <w:pStyle w:val="Prrafodelista"/>
        <w:numPr>
          <w:ilvl w:val="0"/>
          <w:numId w:val="14"/>
        </w:numPr>
        <w:rPr>
          <w:color w:val="000000"/>
        </w:rPr>
      </w:pPr>
      <w:r w:rsidRPr="00966920">
        <w:rPr>
          <w:color w:val="000000"/>
        </w:rPr>
        <w:t>Usar al menos un aplicativo móvil de transporte para captar pasajeros.</w:t>
      </w:r>
    </w:p>
    <w:p w14:paraId="2B0EDE9F" w14:textId="0443782C" w:rsidR="00966920" w:rsidRPr="00966920" w:rsidRDefault="00966920" w:rsidP="00966920">
      <w:pPr>
        <w:pStyle w:val="Prrafodelista"/>
        <w:numPr>
          <w:ilvl w:val="0"/>
          <w:numId w:val="14"/>
        </w:numPr>
        <w:rPr>
          <w:color w:val="000000"/>
        </w:rPr>
      </w:pPr>
      <w:r w:rsidRPr="00966920">
        <w:rPr>
          <w:color w:val="000000"/>
        </w:rPr>
        <w:t>Aceptar voluntariamente el consentimiento informado.</w:t>
      </w:r>
    </w:p>
    <w:p w14:paraId="747F55EC" w14:textId="7DBA4436" w:rsidR="00966920" w:rsidRPr="00966920" w:rsidRDefault="00966920" w:rsidP="00966920">
      <w:pPr>
        <w:pStyle w:val="Prrafodelista"/>
        <w:numPr>
          <w:ilvl w:val="0"/>
          <w:numId w:val="14"/>
        </w:numPr>
        <w:rPr>
          <w:color w:val="000000"/>
        </w:rPr>
      </w:pPr>
      <w:r w:rsidRPr="00966920">
        <w:rPr>
          <w:color w:val="000000"/>
        </w:rPr>
        <w:t>Completar correctamente los instrumentos de evaluación.</w:t>
      </w:r>
    </w:p>
    <w:p w14:paraId="7D1776AE" w14:textId="77777777" w:rsidR="00966920" w:rsidRDefault="00966920" w:rsidP="00966920">
      <w:pPr>
        <w:ind w:firstLine="0"/>
        <w:rPr>
          <w:color w:val="000000"/>
        </w:rPr>
      </w:pPr>
    </w:p>
    <w:p w14:paraId="2E479407" w14:textId="0051DA19" w:rsidR="00966920" w:rsidRDefault="00966920" w:rsidP="00966920">
      <w:pPr>
        <w:ind w:firstLine="0"/>
        <w:rPr>
          <w:b/>
          <w:bCs/>
          <w:color w:val="000000"/>
        </w:rPr>
      </w:pPr>
      <w:r>
        <w:rPr>
          <w:b/>
          <w:bCs/>
          <w:color w:val="000000"/>
        </w:rPr>
        <w:t>Criterios de exclusión:</w:t>
      </w:r>
    </w:p>
    <w:p w14:paraId="6F3C3114" w14:textId="74182D45" w:rsidR="00966920" w:rsidRPr="00966920" w:rsidRDefault="00966920" w:rsidP="00966920">
      <w:pPr>
        <w:pStyle w:val="Prrafodelista"/>
        <w:numPr>
          <w:ilvl w:val="0"/>
          <w:numId w:val="15"/>
        </w:numPr>
      </w:pPr>
      <w:r w:rsidRPr="00966920">
        <w:t>Conductores que no trabajen mediante aplicativos móviles.</w:t>
      </w:r>
    </w:p>
    <w:p w14:paraId="7333BE74" w14:textId="790CC2B6" w:rsidR="00966920" w:rsidRPr="00966920" w:rsidRDefault="00966920" w:rsidP="00966920">
      <w:pPr>
        <w:pStyle w:val="Prrafodelista"/>
        <w:numPr>
          <w:ilvl w:val="0"/>
          <w:numId w:val="15"/>
        </w:numPr>
      </w:pPr>
      <w:r w:rsidRPr="00966920">
        <w:t>Conductores que no residan o no laboren habitualmente en Arequipa.</w:t>
      </w:r>
    </w:p>
    <w:p w14:paraId="231E6FD6" w14:textId="27377D4B" w:rsidR="00966920" w:rsidRPr="00966920" w:rsidRDefault="00966920" w:rsidP="00966920">
      <w:pPr>
        <w:pStyle w:val="Prrafodelista"/>
        <w:numPr>
          <w:ilvl w:val="0"/>
          <w:numId w:val="15"/>
        </w:numPr>
      </w:pPr>
      <w:r w:rsidRPr="00966920">
        <w:lastRenderedPageBreak/>
        <w:t>Participantes que no completen la totalidad del formulario.</w:t>
      </w:r>
    </w:p>
    <w:p w14:paraId="61B53CC8" w14:textId="09A4AE39" w:rsidR="00966920" w:rsidRPr="00966920" w:rsidRDefault="00966920" w:rsidP="00966920">
      <w:pPr>
        <w:pStyle w:val="Prrafodelista"/>
        <w:numPr>
          <w:ilvl w:val="0"/>
          <w:numId w:val="15"/>
        </w:numPr>
      </w:pPr>
      <w:r w:rsidRPr="00966920">
        <w:t>Respuestas duplicadas, incongruentes o con patrones de marcación automática.</w:t>
      </w:r>
    </w:p>
    <w:p w14:paraId="00E9AEE9" w14:textId="1040D214" w:rsidR="00966920" w:rsidRPr="00966920" w:rsidRDefault="00966920" w:rsidP="00966920">
      <w:pPr>
        <w:pStyle w:val="Prrafodelista"/>
        <w:numPr>
          <w:ilvl w:val="0"/>
          <w:numId w:val="15"/>
        </w:numPr>
      </w:pPr>
      <w:r w:rsidRPr="00966920">
        <w:t>Conductores que manifiesten no aceptar participar en el estudio.</w:t>
      </w:r>
    </w:p>
    <w:p w14:paraId="70B94991" w14:textId="77777777" w:rsidR="00966920" w:rsidRDefault="00966920" w:rsidP="00966920">
      <w:pPr>
        <w:ind w:firstLine="0"/>
        <w:rPr>
          <w:color w:val="000000"/>
        </w:rPr>
      </w:pPr>
    </w:p>
    <w:p w14:paraId="55BF94DA" w14:textId="77777777" w:rsidR="00966920" w:rsidRPr="00BB2E77" w:rsidRDefault="00966920" w:rsidP="00966920">
      <w:pPr>
        <w:ind w:firstLine="0"/>
      </w:pPr>
    </w:p>
    <w:p w14:paraId="2A0C6DEC" w14:textId="298942CE" w:rsidR="00101378" w:rsidRDefault="008E72EF" w:rsidP="00562253">
      <w:pPr>
        <w:pStyle w:val="Ttulo1"/>
        <w:numPr>
          <w:ilvl w:val="1"/>
          <w:numId w:val="1"/>
        </w:numPr>
        <w:ind w:left="284" w:hanging="284"/>
      </w:pPr>
      <w:bookmarkStart w:id="17" w:name="_Toc229653644"/>
      <w:r w:rsidRPr="00562253">
        <w:t>Técnicas e instrumentos</w:t>
      </w:r>
      <w:bookmarkEnd w:id="17"/>
    </w:p>
    <w:p w14:paraId="6D46599C" w14:textId="77777777" w:rsidR="00966920" w:rsidRPr="00CE510B" w:rsidRDefault="00966920" w:rsidP="00966920">
      <w:r w:rsidRPr="00CE510B">
        <w:t>Para la recolección de datos se utilizará la técnica de la encuesta, por ser un procedimiento adecuado para obtener información estandarizada en una muestra de conductores. Se emplearán dos cuestionarios psicométricos y una ficha sociodemográfica-laboral, seleccionados en función de las variables del estudio y de la evidencia de validez y confiabilidad disponible.</w:t>
      </w:r>
    </w:p>
    <w:p w14:paraId="11D4B42D" w14:textId="77777777" w:rsidR="00966920" w:rsidRPr="00966920" w:rsidRDefault="00966920" w:rsidP="00966920"/>
    <w:p w14:paraId="2007066D" w14:textId="58039BA5" w:rsidR="00B85FB3" w:rsidRPr="00562253" w:rsidRDefault="00562253" w:rsidP="00562253">
      <w:pPr>
        <w:pStyle w:val="Prrafodelista"/>
        <w:numPr>
          <w:ilvl w:val="3"/>
          <w:numId w:val="1"/>
        </w:numPr>
        <w:ind w:left="284" w:hanging="284"/>
        <w:rPr>
          <w:b/>
          <w:bCs/>
        </w:rPr>
      </w:pPr>
      <w:r w:rsidRPr="00562253">
        <w:rPr>
          <w:b/>
          <w:bCs/>
        </w:rPr>
        <w:t>E</w:t>
      </w:r>
      <w:r w:rsidR="00966920">
        <w:rPr>
          <w:b/>
          <w:bCs/>
        </w:rPr>
        <w:t xml:space="preserve">scala de ira en la conducción, </w:t>
      </w:r>
      <w:proofErr w:type="spellStart"/>
      <w:r w:rsidR="00966920">
        <w:rPr>
          <w:b/>
          <w:bCs/>
        </w:rPr>
        <w:t>EIC.Per</w:t>
      </w:r>
      <w:proofErr w:type="spellEnd"/>
    </w:p>
    <w:p w14:paraId="45C7AC60" w14:textId="3C70A9E7" w:rsidR="00966920" w:rsidRDefault="00966920" w:rsidP="00966920">
      <w:r>
        <w:t xml:space="preserve">Para medir la variable ira en la conducción se utilizará la Escala de Ira en la Conducción, </w:t>
      </w:r>
      <w:proofErr w:type="spellStart"/>
      <w:r>
        <w:t>EIC</w:t>
      </w:r>
      <w:proofErr w:type="spellEnd"/>
      <w:r>
        <w:t>-Per, adaptada y validada en conductores del sur del Perú por Alejo-</w:t>
      </w:r>
      <w:proofErr w:type="spellStart"/>
      <w:r>
        <w:t>Chavez</w:t>
      </w:r>
      <w:proofErr w:type="spellEnd"/>
      <w:r>
        <w:t xml:space="preserve"> et al. (2024). El instrumento evalúa la ira que experimentan los conductores frente a situaciones de tráfico y cuenta con 12 ítems distribuidos en tres factores: ira ante avance impedido por otros, ira ante hostilidad directa e ira ante conducción temeraria. La escala presenta formato de respuesta tipo Likert de cinco alternativas, desde nunca hasta siempre.</w:t>
      </w:r>
    </w:p>
    <w:p w14:paraId="1FDCC578" w14:textId="4932DD82" w:rsidR="00562253" w:rsidRDefault="00966920" w:rsidP="00966920">
      <w:r>
        <w:t xml:space="preserve">La validación peruana se realizó con 320 conductores de ambos sexos del sur del país. El análisis factorial confirmatorio permitió obtener una estructura de tres factores con cargas factoriales entre 0,51 y 0,75. La consistencia interna de las dimensiones se ubicó entre 0,72 y 0,95, lo que evidencia adecuados niveles de confiabilidad para fines de </w:t>
      </w:r>
      <w:r>
        <w:lastRenderedPageBreak/>
        <w:t>investigación. Además, la escala fue señalada como una medida breve y de fácil aplicación para conductores peruanos.</w:t>
      </w:r>
    </w:p>
    <w:p w14:paraId="430A717A" w14:textId="2D843D6B" w:rsidR="00BB2E77" w:rsidRPr="00645629" w:rsidRDefault="00BB2E77" w:rsidP="000D0B80">
      <w:pPr>
        <w:ind w:firstLine="0"/>
        <w:jc w:val="center"/>
        <w:rPr>
          <w:b/>
          <w:bCs/>
        </w:rPr>
      </w:pPr>
      <w:r>
        <w:rPr>
          <w:b/>
          <w:bCs/>
        </w:rPr>
        <w:br/>
      </w:r>
      <w:r>
        <w:rPr>
          <w:b/>
          <w:bCs/>
        </w:rPr>
        <w:br/>
      </w:r>
      <w:r w:rsidR="00966920" w:rsidRPr="00562253">
        <w:rPr>
          <w:b/>
          <w:bCs/>
        </w:rPr>
        <w:t>E</w:t>
      </w:r>
      <w:r w:rsidR="00966920">
        <w:rPr>
          <w:b/>
          <w:bCs/>
        </w:rPr>
        <w:t>scala de ira en la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41"/>
        <w:gridCol w:w="4399"/>
      </w:tblGrid>
      <w:tr w:rsidR="00966920" w:rsidRPr="00CE510B" w14:paraId="4944DAA5" w14:textId="77777777" w:rsidTr="00966920">
        <w:trPr>
          <w:jc w:val="center"/>
        </w:trPr>
        <w:tc>
          <w:tcPr>
            <w:tcW w:w="4562" w:type="dxa"/>
            <w:vAlign w:val="center"/>
          </w:tcPr>
          <w:p w14:paraId="66393F98"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Nombre del instrumento</w:t>
            </w:r>
          </w:p>
        </w:tc>
        <w:tc>
          <w:tcPr>
            <w:tcW w:w="4562" w:type="dxa"/>
            <w:vAlign w:val="center"/>
          </w:tcPr>
          <w:p w14:paraId="3D498A21"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tc>
      </w:tr>
      <w:tr w:rsidR="00966920" w:rsidRPr="00CE510B" w14:paraId="47BF4CE8" w14:textId="77777777" w:rsidTr="00966920">
        <w:trPr>
          <w:jc w:val="center"/>
        </w:trPr>
        <w:tc>
          <w:tcPr>
            <w:tcW w:w="4562" w:type="dxa"/>
            <w:vAlign w:val="center"/>
          </w:tcPr>
          <w:p w14:paraId="7184D0CB"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Variable que mide</w:t>
            </w:r>
          </w:p>
        </w:tc>
        <w:tc>
          <w:tcPr>
            <w:tcW w:w="4562" w:type="dxa"/>
            <w:vAlign w:val="center"/>
          </w:tcPr>
          <w:p w14:paraId="0F4AE852"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en la conducción</w:t>
            </w:r>
          </w:p>
        </w:tc>
      </w:tr>
      <w:tr w:rsidR="00966920" w:rsidRPr="00CE510B" w14:paraId="427AAA9C" w14:textId="77777777" w:rsidTr="00966920">
        <w:trPr>
          <w:jc w:val="center"/>
        </w:trPr>
        <w:tc>
          <w:tcPr>
            <w:tcW w:w="4562" w:type="dxa"/>
            <w:vAlign w:val="center"/>
          </w:tcPr>
          <w:p w14:paraId="10F6463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Autores de la adaptación peruana</w:t>
            </w:r>
          </w:p>
        </w:tc>
        <w:tc>
          <w:tcPr>
            <w:tcW w:w="4562" w:type="dxa"/>
            <w:vAlign w:val="center"/>
          </w:tcPr>
          <w:p w14:paraId="52EF541C"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Alejo-</w:t>
            </w:r>
            <w:proofErr w:type="spellStart"/>
            <w:r w:rsidRPr="00CE510B">
              <w:rPr>
                <w:rFonts w:eastAsia="Times New Roman" w:cs="Times New Roman"/>
                <w:szCs w:val="24"/>
              </w:rPr>
              <w:t>Chavez</w:t>
            </w:r>
            <w:proofErr w:type="spellEnd"/>
            <w:r w:rsidRPr="00CE510B">
              <w:rPr>
                <w:rFonts w:eastAsia="Times New Roman" w:cs="Times New Roman"/>
                <w:szCs w:val="24"/>
              </w:rPr>
              <w:t>, Oviedo-Soto, Camargo-Flores, Turpo-Chaparro y Mamani-Benito</w:t>
            </w:r>
          </w:p>
        </w:tc>
      </w:tr>
      <w:tr w:rsidR="00966920" w:rsidRPr="00CE510B" w14:paraId="4C609BA4" w14:textId="77777777" w:rsidTr="00966920">
        <w:trPr>
          <w:jc w:val="center"/>
        </w:trPr>
        <w:tc>
          <w:tcPr>
            <w:tcW w:w="4562" w:type="dxa"/>
            <w:vAlign w:val="center"/>
          </w:tcPr>
          <w:p w14:paraId="76F006D9"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Año</w:t>
            </w:r>
          </w:p>
        </w:tc>
        <w:tc>
          <w:tcPr>
            <w:tcW w:w="4562" w:type="dxa"/>
            <w:vAlign w:val="center"/>
          </w:tcPr>
          <w:p w14:paraId="7143AD69"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2024</w:t>
            </w:r>
          </w:p>
        </w:tc>
      </w:tr>
      <w:tr w:rsidR="00966920" w:rsidRPr="00CE510B" w14:paraId="10696944" w14:textId="77777777" w:rsidTr="00966920">
        <w:trPr>
          <w:jc w:val="center"/>
        </w:trPr>
        <w:tc>
          <w:tcPr>
            <w:tcW w:w="4562" w:type="dxa"/>
            <w:vAlign w:val="center"/>
          </w:tcPr>
          <w:p w14:paraId="313FBE3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País</w:t>
            </w:r>
          </w:p>
        </w:tc>
        <w:tc>
          <w:tcPr>
            <w:tcW w:w="4562" w:type="dxa"/>
            <w:vAlign w:val="center"/>
          </w:tcPr>
          <w:p w14:paraId="75712370"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Perú</w:t>
            </w:r>
          </w:p>
        </w:tc>
      </w:tr>
      <w:tr w:rsidR="00966920" w:rsidRPr="00CE510B" w14:paraId="3752A7B6" w14:textId="77777777" w:rsidTr="00966920">
        <w:trPr>
          <w:jc w:val="center"/>
        </w:trPr>
        <w:tc>
          <w:tcPr>
            <w:tcW w:w="4562" w:type="dxa"/>
            <w:vAlign w:val="center"/>
          </w:tcPr>
          <w:p w14:paraId="36F806A2"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Población de validación</w:t>
            </w:r>
          </w:p>
        </w:tc>
        <w:tc>
          <w:tcPr>
            <w:tcW w:w="4562" w:type="dxa"/>
            <w:vAlign w:val="center"/>
          </w:tcPr>
          <w:p w14:paraId="64233FC7"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320 conductores del sur del Perú</w:t>
            </w:r>
          </w:p>
        </w:tc>
      </w:tr>
      <w:tr w:rsidR="00966920" w:rsidRPr="00CE510B" w14:paraId="356959D9" w14:textId="77777777" w:rsidTr="00966920">
        <w:trPr>
          <w:jc w:val="center"/>
        </w:trPr>
        <w:tc>
          <w:tcPr>
            <w:tcW w:w="4562" w:type="dxa"/>
            <w:vAlign w:val="center"/>
          </w:tcPr>
          <w:p w14:paraId="78F8B29A"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Tipo de instrumento</w:t>
            </w:r>
          </w:p>
        </w:tc>
        <w:tc>
          <w:tcPr>
            <w:tcW w:w="4562" w:type="dxa"/>
            <w:vAlign w:val="center"/>
          </w:tcPr>
          <w:p w14:paraId="77E8B4B4"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Cuestionario estructurado de autoinforme</w:t>
            </w:r>
          </w:p>
        </w:tc>
      </w:tr>
      <w:tr w:rsidR="00966920" w:rsidRPr="00CE510B" w14:paraId="40018F52" w14:textId="77777777" w:rsidTr="00966920">
        <w:trPr>
          <w:jc w:val="center"/>
        </w:trPr>
        <w:tc>
          <w:tcPr>
            <w:tcW w:w="4562" w:type="dxa"/>
            <w:vAlign w:val="center"/>
          </w:tcPr>
          <w:p w14:paraId="25A8A86F"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Número de ítems</w:t>
            </w:r>
          </w:p>
        </w:tc>
        <w:tc>
          <w:tcPr>
            <w:tcW w:w="4562" w:type="dxa"/>
            <w:vAlign w:val="center"/>
          </w:tcPr>
          <w:p w14:paraId="5252728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12 ítems</w:t>
            </w:r>
          </w:p>
        </w:tc>
      </w:tr>
      <w:tr w:rsidR="00966920" w:rsidRPr="00CE510B" w14:paraId="7D796745" w14:textId="77777777" w:rsidTr="00966920">
        <w:trPr>
          <w:jc w:val="center"/>
        </w:trPr>
        <w:tc>
          <w:tcPr>
            <w:tcW w:w="4562" w:type="dxa"/>
            <w:vAlign w:val="center"/>
          </w:tcPr>
          <w:p w14:paraId="16E41F8C"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Dimensiones</w:t>
            </w:r>
          </w:p>
        </w:tc>
        <w:tc>
          <w:tcPr>
            <w:tcW w:w="4562" w:type="dxa"/>
            <w:vAlign w:val="center"/>
          </w:tcPr>
          <w:p w14:paraId="489B00C5"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ante avance impedido por otros, ira ante hostilidad directa e ira ante conducción temeraria</w:t>
            </w:r>
          </w:p>
        </w:tc>
      </w:tr>
      <w:tr w:rsidR="00966920" w:rsidRPr="00CE510B" w14:paraId="791D1DCA" w14:textId="77777777" w:rsidTr="00966920">
        <w:trPr>
          <w:jc w:val="center"/>
        </w:trPr>
        <w:tc>
          <w:tcPr>
            <w:tcW w:w="4562" w:type="dxa"/>
            <w:vAlign w:val="center"/>
          </w:tcPr>
          <w:p w14:paraId="357BBCE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Escala de respuesta</w:t>
            </w:r>
          </w:p>
        </w:tc>
        <w:tc>
          <w:tcPr>
            <w:tcW w:w="4562" w:type="dxa"/>
            <w:vAlign w:val="center"/>
          </w:tcPr>
          <w:p w14:paraId="6709AC1F"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Tipo Likert de 5 alternativas</w:t>
            </w:r>
          </w:p>
        </w:tc>
      </w:tr>
      <w:tr w:rsidR="00966920" w:rsidRPr="00CE510B" w14:paraId="7D6060EE" w14:textId="77777777" w:rsidTr="00966920">
        <w:trPr>
          <w:jc w:val="center"/>
        </w:trPr>
        <w:tc>
          <w:tcPr>
            <w:tcW w:w="4562" w:type="dxa"/>
            <w:vAlign w:val="center"/>
          </w:tcPr>
          <w:p w14:paraId="6D0CCA3D"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Tiempo aproximado</w:t>
            </w:r>
          </w:p>
        </w:tc>
        <w:tc>
          <w:tcPr>
            <w:tcW w:w="4562" w:type="dxa"/>
            <w:vAlign w:val="center"/>
          </w:tcPr>
          <w:p w14:paraId="1EB769B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10 minutos</w:t>
            </w:r>
          </w:p>
        </w:tc>
      </w:tr>
      <w:tr w:rsidR="00966920" w:rsidRPr="00CE510B" w14:paraId="5CA35CF2" w14:textId="77777777" w:rsidTr="00966920">
        <w:trPr>
          <w:jc w:val="center"/>
        </w:trPr>
        <w:tc>
          <w:tcPr>
            <w:tcW w:w="4562" w:type="dxa"/>
            <w:vAlign w:val="center"/>
          </w:tcPr>
          <w:p w14:paraId="7573928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Validez y confiabilidad</w:t>
            </w:r>
          </w:p>
        </w:tc>
        <w:tc>
          <w:tcPr>
            <w:tcW w:w="4562" w:type="dxa"/>
            <w:vAlign w:val="center"/>
          </w:tcPr>
          <w:p w14:paraId="6DC93FD9" w14:textId="77777777" w:rsidR="00966920" w:rsidRPr="00CE510B" w:rsidRDefault="00966920" w:rsidP="00966920">
            <w:pPr>
              <w:spacing w:line="240" w:lineRule="auto"/>
              <w:ind w:firstLine="0"/>
              <w:rPr>
                <w:rFonts w:cs="Times New Roman"/>
                <w:szCs w:val="24"/>
              </w:rPr>
            </w:pPr>
            <w:proofErr w:type="spellStart"/>
            <w:r w:rsidRPr="00CE510B">
              <w:rPr>
                <w:rFonts w:eastAsia="Times New Roman" w:cs="Times New Roman"/>
                <w:szCs w:val="24"/>
              </w:rPr>
              <w:t>AFC</w:t>
            </w:r>
            <w:proofErr w:type="spellEnd"/>
            <w:r w:rsidRPr="00CE510B">
              <w:rPr>
                <w:rFonts w:eastAsia="Times New Roman" w:cs="Times New Roman"/>
                <w:szCs w:val="24"/>
              </w:rPr>
              <w:t>, cargas factoriales de 0,51 a 0,75 y alfa de Cronbach entre 0,72 y 0,95</w:t>
            </w:r>
          </w:p>
        </w:tc>
      </w:tr>
    </w:tbl>
    <w:p w14:paraId="0765656D" w14:textId="23C1208C" w:rsidR="00645629" w:rsidRPr="00645629" w:rsidRDefault="00645629" w:rsidP="00BB2E77">
      <w:pPr>
        <w:widowControl/>
        <w:autoSpaceDE/>
        <w:autoSpaceDN/>
        <w:spacing w:after="160" w:line="259" w:lineRule="auto"/>
        <w:ind w:firstLine="0"/>
        <w:rPr>
          <w:b/>
          <w:bCs/>
          <w:lang w:eastAsia="es-ES_tradnl"/>
        </w:rPr>
      </w:pPr>
    </w:p>
    <w:p w14:paraId="39AB18B4" w14:textId="134F4683" w:rsidR="00562253" w:rsidRPr="00562253" w:rsidRDefault="00966920" w:rsidP="00BB2E77">
      <w:pPr>
        <w:pStyle w:val="Prrafodelista"/>
        <w:numPr>
          <w:ilvl w:val="3"/>
          <w:numId w:val="1"/>
        </w:numPr>
        <w:ind w:left="284" w:hanging="284"/>
      </w:pPr>
      <w:r w:rsidRPr="00CE510B">
        <w:rPr>
          <w:rFonts w:eastAsia="Times New Roman" w:cs="Times New Roman"/>
          <w:b/>
          <w:szCs w:val="24"/>
        </w:rPr>
        <w:t xml:space="preserve">Inventario Multidimensional de Estilos de Conducción, </w:t>
      </w:r>
      <w:proofErr w:type="spellStart"/>
      <w:r w:rsidRPr="00CE510B">
        <w:rPr>
          <w:rFonts w:eastAsia="Times New Roman" w:cs="Times New Roman"/>
          <w:b/>
          <w:szCs w:val="24"/>
        </w:rPr>
        <w:t>MDSI</w:t>
      </w:r>
      <w:proofErr w:type="spellEnd"/>
    </w:p>
    <w:p w14:paraId="6DAC3417" w14:textId="77777777" w:rsidR="00935115" w:rsidRDefault="00562253" w:rsidP="00935115">
      <w:proofErr w:type="spellStart"/>
      <w:r w:rsidRPr="00562253">
        <w:t>P</w:t>
      </w:r>
      <w:r w:rsidR="00935115">
        <w:t>Para</w:t>
      </w:r>
      <w:proofErr w:type="spellEnd"/>
      <w:r w:rsidR="00935115">
        <w:t xml:space="preserve"> medir la variable estilos de manejo se utilizará el Inventario Multidimensional de Estilos de Conducción, </w:t>
      </w:r>
      <w:proofErr w:type="spellStart"/>
      <w:r w:rsidR="00935115">
        <w:t>MDSI</w:t>
      </w:r>
      <w:proofErr w:type="spellEnd"/>
      <w:r w:rsidR="00935115">
        <w:t xml:space="preserve">, creado por </w:t>
      </w:r>
      <w:proofErr w:type="spellStart"/>
      <w:r w:rsidR="00935115">
        <w:t>Taubman</w:t>
      </w:r>
      <w:proofErr w:type="spellEnd"/>
      <w:r w:rsidR="00935115">
        <w:t xml:space="preserve">-Ben-Ari et al. (2004) y adaptado al español por </w:t>
      </w:r>
      <w:proofErr w:type="spellStart"/>
      <w:r w:rsidR="00935115">
        <w:t>Poó</w:t>
      </w:r>
      <w:proofErr w:type="spellEnd"/>
      <w:r w:rsidR="00935115">
        <w:t xml:space="preserve"> et al. (2013). Este instrumento evalúa patrones habituales de manejo y permite identificar estilos vinculados con riesgo, distracción, enojo, cuidado, ansiedad y reducción de tensión durante la conducción. En la presente investigación se utilizará la versión en español con 41 ítems, organizada en seis dimensiones: estilo arriesgado, disociativo, enojado, cuidadoso, ansioso y reducción de la angustia.</w:t>
      </w:r>
    </w:p>
    <w:p w14:paraId="75804030" w14:textId="4D170102" w:rsidR="00562253" w:rsidRDefault="00935115" w:rsidP="00935115">
      <w:r>
        <w:lastRenderedPageBreak/>
        <w:t xml:space="preserve">En el contexto peruano, Farías Olivo (2018) aplicó el </w:t>
      </w:r>
      <w:proofErr w:type="spellStart"/>
      <w:r>
        <w:t>MDSI</w:t>
      </w:r>
      <w:proofErr w:type="spellEnd"/>
      <w:r>
        <w:t xml:space="preserve"> en choferes de corredores de alta capacidad de transporte de Lima. Aunque el instrumento no alcanzó todos los estándares psicométricos esperados en esa muestra específica, el estudio constituye un antecedente nacional relevante y señala la necesidad de analizar su confiabilidad en nuevas poblaciones de conductores. Por ello, en la presente investigación se reportará la confiabilidad interna del instrumento mediante alfa de Cronbach.</w:t>
      </w:r>
    </w:p>
    <w:p w14:paraId="3D464D79" w14:textId="77777777" w:rsidR="00935115" w:rsidRDefault="00935115" w:rsidP="00935115"/>
    <w:p w14:paraId="47518C62" w14:textId="0C84CD31" w:rsidR="00935115" w:rsidRDefault="00645629" w:rsidP="00645629">
      <w:pPr>
        <w:ind w:firstLine="0"/>
        <w:jc w:val="center"/>
        <w:rPr>
          <w:b/>
          <w:bCs/>
          <w:lang w:eastAsia="es-ES_tradnl"/>
        </w:rPr>
      </w:pPr>
      <w:r w:rsidRPr="00645629">
        <w:rPr>
          <w:b/>
          <w:bCs/>
          <w:lang w:eastAsia="es-ES_tradnl"/>
        </w:rPr>
        <w:t>Ficha técnica de</w:t>
      </w:r>
      <w:r>
        <w:rPr>
          <w:b/>
          <w:bCs/>
          <w:lang w:eastAsia="es-ES_tradnl"/>
        </w:rPr>
        <w:t xml:space="preserve"> </w:t>
      </w:r>
      <w:r w:rsidR="00935115">
        <w:rPr>
          <w:b/>
          <w:bCs/>
          <w:lang w:eastAsia="es-ES_tradnl"/>
        </w:rPr>
        <w:t>estilos de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29"/>
        <w:gridCol w:w="4411"/>
      </w:tblGrid>
      <w:tr w:rsidR="00935115" w:rsidRPr="00935115" w14:paraId="3395F817" w14:textId="77777777" w:rsidTr="00935115">
        <w:trPr>
          <w:jc w:val="center"/>
        </w:trPr>
        <w:tc>
          <w:tcPr>
            <w:tcW w:w="4562" w:type="dxa"/>
            <w:vAlign w:val="center"/>
          </w:tcPr>
          <w:p w14:paraId="1E8354A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del instrumento</w:t>
            </w:r>
          </w:p>
        </w:tc>
        <w:tc>
          <w:tcPr>
            <w:tcW w:w="4562" w:type="dxa"/>
            <w:vAlign w:val="center"/>
          </w:tcPr>
          <w:p w14:paraId="2F538EB1"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Inventario Multidimensional de Estilos de Conducción</w:t>
            </w:r>
          </w:p>
        </w:tc>
      </w:tr>
      <w:tr w:rsidR="00935115" w:rsidRPr="00935115" w14:paraId="65D34F93" w14:textId="77777777" w:rsidTr="00935115">
        <w:trPr>
          <w:jc w:val="center"/>
        </w:trPr>
        <w:tc>
          <w:tcPr>
            <w:tcW w:w="4562" w:type="dxa"/>
            <w:vAlign w:val="center"/>
          </w:tcPr>
          <w:p w14:paraId="1B5B5164"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original</w:t>
            </w:r>
          </w:p>
        </w:tc>
        <w:tc>
          <w:tcPr>
            <w:tcW w:w="4562" w:type="dxa"/>
            <w:vAlign w:val="center"/>
          </w:tcPr>
          <w:p w14:paraId="194E244D"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 xml:space="preserve">Multidimensional </w:t>
            </w:r>
            <w:proofErr w:type="spellStart"/>
            <w:r w:rsidRPr="00935115">
              <w:rPr>
                <w:rFonts w:eastAsia="Times New Roman" w:cs="Times New Roman"/>
                <w:szCs w:val="24"/>
              </w:rPr>
              <w:t>Driving</w:t>
            </w:r>
            <w:proofErr w:type="spellEnd"/>
            <w:r w:rsidRPr="00935115">
              <w:rPr>
                <w:rFonts w:eastAsia="Times New Roman" w:cs="Times New Roman"/>
                <w:szCs w:val="24"/>
              </w:rPr>
              <w:t xml:space="preserve"> Style </w:t>
            </w:r>
            <w:proofErr w:type="spellStart"/>
            <w:r w:rsidRPr="00935115">
              <w:rPr>
                <w:rFonts w:eastAsia="Times New Roman" w:cs="Times New Roman"/>
                <w:szCs w:val="24"/>
              </w:rPr>
              <w:t>Inventory</w:t>
            </w:r>
            <w:proofErr w:type="spellEnd"/>
            <w:r w:rsidRPr="00935115">
              <w:rPr>
                <w:rFonts w:eastAsia="Times New Roman" w:cs="Times New Roman"/>
                <w:szCs w:val="24"/>
              </w:rPr>
              <w:t xml:space="preserve">, </w:t>
            </w:r>
            <w:proofErr w:type="spellStart"/>
            <w:r w:rsidRPr="00935115">
              <w:rPr>
                <w:rFonts w:eastAsia="Times New Roman" w:cs="Times New Roman"/>
                <w:szCs w:val="24"/>
              </w:rPr>
              <w:t>MDSI</w:t>
            </w:r>
            <w:proofErr w:type="spellEnd"/>
          </w:p>
        </w:tc>
      </w:tr>
      <w:tr w:rsidR="00935115" w:rsidRPr="00935115" w14:paraId="1E44D5C8" w14:textId="77777777" w:rsidTr="00935115">
        <w:trPr>
          <w:jc w:val="center"/>
        </w:trPr>
        <w:tc>
          <w:tcPr>
            <w:tcW w:w="4562" w:type="dxa"/>
            <w:vAlign w:val="center"/>
          </w:tcPr>
          <w:p w14:paraId="76A09DA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Variable que mide</w:t>
            </w:r>
          </w:p>
        </w:tc>
        <w:tc>
          <w:tcPr>
            <w:tcW w:w="4562" w:type="dxa"/>
            <w:vAlign w:val="center"/>
          </w:tcPr>
          <w:p w14:paraId="0ACE0FE7"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Estilos de manejo</w:t>
            </w:r>
          </w:p>
        </w:tc>
      </w:tr>
      <w:tr w:rsidR="00935115" w:rsidRPr="00935115" w14:paraId="3F5BA89D" w14:textId="77777777" w:rsidTr="00935115">
        <w:trPr>
          <w:jc w:val="center"/>
        </w:trPr>
        <w:tc>
          <w:tcPr>
            <w:tcW w:w="4562" w:type="dxa"/>
            <w:vAlign w:val="center"/>
          </w:tcPr>
          <w:p w14:paraId="51CA0A5C"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Autores originales</w:t>
            </w:r>
          </w:p>
        </w:tc>
        <w:tc>
          <w:tcPr>
            <w:tcW w:w="4562" w:type="dxa"/>
            <w:vAlign w:val="center"/>
          </w:tcPr>
          <w:p w14:paraId="4EFC47CF"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Taubman</w:t>
            </w:r>
            <w:proofErr w:type="spellEnd"/>
            <w:r w:rsidRPr="00935115">
              <w:rPr>
                <w:rFonts w:eastAsia="Times New Roman" w:cs="Times New Roman"/>
                <w:szCs w:val="24"/>
              </w:rPr>
              <w:t xml:space="preserve">-Ben-Ari, </w:t>
            </w:r>
            <w:proofErr w:type="spellStart"/>
            <w:r w:rsidRPr="00935115">
              <w:rPr>
                <w:rFonts w:eastAsia="Times New Roman" w:cs="Times New Roman"/>
                <w:szCs w:val="24"/>
              </w:rPr>
              <w:t>Mikulincer</w:t>
            </w:r>
            <w:proofErr w:type="spellEnd"/>
            <w:r w:rsidRPr="00935115">
              <w:rPr>
                <w:rFonts w:eastAsia="Times New Roman" w:cs="Times New Roman"/>
                <w:szCs w:val="24"/>
              </w:rPr>
              <w:t xml:space="preserve"> y </w:t>
            </w:r>
            <w:proofErr w:type="spellStart"/>
            <w:r w:rsidRPr="00935115">
              <w:rPr>
                <w:rFonts w:eastAsia="Times New Roman" w:cs="Times New Roman"/>
                <w:szCs w:val="24"/>
              </w:rPr>
              <w:t>Gillath</w:t>
            </w:r>
            <w:proofErr w:type="spellEnd"/>
          </w:p>
        </w:tc>
      </w:tr>
      <w:tr w:rsidR="00935115" w:rsidRPr="00935115" w14:paraId="0F6369F2" w14:textId="77777777" w:rsidTr="00935115">
        <w:trPr>
          <w:jc w:val="center"/>
        </w:trPr>
        <w:tc>
          <w:tcPr>
            <w:tcW w:w="4562" w:type="dxa"/>
            <w:vAlign w:val="center"/>
          </w:tcPr>
          <w:p w14:paraId="3A6075C3"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Año original</w:t>
            </w:r>
          </w:p>
        </w:tc>
        <w:tc>
          <w:tcPr>
            <w:tcW w:w="4562" w:type="dxa"/>
            <w:vAlign w:val="center"/>
          </w:tcPr>
          <w:p w14:paraId="219294CE"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2004</w:t>
            </w:r>
          </w:p>
        </w:tc>
      </w:tr>
      <w:tr w:rsidR="00935115" w:rsidRPr="00935115" w14:paraId="0296805E" w14:textId="77777777" w:rsidTr="00935115">
        <w:trPr>
          <w:jc w:val="center"/>
        </w:trPr>
        <w:tc>
          <w:tcPr>
            <w:tcW w:w="4562" w:type="dxa"/>
            <w:vAlign w:val="center"/>
          </w:tcPr>
          <w:p w14:paraId="73E42AD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Adaptación en español</w:t>
            </w:r>
          </w:p>
        </w:tc>
        <w:tc>
          <w:tcPr>
            <w:tcW w:w="4562" w:type="dxa"/>
            <w:vAlign w:val="center"/>
          </w:tcPr>
          <w:p w14:paraId="134CC10B"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Poó</w:t>
            </w:r>
            <w:proofErr w:type="spellEnd"/>
            <w:r w:rsidRPr="00935115">
              <w:rPr>
                <w:rFonts w:eastAsia="Times New Roman" w:cs="Times New Roman"/>
                <w:szCs w:val="24"/>
              </w:rPr>
              <w:t xml:space="preserve">, </w:t>
            </w:r>
            <w:proofErr w:type="spellStart"/>
            <w:r w:rsidRPr="00935115">
              <w:rPr>
                <w:rFonts w:eastAsia="Times New Roman" w:cs="Times New Roman"/>
                <w:szCs w:val="24"/>
              </w:rPr>
              <w:t>Taubman</w:t>
            </w:r>
            <w:proofErr w:type="spellEnd"/>
            <w:r w:rsidRPr="00935115">
              <w:rPr>
                <w:rFonts w:eastAsia="Times New Roman" w:cs="Times New Roman"/>
                <w:szCs w:val="24"/>
              </w:rPr>
              <w:t>-Ben-Ari, Ledesma y Díaz-Lázaro</w:t>
            </w:r>
          </w:p>
        </w:tc>
      </w:tr>
      <w:tr w:rsidR="00935115" w:rsidRPr="00935115" w14:paraId="74C085BB" w14:textId="77777777" w:rsidTr="00935115">
        <w:trPr>
          <w:jc w:val="center"/>
        </w:trPr>
        <w:tc>
          <w:tcPr>
            <w:tcW w:w="4562" w:type="dxa"/>
            <w:vAlign w:val="center"/>
          </w:tcPr>
          <w:p w14:paraId="62C7408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Uso en contexto peruano</w:t>
            </w:r>
          </w:p>
        </w:tc>
        <w:tc>
          <w:tcPr>
            <w:tcW w:w="4562" w:type="dxa"/>
            <w:vAlign w:val="center"/>
          </w:tcPr>
          <w:p w14:paraId="1104807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Farías Olivo, 2018</w:t>
            </w:r>
          </w:p>
        </w:tc>
      </w:tr>
      <w:tr w:rsidR="00935115" w:rsidRPr="00935115" w14:paraId="10E0EC72" w14:textId="77777777" w:rsidTr="00935115">
        <w:trPr>
          <w:jc w:val="center"/>
        </w:trPr>
        <w:tc>
          <w:tcPr>
            <w:tcW w:w="4562" w:type="dxa"/>
            <w:vAlign w:val="center"/>
          </w:tcPr>
          <w:p w14:paraId="18D73B7D"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Tipo de instrumento</w:t>
            </w:r>
          </w:p>
        </w:tc>
        <w:tc>
          <w:tcPr>
            <w:tcW w:w="4562" w:type="dxa"/>
            <w:vAlign w:val="center"/>
          </w:tcPr>
          <w:p w14:paraId="1411FB4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Cuestionario estructurado de autoinforme</w:t>
            </w:r>
          </w:p>
        </w:tc>
      </w:tr>
      <w:tr w:rsidR="00935115" w:rsidRPr="00935115" w14:paraId="4F5A92AB" w14:textId="77777777" w:rsidTr="00935115">
        <w:trPr>
          <w:jc w:val="center"/>
        </w:trPr>
        <w:tc>
          <w:tcPr>
            <w:tcW w:w="4562" w:type="dxa"/>
            <w:vAlign w:val="center"/>
          </w:tcPr>
          <w:p w14:paraId="1FDB803F"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Número de ítems</w:t>
            </w:r>
          </w:p>
        </w:tc>
        <w:tc>
          <w:tcPr>
            <w:tcW w:w="4562" w:type="dxa"/>
            <w:vAlign w:val="center"/>
          </w:tcPr>
          <w:p w14:paraId="42D3B885"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41 ítems</w:t>
            </w:r>
          </w:p>
        </w:tc>
      </w:tr>
      <w:tr w:rsidR="00935115" w:rsidRPr="00935115" w14:paraId="3F6137E2" w14:textId="77777777" w:rsidTr="00935115">
        <w:trPr>
          <w:jc w:val="center"/>
        </w:trPr>
        <w:tc>
          <w:tcPr>
            <w:tcW w:w="4562" w:type="dxa"/>
            <w:vAlign w:val="center"/>
          </w:tcPr>
          <w:p w14:paraId="60B9877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Dimensiones</w:t>
            </w:r>
          </w:p>
        </w:tc>
        <w:tc>
          <w:tcPr>
            <w:tcW w:w="4562" w:type="dxa"/>
            <w:vAlign w:val="center"/>
          </w:tcPr>
          <w:p w14:paraId="488F5FF6"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Arriesgado, disociativo, enojado, cuidadoso, ansioso y reducción de la angustia</w:t>
            </w:r>
          </w:p>
        </w:tc>
      </w:tr>
      <w:tr w:rsidR="00935115" w:rsidRPr="00935115" w14:paraId="17FE105A" w14:textId="77777777" w:rsidTr="00935115">
        <w:trPr>
          <w:jc w:val="center"/>
        </w:trPr>
        <w:tc>
          <w:tcPr>
            <w:tcW w:w="4562" w:type="dxa"/>
            <w:vAlign w:val="center"/>
          </w:tcPr>
          <w:p w14:paraId="0FA9B8F0"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Escala de respuesta</w:t>
            </w:r>
          </w:p>
        </w:tc>
        <w:tc>
          <w:tcPr>
            <w:tcW w:w="4562" w:type="dxa"/>
            <w:vAlign w:val="center"/>
          </w:tcPr>
          <w:p w14:paraId="7D288EE0"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Tipo Likert de 6 alternativas</w:t>
            </w:r>
          </w:p>
        </w:tc>
      </w:tr>
      <w:tr w:rsidR="00935115" w:rsidRPr="00935115" w14:paraId="5BE8EC86" w14:textId="77777777" w:rsidTr="00935115">
        <w:trPr>
          <w:jc w:val="center"/>
        </w:trPr>
        <w:tc>
          <w:tcPr>
            <w:tcW w:w="4562" w:type="dxa"/>
            <w:vAlign w:val="center"/>
          </w:tcPr>
          <w:p w14:paraId="08C6129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Tiempo aproximado</w:t>
            </w:r>
          </w:p>
        </w:tc>
        <w:tc>
          <w:tcPr>
            <w:tcW w:w="4562" w:type="dxa"/>
            <w:vAlign w:val="center"/>
          </w:tcPr>
          <w:p w14:paraId="31C489D8"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15 a 20 minutos</w:t>
            </w:r>
          </w:p>
        </w:tc>
      </w:tr>
    </w:tbl>
    <w:p w14:paraId="647ED56A" w14:textId="5D34A2AC" w:rsidR="000D0B80" w:rsidRDefault="000D0B80" w:rsidP="00645629">
      <w:pPr>
        <w:ind w:firstLine="0"/>
        <w:jc w:val="center"/>
        <w:rPr>
          <w:b/>
          <w:bCs/>
          <w:lang w:eastAsia="es-ES_tradnl"/>
        </w:rPr>
      </w:pPr>
    </w:p>
    <w:p w14:paraId="3851D658" w14:textId="3B6D2059" w:rsidR="00645629" w:rsidRDefault="00645629" w:rsidP="00645629">
      <w:pPr>
        <w:ind w:firstLine="0"/>
        <w:jc w:val="center"/>
        <w:rPr>
          <w:b/>
          <w:bCs/>
          <w:lang w:eastAsia="es-ES_tradnl"/>
        </w:rPr>
      </w:pPr>
    </w:p>
    <w:p w14:paraId="6382D617" w14:textId="4C7ADB7A" w:rsidR="00101378" w:rsidRDefault="008E72EF" w:rsidP="00274EB7">
      <w:pPr>
        <w:pStyle w:val="Ttulo1"/>
        <w:numPr>
          <w:ilvl w:val="1"/>
          <w:numId w:val="1"/>
        </w:numPr>
        <w:ind w:left="567" w:hanging="567"/>
      </w:pPr>
      <w:bookmarkStart w:id="18" w:name="_Toc229653645"/>
      <w:r w:rsidRPr="00562253">
        <w:t>Procedimiento</w:t>
      </w:r>
      <w:bookmarkEnd w:id="18"/>
    </w:p>
    <w:p w14:paraId="2893B707" w14:textId="77777777" w:rsidR="00935115" w:rsidRDefault="00935115" w:rsidP="00935115">
      <w:r>
        <w:t xml:space="preserve">En primer lugar, se elaborará el protocolo de investigación y se solicitarán los permisos correspondientes para la ejecución del estudio. Posteriormente, se preparará el formulario de recolección de datos, el cual incluirá el consentimiento informado, la ficha sociodemográfica-laboral, la Escala de Ira en la Conducción y el Inventario </w:t>
      </w:r>
      <w:r>
        <w:lastRenderedPageBreak/>
        <w:t>Multidimensional de Estilos de Conducción.</w:t>
      </w:r>
    </w:p>
    <w:p w14:paraId="45E14429" w14:textId="77777777" w:rsidR="00935115" w:rsidRDefault="00935115" w:rsidP="00935115">
      <w:r>
        <w:t>Luego, se contactará a taxistas por aplicativo móvil en puntos de concentración, redes de conductores y grupos digitales, explicando el objetivo del estudio, la voluntariedad de la participación y el carácter anónimo de la información. Los participantes que acepten el consentimiento informado procederán a responder los instrumentos. La aplicación podrá realizarse de manera presencial mediante formulario digital o mediante enlace compartido por medios virtuales, según la disponibilidad de los conductores.</w:t>
      </w:r>
    </w:p>
    <w:p w14:paraId="2042B116" w14:textId="6E00B0B5" w:rsidR="004364A5" w:rsidRPr="004364A5" w:rsidRDefault="00935115" w:rsidP="00935115">
      <w:r>
        <w:t>Finalizada la recolección, se revisará la base de datos para identificar respuestas incompletas, duplicadas o inconsistentes. Los registros válidos serán codificados y organizados para el análisis estadístico, resguardando la confidencialidad de los datos y evitando la identificación individual de los participantes</w:t>
      </w:r>
      <w:r w:rsidR="004364A5">
        <w:t>.</w:t>
      </w:r>
    </w:p>
    <w:p w14:paraId="727965D2" w14:textId="2F16F354" w:rsidR="00101378" w:rsidRDefault="008E72EF" w:rsidP="00274EB7">
      <w:pPr>
        <w:pStyle w:val="Ttulo1"/>
        <w:numPr>
          <w:ilvl w:val="1"/>
          <w:numId w:val="1"/>
        </w:numPr>
        <w:ind w:left="567" w:hanging="567"/>
      </w:pPr>
      <w:bookmarkStart w:id="19" w:name="_Toc229653646"/>
      <w:r w:rsidRPr="00562253">
        <w:t>Análisis, procesamiento y presentación de resultados</w:t>
      </w:r>
      <w:bookmarkEnd w:id="19"/>
    </w:p>
    <w:p w14:paraId="7230E207" w14:textId="6BE002BB" w:rsidR="00935115" w:rsidRPr="00935115" w:rsidRDefault="00935115" w:rsidP="00935115">
      <w:pPr>
        <w:spacing w:after="120" w:line="360" w:lineRule="auto"/>
        <w:ind w:firstLine="709"/>
        <w:jc w:val="both"/>
        <w:rPr>
          <w:rFonts w:eastAsia="Times New Roman" w:cs="Times New Roman"/>
          <w:szCs w:val="24"/>
        </w:rPr>
      </w:pPr>
      <w:r w:rsidRPr="00935115">
        <w:rPr>
          <w:rFonts w:eastAsia="Times New Roman" w:cs="Times New Roman"/>
          <w:szCs w:val="24"/>
        </w:rPr>
        <w:t xml:space="preserve">Una vez recolectada la información, los datos serán organizados en Microsoft Excel y posteriormente procesados en IBM SPSS </w:t>
      </w:r>
      <w:proofErr w:type="spellStart"/>
      <w:r w:rsidRPr="00935115">
        <w:rPr>
          <w:rFonts w:eastAsia="Times New Roman" w:cs="Times New Roman"/>
          <w:szCs w:val="24"/>
        </w:rPr>
        <w:t>Statistics</w:t>
      </w:r>
      <w:proofErr w:type="spellEnd"/>
      <w:r w:rsidRPr="00935115">
        <w:rPr>
          <w:rFonts w:eastAsia="Times New Roman" w:cs="Times New Roman"/>
          <w:szCs w:val="24"/>
        </w:rPr>
        <w:t xml:space="preserve"> versión 27. En primer lugar, se realizará la depuración de la base de datos y la codificación de las respuestas de los instrumentos. Luego, se obtendrán estadísticos descriptivos, frecuencias y porcentajes para caracterizar a la muestra y describir los niveles de ira en la conducción y los estilos de manejo predominantes.</w:t>
      </w:r>
      <w:r w:rsidR="00B4628B">
        <w:rPr>
          <w:rFonts w:eastAsia="Times New Roman" w:cs="Times New Roman"/>
          <w:szCs w:val="24"/>
        </w:rPr>
        <w:t xml:space="preserve"> </w:t>
      </w:r>
      <w:r w:rsidR="00B4628B">
        <w:rPr>
          <w:rFonts w:eastAsia="Times New Roman"/>
        </w:rPr>
        <w:t>(Hernández Sampieri y Mendoza, 2018).</w:t>
      </w:r>
    </w:p>
    <w:p w14:paraId="06CDF4D8" w14:textId="561C1642" w:rsidR="00B4628B" w:rsidRPr="00B4628B" w:rsidRDefault="00935115" w:rsidP="00B4628B">
      <w:pPr>
        <w:spacing w:after="120" w:line="360" w:lineRule="auto"/>
        <w:ind w:firstLine="709"/>
        <w:jc w:val="both"/>
        <w:rPr>
          <w:rFonts w:eastAsia="Times New Roman"/>
        </w:rPr>
      </w:pPr>
      <w:r w:rsidRPr="00935115">
        <w:rPr>
          <w:rFonts w:eastAsia="Times New Roman" w:cs="Times New Roman"/>
          <w:szCs w:val="24"/>
        </w:rPr>
        <w:t xml:space="preserve">Se evaluará la confiabilidad de los instrumentos mediante el coeficiente alfa de Cronbach. Asimismo, se aplicarán pruebas de normalidad, como </w:t>
      </w:r>
      <w:proofErr w:type="spellStart"/>
      <w:r w:rsidRPr="00935115">
        <w:rPr>
          <w:rFonts w:eastAsia="Times New Roman" w:cs="Times New Roman"/>
          <w:szCs w:val="24"/>
        </w:rPr>
        <w:t>Kolmogorov-Smirnov</w:t>
      </w:r>
      <w:proofErr w:type="spellEnd"/>
      <w:r w:rsidRPr="00935115">
        <w:rPr>
          <w:rFonts w:eastAsia="Times New Roman" w:cs="Times New Roman"/>
          <w:szCs w:val="24"/>
        </w:rPr>
        <w:t xml:space="preserve"> o Shapiro-Wilk, según el tamaño de la muestra, con el propósito de determinar la prueba estadística más adecuada para el análisis correlacional.</w:t>
      </w:r>
      <w:r w:rsidR="00B4628B">
        <w:rPr>
          <w:rFonts w:eastAsia="Times New Roman" w:cs="Times New Roman"/>
          <w:szCs w:val="24"/>
        </w:rPr>
        <w:t xml:space="preserve"> </w:t>
      </w:r>
      <w:r w:rsidR="00B4628B">
        <w:rPr>
          <w:rFonts w:eastAsia="Times New Roman"/>
        </w:rPr>
        <w:t>Field (2018) s</w:t>
      </w:r>
      <w:r w:rsidR="00B4628B" w:rsidRPr="00B4628B">
        <w:rPr>
          <w:rFonts w:eastAsia="Times New Roman"/>
        </w:rPr>
        <w:t>eñala que la elección entre procedimientos paramétricos y no paramétricos debe considerar la distribución de los datos y las características de medición de las variables.</w:t>
      </w:r>
    </w:p>
    <w:p w14:paraId="1E81A380" w14:textId="5FF15A08" w:rsidR="004364A5" w:rsidRPr="004364A5" w:rsidRDefault="00935115" w:rsidP="00935115">
      <w:r w:rsidRPr="00935115">
        <w:rPr>
          <w:rFonts w:eastAsia="Times New Roman" w:cs="Times New Roman"/>
          <w:szCs w:val="24"/>
        </w:rPr>
        <w:t xml:space="preserve">Si los datos cumplen criterios de normalidad, se utilizará la correlación de Pearson; si no los cumplen, se aplicará la correlación de Spearman. Para el análisis complementario </w:t>
      </w:r>
      <w:r w:rsidRPr="00935115">
        <w:rPr>
          <w:rFonts w:eastAsia="Times New Roman" w:cs="Times New Roman"/>
          <w:szCs w:val="24"/>
        </w:rPr>
        <w:lastRenderedPageBreak/>
        <w:t>de la frecuencia de uso de aplicativos móviles, se compararán los niveles de ira en la conducción mediante ANOVA o Kruskal-Wallis, según corresponda. Finalmente, los resultados serán presentados en tablas y analizados de acuerdo con los objetivos e hipótesis de la investigación</w:t>
      </w:r>
      <w:r w:rsidR="004364A5">
        <w:t>.</w:t>
      </w:r>
    </w:p>
    <w:p w14:paraId="71D5E21A" w14:textId="77777777" w:rsidR="00101378" w:rsidRPr="00562253" w:rsidRDefault="008E72EF" w:rsidP="00274EB7">
      <w:pPr>
        <w:pStyle w:val="Ttulo1"/>
        <w:numPr>
          <w:ilvl w:val="0"/>
          <w:numId w:val="1"/>
        </w:numPr>
        <w:ind w:left="567" w:hanging="567"/>
      </w:pPr>
      <w:bookmarkStart w:id="20" w:name="_Toc229653647"/>
      <w:r w:rsidRPr="00562253">
        <w:t>Aspectos Administrativos</w:t>
      </w:r>
      <w:bookmarkEnd w:id="20"/>
    </w:p>
    <w:p w14:paraId="4C6BFBD6" w14:textId="0ADD29D1" w:rsidR="00101378" w:rsidRDefault="008E72EF" w:rsidP="00274EB7">
      <w:pPr>
        <w:pStyle w:val="Ttulo1"/>
        <w:numPr>
          <w:ilvl w:val="1"/>
          <w:numId w:val="1"/>
        </w:numPr>
        <w:ind w:left="567" w:hanging="567"/>
      </w:pPr>
      <w:bookmarkStart w:id="21" w:name="_Toc229653648"/>
      <w:r w:rsidRPr="00562253">
        <w:t>Recursos humanos</w:t>
      </w:r>
      <w:bookmarkEnd w:id="21"/>
    </w:p>
    <w:p w14:paraId="3F9A9BE2" w14:textId="719844CA" w:rsidR="005C61E6" w:rsidRDefault="005C61E6" w:rsidP="005C61E6">
      <w:pPr>
        <w:pStyle w:val="Prrafodelista"/>
        <w:numPr>
          <w:ilvl w:val="0"/>
          <w:numId w:val="12"/>
        </w:numPr>
      </w:pPr>
      <w:r>
        <w:t>0</w:t>
      </w:r>
      <w:r w:rsidR="00935115">
        <w:t>1</w:t>
      </w:r>
      <w:r>
        <w:t xml:space="preserve"> bachiller</w:t>
      </w:r>
    </w:p>
    <w:p w14:paraId="295B04EB" w14:textId="0B2304F8" w:rsidR="005C61E6" w:rsidRDefault="005C61E6" w:rsidP="005C61E6">
      <w:pPr>
        <w:pStyle w:val="Prrafodelista"/>
        <w:numPr>
          <w:ilvl w:val="0"/>
          <w:numId w:val="12"/>
        </w:numPr>
      </w:pPr>
      <w:r>
        <w:t>01 asesor de Tesis</w:t>
      </w:r>
    </w:p>
    <w:p w14:paraId="6199E1A2" w14:textId="7535BA17" w:rsidR="005C61E6" w:rsidRPr="005C61E6" w:rsidRDefault="005C61E6" w:rsidP="005C61E6">
      <w:pPr>
        <w:pStyle w:val="Prrafodelista"/>
        <w:numPr>
          <w:ilvl w:val="0"/>
          <w:numId w:val="12"/>
        </w:numPr>
      </w:pPr>
      <w:r>
        <w:t>01 estadista</w:t>
      </w:r>
    </w:p>
    <w:p w14:paraId="3EB2DB8F" w14:textId="3C53A9F9" w:rsidR="00101378" w:rsidRDefault="00101378" w:rsidP="00274EB7">
      <w:pPr>
        <w:pStyle w:val="Ttulo1"/>
        <w:numPr>
          <w:ilvl w:val="1"/>
          <w:numId w:val="1"/>
        </w:numPr>
        <w:ind w:left="567" w:hanging="567"/>
      </w:pPr>
      <w:bookmarkStart w:id="22" w:name="_Toc229653649"/>
      <w:r w:rsidRPr="00562253">
        <w:t>Recursos institucionales</w:t>
      </w:r>
      <w:bookmarkEnd w:id="22"/>
    </w:p>
    <w:p w14:paraId="70AC7F2F" w14:textId="48C9F898" w:rsidR="005C61E6" w:rsidRPr="005C61E6" w:rsidRDefault="00935115" w:rsidP="005C61E6">
      <w:pPr>
        <w:pStyle w:val="Prrafodelista"/>
        <w:numPr>
          <w:ilvl w:val="0"/>
          <w:numId w:val="13"/>
        </w:numPr>
      </w:pPr>
      <w:r>
        <w:t>No requeridos</w:t>
      </w:r>
    </w:p>
    <w:p w14:paraId="35848BCB" w14:textId="23289158" w:rsidR="00B8460E" w:rsidRDefault="008E72EF" w:rsidP="00B8460E">
      <w:pPr>
        <w:pStyle w:val="Ttulo1"/>
        <w:numPr>
          <w:ilvl w:val="1"/>
          <w:numId w:val="1"/>
        </w:numPr>
        <w:ind w:left="567" w:hanging="567"/>
      </w:pPr>
      <w:bookmarkStart w:id="23" w:name="_Toc229653650"/>
      <w:r w:rsidRPr="00562253">
        <w:t xml:space="preserve">Recursos </w:t>
      </w:r>
      <w:r w:rsidR="00210A7E" w:rsidRPr="00562253">
        <w:t>infraestructura</w:t>
      </w:r>
      <w:bookmarkEnd w:id="23"/>
    </w:p>
    <w:p w14:paraId="665CA619" w14:textId="1A6B6DEC" w:rsidR="005C61E6" w:rsidRPr="005C61E6" w:rsidRDefault="005C61E6" w:rsidP="005C61E6">
      <w:r>
        <w:t xml:space="preserve">Para la ejecución de la investigación se </w:t>
      </w:r>
      <w:r w:rsidR="00935115">
        <w:t>realizará directamente los taxistas en la vía pública o paraderos de empresas de taxis</w:t>
      </w:r>
      <w:r>
        <w:t>.</w:t>
      </w:r>
    </w:p>
    <w:p w14:paraId="3DB25A8E" w14:textId="63293583" w:rsidR="00B8460E" w:rsidRDefault="00B8460E" w:rsidP="00B8460E">
      <w:pPr>
        <w:pStyle w:val="Ttulo1"/>
        <w:numPr>
          <w:ilvl w:val="1"/>
          <w:numId w:val="1"/>
        </w:numPr>
        <w:ind w:left="567" w:hanging="567"/>
      </w:pPr>
      <w:bookmarkStart w:id="24" w:name="_Toc229653651"/>
      <w:r w:rsidRPr="00562253">
        <w:t>Recursos materiales</w:t>
      </w:r>
      <w:bookmarkEnd w:id="24"/>
    </w:p>
    <w:p w14:paraId="68FF66F5" w14:textId="1CF69BF8" w:rsidR="005C61E6" w:rsidRPr="005C61E6" w:rsidRDefault="005C61E6" w:rsidP="005C61E6">
      <w:pPr>
        <w:pStyle w:val="Prrafodelista"/>
        <w:numPr>
          <w:ilvl w:val="0"/>
          <w:numId w:val="13"/>
        </w:numPr>
        <w:rPr>
          <w:lang w:eastAsia="es-ES_tradnl"/>
        </w:rPr>
      </w:pPr>
      <w:r w:rsidRPr="005C61E6">
        <w:rPr>
          <w:lang w:eastAsia="es-ES_tradnl"/>
        </w:rPr>
        <w:t xml:space="preserve">Ficha de consentimiento informado </w:t>
      </w:r>
    </w:p>
    <w:p w14:paraId="291DABE2" w14:textId="44712810" w:rsidR="005C61E6" w:rsidRPr="005C61E6" w:rsidRDefault="005C61E6" w:rsidP="005C61E6">
      <w:pPr>
        <w:pStyle w:val="Prrafodelista"/>
        <w:numPr>
          <w:ilvl w:val="0"/>
          <w:numId w:val="13"/>
        </w:numPr>
        <w:rPr>
          <w:lang w:eastAsia="es-ES_tradnl"/>
        </w:rPr>
      </w:pPr>
      <w:r w:rsidRPr="005C61E6">
        <w:rPr>
          <w:lang w:eastAsia="es-ES_tradnl"/>
        </w:rPr>
        <w:t xml:space="preserve">Ficha sociodemográfica </w:t>
      </w:r>
    </w:p>
    <w:p w14:paraId="7257BFA3" w14:textId="6C972329" w:rsidR="005C61E6" w:rsidRPr="005C61E6" w:rsidRDefault="005C61E6" w:rsidP="005C61E6">
      <w:pPr>
        <w:pStyle w:val="Prrafodelista"/>
        <w:numPr>
          <w:ilvl w:val="0"/>
          <w:numId w:val="13"/>
        </w:numPr>
        <w:rPr>
          <w:lang w:eastAsia="es-ES_tradnl"/>
        </w:rPr>
      </w:pPr>
      <w:r w:rsidRPr="005C61E6">
        <w:rPr>
          <w:lang w:eastAsia="es-ES_tradnl"/>
        </w:rPr>
        <w:t xml:space="preserve">Formulario virtual en Google </w:t>
      </w:r>
      <w:proofErr w:type="spellStart"/>
      <w:r w:rsidRPr="005C61E6">
        <w:rPr>
          <w:lang w:eastAsia="es-ES_tradnl"/>
        </w:rPr>
        <w:t>Forms</w:t>
      </w:r>
      <w:proofErr w:type="spellEnd"/>
      <w:r w:rsidRPr="005C61E6">
        <w:rPr>
          <w:lang w:eastAsia="es-ES_tradnl"/>
        </w:rPr>
        <w:t xml:space="preserve"> </w:t>
      </w:r>
    </w:p>
    <w:p w14:paraId="4712C38D" w14:textId="77777777" w:rsidR="00935115" w:rsidRPr="00935115" w:rsidRDefault="00935115" w:rsidP="005C61E6">
      <w:pPr>
        <w:pStyle w:val="Prrafodelista"/>
        <w:numPr>
          <w:ilvl w:val="0"/>
          <w:numId w:val="13"/>
        </w:num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p w14:paraId="40912553" w14:textId="35E4D01D" w:rsidR="00935115" w:rsidRDefault="00935115" w:rsidP="005C61E6">
      <w:pPr>
        <w:pStyle w:val="Prrafodelista"/>
        <w:numPr>
          <w:ilvl w:val="0"/>
          <w:numId w:val="13"/>
        </w:numPr>
      </w:pPr>
      <w:r w:rsidRPr="00CE510B">
        <w:rPr>
          <w:rFonts w:eastAsia="Times New Roman" w:cs="Times New Roman"/>
          <w:szCs w:val="24"/>
        </w:rPr>
        <w:t xml:space="preserve">Inventario Multidimensional de Estilos de Conducción, </w:t>
      </w:r>
      <w:proofErr w:type="spellStart"/>
      <w:r w:rsidRPr="00CE510B">
        <w:rPr>
          <w:rFonts w:eastAsia="Times New Roman" w:cs="Times New Roman"/>
          <w:szCs w:val="24"/>
        </w:rPr>
        <w:t>MDSI</w:t>
      </w:r>
      <w:proofErr w:type="spellEnd"/>
      <w:r w:rsidRPr="005C61E6">
        <w:rPr>
          <w:lang w:eastAsia="es-ES_tradnl"/>
        </w:rPr>
        <w:t xml:space="preserve"> </w:t>
      </w:r>
    </w:p>
    <w:p w14:paraId="4B7163E4" w14:textId="36E71245" w:rsidR="00101378" w:rsidRDefault="008E72EF" w:rsidP="00274EB7">
      <w:pPr>
        <w:pStyle w:val="Ttulo1"/>
        <w:numPr>
          <w:ilvl w:val="1"/>
          <w:numId w:val="1"/>
        </w:numPr>
        <w:ind w:left="567" w:hanging="567"/>
      </w:pPr>
      <w:bookmarkStart w:id="25" w:name="_Toc229653652"/>
      <w:r w:rsidRPr="00562253">
        <w:t>Presupuesto</w:t>
      </w:r>
      <w:bookmarkEnd w:id="25"/>
    </w:p>
    <w:p w14:paraId="59B4AB9E" w14:textId="1899DB94" w:rsidR="005C61E6" w:rsidRPr="005C61E6" w:rsidRDefault="00555B93" w:rsidP="00555B93">
      <w:r>
        <w:t xml:space="preserve">Para el desarrollo de la presente investigación se ha estimado un presupuesto total de </w:t>
      </w:r>
      <w:r w:rsidRPr="00555B93">
        <w:rPr>
          <w:rStyle w:val="Textoennegrita"/>
          <w:b w:val="0"/>
          <w:bCs w:val="0"/>
        </w:rPr>
        <w:t xml:space="preserve">S/ </w:t>
      </w:r>
      <w:r w:rsidR="00935115">
        <w:rPr>
          <w:rStyle w:val="Textoennegrita"/>
          <w:b w:val="0"/>
          <w:bCs w:val="0"/>
        </w:rPr>
        <w:t>8</w:t>
      </w:r>
      <w:r w:rsidRPr="00555B93">
        <w:rPr>
          <w:rStyle w:val="Textoennegrita"/>
          <w:b w:val="0"/>
          <w:bCs w:val="0"/>
        </w:rPr>
        <w:t>00.00</w:t>
      </w:r>
      <w:r w:rsidRPr="00555B93">
        <w:rPr>
          <w:b/>
          <w:bCs/>
        </w:rPr>
        <w:t xml:space="preserve">, </w:t>
      </w:r>
      <w:r>
        <w:t xml:space="preserve">destinado a cubrir los gastos operativos y materiales necesarios para la </w:t>
      </w:r>
      <w:r>
        <w:lastRenderedPageBreak/>
        <w:t>ejecución del estudio.</w:t>
      </w:r>
    </w:p>
    <w:p w14:paraId="13B8A0AC" w14:textId="66EDF1F5" w:rsidR="00101378" w:rsidRDefault="00101378" w:rsidP="00274EB7">
      <w:pPr>
        <w:pStyle w:val="Ttulo1"/>
        <w:numPr>
          <w:ilvl w:val="1"/>
          <w:numId w:val="1"/>
        </w:numPr>
        <w:ind w:left="567" w:hanging="567"/>
      </w:pPr>
      <w:bookmarkStart w:id="26" w:name="_Toc229653653"/>
      <w:r w:rsidRPr="00562253">
        <w:t>Recursos financieros</w:t>
      </w:r>
      <w:bookmarkEnd w:id="26"/>
    </w:p>
    <w:p w14:paraId="04D7A8BB" w14:textId="6F92B87B" w:rsidR="00555B93" w:rsidRPr="005C61E6" w:rsidRDefault="00555B93" w:rsidP="00555B93">
      <w:r w:rsidRPr="005C61E6">
        <w:t>La investigación será financiada con recursos propios de la investigadora.</w:t>
      </w:r>
    </w:p>
    <w:p w14:paraId="324BBD19" w14:textId="77777777" w:rsidR="00555B93" w:rsidRDefault="00555B93" w:rsidP="00555B93"/>
    <w:p w14:paraId="637F73AB" w14:textId="1CD4FF1D" w:rsidR="00101378" w:rsidRDefault="008E72EF" w:rsidP="00274EB7">
      <w:pPr>
        <w:pStyle w:val="Ttulo1"/>
        <w:numPr>
          <w:ilvl w:val="0"/>
          <w:numId w:val="1"/>
        </w:numPr>
        <w:ind w:left="567" w:hanging="567"/>
      </w:pPr>
      <w:bookmarkStart w:id="27" w:name="_Toc229653654"/>
      <w:r w:rsidRPr="00562253">
        <w:t>Cronograma de actividades</w:t>
      </w:r>
      <w:bookmarkEnd w:id="27"/>
    </w:p>
    <w:tbl>
      <w:tblPr>
        <w:tblW w:w="7984" w:type="dxa"/>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4123"/>
        <w:gridCol w:w="1287"/>
        <w:gridCol w:w="1287"/>
        <w:gridCol w:w="1314"/>
      </w:tblGrid>
      <w:tr w:rsidR="005C61E6" w14:paraId="352E0B41" w14:textId="77777777" w:rsidTr="005C61E6">
        <w:trPr>
          <w:trHeight w:val="268"/>
          <w:jc w:val="center"/>
        </w:trPr>
        <w:tc>
          <w:tcPr>
            <w:tcW w:w="4123" w:type="dxa"/>
            <w:tcBorders>
              <w:top w:val="single" w:sz="4" w:space="0" w:color="auto"/>
              <w:left w:val="nil"/>
              <w:bottom w:val="single" w:sz="4" w:space="0" w:color="auto"/>
              <w:right w:val="nil"/>
            </w:tcBorders>
            <w:noWrap/>
            <w:vAlign w:val="center"/>
            <w:hideMark/>
          </w:tcPr>
          <w:p w14:paraId="1A47CD14" w14:textId="77777777" w:rsidR="005C61E6" w:rsidRDefault="005C61E6">
            <w:pPr>
              <w:widowControl/>
              <w:autoSpaceDE/>
              <w:spacing w:line="256" w:lineRule="auto"/>
              <w:rPr>
                <w:rFonts w:eastAsia="Times New Roman" w:cs="Times New Roman"/>
                <w:b/>
                <w:bCs/>
                <w:color w:val="000000"/>
                <w:szCs w:val="24"/>
                <w:lang w:val="es-PE" w:eastAsia="es-PE"/>
              </w:rPr>
            </w:pPr>
            <w:bookmarkStart w:id="28" w:name="_Hlk114252759"/>
            <w:r>
              <w:rPr>
                <w:rFonts w:eastAsia="Times New Roman" w:cs="Times New Roman"/>
                <w:b/>
                <w:bCs/>
                <w:color w:val="000000"/>
                <w:szCs w:val="24"/>
                <w:lang w:val="es-PE" w:eastAsia="es-PE"/>
              </w:rPr>
              <w:t>Actividades</w:t>
            </w:r>
          </w:p>
        </w:tc>
        <w:tc>
          <w:tcPr>
            <w:tcW w:w="1287" w:type="dxa"/>
            <w:tcBorders>
              <w:top w:val="single" w:sz="4" w:space="0" w:color="auto"/>
              <w:left w:val="nil"/>
              <w:bottom w:val="single" w:sz="4" w:space="0" w:color="auto"/>
              <w:right w:val="nil"/>
            </w:tcBorders>
            <w:noWrap/>
            <w:vAlign w:val="center"/>
            <w:hideMark/>
          </w:tcPr>
          <w:p w14:paraId="4F934537" w14:textId="4B0B5EED"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Julio</w:t>
            </w:r>
          </w:p>
        </w:tc>
        <w:tc>
          <w:tcPr>
            <w:tcW w:w="1287" w:type="dxa"/>
            <w:tcBorders>
              <w:top w:val="single" w:sz="4" w:space="0" w:color="auto"/>
              <w:left w:val="nil"/>
              <w:bottom w:val="single" w:sz="4" w:space="0" w:color="auto"/>
              <w:right w:val="nil"/>
            </w:tcBorders>
            <w:noWrap/>
            <w:vAlign w:val="center"/>
            <w:hideMark/>
          </w:tcPr>
          <w:p w14:paraId="5FD33DB9" w14:textId="4DD4C4B5"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Agosto</w:t>
            </w:r>
          </w:p>
        </w:tc>
        <w:tc>
          <w:tcPr>
            <w:tcW w:w="1287" w:type="dxa"/>
            <w:tcBorders>
              <w:top w:val="single" w:sz="4" w:space="0" w:color="auto"/>
              <w:left w:val="nil"/>
              <w:bottom w:val="single" w:sz="4" w:space="0" w:color="auto"/>
              <w:right w:val="nil"/>
            </w:tcBorders>
            <w:noWrap/>
            <w:vAlign w:val="center"/>
            <w:hideMark/>
          </w:tcPr>
          <w:p w14:paraId="45F3CDE1" w14:textId="5F4DD203"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Septiembre</w:t>
            </w:r>
          </w:p>
        </w:tc>
      </w:tr>
      <w:tr w:rsidR="005C61E6" w14:paraId="38F0CA2E" w14:textId="77777777" w:rsidTr="005C61E6">
        <w:trPr>
          <w:trHeight w:val="268"/>
          <w:jc w:val="center"/>
        </w:trPr>
        <w:tc>
          <w:tcPr>
            <w:tcW w:w="4123" w:type="dxa"/>
            <w:tcBorders>
              <w:top w:val="single" w:sz="4" w:space="0" w:color="auto"/>
              <w:left w:val="nil"/>
              <w:bottom w:val="nil"/>
              <w:right w:val="nil"/>
            </w:tcBorders>
            <w:noWrap/>
            <w:vAlign w:val="center"/>
            <w:hideMark/>
          </w:tcPr>
          <w:p w14:paraId="42728046"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proyecto</w:t>
            </w:r>
          </w:p>
        </w:tc>
        <w:tc>
          <w:tcPr>
            <w:tcW w:w="1287" w:type="dxa"/>
            <w:tcBorders>
              <w:top w:val="single" w:sz="4" w:space="0" w:color="auto"/>
              <w:left w:val="nil"/>
              <w:bottom w:val="nil"/>
              <w:right w:val="nil"/>
            </w:tcBorders>
            <w:noWrap/>
            <w:vAlign w:val="center"/>
            <w:hideMark/>
          </w:tcPr>
          <w:p w14:paraId="3DAFD81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single" w:sz="4" w:space="0" w:color="auto"/>
              <w:left w:val="nil"/>
              <w:bottom w:val="nil"/>
              <w:right w:val="nil"/>
            </w:tcBorders>
            <w:noWrap/>
            <w:vAlign w:val="center"/>
            <w:hideMark/>
          </w:tcPr>
          <w:p w14:paraId="1E01E251" w14:textId="77777777" w:rsidR="005C61E6" w:rsidRDefault="005C61E6" w:rsidP="005C61E6">
            <w:pPr>
              <w:jc w:val="center"/>
              <w:rPr>
                <w:rFonts w:eastAsia="Times New Roman" w:cs="Times New Roman"/>
                <w:color w:val="000000"/>
                <w:szCs w:val="24"/>
                <w:lang w:val="es-PE" w:eastAsia="es-PE"/>
              </w:rPr>
            </w:pPr>
          </w:p>
        </w:tc>
        <w:tc>
          <w:tcPr>
            <w:tcW w:w="1287" w:type="dxa"/>
            <w:tcBorders>
              <w:top w:val="single" w:sz="4" w:space="0" w:color="auto"/>
              <w:left w:val="nil"/>
              <w:bottom w:val="nil"/>
              <w:right w:val="nil"/>
            </w:tcBorders>
            <w:noWrap/>
            <w:vAlign w:val="center"/>
            <w:hideMark/>
          </w:tcPr>
          <w:p w14:paraId="49540FD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553E3E98" w14:textId="77777777" w:rsidTr="005C61E6">
        <w:trPr>
          <w:trHeight w:val="268"/>
          <w:jc w:val="center"/>
        </w:trPr>
        <w:tc>
          <w:tcPr>
            <w:tcW w:w="4123" w:type="dxa"/>
            <w:tcBorders>
              <w:top w:val="nil"/>
              <w:left w:val="nil"/>
              <w:bottom w:val="nil"/>
              <w:right w:val="nil"/>
            </w:tcBorders>
            <w:noWrap/>
            <w:vAlign w:val="center"/>
            <w:hideMark/>
          </w:tcPr>
          <w:p w14:paraId="0889121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proyecto</w:t>
            </w:r>
          </w:p>
        </w:tc>
        <w:tc>
          <w:tcPr>
            <w:tcW w:w="1287" w:type="dxa"/>
            <w:tcBorders>
              <w:top w:val="nil"/>
              <w:left w:val="nil"/>
              <w:bottom w:val="nil"/>
              <w:right w:val="nil"/>
            </w:tcBorders>
            <w:noWrap/>
            <w:vAlign w:val="center"/>
            <w:hideMark/>
          </w:tcPr>
          <w:p w14:paraId="0D87CBDC"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DA45FA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15F78F3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7080C9C4" w14:textId="77777777" w:rsidTr="005C61E6">
        <w:trPr>
          <w:trHeight w:val="268"/>
          <w:jc w:val="center"/>
        </w:trPr>
        <w:tc>
          <w:tcPr>
            <w:tcW w:w="4123" w:type="dxa"/>
            <w:tcBorders>
              <w:top w:val="nil"/>
              <w:left w:val="nil"/>
              <w:bottom w:val="nil"/>
              <w:right w:val="nil"/>
            </w:tcBorders>
            <w:noWrap/>
            <w:vAlign w:val="center"/>
            <w:hideMark/>
          </w:tcPr>
          <w:p w14:paraId="4FF4329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Validación de Instrumentos</w:t>
            </w:r>
          </w:p>
        </w:tc>
        <w:tc>
          <w:tcPr>
            <w:tcW w:w="1287" w:type="dxa"/>
            <w:tcBorders>
              <w:top w:val="nil"/>
              <w:left w:val="nil"/>
              <w:bottom w:val="nil"/>
              <w:right w:val="nil"/>
            </w:tcBorders>
            <w:noWrap/>
            <w:vAlign w:val="center"/>
            <w:hideMark/>
          </w:tcPr>
          <w:p w14:paraId="6645E83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2E9FDD1"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5BAF61F"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2F0DF4EB" w14:textId="77777777" w:rsidTr="005C61E6">
        <w:trPr>
          <w:trHeight w:val="268"/>
          <w:jc w:val="center"/>
        </w:trPr>
        <w:tc>
          <w:tcPr>
            <w:tcW w:w="4123" w:type="dxa"/>
            <w:tcBorders>
              <w:top w:val="nil"/>
              <w:left w:val="nil"/>
              <w:bottom w:val="nil"/>
              <w:right w:val="nil"/>
            </w:tcBorders>
            <w:noWrap/>
            <w:vAlign w:val="center"/>
            <w:hideMark/>
          </w:tcPr>
          <w:p w14:paraId="67A617EF"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Aplicación de los Instrumentos</w:t>
            </w:r>
          </w:p>
        </w:tc>
        <w:tc>
          <w:tcPr>
            <w:tcW w:w="1287" w:type="dxa"/>
            <w:tcBorders>
              <w:top w:val="nil"/>
              <w:left w:val="nil"/>
              <w:bottom w:val="nil"/>
              <w:right w:val="nil"/>
            </w:tcBorders>
            <w:noWrap/>
            <w:vAlign w:val="center"/>
            <w:hideMark/>
          </w:tcPr>
          <w:p w14:paraId="69F11060"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00E29EF"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1A6BA7B8" w14:textId="77777777" w:rsidR="005C61E6" w:rsidRDefault="005C61E6" w:rsidP="005C61E6">
            <w:pPr>
              <w:jc w:val="center"/>
              <w:rPr>
                <w:rFonts w:eastAsia="Times New Roman" w:cs="Times New Roman"/>
                <w:color w:val="000000"/>
                <w:szCs w:val="24"/>
                <w:lang w:val="es-PE" w:eastAsia="es-PE"/>
              </w:rPr>
            </w:pPr>
          </w:p>
        </w:tc>
      </w:tr>
      <w:tr w:rsidR="005C61E6" w14:paraId="1565216F" w14:textId="77777777" w:rsidTr="005C61E6">
        <w:trPr>
          <w:trHeight w:val="268"/>
          <w:jc w:val="center"/>
        </w:trPr>
        <w:tc>
          <w:tcPr>
            <w:tcW w:w="4123" w:type="dxa"/>
            <w:tcBorders>
              <w:top w:val="nil"/>
              <w:left w:val="nil"/>
              <w:bottom w:val="nil"/>
              <w:right w:val="nil"/>
            </w:tcBorders>
            <w:noWrap/>
            <w:vAlign w:val="center"/>
            <w:hideMark/>
          </w:tcPr>
          <w:p w14:paraId="4579A241"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Procesamiento de la Información</w:t>
            </w:r>
          </w:p>
        </w:tc>
        <w:tc>
          <w:tcPr>
            <w:tcW w:w="1287" w:type="dxa"/>
            <w:tcBorders>
              <w:top w:val="nil"/>
              <w:left w:val="nil"/>
              <w:bottom w:val="nil"/>
              <w:right w:val="nil"/>
            </w:tcBorders>
            <w:noWrap/>
            <w:vAlign w:val="center"/>
            <w:hideMark/>
          </w:tcPr>
          <w:p w14:paraId="66526B0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2E00BF0"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6836B25A" w14:textId="77777777" w:rsidR="005C61E6" w:rsidRDefault="005C61E6" w:rsidP="005C61E6">
            <w:pPr>
              <w:jc w:val="center"/>
              <w:rPr>
                <w:rFonts w:eastAsia="Times New Roman" w:cs="Times New Roman"/>
                <w:color w:val="000000"/>
                <w:szCs w:val="24"/>
                <w:lang w:val="es-PE" w:eastAsia="es-PE"/>
              </w:rPr>
            </w:pPr>
          </w:p>
        </w:tc>
      </w:tr>
      <w:tr w:rsidR="005C61E6" w14:paraId="189F1220" w14:textId="77777777" w:rsidTr="005C61E6">
        <w:trPr>
          <w:trHeight w:val="268"/>
          <w:jc w:val="center"/>
        </w:trPr>
        <w:tc>
          <w:tcPr>
            <w:tcW w:w="4123" w:type="dxa"/>
            <w:tcBorders>
              <w:top w:val="nil"/>
              <w:left w:val="nil"/>
              <w:bottom w:val="nil"/>
              <w:right w:val="nil"/>
            </w:tcBorders>
            <w:noWrap/>
            <w:vAlign w:val="center"/>
            <w:hideMark/>
          </w:tcPr>
          <w:p w14:paraId="63C057AB"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Presentación de los Resultados</w:t>
            </w:r>
          </w:p>
        </w:tc>
        <w:tc>
          <w:tcPr>
            <w:tcW w:w="1287" w:type="dxa"/>
            <w:tcBorders>
              <w:top w:val="nil"/>
              <w:left w:val="nil"/>
              <w:bottom w:val="nil"/>
              <w:right w:val="nil"/>
            </w:tcBorders>
            <w:noWrap/>
            <w:vAlign w:val="center"/>
            <w:hideMark/>
          </w:tcPr>
          <w:p w14:paraId="64F02BB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CCACBB9"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3AF65EC9" w14:textId="77777777" w:rsidR="005C61E6" w:rsidRDefault="005C61E6" w:rsidP="005C61E6">
            <w:pPr>
              <w:jc w:val="center"/>
              <w:rPr>
                <w:rFonts w:eastAsia="Times New Roman" w:cs="Times New Roman"/>
                <w:color w:val="000000"/>
                <w:szCs w:val="24"/>
                <w:lang w:val="es-PE" w:eastAsia="es-PE"/>
              </w:rPr>
            </w:pPr>
          </w:p>
        </w:tc>
      </w:tr>
      <w:tr w:rsidR="005C61E6" w14:paraId="44F4A895" w14:textId="77777777" w:rsidTr="005C61E6">
        <w:trPr>
          <w:trHeight w:val="268"/>
          <w:jc w:val="center"/>
        </w:trPr>
        <w:tc>
          <w:tcPr>
            <w:tcW w:w="4123" w:type="dxa"/>
            <w:tcBorders>
              <w:top w:val="nil"/>
              <w:left w:val="nil"/>
              <w:bottom w:val="nil"/>
              <w:right w:val="nil"/>
            </w:tcBorders>
            <w:noWrap/>
            <w:vAlign w:val="center"/>
            <w:hideMark/>
          </w:tcPr>
          <w:p w14:paraId="29870595"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Formulación de la Conclusiones</w:t>
            </w:r>
          </w:p>
        </w:tc>
        <w:tc>
          <w:tcPr>
            <w:tcW w:w="1287" w:type="dxa"/>
            <w:tcBorders>
              <w:top w:val="nil"/>
              <w:left w:val="nil"/>
              <w:bottom w:val="nil"/>
              <w:right w:val="nil"/>
            </w:tcBorders>
            <w:noWrap/>
            <w:vAlign w:val="center"/>
            <w:hideMark/>
          </w:tcPr>
          <w:p w14:paraId="3BEDE23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00B736E"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4257FF94" w14:textId="77777777" w:rsidR="005C61E6" w:rsidRDefault="005C61E6" w:rsidP="005C61E6">
            <w:pPr>
              <w:jc w:val="center"/>
              <w:rPr>
                <w:rFonts w:eastAsia="Times New Roman" w:cs="Times New Roman"/>
                <w:color w:val="000000"/>
                <w:szCs w:val="24"/>
                <w:lang w:val="es-PE" w:eastAsia="es-PE"/>
              </w:rPr>
            </w:pPr>
          </w:p>
        </w:tc>
      </w:tr>
      <w:tr w:rsidR="005C61E6" w14:paraId="6B457FCE" w14:textId="77777777" w:rsidTr="005C61E6">
        <w:trPr>
          <w:trHeight w:val="268"/>
          <w:jc w:val="center"/>
        </w:trPr>
        <w:tc>
          <w:tcPr>
            <w:tcW w:w="4123" w:type="dxa"/>
            <w:tcBorders>
              <w:top w:val="nil"/>
              <w:left w:val="nil"/>
              <w:bottom w:val="nil"/>
              <w:right w:val="nil"/>
            </w:tcBorders>
            <w:noWrap/>
            <w:vAlign w:val="center"/>
            <w:hideMark/>
          </w:tcPr>
          <w:p w14:paraId="78F4317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Planteamiento de las Sugerencias</w:t>
            </w:r>
          </w:p>
        </w:tc>
        <w:tc>
          <w:tcPr>
            <w:tcW w:w="1287" w:type="dxa"/>
            <w:tcBorders>
              <w:top w:val="nil"/>
              <w:left w:val="nil"/>
              <w:bottom w:val="nil"/>
              <w:right w:val="nil"/>
            </w:tcBorders>
            <w:noWrap/>
            <w:vAlign w:val="center"/>
            <w:hideMark/>
          </w:tcPr>
          <w:p w14:paraId="4B1AC486"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5CF2334D"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52A6FD05" w14:textId="77777777" w:rsidR="005C61E6" w:rsidRDefault="005C61E6" w:rsidP="005C61E6">
            <w:pPr>
              <w:jc w:val="center"/>
              <w:rPr>
                <w:rFonts w:eastAsia="Times New Roman" w:cs="Times New Roman"/>
                <w:color w:val="000000"/>
                <w:szCs w:val="24"/>
                <w:lang w:val="es-PE" w:eastAsia="es-PE"/>
              </w:rPr>
            </w:pPr>
          </w:p>
        </w:tc>
      </w:tr>
      <w:tr w:rsidR="005C61E6" w14:paraId="6FAB5C17" w14:textId="77777777" w:rsidTr="005C61E6">
        <w:trPr>
          <w:trHeight w:val="268"/>
          <w:jc w:val="center"/>
        </w:trPr>
        <w:tc>
          <w:tcPr>
            <w:tcW w:w="4123" w:type="dxa"/>
            <w:tcBorders>
              <w:top w:val="nil"/>
              <w:left w:val="nil"/>
              <w:bottom w:val="nil"/>
              <w:right w:val="nil"/>
            </w:tcBorders>
            <w:noWrap/>
            <w:vAlign w:val="center"/>
            <w:hideMark/>
          </w:tcPr>
          <w:p w14:paraId="6444FD9E"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informe final</w:t>
            </w:r>
          </w:p>
        </w:tc>
        <w:tc>
          <w:tcPr>
            <w:tcW w:w="1287" w:type="dxa"/>
            <w:tcBorders>
              <w:top w:val="nil"/>
              <w:left w:val="nil"/>
              <w:bottom w:val="nil"/>
              <w:right w:val="nil"/>
            </w:tcBorders>
            <w:noWrap/>
            <w:vAlign w:val="center"/>
            <w:hideMark/>
          </w:tcPr>
          <w:p w14:paraId="45C272E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4FC0212D"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18C599D6"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349873B7" w14:textId="77777777" w:rsidTr="005C61E6">
        <w:trPr>
          <w:trHeight w:val="268"/>
          <w:jc w:val="center"/>
        </w:trPr>
        <w:tc>
          <w:tcPr>
            <w:tcW w:w="4123" w:type="dxa"/>
            <w:tcBorders>
              <w:top w:val="nil"/>
              <w:left w:val="nil"/>
              <w:bottom w:val="nil"/>
              <w:right w:val="nil"/>
            </w:tcBorders>
            <w:noWrap/>
            <w:vAlign w:val="center"/>
            <w:hideMark/>
          </w:tcPr>
          <w:p w14:paraId="1BF8C4C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informe final</w:t>
            </w:r>
          </w:p>
        </w:tc>
        <w:tc>
          <w:tcPr>
            <w:tcW w:w="1287" w:type="dxa"/>
            <w:tcBorders>
              <w:top w:val="nil"/>
              <w:left w:val="nil"/>
              <w:bottom w:val="nil"/>
              <w:right w:val="nil"/>
            </w:tcBorders>
            <w:noWrap/>
            <w:vAlign w:val="center"/>
            <w:hideMark/>
          </w:tcPr>
          <w:p w14:paraId="31A2122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1A073A3"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7380F08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562F0AC1" w14:textId="77777777" w:rsidTr="005C61E6">
        <w:trPr>
          <w:trHeight w:val="268"/>
          <w:jc w:val="center"/>
        </w:trPr>
        <w:tc>
          <w:tcPr>
            <w:tcW w:w="4123" w:type="dxa"/>
            <w:tcBorders>
              <w:top w:val="nil"/>
              <w:left w:val="nil"/>
              <w:bottom w:val="single" w:sz="4" w:space="0" w:color="auto"/>
              <w:right w:val="nil"/>
            </w:tcBorders>
            <w:noWrap/>
            <w:vAlign w:val="center"/>
            <w:hideMark/>
          </w:tcPr>
          <w:p w14:paraId="579BF2F2"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Sustentación de tesis</w:t>
            </w:r>
          </w:p>
        </w:tc>
        <w:tc>
          <w:tcPr>
            <w:tcW w:w="1287" w:type="dxa"/>
            <w:tcBorders>
              <w:top w:val="nil"/>
              <w:left w:val="nil"/>
              <w:bottom w:val="single" w:sz="4" w:space="0" w:color="auto"/>
              <w:right w:val="nil"/>
            </w:tcBorders>
            <w:noWrap/>
            <w:vAlign w:val="center"/>
            <w:hideMark/>
          </w:tcPr>
          <w:p w14:paraId="14C401F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single" w:sz="4" w:space="0" w:color="auto"/>
              <w:right w:val="nil"/>
            </w:tcBorders>
            <w:noWrap/>
            <w:vAlign w:val="center"/>
            <w:hideMark/>
          </w:tcPr>
          <w:p w14:paraId="3E8CF2BE"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single" w:sz="4" w:space="0" w:color="auto"/>
              <w:right w:val="nil"/>
            </w:tcBorders>
            <w:noWrap/>
            <w:vAlign w:val="center"/>
            <w:hideMark/>
          </w:tcPr>
          <w:p w14:paraId="404946D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bookmarkEnd w:id="28"/>
      </w:tr>
    </w:tbl>
    <w:p w14:paraId="40419F23" w14:textId="77777777" w:rsidR="005C61E6" w:rsidRPr="005C61E6" w:rsidRDefault="005C61E6" w:rsidP="005C61E6"/>
    <w:p w14:paraId="7EFAA761" w14:textId="477EB6D9" w:rsidR="004364A5" w:rsidRDefault="008E72EF" w:rsidP="000F5FA3">
      <w:pPr>
        <w:pStyle w:val="Ttulo1"/>
        <w:numPr>
          <w:ilvl w:val="0"/>
          <w:numId w:val="1"/>
        </w:numPr>
        <w:ind w:left="567" w:hanging="567"/>
      </w:pPr>
      <w:bookmarkStart w:id="29" w:name="_Toc229653655"/>
      <w:r w:rsidRPr="00562253">
        <w:t>Referencias bibliográficas</w:t>
      </w:r>
      <w:bookmarkEnd w:id="29"/>
    </w:p>
    <w:p w14:paraId="601D0C5F" w14:textId="55707400" w:rsidR="004364A5" w:rsidRDefault="004364A5" w:rsidP="005E0BB0"/>
    <w:p w14:paraId="0955254D" w14:textId="77777777" w:rsidR="003148A6" w:rsidRPr="003148A6" w:rsidRDefault="003148A6" w:rsidP="003148A6">
      <w:pPr>
        <w:ind w:left="720" w:hanging="720"/>
        <w:jc w:val="both"/>
        <w:rPr>
          <w:rFonts w:eastAsia="Times New Roman"/>
        </w:rPr>
      </w:pPr>
      <w:r w:rsidRPr="003148A6">
        <w:rPr>
          <w:rFonts w:eastAsia="Times New Roman"/>
        </w:rPr>
        <w:t xml:space="preserve">Alejo </w:t>
      </w:r>
      <w:proofErr w:type="spellStart"/>
      <w:r w:rsidRPr="003148A6">
        <w:rPr>
          <w:rFonts w:eastAsia="Times New Roman"/>
        </w:rPr>
        <w:t>Chavez</w:t>
      </w:r>
      <w:proofErr w:type="spellEnd"/>
      <w:r w:rsidRPr="003148A6">
        <w:rPr>
          <w:rFonts w:eastAsia="Times New Roman"/>
        </w:rPr>
        <w:t>, Y., Oviedo Soto, R., Camargo Flores, R., Turpo Chaparro, J. E., &amp; Mamani Benito, O. J. (2024). Adaptación y validación de la escala de ira en la conducción: estudio realizado en conductores del sur del Perú. Revista de la Asociación Española de Especialistas en Medicina del Trabajo, 33(4), 405-414. https://scielo.isciii.es/scielo.php?pid=S3020-11602024000400005&amp;script=sci_arttext</w:t>
      </w:r>
    </w:p>
    <w:p w14:paraId="2284A695" w14:textId="77777777" w:rsidR="003148A6" w:rsidRPr="003148A6" w:rsidRDefault="003148A6" w:rsidP="003148A6">
      <w:pPr>
        <w:ind w:left="720" w:hanging="720"/>
        <w:jc w:val="both"/>
        <w:rPr>
          <w:rFonts w:eastAsia="Times New Roman"/>
        </w:rPr>
      </w:pPr>
      <w:r w:rsidRPr="003148A6">
        <w:rPr>
          <w:rFonts w:eastAsia="Times New Roman"/>
        </w:rPr>
        <w:t xml:space="preserve">American </w:t>
      </w:r>
      <w:proofErr w:type="spellStart"/>
      <w:r w:rsidRPr="003148A6">
        <w:rPr>
          <w:rFonts w:eastAsia="Times New Roman"/>
        </w:rPr>
        <w:t>Psychological</w:t>
      </w:r>
      <w:proofErr w:type="spellEnd"/>
      <w:r w:rsidRPr="003148A6">
        <w:rPr>
          <w:rFonts w:eastAsia="Times New Roman"/>
        </w:rPr>
        <w:t xml:space="preserve"> </w:t>
      </w:r>
      <w:proofErr w:type="spellStart"/>
      <w:r w:rsidRPr="003148A6">
        <w:rPr>
          <w:rFonts w:eastAsia="Times New Roman"/>
        </w:rPr>
        <w:t>Association</w:t>
      </w:r>
      <w:proofErr w:type="spellEnd"/>
      <w:r w:rsidRPr="003148A6">
        <w:rPr>
          <w:rFonts w:eastAsia="Times New Roman"/>
        </w:rPr>
        <w:t xml:space="preserve">. (2017). </w:t>
      </w:r>
      <w:proofErr w:type="spellStart"/>
      <w:r w:rsidRPr="003148A6">
        <w:rPr>
          <w:rFonts w:eastAsia="Times New Roman"/>
        </w:rPr>
        <w:t>Ethical</w:t>
      </w:r>
      <w:proofErr w:type="spellEnd"/>
      <w:r w:rsidRPr="003148A6">
        <w:rPr>
          <w:rFonts w:eastAsia="Times New Roman"/>
        </w:rPr>
        <w:t xml:space="preserve"> </w:t>
      </w:r>
      <w:proofErr w:type="spellStart"/>
      <w:r w:rsidRPr="003148A6">
        <w:rPr>
          <w:rFonts w:eastAsia="Times New Roman"/>
        </w:rPr>
        <w:t>principles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psychologists</w:t>
      </w:r>
      <w:proofErr w:type="spellEnd"/>
      <w:r w:rsidRPr="003148A6">
        <w:rPr>
          <w:rFonts w:eastAsia="Times New Roman"/>
        </w:rPr>
        <w:t xml:space="preserve"> and </w:t>
      </w:r>
      <w:proofErr w:type="spellStart"/>
      <w:r w:rsidRPr="003148A6">
        <w:rPr>
          <w:rFonts w:eastAsia="Times New Roman"/>
        </w:rPr>
        <w:t>code</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conduct</w:t>
      </w:r>
      <w:proofErr w:type="spellEnd"/>
      <w:r w:rsidRPr="003148A6">
        <w:rPr>
          <w:rFonts w:eastAsia="Times New Roman"/>
        </w:rPr>
        <w:t>. https://www.apa.org/ethics/code</w:t>
      </w:r>
    </w:p>
    <w:p w14:paraId="55F77107" w14:textId="77777777" w:rsidR="003148A6" w:rsidRPr="003148A6" w:rsidRDefault="003148A6" w:rsidP="003148A6">
      <w:pPr>
        <w:ind w:left="720" w:hanging="720"/>
        <w:jc w:val="both"/>
        <w:rPr>
          <w:rFonts w:eastAsia="Times New Roman"/>
        </w:rPr>
      </w:pPr>
      <w:r w:rsidRPr="003148A6">
        <w:rPr>
          <w:rFonts w:eastAsia="Times New Roman"/>
        </w:rPr>
        <w:t xml:space="preserve">Apaza </w:t>
      </w:r>
      <w:proofErr w:type="spellStart"/>
      <w:r w:rsidRPr="003148A6">
        <w:rPr>
          <w:rFonts w:eastAsia="Times New Roman"/>
        </w:rPr>
        <w:t>Pacoricona</w:t>
      </w:r>
      <w:proofErr w:type="spellEnd"/>
      <w:r w:rsidRPr="003148A6">
        <w:rPr>
          <w:rFonts w:eastAsia="Times New Roman"/>
        </w:rPr>
        <w:t xml:space="preserve">, N. M., &amp; Barrionuevo Choque, E. (2022). Relación entre ansiedad por </w:t>
      </w:r>
      <w:r w:rsidRPr="003148A6">
        <w:rPr>
          <w:rFonts w:eastAsia="Times New Roman"/>
        </w:rPr>
        <w:lastRenderedPageBreak/>
        <w:t>COVID 19 y burnout en conductores de taxi en la ciudad de Arequipa [Tesis de licenciatura, Universidad Católica de Santa María]. https://repositorio.ucsm.edu.pe/items/36fb3324-c1a5-4597-a60c-31baf9c052d0</w:t>
      </w:r>
    </w:p>
    <w:p w14:paraId="10B7FDA6" w14:textId="77777777" w:rsidR="003148A6" w:rsidRPr="003148A6" w:rsidRDefault="003148A6" w:rsidP="003148A6">
      <w:pPr>
        <w:ind w:left="720" w:hanging="720"/>
        <w:jc w:val="both"/>
        <w:rPr>
          <w:rFonts w:eastAsia="Times New Roman"/>
        </w:rPr>
      </w:pPr>
      <w:r w:rsidRPr="003148A6">
        <w:rPr>
          <w:rFonts w:eastAsia="Times New Roman"/>
        </w:rPr>
        <w:t>Ato, M., López, J., &amp; Benavente, A. (2013). Un sistema de clasificación de los diseños de investigación en psicología. Anales de Psicología, 29(3), 1038-1059. https://doi.org/10.6018/analesps.29.3.178511</w:t>
      </w:r>
    </w:p>
    <w:p w14:paraId="7D8A968D" w14:textId="77777777" w:rsidR="003148A6" w:rsidRPr="003148A6" w:rsidRDefault="003148A6" w:rsidP="003148A6">
      <w:pPr>
        <w:ind w:left="720" w:hanging="720"/>
        <w:jc w:val="both"/>
        <w:rPr>
          <w:rFonts w:eastAsia="Times New Roman"/>
        </w:rPr>
      </w:pPr>
      <w:r w:rsidRPr="003148A6">
        <w:rPr>
          <w:rFonts w:eastAsia="Times New Roman"/>
        </w:rPr>
        <w:t xml:space="preserve">Barrios Calisaya, M. A., &amp; Mamani </w:t>
      </w:r>
      <w:proofErr w:type="spellStart"/>
      <w:r w:rsidRPr="003148A6">
        <w:rPr>
          <w:rFonts w:eastAsia="Times New Roman"/>
        </w:rPr>
        <w:t>Mamani</w:t>
      </w:r>
      <w:proofErr w:type="spellEnd"/>
      <w:r w:rsidRPr="003148A6">
        <w:rPr>
          <w:rFonts w:eastAsia="Times New Roman"/>
        </w:rPr>
        <w:t>, E. B. (2021). Desgaste ocupacional y estilos de afrontamiento al estrés en conductores afiliados a la empresa Taxi CEOS TOUR, Arequipa, 2021 [Tesis de licenciatura, Universidad César Vallejo]. https://alicia.concytec.gob.pe/vufind/Record/UCVV_5bff7eac81da40973579367b98124e93/Details</w:t>
      </w:r>
    </w:p>
    <w:p w14:paraId="48BEA9D7" w14:textId="77777777" w:rsidR="003148A6" w:rsidRPr="003148A6" w:rsidRDefault="003148A6" w:rsidP="003148A6">
      <w:pPr>
        <w:ind w:left="720" w:hanging="720"/>
        <w:jc w:val="both"/>
        <w:rPr>
          <w:rFonts w:eastAsia="Times New Roman"/>
        </w:rPr>
      </w:pPr>
      <w:proofErr w:type="spellStart"/>
      <w:r w:rsidRPr="003148A6">
        <w:rPr>
          <w:rFonts w:eastAsia="Times New Roman"/>
        </w:rPr>
        <w:t>Beigi</w:t>
      </w:r>
      <w:proofErr w:type="spellEnd"/>
      <w:r w:rsidRPr="003148A6">
        <w:rPr>
          <w:rFonts w:eastAsia="Times New Roman"/>
        </w:rPr>
        <w:t xml:space="preserve">, M., </w:t>
      </w:r>
      <w:proofErr w:type="spellStart"/>
      <w:r w:rsidRPr="003148A6">
        <w:rPr>
          <w:rFonts w:eastAsia="Times New Roman"/>
        </w:rPr>
        <w:t>Nayyeri</w:t>
      </w:r>
      <w:proofErr w:type="spellEnd"/>
      <w:r w:rsidRPr="003148A6">
        <w:rPr>
          <w:rFonts w:eastAsia="Times New Roman"/>
        </w:rPr>
        <w:t xml:space="preserve">, S., &amp; </w:t>
      </w:r>
      <w:proofErr w:type="spellStart"/>
      <w:r w:rsidRPr="003148A6">
        <w:rPr>
          <w:rFonts w:eastAsia="Times New Roman"/>
        </w:rPr>
        <w:t>Shirmohammadi</w:t>
      </w:r>
      <w:proofErr w:type="spellEnd"/>
      <w:r w:rsidRPr="003148A6">
        <w:rPr>
          <w:rFonts w:eastAsia="Times New Roman"/>
        </w:rPr>
        <w:t xml:space="preserve">, M. (2022). </w:t>
      </w:r>
      <w:proofErr w:type="spellStart"/>
      <w:r w:rsidRPr="003148A6">
        <w:rPr>
          <w:rFonts w:eastAsia="Times New Roman"/>
        </w:rPr>
        <w:t>Steering</w:t>
      </w:r>
      <w:proofErr w:type="spellEnd"/>
      <w:r w:rsidRPr="003148A6">
        <w:rPr>
          <w:rFonts w:eastAsia="Times New Roman"/>
        </w:rPr>
        <w:t xml:space="preserve"> </w:t>
      </w:r>
      <w:proofErr w:type="spellStart"/>
      <w:r w:rsidRPr="003148A6">
        <w:rPr>
          <w:rFonts w:eastAsia="Times New Roman"/>
        </w:rPr>
        <w:t>wheels</w:t>
      </w:r>
      <w:proofErr w:type="spellEnd"/>
      <w:r w:rsidRPr="003148A6">
        <w:rPr>
          <w:rFonts w:eastAsia="Times New Roman"/>
        </w:rPr>
        <w:t xml:space="preserve"> </w:t>
      </w:r>
      <w:proofErr w:type="spellStart"/>
      <w:r w:rsidRPr="003148A6">
        <w:rPr>
          <w:rFonts w:eastAsia="Times New Roman"/>
        </w:rPr>
        <w:t>to</w:t>
      </w:r>
      <w:proofErr w:type="spellEnd"/>
      <w:r w:rsidRPr="003148A6">
        <w:rPr>
          <w:rFonts w:eastAsia="Times New Roman"/>
        </w:rPr>
        <w:t xml:space="preserve"> </w:t>
      </w:r>
      <w:proofErr w:type="spellStart"/>
      <w:r w:rsidRPr="003148A6">
        <w:rPr>
          <w:rFonts w:eastAsia="Times New Roman"/>
        </w:rPr>
        <w:t>make</w:t>
      </w:r>
      <w:proofErr w:type="spellEnd"/>
      <w:r w:rsidRPr="003148A6">
        <w:rPr>
          <w:rFonts w:eastAsia="Times New Roman"/>
        </w:rPr>
        <w:t xml:space="preserve"> </w:t>
      </w:r>
      <w:proofErr w:type="spellStart"/>
      <w:r w:rsidRPr="003148A6">
        <w:rPr>
          <w:rFonts w:eastAsia="Times New Roman"/>
        </w:rPr>
        <w:t>ends</w:t>
      </w:r>
      <w:proofErr w:type="spellEnd"/>
      <w:r w:rsidRPr="003148A6">
        <w:rPr>
          <w:rFonts w:eastAsia="Times New Roman"/>
        </w:rPr>
        <w:t xml:space="preserve"> </w:t>
      </w:r>
      <w:proofErr w:type="spellStart"/>
      <w:r w:rsidRPr="003148A6">
        <w:rPr>
          <w:rFonts w:eastAsia="Times New Roman"/>
        </w:rPr>
        <w:t>meet</w:t>
      </w:r>
      <w:proofErr w:type="spellEnd"/>
      <w:r w:rsidRPr="003148A6">
        <w:rPr>
          <w:rFonts w:eastAsia="Times New Roman"/>
        </w:rPr>
        <w:t xml:space="preserve">: </w:t>
      </w:r>
      <w:proofErr w:type="spellStart"/>
      <w:r w:rsidRPr="003148A6">
        <w:rPr>
          <w:rFonts w:eastAsia="Times New Roman"/>
        </w:rPr>
        <w:t>Understanding</w:t>
      </w:r>
      <w:proofErr w:type="spellEnd"/>
      <w:r w:rsidRPr="003148A6">
        <w:rPr>
          <w:rFonts w:eastAsia="Times New Roman"/>
        </w:rPr>
        <w:t xml:space="preserve"> </w:t>
      </w:r>
      <w:proofErr w:type="spellStart"/>
      <w:r w:rsidRPr="003148A6">
        <w:rPr>
          <w:rFonts w:eastAsia="Times New Roman"/>
        </w:rPr>
        <w:t>stressors</w:t>
      </w:r>
      <w:proofErr w:type="spellEnd"/>
      <w:r w:rsidRPr="003148A6">
        <w:rPr>
          <w:rFonts w:eastAsia="Times New Roman"/>
        </w:rPr>
        <w:t xml:space="preserve"> and </w:t>
      </w:r>
      <w:proofErr w:type="spellStart"/>
      <w:r w:rsidRPr="003148A6">
        <w:rPr>
          <w:rFonts w:eastAsia="Times New Roman"/>
        </w:rPr>
        <w:t>coping</w:t>
      </w:r>
      <w:proofErr w:type="spellEnd"/>
      <w:r w:rsidRPr="003148A6">
        <w:rPr>
          <w:rFonts w:eastAsia="Times New Roman"/>
        </w:rPr>
        <w:t xml:space="preserve"> </w:t>
      </w:r>
      <w:proofErr w:type="spellStart"/>
      <w:r w:rsidRPr="003148A6">
        <w:rPr>
          <w:rFonts w:eastAsia="Times New Roman"/>
        </w:rPr>
        <w:t>strategies</w:t>
      </w:r>
      <w:proofErr w:type="spellEnd"/>
      <w:r w:rsidRPr="003148A6">
        <w:rPr>
          <w:rFonts w:eastAsia="Times New Roman"/>
        </w:rPr>
        <w:t xml:space="preserve"> </w:t>
      </w:r>
      <w:proofErr w:type="spellStart"/>
      <w:r w:rsidRPr="003148A6">
        <w:rPr>
          <w:rFonts w:eastAsia="Times New Roman"/>
        </w:rPr>
        <w:t>among</w:t>
      </w:r>
      <w:proofErr w:type="spellEnd"/>
      <w:r w:rsidRPr="003148A6">
        <w:rPr>
          <w:rFonts w:eastAsia="Times New Roman"/>
        </w:rPr>
        <w:t xml:space="preserve"> app </w:t>
      </w:r>
      <w:proofErr w:type="spellStart"/>
      <w:r w:rsidRPr="003148A6">
        <w:rPr>
          <w:rFonts w:eastAsia="Times New Roman"/>
        </w:rPr>
        <w:t>based</w:t>
      </w:r>
      <w:proofErr w:type="spellEnd"/>
      <w:r w:rsidRPr="003148A6">
        <w:rPr>
          <w:rFonts w:eastAsia="Times New Roman"/>
        </w:rPr>
        <w:t xml:space="preserve"> taxi drivers in </w:t>
      </w:r>
      <w:proofErr w:type="spellStart"/>
      <w:r w:rsidRPr="003148A6">
        <w:rPr>
          <w:rFonts w:eastAsia="Times New Roman"/>
        </w:rPr>
        <w:t>Tehran</w:t>
      </w:r>
      <w:proofErr w:type="spellEnd"/>
      <w:r w:rsidRPr="003148A6">
        <w:rPr>
          <w:rFonts w:eastAsia="Times New Roman"/>
        </w:rPr>
        <w:t xml:space="preserve">. </w:t>
      </w:r>
      <w:proofErr w:type="spellStart"/>
      <w:r w:rsidRPr="003148A6">
        <w:rPr>
          <w:rFonts w:eastAsia="Times New Roman"/>
        </w:rPr>
        <w:t>Journal</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Vocational</w:t>
      </w:r>
      <w:proofErr w:type="spellEnd"/>
      <w:r w:rsidRPr="003148A6">
        <w:rPr>
          <w:rFonts w:eastAsia="Times New Roman"/>
        </w:rPr>
        <w:t xml:space="preserve"> </w:t>
      </w:r>
      <w:proofErr w:type="spellStart"/>
      <w:r w:rsidRPr="003148A6">
        <w:rPr>
          <w:rFonts w:eastAsia="Times New Roman"/>
        </w:rPr>
        <w:t>Behavior</w:t>
      </w:r>
      <w:proofErr w:type="spellEnd"/>
      <w:r w:rsidRPr="003148A6">
        <w:rPr>
          <w:rFonts w:eastAsia="Times New Roman"/>
        </w:rPr>
        <w:t>, 138, 103782. https://doi.org/10.1016/j.jvb.2022.103782</w:t>
      </w:r>
    </w:p>
    <w:p w14:paraId="55867871" w14:textId="77777777" w:rsidR="003148A6" w:rsidRPr="003148A6" w:rsidRDefault="003148A6" w:rsidP="003148A6">
      <w:pPr>
        <w:ind w:left="720" w:hanging="720"/>
        <w:jc w:val="both"/>
        <w:rPr>
          <w:rFonts w:eastAsia="Times New Roman"/>
        </w:rPr>
      </w:pPr>
      <w:r w:rsidRPr="003148A6">
        <w:rPr>
          <w:rFonts w:eastAsia="Times New Roman"/>
        </w:rPr>
        <w:t>Calle Cruz, C. F. (2015). Factores asociados al nivel de estrés laboral en los conductores de taxi de la Empresa Privada Taxi Turismo Arequipa [Tesis, Universidad Nacional de San Agustín]. https://alicia.concytec.gob.pe/vufind/Record/UNSA_37a7653ff5f6c6f36479e4b2408c58bd</w:t>
      </w:r>
    </w:p>
    <w:p w14:paraId="22C77100" w14:textId="77777777" w:rsidR="003148A6" w:rsidRPr="003148A6" w:rsidRDefault="003148A6" w:rsidP="003148A6">
      <w:pPr>
        <w:ind w:left="720" w:hanging="720"/>
        <w:jc w:val="both"/>
        <w:rPr>
          <w:rFonts w:eastAsia="Times New Roman"/>
        </w:rPr>
      </w:pPr>
      <w:r w:rsidRPr="003148A6">
        <w:rPr>
          <w:rFonts w:eastAsia="Times New Roman"/>
        </w:rPr>
        <w:t>Choque Valdivia, S. E. (2022). Relación entre el síndrome burnout y sintomatología musculoesquelética en conductores de una empresa de taxis en Arequipa, 2022 [Tesis, Universidad Católica de Santa María]. https://repositorio.ucsm.edu.pe/items/b5e98a1a-56aa-4bde-8a95-aeb7c003b657</w:t>
      </w:r>
    </w:p>
    <w:p w14:paraId="5846E0B2" w14:textId="77777777" w:rsidR="003148A6" w:rsidRPr="003148A6" w:rsidRDefault="003148A6" w:rsidP="003148A6">
      <w:pPr>
        <w:ind w:left="720" w:hanging="720"/>
        <w:jc w:val="both"/>
        <w:rPr>
          <w:rFonts w:eastAsia="Times New Roman"/>
        </w:rPr>
      </w:pPr>
      <w:proofErr w:type="spellStart"/>
      <w:r w:rsidRPr="003148A6">
        <w:rPr>
          <w:rFonts w:eastAsia="Times New Roman"/>
        </w:rPr>
        <w:lastRenderedPageBreak/>
        <w:t>Deffenbacher</w:t>
      </w:r>
      <w:proofErr w:type="spellEnd"/>
      <w:r w:rsidRPr="003148A6">
        <w:rPr>
          <w:rFonts w:eastAsia="Times New Roman"/>
        </w:rPr>
        <w:t xml:space="preserve">, J. L., </w:t>
      </w:r>
      <w:proofErr w:type="spellStart"/>
      <w:r w:rsidRPr="003148A6">
        <w:rPr>
          <w:rFonts w:eastAsia="Times New Roman"/>
        </w:rPr>
        <w:t>Oetting</w:t>
      </w:r>
      <w:proofErr w:type="spellEnd"/>
      <w:r w:rsidRPr="003148A6">
        <w:rPr>
          <w:rFonts w:eastAsia="Times New Roman"/>
        </w:rPr>
        <w:t xml:space="preserve">, E. R., &amp; Lynch, R. S. (1994). </w:t>
      </w:r>
      <w:proofErr w:type="spellStart"/>
      <w:r w:rsidRPr="003148A6">
        <w:rPr>
          <w:rFonts w:eastAsia="Times New Roman"/>
        </w:rPr>
        <w:t>Development</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a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Anger</w:t>
      </w:r>
      <w:proofErr w:type="spellEnd"/>
      <w:r w:rsidRPr="003148A6">
        <w:rPr>
          <w:rFonts w:eastAsia="Times New Roman"/>
        </w:rPr>
        <w:t xml:space="preserve"> </w:t>
      </w:r>
      <w:proofErr w:type="spellStart"/>
      <w:r w:rsidRPr="003148A6">
        <w:rPr>
          <w:rFonts w:eastAsia="Times New Roman"/>
        </w:rPr>
        <w:t>Scale</w:t>
      </w:r>
      <w:proofErr w:type="spellEnd"/>
      <w:r w:rsidRPr="003148A6">
        <w:rPr>
          <w:rFonts w:eastAsia="Times New Roman"/>
        </w:rPr>
        <w:t xml:space="preserve">. </w:t>
      </w:r>
      <w:proofErr w:type="spellStart"/>
      <w:r w:rsidRPr="003148A6">
        <w:rPr>
          <w:rFonts w:eastAsia="Times New Roman"/>
        </w:rPr>
        <w:t>Psychological</w:t>
      </w:r>
      <w:proofErr w:type="spellEnd"/>
      <w:r w:rsidRPr="003148A6">
        <w:rPr>
          <w:rFonts w:eastAsia="Times New Roman"/>
        </w:rPr>
        <w:t xml:space="preserve"> </w:t>
      </w:r>
      <w:proofErr w:type="spellStart"/>
      <w:r w:rsidRPr="003148A6">
        <w:rPr>
          <w:rFonts w:eastAsia="Times New Roman"/>
        </w:rPr>
        <w:t>Reports</w:t>
      </w:r>
      <w:proofErr w:type="spellEnd"/>
      <w:r w:rsidRPr="003148A6">
        <w:rPr>
          <w:rFonts w:eastAsia="Times New Roman"/>
        </w:rPr>
        <w:t>, 74(1), 83-91. https://doi.org/10.2466/pr0.1994.74.1.83</w:t>
      </w:r>
    </w:p>
    <w:p w14:paraId="3226E262" w14:textId="77777777" w:rsidR="003148A6" w:rsidRPr="003148A6" w:rsidRDefault="003148A6" w:rsidP="003148A6">
      <w:pPr>
        <w:ind w:left="720" w:hanging="720"/>
        <w:jc w:val="both"/>
        <w:rPr>
          <w:rFonts w:eastAsia="Times New Roman"/>
        </w:rPr>
      </w:pPr>
      <w:r w:rsidRPr="003148A6">
        <w:rPr>
          <w:rFonts w:eastAsia="Times New Roman"/>
        </w:rPr>
        <w:t>Farías Olivo, M. G. (2018). Estructura interna del Inventario Multidimensional de Estilos de Conducción en choferes de corredores de alta capacidad de transporte de Lima [Tesis de licenciatura, Universidad San Ignacio de Loyola]. https://repositorio.usil.edu.pe/handle/20.500.14005/3687</w:t>
      </w:r>
    </w:p>
    <w:p w14:paraId="18C79BA7" w14:textId="77777777" w:rsidR="003148A6" w:rsidRPr="003148A6" w:rsidRDefault="003148A6" w:rsidP="003148A6">
      <w:pPr>
        <w:ind w:left="720" w:hanging="720"/>
        <w:jc w:val="both"/>
        <w:rPr>
          <w:rFonts w:eastAsia="Times New Roman"/>
        </w:rPr>
      </w:pPr>
      <w:r w:rsidRPr="003148A6">
        <w:rPr>
          <w:rFonts w:eastAsia="Times New Roman"/>
        </w:rPr>
        <w:t xml:space="preserve">Field, A. (2018). </w:t>
      </w:r>
      <w:proofErr w:type="spellStart"/>
      <w:r w:rsidRPr="003148A6">
        <w:rPr>
          <w:rFonts w:eastAsia="Times New Roman"/>
        </w:rPr>
        <w:t>Discovering</w:t>
      </w:r>
      <w:proofErr w:type="spellEnd"/>
      <w:r w:rsidRPr="003148A6">
        <w:rPr>
          <w:rFonts w:eastAsia="Times New Roman"/>
        </w:rPr>
        <w:t xml:space="preserve"> </w:t>
      </w:r>
      <w:proofErr w:type="spellStart"/>
      <w:r w:rsidRPr="003148A6">
        <w:rPr>
          <w:rFonts w:eastAsia="Times New Roman"/>
        </w:rPr>
        <w:t>statistics</w:t>
      </w:r>
      <w:proofErr w:type="spellEnd"/>
      <w:r w:rsidRPr="003148A6">
        <w:rPr>
          <w:rFonts w:eastAsia="Times New Roman"/>
        </w:rPr>
        <w:t xml:space="preserve"> </w:t>
      </w:r>
      <w:proofErr w:type="spellStart"/>
      <w:r w:rsidRPr="003148A6">
        <w:rPr>
          <w:rFonts w:eastAsia="Times New Roman"/>
        </w:rPr>
        <w:t>using</w:t>
      </w:r>
      <w:proofErr w:type="spellEnd"/>
      <w:r w:rsidRPr="003148A6">
        <w:rPr>
          <w:rFonts w:eastAsia="Times New Roman"/>
        </w:rPr>
        <w:t xml:space="preserve"> IBM SPSS </w:t>
      </w:r>
      <w:proofErr w:type="spellStart"/>
      <w:r w:rsidRPr="003148A6">
        <w:rPr>
          <w:rFonts w:eastAsia="Times New Roman"/>
        </w:rPr>
        <w:t>statistics</w:t>
      </w:r>
      <w:proofErr w:type="spellEnd"/>
      <w:r w:rsidRPr="003148A6">
        <w:rPr>
          <w:rFonts w:eastAsia="Times New Roman"/>
        </w:rPr>
        <w:t xml:space="preserve"> (5th ed.). SAGE.</w:t>
      </w:r>
    </w:p>
    <w:p w14:paraId="3CAB052C" w14:textId="77777777" w:rsidR="003148A6" w:rsidRPr="003148A6" w:rsidRDefault="003148A6" w:rsidP="003148A6">
      <w:pPr>
        <w:ind w:left="720" w:hanging="720"/>
        <w:jc w:val="both"/>
        <w:rPr>
          <w:rFonts w:eastAsia="Times New Roman"/>
        </w:rPr>
      </w:pPr>
      <w:r w:rsidRPr="003148A6">
        <w:rPr>
          <w:rFonts w:eastAsia="Times New Roman"/>
        </w:rPr>
        <w:t>Guzmán Colque, C. A. (2018). Calidad de sueño y somnolencia diurna en conductores de una empresa de taxi. Arequipa, 2018 [Tesis de licenciatura, Universidad Católica de Santa María]. https://alicia.concytec.gob.pe/vufind/Record/UCSM_90a63288fdbad7e9562a2a9379839c2b/Details</w:t>
      </w:r>
    </w:p>
    <w:p w14:paraId="07F248F9" w14:textId="77777777" w:rsidR="003148A6" w:rsidRPr="003148A6" w:rsidRDefault="003148A6" w:rsidP="003148A6">
      <w:pPr>
        <w:ind w:left="720" w:hanging="720"/>
        <w:jc w:val="both"/>
        <w:rPr>
          <w:rFonts w:eastAsia="Times New Roman"/>
        </w:rPr>
      </w:pPr>
      <w:r w:rsidRPr="003148A6">
        <w:rPr>
          <w:rFonts w:eastAsia="Times New Roman"/>
        </w:rPr>
        <w:t>Hernández Sampieri, R., &amp; Mendoza, C. P. (2018). Metodología de la investigación: Las rutas cuantitativa, cualitativa y mixta. McGraw Hill.</w:t>
      </w:r>
    </w:p>
    <w:p w14:paraId="74E61FB7" w14:textId="77777777" w:rsidR="003148A6" w:rsidRPr="003148A6" w:rsidRDefault="003148A6" w:rsidP="003148A6">
      <w:pPr>
        <w:ind w:left="720" w:hanging="720"/>
        <w:jc w:val="both"/>
        <w:rPr>
          <w:rFonts w:eastAsia="Times New Roman"/>
        </w:rPr>
      </w:pPr>
      <w:r w:rsidRPr="003148A6">
        <w:rPr>
          <w:rFonts w:eastAsia="Times New Roman"/>
        </w:rPr>
        <w:t xml:space="preserve">Herrero Fernández, D. (2011). Adaptación psicométrica de la versión reducida del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Anger</w:t>
      </w:r>
      <w:proofErr w:type="spellEnd"/>
      <w:r w:rsidRPr="003148A6">
        <w:rPr>
          <w:rFonts w:eastAsia="Times New Roman"/>
        </w:rPr>
        <w:t xml:space="preserve"> </w:t>
      </w:r>
      <w:proofErr w:type="spellStart"/>
      <w:r w:rsidRPr="003148A6">
        <w:rPr>
          <w:rFonts w:eastAsia="Times New Roman"/>
        </w:rPr>
        <w:t>Scale</w:t>
      </w:r>
      <w:proofErr w:type="spellEnd"/>
      <w:r w:rsidRPr="003148A6">
        <w:rPr>
          <w:rFonts w:eastAsia="Times New Roman"/>
        </w:rPr>
        <w:t xml:space="preserve"> en una muestra española. Diferencias por edad y sexo. Anales de Psicología, 27(2), 544-549. https://digitum.um.es/entities/publication/275fdae9-0a2f-4edf-9b69-604af3ff0d54</w:t>
      </w:r>
    </w:p>
    <w:p w14:paraId="3B5BB694" w14:textId="77777777" w:rsidR="003148A6" w:rsidRPr="003148A6" w:rsidRDefault="003148A6" w:rsidP="003148A6">
      <w:pPr>
        <w:ind w:left="720" w:hanging="720"/>
        <w:jc w:val="both"/>
        <w:rPr>
          <w:rFonts w:eastAsia="Times New Roman"/>
        </w:rPr>
      </w:pPr>
      <w:proofErr w:type="spellStart"/>
      <w:r w:rsidRPr="003148A6">
        <w:rPr>
          <w:rFonts w:eastAsia="Times New Roman"/>
        </w:rPr>
        <w:t>Hussain</w:t>
      </w:r>
      <w:proofErr w:type="spellEnd"/>
      <w:r w:rsidRPr="003148A6">
        <w:rPr>
          <w:rFonts w:eastAsia="Times New Roman"/>
        </w:rPr>
        <w:t xml:space="preserve">, Z., </w:t>
      </w:r>
      <w:proofErr w:type="spellStart"/>
      <w:r w:rsidRPr="003148A6">
        <w:rPr>
          <w:rFonts w:eastAsia="Times New Roman"/>
        </w:rPr>
        <w:t>Hussain</w:t>
      </w:r>
      <w:proofErr w:type="spellEnd"/>
      <w:r w:rsidRPr="003148A6">
        <w:rPr>
          <w:rFonts w:eastAsia="Times New Roman"/>
        </w:rPr>
        <w:t xml:space="preserve">, Q., </w:t>
      </w:r>
      <w:proofErr w:type="spellStart"/>
      <w:r w:rsidRPr="003148A6">
        <w:rPr>
          <w:rFonts w:eastAsia="Times New Roman"/>
        </w:rPr>
        <w:t>Soliman</w:t>
      </w:r>
      <w:proofErr w:type="spellEnd"/>
      <w:r w:rsidRPr="003148A6">
        <w:rPr>
          <w:rFonts w:eastAsia="Times New Roman"/>
        </w:rPr>
        <w:t xml:space="preserve">, A., Mohammed, S., Mamo, W. G., &amp; </w:t>
      </w:r>
      <w:proofErr w:type="spellStart"/>
      <w:r w:rsidRPr="003148A6">
        <w:rPr>
          <w:rFonts w:eastAsia="Times New Roman"/>
        </w:rPr>
        <w:t>Alhajyaseen</w:t>
      </w:r>
      <w:proofErr w:type="spellEnd"/>
      <w:r w:rsidRPr="003148A6">
        <w:rPr>
          <w:rFonts w:eastAsia="Times New Roman"/>
        </w:rPr>
        <w:t xml:space="preserve">, W. K. M. (2023). </w:t>
      </w:r>
      <w:proofErr w:type="spellStart"/>
      <w:r w:rsidRPr="003148A6">
        <w:rPr>
          <w:rFonts w:eastAsia="Times New Roman"/>
        </w:rPr>
        <w:t>Aberrant</w:t>
      </w:r>
      <w:proofErr w:type="spellEnd"/>
      <w:r w:rsidRPr="003148A6">
        <w:rPr>
          <w:rFonts w:eastAsia="Times New Roman"/>
        </w:rPr>
        <w:t xml:space="preserve">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behaviors</w:t>
      </w:r>
      <w:proofErr w:type="spellEnd"/>
      <w:r w:rsidRPr="003148A6">
        <w:rPr>
          <w:rFonts w:eastAsia="Times New Roman"/>
        </w:rPr>
        <w:t xml:space="preserve"> as </w:t>
      </w:r>
      <w:proofErr w:type="spellStart"/>
      <w:r w:rsidRPr="003148A6">
        <w:rPr>
          <w:rFonts w:eastAsia="Times New Roman"/>
        </w:rPr>
        <w:t>mediators</w:t>
      </w:r>
      <w:proofErr w:type="spellEnd"/>
      <w:r w:rsidRPr="003148A6">
        <w:rPr>
          <w:rFonts w:eastAsia="Times New Roman"/>
        </w:rPr>
        <w:t xml:space="preserve"> in </w:t>
      </w:r>
      <w:proofErr w:type="spellStart"/>
      <w:r w:rsidRPr="003148A6">
        <w:rPr>
          <w:rFonts w:eastAsia="Times New Roman"/>
        </w:rPr>
        <w:t>the</w:t>
      </w:r>
      <w:proofErr w:type="spellEnd"/>
      <w:r w:rsidRPr="003148A6">
        <w:rPr>
          <w:rFonts w:eastAsia="Times New Roman"/>
        </w:rPr>
        <w:t xml:space="preserve"> </w:t>
      </w:r>
      <w:proofErr w:type="spellStart"/>
      <w:r w:rsidRPr="003148A6">
        <w:rPr>
          <w:rFonts w:eastAsia="Times New Roman"/>
        </w:rPr>
        <w:t>relationship</w:t>
      </w:r>
      <w:proofErr w:type="spellEnd"/>
      <w:r w:rsidRPr="003148A6">
        <w:rPr>
          <w:rFonts w:eastAsia="Times New Roman"/>
        </w:rPr>
        <w:t xml:space="preserve"> </w:t>
      </w:r>
      <w:proofErr w:type="spellStart"/>
      <w:r w:rsidRPr="003148A6">
        <w:rPr>
          <w:rFonts w:eastAsia="Times New Roman"/>
        </w:rPr>
        <w:t>between</w:t>
      </w:r>
      <w:proofErr w:type="spellEnd"/>
      <w:r w:rsidRPr="003148A6">
        <w:rPr>
          <w:rFonts w:eastAsia="Times New Roman"/>
        </w:rPr>
        <w:t xml:space="preserve">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anger</w:t>
      </w:r>
      <w:proofErr w:type="spellEnd"/>
      <w:r w:rsidRPr="003148A6">
        <w:rPr>
          <w:rFonts w:eastAsia="Times New Roman"/>
        </w:rPr>
        <w:t xml:space="preserve"> </w:t>
      </w:r>
      <w:proofErr w:type="spellStart"/>
      <w:r w:rsidRPr="003148A6">
        <w:rPr>
          <w:rFonts w:eastAsia="Times New Roman"/>
        </w:rPr>
        <w:t>patterns</w:t>
      </w:r>
      <w:proofErr w:type="spellEnd"/>
      <w:r w:rsidRPr="003148A6">
        <w:rPr>
          <w:rFonts w:eastAsia="Times New Roman"/>
        </w:rPr>
        <w:t xml:space="preserve"> and </w:t>
      </w:r>
      <w:proofErr w:type="spellStart"/>
      <w:r w:rsidRPr="003148A6">
        <w:rPr>
          <w:rFonts w:eastAsia="Times New Roman"/>
        </w:rPr>
        <w:t>crashes</w:t>
      </w:r>
      <w:proofErr w:type="spellEnd"/>
      <w:r w:rsidRPr="003148A6">
        <w:rPr>
          <w:rFonts w:eastAsia="Times New Roman"/>
        </w:rPr>
        <w:t xml:space="preserve"> </w:t>
      </w:r>
      <w:proofErr w:type="spellStart"/>
      <w:r w:rsidRPr="003148A6">
        <w:rPr>
          <w:rFonts w:eastAsia="Times New Roman"/>
        </w:rPr>
        <w:t>among</w:t>
      </w:r>
      <w:proofErr w:type="spellEnd"/>
      <w:r w:rsidRPr="003148A6">
        <w:rPr>
          <w:rFonts w:eastAsia="Times New Roman"/>
        </w:rPr>
        <w:t xml:space="preserve"> taxi drivers: </w:t>
      </w:r>
      <w:proofErr w:type="spellStart"/>
      <w:r w:rsidRPr="003148A6">
        <w:rPr>
          <w:rFonts w:eastAsia="Times New Roman"/>
        </w:rPr>
        <w:t>An</w:t>
      </w:r>
      <w:proofErr w:type="spellEnd"/>
      <w:r w:rsidRPr="003148A6">
        <w:rPr>
          <w:rFonts w:eastAsia="Times New Roman"/>
        </w:rPr>
        <w:t xml:space="preserve"> </w:t>
      </w:r>
      <w:proofErr w:type="spellStart"/>
      <w:r w:rsidRPr="003148A6">
        <w:rPr>
          <w:rFonts w:eastAsia="Times New Roman"/>
        </w:rPr>
        <w:t>investigation</w:t>
      </w:r>
      <w:proofErr w:type="spellEnd"/>
      <w:r w:rsidRPr="003148A6">
        <w:rPr>
          <w:rFonts w:eastAsia="Times New Roman"/>
        </w:rPr>
        <w:t xml:space="preserve"> in a </w:t>
      </w:r>
      <w:proofErr w:type="spellStart"/>
      <w:r w:rsidRPr="003148A6">
        <w:rPr>
          <w:rFonts w:eastAsia="Times New Roman"/>
        </w:rPr>
        <w:t>complex</w:t>
      </w:r>
      <w:proofErr w:type="spellEnd"/>
      <w:r w:rsidRPr="003148A6">
        <w:rPr>
          <w:rFonts w:eastAsia="Times New Roman"/>
        </w:rPr>
        <w:t xml:space="preserve"> cultural </w:t>
      </w:r>
      <w:proofErr w:type="spellStart"/>
      <w:r w:rsidRPr="003148A6">
        <w:rPr>
          <w:rFonts w:eastAsia="Times New Roman"/>
        </w:rPr>
        <w:t>context</w:t>
      </w:r>
      <w:proofErr w:type="spellEnd"/>
      <w:r w:rsidRPr="003148A6">
        <w:rPr>
          <w:rFonts w:eastAsia="Times New Roman"/>
        </w:rPr>
        <w:t xml:space="preserve">. </w:t>
      </w:r>
      <w:proofErr w:type="spellStart"/>
      <w:r w:rsidRPr="003148A6">
        <w:rPr>
          <w:rFonts w:eastAsia="Times New Roman"/>
        </w:rPr>
        <w:t>Traffic</w:t>
      </w:r>
      <w:proofErr w:type="spellEnd"/>
      <w:r w:rsidRPr="003148A6">
        <w:rPr>
          <w:rFonts w:eastAsia="Times New Roman"/>
        </w:rPr>
        <w:t xml:space="preserve"> </w:t>
      </w:r>
      <w:proofErr w:type="spellStart"/>
      <w:r w:rsidRPr="003148A6">
        <w:rPr>
          <w:rFonts w:eastAsia="Times New Roman"/>
        </w:rPr>
        <w:t>Injury</w:t>
      </w:r>
      <w:proofErr w:type="spellEnd"/>
      <w:r w:rsidRPr="003148A6">
        <w:rPr>
          <w:rFonts w:eastAsia="Times New Roman"/>
        </w:rPr>
        <w:t xml:space="preserve"> </w:t>
      </w:r>
      <w:proofErr w:type="spellStart"/>
      <w:r w:rsidRPr="003148A6">
        <w:rPr>
          <w:rFonts w:eastAsia="Times New Roman"/>
        </w:rPr>
        <w:t>Prevention</w:t>
      </w:r>
      <w:proofErr w:type="spellEnd"/>
      <w:r w:rsidRPr="003148A6">
        <w:rPr>
          <w:rFonts w:eastAsia="Times New Roman"/>
        </w:rPr>
        <w:t>, 24(5), 393-401. https://doi.org/10.1080/15389588.2023.2199898</w:t>
      </w:r>
    </w:p>
    <w:p w14:paraId="4878126C" w14:textId="77777777" w:rsidR="003148A6" w:rsidRPr="003148A6" w:rsidRDefault="003148A6" w:rsidP="003148A6">
      <w:pPr>
        <w:ind w:left="720" w:hanging="720"/>
        <w:jc w:val="both"/>
        <w:rPr>
          <w:rFonts w:eastAsia="Times New Roman"/>
        </w:rPr>
      </w:pPr>
      <w:r w:rsidRPr="003148A6">
        <w:rPr>
          <w:rFonts w:eastAsia="Times New Roman"/>
        </w:rPr>
        <w:t xml:space="preserve">Organización Mundial de la Salud. (2026). Road </w:t>
      </w:r>
      <w:proofErr w:type="spellStart"/>
      <w:r w:rsidRPr="003148A6">
        <w:rPr>
          <w:rFonts w:eastAsia="Times New Roman"/>
        </w:rPr>
        <w:t>traffic</w:t>
      </w:r>
      <w:proofErr w:type="spellEnd"/>
      <w:r w:rsidRPr="003148A6">
        <w:rPr>
          <w:rFonts w:eastAsia="Times New Roman"/>
        </w:rPr>
        <w:t xml:space="preserve"> injuries. https://www.who.int/news-</w:t>
      </w:r>
      <w:r w:rsidRPr="003148A6">
        <w:rPr>
          <w:rFonts w:eastAsia="Times New Roman"/>
        </w:rPr>
        <w:lastRenderedPageBreak/>
        <w:t>room/fact-sheets/detail/road-traffic-injuries</w:t>
      </w:r>
    </w:p>
    <w:p w14:paraId="41679E17" w14:textId="77777777" w:rsidR="003148A6" w:rsidRPr="003148A6" w:rsidRDefault="003148A6" w:rsidP="003148A6">
      <w:pPr>
        <w:ind w:left="720" w:hanging="720"/>
        <w:jc w:val="both"/>
        <w:rPr>
          <w:rFonts w:eastAsia="Times New Roman"/>
        </w:rPr>
      </w:pPr>
      <w:proofErr w:type="spellStart"/>
      <w:r w:rsidRPr="003148A6">
        <w:rPr>
          <w:rFonts w:eastAsia="Times New Roman"/>
        </w:rPr>
        <w:t>Poó</w:t>
      </w:r>
      <w:proofErr w:type="spellEnd"/>
      <w:r w:rsidRPr="003148A6">
        <w:rPr>
          <w:rFonts w:eastAsia="Times New Roman"/>
        </w:rPr>
        <w:t xml:space="preserve">, F. M., </w:t>
      </w:r>
      <w:proofErr w:type="spellStart"/>
      <w:r w:rsidRPr="003148A6">
        <w:rPr>
          <w:rFonts w:eastAsia="Times New Roman"/>
        </w:rPr>
        <w:t>Taubman</w:t>
      </w:r>
      <w:proofErr w:type="spellEnd"/>
      <w:r w:rsidRPr="003148A6">
        <w:rPr>
          <w:rFonts w:eastAsia="Times New Roman"/>
        </w:rPr>
        <w:t xml:space="preserve"> Ben Ari, O., Ledesma, R. D., &amp; Díaz Lázaro, C. M. (2013). </w:t>
      </w:r>
      <w:proofErr w:type="spellStart"/>
      <w:r w:rsidRPr="003148A6">
        <w:rPr>
          <w:rFonts w:eastAsia="Times New Roman"/>
        </w:rPr>
        <w:t>Reliability</w:t>
      </w:r>
      <w:proofErr w:type="spellEnd"/>
      <w:r w:rsidRPr="003148A6">
        <w:rPr>
          <w:rFonts w:eastAsia="Times New Roman"/>
        </w:rPr>
        <w:t xml:space="preserve"> and </w:t>
      </w:r>
      <w:proofErr w:type="spellStart"/>
      <w:r w:rsidRPr="003148A6">
        <w:rPr>
          <w:rFonts w:eastAsia="Times New Roman"/>
        </w:rPr>
        <w:t>validity</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a </w:t>
      </w:r>
      <w:proofErr w:type="spellStart"/>
      <w:r w:rsidRPr="003148A6">
        <w:rPr>
          <w:rFonts w:eastAsia="Times New Roman"/>
        </w:rPr>
        <w:t>Spanish</w:t>
      </w:r>
      <w:proofErr w:type="spellEnd"/>
      <w:r w:rsidRPr="003148A6">
        <w:rPr>
          <w:rFonts w:eastAsia="Times New Roman"/>
        </w:rPr>
        <w:t xml:space="preserve"> </w:t>
      </w:r>
      <w:proofErr w:type="spellStart"/>
      <w:r w:rsidRPr="003148A6">
        <w:rPr>
          <w:rFonts w:eastAsia="Times New Roman"/>
        </w:rPr>
        <w:t>language</w:t>
      </w:r>
      <w:proofErr w:type="spellEnd"/>
      <w:r w:rsidRPr="003148A6">
        <w:rPr>
          <w:rFonts w:eastAsia="Times New Roman"/>
        </w:rPr>
        <w:t xml:space="preserve"> </w:t>
      </w:r>
      <w:proofErr w:type="spellStart"/>
      <w:r w:rsidRPr="003148A6">
        <w:rPr>
          <w:rFonts w:eastAsia="Times New Roman"/>
        </w:rPr>
        <w:t>version</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the</w:t>
      </w:r>
      <w:proofErr w:type="spellEnd"/>
      <w:r w:rsidRPr="003148A6">
        <w:rPr>
          <w:rFonts w:eastAsia="Times New Roman"/>
        </w:rPr>
        <w:t xml:space="preserve"> multidimensional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style</w:t>
      </w:r>
      <w:proofErr w:type="spellEnd"/>
      <w:r w:rsidRPr="003148A6">
        <w:rPr>
          <w:rFonts w:eastAsia="Times New Roman"/>
        </w:rPr>
        <w:t xml:space="preserve"> </w:t>
      </w:r>
      <w:proofErr w:type="spellStart"/>
      <w:r w:rsidRPr="003148A6">
        <w:rPr>
          <w:rFonts w:eastAsia="Times New Roman"/>
        </w:rPr>
        <w:t>inventory</w:t>
      </w:r>
      <w:proofErr w:type="spellEnd"/>
      <w:r w:rsidRPr="003148A6">
        <w:rPr>
          <w:rFonts w:eastAsia="Times New Roman"/>
        </w:rPr>
        <w:t xml:space="preserve">. </w:t>
      </w:r>
      <w:proofErr w:type="spellStart"/>
      <w:r w:rsidRPr="003148A6">
        <w:rPr>
          <w:rFonts w:eastAsia="Times New Roman"/>
        </w:rPr>
        <w:t>Transportation</w:t>
      </w:r>
      <w:proofErr w:type="spellEnd"/>
      <w:r w:rsidRPr="003148A6">
        <w:rPr>
          <w:rFonts w:eastAsia="Times New Roman"/>
        </w:rPr>
        <w:t xml:space="preserve"> </w:t>
      </w:r>
      <w:proofErr w:type="spellStart"/>
      <w:r w:rsidRPr="003148A6">
        <w:rPr>
          <w:rFonts w:eastAsia="Times New Roman"/>
        </w:rPr>
        <w:t>Research</w:t>
      </w:r>
      <w:proofErr w:type="spellEnd"/>
      <w:r w:rsidRPr="003148A6">
        <w:rPr>
          <w:rFonts w:eastAsia="Times New Roman"/>
        </w:rPr>
        <w:t xml:space="preserve"> </w:t>
      </w:r>
      <w:proofErr w:type="spellStart"/>
      <w:r w:rsidRPr="003148A6">
        <w:rPr>
          <w:rFonts w:eastAsia="Times New Roman"/>
        </w:rPr>
        <w:t>Part</w:t>
      </w:r>
      <w:proofErr w:type="spellEnd"/>
      <w:r w:rsidRPr="003148A6">
        <w:rPr>
          <w:rFonts w:eastAsia="Times New Roman"/>
        </w:rPr>
        <w:t xml:space="preserve"> F: </w:t>
      </w:r>
      <w:proofErr w:type="spellStart"/>
      <w:r w:rsidRPr="003148A6">
        <w:rPr>
          <w:rFonts w:eastAsia="Times New Roman"/>
        </w:rPr>
        <w:t>Traffic</w:t>
      </w:r>
      <w:proofErr w:type="spellEnd"/>
      <w:r w:rsidRPr="003148A6">
        <w:rPr>
          <w:rFonts w:eastAsia="Times New Roman"/>
        </w:rPr>
        <w:t xml:space="preserve"> </w:t>
      </w:r>
      <w:proofErr w:type="spellStart"/>
      <w:r w:rsidRPr="003148A6">
        <w:rPr>
          <w:rFonts w:eastAsia="Times New Roman"/>
        </w:rPr>
        <w:t>Psychology</w:t>
      </w:r>
      <w:proofErr w:type="spellEnd"/>
      <w:r w:rsidRPr="003148A6">
        <w:rPr>
          <w:rFonts w:eastAsia="Times New Roman"/>
        </w:rPr>
        <w:t xml:space="preserve"> and </w:t>
      </w:r>
      <w:proofErr w:type="spellStart"/>
      <w:r w:rsidRPr="003148A6">
        <w:rPr>
          <w:rFonts w:eastAsia="Times New Roman"/>
        </w:rPr>
        <w:t>Behaviour</w:t>
      </w:r>
      <w:proofErr w:type="spellEnd"/>
      <w:r w:rsidRPr="003148A6">
        <w:rPr>
          <w:rFonts w:eastAsia="Times New Roman"/>
        </w:rPr>
        <w:t>, 17, 75-87. https://doi.org/10.1016/j.trf.2012.10.003</w:t>
      </w:r>
    </w:p>
    <w:p w14:paraId="3F289E90" w14:textId="77777777" w:rsidR="003148A6" w:rsidRPr="003148A6" w:rsidRDefault="003148A6" w:rsidP="003148A6">
      <w:pPr>
        <w:ind w:left="720" w:hanging="720"/>
        <w:jc w:val="both"/>
        <w:rPr>
          <w:rFonts w:eastAsia="Times New Roman"/>
        </w:rPr>
      </w:pPr>
      <w:r w:rsidRPr="003148A6">
        <w:rPr>
          <w:rFonts w:eastAsia="Times New Roman"/>
        </w:rPr>
        <w:t>Ponce Díaz, C., Bulnes, M., Aliaga, J., Delgado, E., &amp; Solís, R. (2006). Estudio psicológico sobre los patrones de conducta en contextos de tráfico en grupos de automovilistas particulares y profesionales de Lima Metropolitana. Revista de Investigación en Psicología, 9(2), 33-64.</w:t>
      </w:r>
    </w:p>
    <w:p w14:paraId="1457DBB9" w14:textId="77777777" w:rsidR="003148A6" w:rsidRPr="003148A6" w:rsidRDefault="003148A6" w:rsidP="003148A6">
      <w:pPr>
        <w:ind w:left="720" w:hanging="720"/>
        <w:jc w:val="both"/>
        <w:rPr>
          <w:rFonts w:eastAsia="Times New Roman"/>
        </w:rPr>
      </w:pPr>
      <w:r w:rsidRPr="003148A6">
        <w:rPr>
          <w:rFonts w:eastAsia="Times New Roman"/>
        </w:rPr>
        <w:t xml:space="preserve">Sancho </w:t>
      </w:r>
      <w:proofErr w:type="spellStart"/>
      <w:r w:rsidRPr="003148A6">
        <w:rPr>
          <w:rFonts w:eastAsia="Times New Roman"/>
        </w:rPr>
        <w:t>Davila</w:t>
      </w:r>
      <w:proofErr w:type="spellEnd"/>
      <w:r w:rsidRPr="003148A6">
        <w:rPr>
          <w:rFonts w:eastAsia="Times New Roman"/>
        </w:rPr>
        <w:t>, K. T. (2022). Estilos desadaptativos de conducción vehicular y rasgos de personalidad en conductores de Lima Metropolitana [Tesis de licenciatura, Universidad San Ignacio de Loyola]. https://repositorio.usil.edu.pe/bitstreams/84866f29-6a82-4e2a-84dd-dcf5cb8c90ba/download</w:t>
      </w:r>
    </w:p>
    <w:p w14:paraId="099500C8" w14:textId="77777777" w:rsidR="003148A6" w:rsidRPr="003148A6" w:rsidRDefault="003148A6" w:rsidP="003148A6">
      <w:pPr>
        <w:ind w:left="720" w:hanging="720"/>
        <w:jc w:val="both"/>
        <w:rPr>
          <w:rFonts w:eastAsia="Times New Roman"/>
        </w:rPr>
      </w:pPr>
      <w:r w:rsidRPr="003148A6">
        <w:rPr>
          <w:rFonts w:eastAsia="Times New Roman"/>
        </w:rPr>
        <w:t>Superintendencia de Transporte Terrestre de Personas, Carga y Mercancías. (2023). Reporte Estadístico de Siniestros Viales 2022. https://www.gob.pe/institucion/sutran/informes-publicaciones/4171345-reporte-estadistico-de-siniestros-viales-2022</w:t>
      </w:r>
    </w:p>
    <w:p w14:paraId="344BB174" w14:textId="77777777" w:rsidR="003148A6" w:rsidRPr="003148A6" w:rsidRDefault="003148A6" w:rsidP="003148A6">
      <w:pPr>
        <w:ind w:left="720" w:hanging="720"/>
        <w:jc w:val="both"/>
        <w:rPr>
          <w:rFonts w:eastAsia="Times New Roman"/>
        </w:rPr>
      </w:pPr>
      <w:proofErr w:type="spellStart"/>
      <w:r w:rsidRPr="003148A6">
        <w:rPr>
          <w:rFonts w:eastAsia="Times New Roman"/>
        </w:rPr>
        <w:t>Taubman</w:t>
      </w:r>
      <w:proofErr w:type="spellEnd"/>
      <w:r w:rsidRPr="003148A6">
        <w:rPr>
          <w:rFonts w:eastAsia="Times New Roman"/>
        </w:rPr>
        <w:t xml:space="preserve"> Ben Ari, O., </w:t>
      </w:r>
      <w:proofErr w:type="spellStart"/>
      <w:r w:rsidRPr="003148A6">
        <w:rPr>
          <w:rFonts w:eastAsia="Times New Roman"/>
        </w:rPr>
        <w:t>Mikulincer</w:t>
      </w:r>
      <w:proofErr w:type="spellEnd"/>
      <w:r w:rsidRPr="003148A6">
        <w:rPr>
          <w:rFonts w:eastAsia="Times New Roman"/>
        </w:rPr>
        <w:t xml:space="preserve">, M., &amp; </w:t>
      </w:r>
      <w:proofErr w:type="spellStart"/>
      <w:r w:rsidRPr="003148A6">
        <w:rPr>
          <w:rFonts w:eastAsia="Times New Roman"/>
        </w:rPr>
        <w:t>Gillath</w:t>
      </w:r>
      <w:proofErr w:type="spellEnd"/>
      <w:r w:rsidRPr="003148A6">
        <w:rPr>
          <w:rFonts w:eastAsia="Times New Roman"/>
        </w:rPr>
        <w:t xml:space="preserve">, O. (2004). </w:t>
      </w:r>
      <w:proofErr w:type="spellStart"/>
      <w:r w:rsidRPr="003148A6">
        <w:rPr>
          <w:rFonts w:eastAsia="Times New Roman"/>
        </w:rPr>
        <w:t>The</w:t>
      </w:r>
      <w:proofErr w:type="spellEnd"/>
      <w:r w:rsidRPr="003148A6">
        <w:rPr>
          <w:rFonts w:eastAsia="Times New Roman"/>
        </w:rPr>
        <w:t xml:space="preserve"> multidimensional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style</w:t>
      </w:r>
      <w:proofErr w:type="spellEnd"/>
      <w:r w:rsidRPr="003148A6">
        <w:rPr>
          <w:rFonts w:eastAsia="Times New Roman"/>
        </w:rPr>
        <w:t xml:space="preserve"> </w:t>
      </w:r>
      <w:proofErr w:type="spellStart"/>
      <w:r w:rsidRPr="003148A6">
        <w:rPr>
          <w:rFonts w:eastAsia="Times New Roman"/>
        </w:rPr>
        <w:t>inventory</w:t>
      </w:r>
      <w:proofErr w:type="spellEnd"/>
      <w:r w:rsidRPr="003148A6">
        <w:rPr>
          <w:rFonts w:eastAsia="Times New Roman"/>
        </w:rPr>
        <w:t xml:space="preserve">: </w:t>
      </w:r>
      <w:proofErr w:type="spellStart"/>
      <w:r w:rsidRPr="003148A6">
        <w:rPr>
          <w:rFonts w:eastAsia="Times New Roman"/>
        </w:rPr>
        <w:t>Scale</w:t>
      </w:r>
      <w:proofErr w:type="spellEnd"/>
      <w:r w:rsidRPr="003148A6">
        <w:rPr>
          <w:rFonts w:eastAsia="Times New Roman"/>
        </w:rPr>
        <w:t xml:space="preserve"> </w:t>
      </w:r>
      <w:proofErr w:type="spellStart"/>
      <w:r w:rsidRPr="003148A6">
        <w:rPr>
          <w:rFonts w:eastAsia="Times New Roman"/>
        </w:rPr>
        <w:t>construct</w:t>
      </w:r>
      <w:proofErr w:type="spellEnd"/>
      <w:r w:rsidRPr="003148A6">
        <w:rPr>
          <w:rFonts w:eastAsia="Times New Roman"/>
        </w:rPr>
        <w:t xml:space="preserve"> and </w:t>
      </w:r>
      <w:proofErr w:type="spellStart"/>
      <w:r w:rsidRPr="003148A6">
        <w:rPr>
          <w:rFonts w:eastAsia="Times New Roman"/>
        </w:rPr>
        <w:t>validation</w:t>
      </w:r>
      <w:proofErr w:type="spellEnd"/>
      <w:r w:rsidRPr="003148A6">
        <w:rPr>
          <w:rFonts w:eastAsia="Times New Roman"/>
        </w:rPr>
        <w:t xml:space="preserve">. </w:t>
      </w:r>
      <w:proofErr w:type="spellStart"/>
      <w:r w:rsidRPr="003148A6">
        <w:rPr>
          <w:rFonts w:eastAsia="Times New Roman"/>
        </w:rPr>
        <w:t>Accident</w:t>
      </w:r>
      <w:proofErr w:type="spellEnd"/>
      <w:r w:rsidRPr="003148A6">
        <w:rPr>
          <w:rFonts w:eastAsia="Times New Roman"/>
        </w:rPr>
        <w:t xml:space="preserve"> </w:t>
      </w:r>
      <w:proofErr w:type="spellStart"/>
      <w:r w:rsidRPr="003148A6">
        <w:rPr>
          <w:rFonts w:eastAsia="Times New Roman"/>
        </w:rPr>
        <w:t>Analysis</w:t>
      </w:r>
      <w:proofErr w:type="spellEnd"/>
      <w:r w:rsidRPr="003148A6">
        <w:rPr>
          <w:rFonts w:eastAsia="Times New Roman"/>
        </w:rPr>
        <w:t xml:space="preserve"> &amp; </w:t>
      </w:r>
      <w:proofErr w:type="spellStart"/>
      <w:r w:rsidRPr="003148A6">
        <w:rPr>
          <w:rFonts w:eastAsia="Times New Roman"/>
        </w:rPr>
        <w:t>Prevention</w:t>
      </w:r>
      <w:proofErr w:type="spellEnd"/>
      <w:r w:rsidRPr="003148A6">
        <w:rPr>
          <w:rFonts w:eastAsia="Times New Roman"/>
        </w:rPr>
        <w:t>, 36(3), 323-332. https://doi.org/10.1016/S0001-4575(03)00010-1</w:t>
      </w:r>
    </w:p>
    <w:p w14:paraId="56E37CD7" w14:textId="77777777" w:rsidR="003148A6" w:rsidRPr="003148A6" w:rsidRDefault="003148A6" w:rsidP="003148A6">
      <w:pPr>
        <w:ind w:left="720" w:hanging="720"/>
        <w:jc w:val="both"/>
        <w:rPr>
          <w:rFonts w:eastAsia="Times New Roman"/>
        </w:rPr>
      </w:pPr>
      <w:r w:rsidRPr="003148A6">
        <w:rPr>
          <w:rFonts w:eastAsia="Times New Roman"/>
        </w:rPr>
        <w:t xml:space="preserve">Xiao, Y. (2020). </w:t>
      </w:r>
      <w:proofErr w:type="spellStart"/>
      <w:r w:rsidRPr="003148A6">
        <w:rPr>
          <w:rFonts w:eastAsia="Times New Roman"/>
        </w:rPr>
        <w:t>Analysis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the</w:t>
      </w:r>
      <w:proofErr w:type="spellEnd"/>
      <w:r w:rsidRPr="003148A6">
        <w:rPr>
          <w:rFonts w:eastAsia="Times New Roman"/>
        </w:rPr>
        <w:t xml:space="preserve"> </w:t>
      </w:r>
      <w:proofErr w:type="spellStart"/>
      <w:r w:rsidRPr="003148A6">
        <w:rPr>
          <w:rFonts w:eastAsia="Times New Roman"/>
        </w:rPr>
        <w:t>influencing</w:t>
      </w:r>
      <w:proofErr w:type="spellEnd"/>
      <w:r w:rsidRPr="003148A6">
        <w:rPr>
          <w:rFonts w:eastAsia="Times New Roman"/>
        </w:rPr>
        <w:t xml:space="preserve"> </w:t>
      </w:r>
      <w:proofErr w:type="spellStart"/>
      <w:r w:rsidRPr="003148A6">
        <w:rPr>
          <w:rFonts w:eastAsia="Times New Roman"/>
        </w:rPr>
        <w:t>factors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the</w:t>
      </w:r>
      <w:proofErr w:type="spellEnd"/>
      <w:r w:rsidRPr="003148A6">
        <w:rPr>
          <w:rFonts w:eastAsia="Times New Roman"/>
        </w:rPr>
        <w:t xml:space="preserve"> </w:t>
      </w:r>
      <w:proofErr w:type="spellStart"/>
      <w:r w:rsidRPr="003148A6">
        <w:rPr>
          <w:rFonts w:eastAsia="Times New Roman"/>
        </w:rPr>
        <w:t>unsafe</w:t>
      </w:r>
      <w:proofErr w:type="spellEnd"/>
      <w:r w:rsidRPr="003148A6">
        <w:rPr>
          <w:rFonts w:eastAsia="Times New Roman"/>
        </w:rPr>
        <w:t xml:space="preserve">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behaviors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online car </w:t>
      </w:r>
      <w:proofErr w:type="spellStart"/>
      <w:r w:rsidRPr="003148A6">
        <w:rPr>
          <w:rFonts w:eastAsia="Times New Roman"/>
        </w:rPr>
        <w:t>hailing</w:t>
      </w:r>
      <w:proofErr w:type="spellEnd"/>
      <w:r w:rsidRPr="003148A6">
        <w:rPr>
          <w:rFonts w:eastAsia="Times New Roman"/>
        </w:rPr>
        <w:t xml:space="preserve"> drivers in China. </w:t>
      </w:r>
      <w:proofErr w:type="spellStart"/>
      <w:r w:rsidRPr="003148A6">
        <w:rPr>
          <w:rFonts w:eastAsia="Times New Roman"/>
        </w:rPr>
        <w:t>PLOS</w:t>
      </w:r>
      <w:proofErr w:type="spellEnd"/>
      <w:r w:rsidRPr="003148A6">
        <w:rPr>
          <w:rFonts w:eastAsia="Times New Roman"/>
        </w:rPr>
        <w:t xml:space="preserve"> </w:t>
      </w:r>
      <w:proofErr w:type="spellStart"/>
      <w:r w:rsidRPr="003148A6">
        <w:rPr>
          <w:rFonts w:eastAsia="Times New Roman"/>
        </w:rPr>
        <w:t>ONE</w:t>
      </w:r>
      <w:proofErr w:type="spellEnd"/>
      <w:r w:rsidRPr="003148A6">
        <w:rPr>
          <w:rFonts w:eastAsia="Times New Roman"/>
        </w:rPr>
        <w:t>, 15(4), e0231175. https://doi.org/10.1371/journal.pone.0231175</w:t>
      </w:r>
    </w:p>
    <w:p w14:paraId="0175EF5F" w14:textId="77777777" w:rsidR="00555B93" w:rsidRDefault="00555B93" w:rsidP="005E0BB0">
      <w:pPr>
        <w:sectPr w:rsidR="00555B93" w:rsidSect="008940C1">
          <w:pgSz w:w="12242" w:h="15842" w:code="1"/>
          <w:pgMar w:top="1418" w:right="1701" w:bottom="1418" w:left="1701" w:header="709" w:footer="709" w:gutter="0"/>
          <w:cols w:space="708"/>
          <w:docGrid w:linePitch="360"/>
        </w:sectPr>
      </w:pPr>
    </w:p>
    <w:p w14:paraId="2BF50C89" w14:textId="24619650" w:rsidR="008E72EF" w:rsidRPr="00562253" w:rsidRDefault="008E72EF" w:rsidP="001B7D6E">
      <w:pPr>
        <w:pStyle w:val="Ttulo1"/>
      </w:pPr>
      <w:bookmarkStart w:id="30" w:name="_Toc229653656"/>
      <w:r w:rsidRPr="00562253">
        <w:lastRenderedPageBreak/>
        <w:t>Anexos</w:t>
      </w:r>
      <w:bookmarkEnd w:id="30"/>
    </w:p>
    <w:p w14:paraId="2F932A13" w14:textId="52A6DE2A" w:rsidR="00555B93" w:rsidRDefault="00555B93" w:rsidP="00555B93">
      <w:pPr>
        <w:pStyle w:val="Ttulo1"/>
      </w:pPr>
      <w:bookmarkStart w:id="31" w:name="_Toc229653657"/>
      <w:r w:rsidRPr="00562253">
        <w:t>Anexo</w:t>
      </w:r>
      <w:r>
        <w:t xml:space="preserve"> 1 Matriz de Consistencia</w:t>
      </w:r>
      <w:bookmarkEnd w:id="31"/>
      <w:r>
        <w:t xml:space="preserve"> </w:t>
      </w:r>
    </w:p>
    <w:tbl>
      <w:tblPr>
        <w:tblW w:w="0" w:type="auto"/>
        <w:tblCellMar>
          <w:top w:w="15" w:type="dxa"/>
          <w:left w:w="70" w:type="dxa"/>
          <w:right w:w="70" w:type="dxa"/>
        </w:tblCellMar>
        <w:tblLook w:val="04A0" w:firstRow="1" w:lastRow="0" w:firstColumn="1" w:lastColumn="0" w:noHBand="0" w:noVBand="1"/>
      </w:tblPr>
      <w:tblGrid>
        <w:gridCol w:w="1825"/>
        <w:gridCol w:w="1803"/>
        <w:gridCol w:w="1538"/>
        <w:gridCol w:w="1321"/>
        <w:gridCol w:w="1673"/>
        <w:gridCol w:w="1282"/>
        <w:gridCol w:w="1564"/>
        <w:gridCol w:w="764"/>
        <w:gridCol w:w="1090"/>
        <w:gridCol w:w="146"/>
      </w:tblGrid>
      <w:tr w:rsidR="00B4628B" w:rsidRPr="00B4628B" w14:paraId="42C466CB" w14:textId="77777777" w:rsidTr="00B4628B">
        <w:trPr>
          <w:gridAfter w:val="1"/>
          <w:trHeight w:val="315"/>
        </w:trPr>
        <w:tc>
          <w:tcPr>
            <w:tcW w:w="0" w:type="auto"/>
            <w:tcBorders>
              <w:top w:val="single" w:sz="4" w:space="0" w:color="auto"/>
              <w:left w:val="nil"/>
              <w:bottom w:val="single" w:sz="4" w:space="0" w:color="auto"/>
              <w:right w:val="nil"/>
            </w:tcBorders>
            <w:shd w:val="clear" w:color="auto" w:fill="auto"/>
            <w:vAlign w:val="center"/>
            <w:hideMark/>
          </w:tcPr>
          <w:p w14:paraId="3027708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Problemas de investigación</w:t>
            </w:r>
          </w:p>
        </w:tc>
        <w:tc>
          <w:tcPr>
            <w:tcW w:w="0" w:type="auto"/>
            <w:tcBorders>
              <w:top w:val="single" w:sz="4" w:space="0" w:color="auto"/>
              <w:left w:val="nil"/>
              <w:bottom w:val="single" w:sz="4" w:space="0" w:color="auto"/>
              <w:right w:val="nil"/>
            </w:tcBorders>
            <w:shd w:val="clear" w:color="auto" w:fill="auto"/>
            <w:vAlign w:val="center"/>
            <w:hideMark/>
          </w:tcPr>
          <w:p w14:paraId="7413F780"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Objetivos de investigación</w:t>
            </w:r>
          </w:p>
        </w:tc>
        <w:tc>
          <w:tcPr>
            <w:tcW w:w="0" w:type="auto"/>
            <w:tcBorders>
              <w:top w:val="single" w:sz="4" w:space="0" w:color="auto"/>
              <w:left w:val="nil"/>
              <w:bottom w:val="single" w:sz="4" w:space="0" w:color="auto"/>
              <w:right w:val="nil"/>
            </w:tcBorders>
            <w:shd w:val="clear" w:color="auto" w:fill="auto"/>
            <w:vAlign w:val="center"/>
            <w:hideMark/>
          </w:tcPr>
          <w:p w14:paraId="3D0AE64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Hipótesis</w:t>
            </w:r>
          </w:p>
        </w:tc>
        <w:tc>
          <w:tcPr>
            <w:tcW w:w="0" w:type="auto"/>
            <w:tcBorders>
              <w:top w:val="single" w:sz="4" w:space="0" w:color="auto"/>
              <w:left w:val="nil"/>
              <w:bottom w:val="single" w:sz="4" w:space="0" w:color="auto"/>
              <w:right w:val="nil"/>
            </w:tcBorders>
            <w:shd w:val="clear" w:color="auto" w:fill="auto"/>
            <w:vAlign w:val="center"/>
            <w:hideMark/>
          </w:tcPr>
          <w:p w14:paraId="66303616"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Variables</w:t>
            </w:r>
          </w:p>
        </w:tc>
        <w:tc>
          <w:tcPr>
            <w:tcW w:w="0" w:type="auto"/>
            <w:tcBorders>
              <w:top w:val="single" w:sz="4" w:space="0" w:color="auto"/>
              <w:left w:val="nil"/>
              <w:bottom w:val="single" w:sz="4" w:space="0" w:color="auto"/>
              <w:right w:val="nil"/>
            </w:tcBorders>
            <w:shd w:val="clear" w:color="auto" w:fill="auto"/>
            <w:vAlign w:val="center"/>
            <w:hideMark/>
          </w:tcPr>
          <w:p w14:paraId="6297C81A"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Definición</w:t>
            </w:r>
          </w:p>
        </w:tc>
        <w:tc>
          <w:tcPr>
            <w:tcW w:w="0" w:type="auto"/>
            <w:tcBorders>
              <w:top w:val="single" w:sz="4" w:space="0" w:color="auto"/>
              <w:left w:val="nil"/>
              <w:bottom w:val="single" w:sz="4" w:space="0" w:color="auto"/>
              <w:right w:val="nil"/>
            </w:tcBorders>
            <w:shd w:val="clear" w:color="auto" w:fill="auto"/>
            <w:vAlign w:val="center"/>
            <w:hideMark/>
          </w:tcPr>
          <w:p w14:paraId="73E46CAD"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Dimensión</w:t>
            </w:r>
          </w:p>
        </w:tc>
        <w:tc>
          <w:tcPr>
            <w:tcW w:w="0" w:type="auto"/>
            <w:tcBorders>
              <w:top w:val="single" w:sz="4" w:space="0" w:color="auto"/>
              <w:left w:val="nil"/>
              <w:bottom w:val="single" w:sz="4" w:space="0" w:color="auto"/>
              <w:right w:val="nil"/>
            </w:tcBorders>
            <w:shd w:val="clear" w:color="auto" w:fill="auto"/>
            <w:vAlign w:val="center"/>
            <w:hideMark/>
          </w:tcPr>
          <w:p w14:paraId="1D2A23E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Indicador</w:t>
            </w:r>
          </w:p>
        </w:tc>
        <w:tc>
          <w:tcPr>
            <w:tcW w:w="0" w:type="auto"/>
            <w:tcBorders>
              <w:top w:val="single" w:sz="4" w:space="0" w:color="auto"/>
              <w:left w:val="nil"/>
              <w:bottom w:val="single" w:sz="4" w:space="0" w:color="auto"/>
              <w:right w:val="nil"/>
            </w:tcBorders>
            <w:shd w:val="clear" w:color="auto" w:fill="auto"/>
            <w:vAlign w:val="center"/>
            <w:hideMark/>
          </w:tcPr>
          <w:p w14:paraId="74AF5277"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Ítems</w:t>
            </w:r>
          </w:p>
        </w:tc>
        <w:tc>
          <w:tcPr>
            <w:tcW w:w="0" w:type="auto"/>
            <w:tcBorders>
              <w:top w:val="single" w:sz="4" w:space="0" w:color="auto"/>
              <w:left w:val="nil"/>
              <w:bottom w:val="single" w:sz="4" w:space="0" w:color="auto"/>
              <w:right w:val="nil"/>
            </w:tcBorders>
            <w:shd w:val="clear" w:color="auto" w:fill="auto"/>
            <w:vAlign w:val="center"/>
            <w:hideMark/>
          </w:tcPr>
          <w:p w14:paraId="04FB96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Escala de medición</w:t>
            </w:r>
          </w:p>
        </w:tc>
      </w:tr>
      <w:tr w:rsidR="00B4628B" w:rsidRPr="00B4628B" w14:paraId="29922E05" w14:textId="77777777" w:rsidTr="00B4628B">
        <w:trPr>
          <w:gridAfter w:val="1"/>
          <w:trHeight w:val="458"/>
        </w:trPr>
        <w:tc>
          <w:tcPr>
            <w:tcW w:w="0" w:type="auto"/>
            <w:vMerge w:val="restart"/>
            <w:tcBorders>
              <w:top w:val="nil"/>
              <w:left w:val="nil"/>
              <w:bottom w:val="single" w:sz="4" w:space="0" w:color="auto"/>
              <w:right w:val="nil"/>
            </w:tcBorders>
            <w:shd w:val="clear" w:color="auto" w:fill="auto"/>
            <w:vAlign w:val="center"/>
            <w:hideMark/>
          </w:tcPr>
          <w:p w14:paraId="03A8610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general: ¿Cuál es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D9DFC0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general: Determinar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0D9F61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Hipótesis general: Existe relación significativa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4C221D4"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La ira en la conducción</w:t>
            </w:r>
          </w:p>
        </w:tc>
        <w:tc>
          <w:tcPr>
            <w:tcW w:w="0" w:type="auto"/>
            <w:vMerge w:val="restart"/>
            <w:tcBorders>
              <w:top w:val="nil"/>
              <w:left w:val="nil"/>
              <w:bottom w:val="single" w:sz="4" w:space="0" w:color="auto"/>
              <w:right w:val="nil"/>
            </w:tcBorders>
            <w:shd w:val="clear" w:color="auto" w:fill="auto"/>
            <w:vAlign w:val="center"/>
            <w:hideMark/>
          </w:tcPr>
          <w:p w14:paraId="46987D3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0" w:type="auto"/>
            <w:vMerge w:val="restart"/>
            <w:tcBorders>
              <w:top w:val="nil"/>
              <w:left w:val="nil"/>
              <w:bottom w:val="single" w:sz="4" w:space="0" w:color="auto"/>
              <w:right w:val="nil"/>
            </w:tcBorders>
            <w:shd w:val="clear" w:color="auto" w:fill="auto"/>
            <w:vAlign w:val="center"/>
            <w:hideMark/>
          </w:tcPr>
          <w:p w14:paraId="630847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avance impedido por otros</w:t>
            </w:r>
          </w:p>
        </w:tc>
        <w:tc>
          <w:tcPr>
            <w:tcW w:w="0" w:type="auto"/>
            <w:vMerge w:val="restart"/>
            <w:tcBorders>
              <w:top w:val="nil"/>
              <w:left w:val="nil"/>
              <w:bottom w:val="single" w:sz="4" w:space="0" w:color="auto"/>
              <w:right w:val="nil"/>
            </w:tcBorders>
            <w:shd w:val="clear" w:color="auto" w:fill="auto"/>
            <w:vAlign w:val="center"/>
            <w:hideMark/>
          </w:tcPr>
          <w:p w14:paraId="4F9D6D8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bloqueo del avance, tráfico, detenciones o dificultad para sobrepasar.</w:t>
            </w:r>
          </w:p>
        </w:tc>
        <w:tc>
          <w:tcPr>
            <w:tcW w:w="0" w:type="auto"/>
            <w:vMerge w:val="restart"/>
            <w:tcBorders>
              <w:top w:val="nil"/>
              <w:left w:val="nil"/>
              <w:bottom w:val="single" w:sz="4" w:space="0" w:color="auto"/>
              <w:right w:val="nil"/>
            </w:tcBorders>
            <w:shd w:val="clear" w:color="auto" w:fill="auto"/>
            <w:vAlign w:val="center"/>
            <w:hideMark/>
          </w:tcPr>
          <w:p w14:paraId="65803BF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2, 5, 6, 9, 10, 12</w:t>
            </w:r>
          </w:p>
        </w:tc>
        <w:tc>
          <w:tcPr>
            <w:tcW w:w="0" w:type="auto"/>
            <w:vMerge w:val="restart"/>
            <w:tcBorders>
              <w:top w:val="nil"/>
              <w:left w:val="nil"/>
              <w:bottom w:val="single" w:sz="4" w:space="0" w:color="auto"/>
              <w:right w:val="nil"/>
            </w:tcBorders>
            <w:shd w:val="clear" w:color="auto" w:fill="auto"/>
            <w:vAlign w:val="center"/>
            <w:hideMark/>
          </w:tcPr>
          <w:p w14:paraId="0388939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r>
      <w:tr w:rsidR="00B4628B" w:rsidRPr="00B4628B" w14:paraId="30A75145" w14:textId="77777777" w:rsidTr="00B4628B">
        <w:trPr>
          <w:trHeight w:val="315"/>
        </w:trPr>
        <w:tc>
          <w:tcPr>
            <w:tcW w:w="0" w:type="auto"/>
            <w:vMerge/>
            <w:tcBorders>
              <w:top w:val="nil"/>
              <w:left w:val="nil"/>
              <w:bottom w:val="single" w:sz="4" w:space="0" w:color="auto"/>
              <w:right w:val="nil"/>
            </w:tcBorders>
            <w:vAlign w:val="center"/>
            <w:hideMark/>
          </w:tcPr>
          <w:p w14:paraId="67FC317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0245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3D6DD7"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2ABC8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32AE5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A5C03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CCD1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8A562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18DC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2D2161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195FF419" w14:textId="77777777" w:rsidTr="00B4628B">
        <w:trPr>
          <w:trHeight w:val="315"/>
        </w:trPr>
        <w:tc>
          <w:tcPr>
            <w:tcW w:w="0" w:type="auto"/>
            <w:vMerge/>
            <w:tcBorders>
              <w:top w:val="nil"/>
              <w:left w:val="nil"/>
              <w:bottom w:val="single" w:sz="4" w:space="0" w:color="auto"/>
              <w:right w:val="nil"/>
            </w:tcBorders>
            <w:vAlign w:val="center"/>
            <w:hideMark/>
          </w:tcPr>
          <w:p w14:paraId="1DE58B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2FFE4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39B67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1AC0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46F9F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F0052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03224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747E28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CA26D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541D39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80C29DC" w14:textId="77777777" w:rsidTr="00B4628B">
        <w:trPr>
          <w:trHeight w:val="330"/>
        </w:trPr>
        <w:tc>
          <w:tcPr>
            <w:tcW w:w="0" w:type="auto"/>
            <w:vMerge/>
            <w:tcBorders>
              <w:top w:val="nil"/>
              <w:left w:val="nil"/>
              <w:bottom w:val="single" w:sz="4" w:space="0" w:color="auto"/>
              <w:right w:val="nil"/>
            </w:tcBorders>
            <w:vAlign w:val="center"/>
            <w:hideMark/>
          </w:tcPr>
          <w:p w14:paraId="112410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DE89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21AD7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07C32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1D6C0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9684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5B09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A79CD9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D1FAB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B8B3F68"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3F3D4BE" w14:textId="77777777" w:rsidTr="00B4628B">
        <w:trPr>
          <w:trHeight w:val="315"/>
        </w:trPr>
        <w:tc>
          <w:tcPr>
            <w:tcW w:w="0" w:type="auto"/>
            <w:vMerge/>
            <w:tcBorders>
              <w:top w:val="nil"/>
              <w:left w:val="nil"/>
              <w:bottom w:val="single" w:sz="4" w:space="0" w:color="auto"/>
              <w:right w:val="nil"/>
            </w:tcBorders>
            <w:vAlign w:val="center"/>
            <w:hideMark/>
          </w:tcPr>
          <w:p w14:paraId="15AEB5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80CA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D9A26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3812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B3509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4CAAF5B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hostilidad directa</w:t>
            </w:r>
          </w:p>
        </w:tc>
        <w:tc>
          <w:tcPr>
            <w:tcW w:w="0" w:type="auto"/>
            <w:vMerge w:val="restart"/>
            <w:tcBorders>
              <w:top w:val="nil"/>
              <w:left w:val="nil"/>
              <w:bottom w:val="single" w:sz="4" w:space="0" w:color="auto"/>
              <w:right w:val="nil"/>
            </w:tcBorders>
            <w:shd w:val="clear" w:color="auto" w:fill="auto"/>
            <w:vAlign w:val="center"/>
            <w:hideMark/>
          </w:tcPr>
          <w:p w14:paraId="55A28F4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insultos, bocinazos o faltas de respeto dirigidas al conductor.</w:t>
            </w:r>
          </w:p>
        </w:tc>
        <w:tc>
          <w:tcPr>
            <w:tcW w:w="0" w:type="auto"/>
            <w:vMerge w:val="restart"/>
            <w:tcBorders>
              <w:top w:val="nil"/>
              <w:left w:val="nil"/>
              <w:bottom w:val="single" w:sz="4" w:space="0" w:color="auto"/>
              <w:right w:val="nil"/>
            </w:tcBorders>
            <w:shd w:val="clear" w:color="auto" w:fill="auto"/>
            <w:vAlign w:val="center"/>
            <w:hideMark/>
          </w:tcPr>
          <w:p w14:paraId="585F906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7, 8</w:t>
            </w:r>
          </w:p>
        </w:tc>
        <w:tc>
          <w:tcPr>
            <w:tcW w:w="0" w:type="auto"/>
            <w:vMerge/>
            <w:tcBorders>
              <w:top w:val="nil"/>
              <w:left w:val="nil"/>
              <w:bottom w:val="single" w:sz="4" w:space="0" w:color="auto"/>
              <w:right w:val="nil"/>
            </w:tcBorders>
            <w:vAlign w:val="center"/>
            <w:hideMark/>
          </w:tcPr>
          <w:p w14:paraId="653391B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668F7B7"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2DCE3A94" w14:textId="77777777" w:rsidTr="00B4628B">
        <w:trPr>
          <w:trHeight w:val="315"/>
        </w:trPr>
        <w:tc>
          <w:tcPr>
            <w:tcW w:w="0" w:type="auto"/>
            <w:vMerge/>
            <w:tcBorders>
              <w:top w:val="nil"/>
              <w:left w:val="nil"/>
              <w:bottom w:val="single" w:sz="4" w:space="0" w:color="auto"/>
              <w:right w:val="nil"/>
            </w:tcBorders>
            <w:vAlign w:val="center"/>
            <w:hideMark/>
          </w:tcPr>
          <w:p w14:paraId="3C3525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E9035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0E98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7CD01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947E49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192D5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EEDADE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34AF4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3356AD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350CCD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2A2B5725" w14:textId="77777777" w:rsidTr="00B4628B">
        <w:trPr>
          <w:trHeight w:val="330"/>
        </w:trPr>
        <w:tc>
          <w:tcPr>
            <w:tcW w:w="0" w:type="auto"/>
            <w:vMerge/>
            <w:tcBorders>
              <w:top w:val="nil"/>
              <w:left w:val="nil"/>
              <w:bottom w:val="single" w:sz="4" w:space="0" w:color="auto"/>
              <w:right w:val="nil"/>
            </w:tcBorders>
            <w:vAlign w:val="center"/>
            <w:hideMark/>
          </w:tcPr>
          <w:p w14:paraId="5BAA12A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99CD0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5A9EB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8B0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6F2560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A0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8113E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BE59A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640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D6D80F"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5615395"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5BBAF9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1: ¿Cuál es el nivel de ira en la conducción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F125DD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1: Identificar el nivel de ira en la conducción en taxistas por aplicativo móvil de Arequipa, 2026.</w:t>
            </w:r>
          </w:p>
        </w:tc>
        <w:tc>
          <w:tcPr>
            <w:tcW w:w="0" w:type="auto"/>
            <w:vMerge/>
            <w:tcBorders>
              <w:top w:val="nil"/>
              <w:left w:val="nil"/>
              <w:bottom w:val="single" w:sz="4" w:space="0" w:color="auto"/>
              <w:right w:val="nil"/>
            </w:tcBorders>
            <w:vAlign w:val="center"/>
            <w:hideMark/>
          </w:tcPr>
          <w:p w14:paraId="6EA63C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A7ED83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F392D8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93E6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06B2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ED5A8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B60C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1A1CFEA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591FA76" w14:textId="77777777" w:rsidTr="00B4628B">
        <w:trPr>
          <w:trHeight w:val="315"/>
        </w:trPr>
        <w:tc>
          <w:tcPr>
            <w:tcW w:w="0" w:type="auto"/>
            <w:vMerge/>
            <w:tcBorders>
              <w:top w:val="nil"/>
              <w:left w:val="nil"/>
              <w:bottom w:val="single" w:sz="4" w:space="0" w:color="auto"/>
              <w:right w:val="nil"/>
            </w:tcBorders>
            <w:vAlign w:val="center"/>
            <w:hideMark/>
          </w:tcPr>
          <w:p w14:paraId="61D066F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0A60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2DA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93D51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F635DB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20F78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conducción temeraria</w:t>
            </w:r>
          </w:p>
        </w:tc>
        <w:tc>
          <w:tcPr>
            <w:tcW w:w="0" w:type="auto"/>
            <w:vMerge w:val="restart"/>
            <w:tcBorders>
              <w:top w:val="nil"/>
              <w:left w:val="nil"/>
              <w:bottom w:val="single" w:sz="4" w:space="0" w:color="auto"/>
              <w:right w:val="nil"/>
            </w:tcBorders>
            <w:shd w:val="clear" w:color="auto" w:fill="auto"/>
            <w:vAlign w:val="center"/>
            <w:hideMark/>
          </w:tcPr>
          <w:p w14:paraId="2680F98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 xml:space="preserve">Molestia frente a maniobras </w:t>
            </w:r>
            <w:proofErr w:type="gramStart"/>
            <w:r w:rsidRPr="00B4628B">
              <w:rPr>
                <w:rFonts w:eastAsia="Times New Roman" w:cs="Times New Roman"/>
                <w:color w:val="000000"/>
                <w:szCs w:val="24"/>
                <w:lang w:eastAsia="es-ES_tradnl"/>
              </w:rPr>
              <w:t>peligrosas,  retroceso</w:t>
            </w:r>
            <w:proofErr w:type="gramEnd"/>
            <w:r w:rsidRPr="00B4628B">
              <w:rPr>
                <w:rFonts w:eastAsia="Times New Roman" w:cs="Times New Roman"/>
                <w:color w:val="000000"/>
                <w:szCs w:val="24"/>
                <w:lang w:eastAsia="es-ES_tradnl"/>
              </w:rPr>
              <w:t xml:space="preserve"> imprudente o exposición a riesgos.</w:t>
            </w:r>
          </w:p>
        </w:tc>
        <w:tc>
          <w:tcPr>
            <w:tcW w:w="0" w:type="auto"/>
            <w:vMerge w:val="restart"/>
            <w:tcBorders>
              <w:top w:val="nil"/>
              <w:left w:val="nil"/>
              <w:bottom w:val="single" w:sz="4" w:space="0" w:color="auto"/>
              <w:right w:val="nil"/>
            </w:tcBorders>
            <w:shd w:val="clear" w:color="auto" w:fill="auto"/>
            <w:vAlign w:val="center"/>
            <w:hideMark/>
          </w:tcPr>
          <w:p w14:paraId="3CF1CB4C"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1, 3, 4, 11</w:t>
            </w:r>
          </w:p>
        </w:tc>
        <w:tc>
          <w:tcPr>
            <w:tcW w:w="0" w:type="auto"/>
            <w:vMerge/>
            <w:tcBorders>
              <w:top w:val="nil"/>
              <w:left w:val="nil"/>
              <w:bottom w:val="single" w:sz="4" w:space="0" w:color="auto"/>
              <w:right w:val="nil"/>
            </w:tcBorders>
            <w:vAlign w:val="center"/>
            <w:hideMark/>
          </w:tcPr>
          <w:p w14:paraId="2310FA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5D753C2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1309DE5" w14:textId="77777777" w:rsidTr="00B4628B">
        <w:trPr>
          <w:trHeight w:val="330"/>
        </w:trPr>
        <w:tc>
          <w:tcPr>
            <w:tcW w:w="0" w:type="auto"/>
            <w:vMerge/>
            <w:tcBorders>
              <w:top w:val="nil"/>
              <w:left w:val="nil"/>
              <w:bottom w:val="single" w:sz="4" w:space="0" w:color="auto"/>
              <w:right w:val="nil"/>
            </w:tcBorders>
            <w:vAlign w:val="center"/>
            <w:hideMark/>
          </w:tcPr>
          <w:p w14:paraId="7C426D9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B7302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43826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EDA5F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605EA8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03DE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7E352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3C8B4F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5D22A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AB0F19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843A9AB" w14:textId="77777777" w:rsidTr="00B4628B">
        <w:trPr>
          <w:trHeight w:val="315"/>
        </w:trPr>
        <w:tc>
          <w:tcPr>
            <w:tcW w:w="0" w:type="auto"/>
            <w:vMerge/>
            <w:tcBorders>
              <w:top w:val="nil"/>
              <w:left w:val="nil"/>
              <w:bottom w:val="single" w:sz="4" w:space="0" w:color="auto"/>
              <w:right w:val="nil"/>
            </w:tcBorders>
            <w:vAlign w:val="center"/>
            <w:hideMark/>
          </w:tcPr>
          <w:p w14:paraId="21263FF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6FF40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F113C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90500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259C4E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E38E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CDFF5A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E030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1BC41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E19364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606D482" w14:textId="77777777" w:rsidTr="00B4628B">
        <w:trPr>
          <w:trHeight w:val="315"/>
        </w:trPr>
        <w:tc>
          <w:tcPr>
            <w:tcW w:w="0" w:type="auto"/>
            <w:vMerge/>
            <w:tcBorders>
              <w:top w:val="nil"/>
              <w:left w:val="nil"/>
              <w:bottom w:val="single" w:sz="4" w:space="0" w:color="auto"/>
              <w:right w:val="nil"/>
            </w:tcBorders>
            <w:vAlign w:val="center"/>
            <w:hideMark/>
          </w:tcPr>
          <w:p w14:paraId="16D0CC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37B55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35D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AD73B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3CFD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D36F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77DB7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2A23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95D26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619C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75DC56" w14:textId="77777777" w:rsidTr="00B4628B">
        <w:trPr>
          <w:trHeight w:val="330"/>
        </w:trPr>
        <w:tc>
          <w:tcPr>
            <w:tcW w:w="0" w:type="auto"/>
            <w:vMerge/>
            <w:tcBorders>
              <w:top w:val="nil"/>
              <w:left w:val="nil"/>
              <w:bottom w:val="single" w:sz="4" w:space="0" w:color="auto"/>
              <w:right w:val="nil"/>
            </w:tcBorders>
            <w:vAlign w:val="center"/>
            <w:hideMark/>
          </w:tcPr>
          <w:p w14:paraId="2F135F8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43E7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1D9AD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2FC932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Estilos de manejo</w:t>
            </w:r>
          </w:p>
        </w:tc>
        <w:tc>
          <w:tcPr>
            <w:tcW w:w="0" w:type="auto"/>
            <w:vMerge w:val="restart"/>
            <w:tcBorders>
              <w:top w:val="nil"/>
              <w:left w:val="nil"/>
              <w:bottom w:val="single" w:sz="4" w:space="0" w:color="auto"/>
              <w:right w:val="nil"/>
            </w:tcBorders>
            <w:shd w:val="clear" w:color="auto" w:fill="auto"/>
            <w:vAlign w:val="center"/>
            <w:hideMark/>
          </w:tcPr>
          <w:p w14:paraId="549E364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Forma habitual en que el conductor se comporta al manejar, expresada en patrones de riesgo, distracción, enojo, cuidado, ansiedad o reducción de tensión durante la actividad vial.</w:t>
            </w:r>
          </w:p>
        </w:tc>
        <w:tc>
          <w:tcPr>
            <w:tcW w:w="0" w:type="auto"/>
            <w:vMerge w:val="restart"/>
            <w:tcBorders>
              <w:top w:val="nil"/>
              <w:left w:val="nil"/>
              <w:bottom w:val="single" w:sz="4" w:space="0" w:color="auto"/>
              <w:right w:val="nil"/>
            </w:tcBorders>
            <w:shd w:val="clear" w:color="auto" w:fill="auto"/>
            <w:vAlign w:val="center"/>
            <w:hideMark/>
          </w:tcPr>
          <w:p w14:paraId="54965FB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arriesgado</w:t>
            </w:r>
          </w:p>
        </w:tc>
        <w:tc>
          <w:tcPr>
            <w:tcW w:w="0" w:type="auto"/>
            <w:vMerge w:val="restart"/>
            <w:tcBorders>
              <w:top w:val="nil"/>
              <w:left w:val="nil"/>
              <w:bottom w:val="single" w:sz="4" w:space="0" w:color="auto"/>
              <w:right w:val="nil"/>
            </w:tcBorders>
            <w:shd w:val="clear" w:color="auto" w:fill="auto"/>
            <w:vAlign w:val="center"/>
            <w:hideMark/>
          </w:tcPr>
          <w:p w14:paraId="27E2183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Tendencia a velocidad, riesgo, cercanía excesiva o disfrute de situaciones peligrosas</w:t>
            </w:r>
          </w:p>
        </w:tc>
        <w:tc>
          <w:tcPr>
            <w:tcW w:w="0" w:type="auto"/>
            <w:vMerge w:val="restart"/>
            <w:tcBorders>
              <w:top w:val="nil"/>
              <w:left w:val="nil"/>
              <w:bottom w:val="single" w:sz="4" w:space="0" w:color="auto"/>
              <w:right w:val="nil"/>
            </w:tcBorders>
            <w:shd w:val="clear" w:color="auto" w:fill="auto"/>
            <w:vAlign w:val="center"/>
            <w:hideMark/>
          </w:tcPr>
          <w:p w14:paraId="27C6D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auto"/>
              <w:right w:val="nil"/>
            </w:tcBorders>
            <w:shd w:val="clear" w:color="auto" w:fill="auto"/>
            <w:noWrap/>
            <w:vAlign w:val="center"/>
            <w:hideMark/>
          </w:tcPr>
          <w:p w14:paraId="117A52B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c>
          <w:tcPr>
            <w:tcW w:w="0" w:type="auto"/>
            <w:vAlign w:val="center"/>
            <w:hideMark/>
          </w:tcPr>
          <w:p w14:paraId="1CC49AD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B24ABA6" w14:textId="77777777" w:rsidTr="00B4628B">
        <w:trPr>
          <w:trHeight w:val="315"/>
        </w:trPr>
        <w:tc>
          <w:tcPr>
            <w:tcW w:w="0" w:type="auto"/>
            <w:vMerge/>
            <w:tcBorders>
              <w:top w:val="nil"/>
              <w:left w:val="nil"/>
              <w:bottom w:val="single" w:sz="4" w:space="0" w:color="auto"/>
              <w:right w:val="nil"/>
            </w:tcBorders>
            <w:vAlign w:val="center"/>
            <w:hideMark/>
          </w:tcPr>
          <w:p w14:paraId="6D92B71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6E41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EA28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366C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FB87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99319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38CF8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7F31A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A0E74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3ED56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4A5CBBA"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68D9BB78"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2: ¿Cuáles son los estilos de manejo predominantes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03F9E55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2: Identificar los estilos de manejo predominantes en taxistas por aplicativo móvil de Arequipa, 2026.</w:t>
            </w:r>
          </w:p>
        </w:tc>
        <w:tc>
          <w:tcPr>
            <w:tcW w:w="0" w:type="auto"/>
            <w:vMerge/>
            <w:tcBorders>
              <w:top w:val="nil"/>
              <w:left w:val="nil"/>
              <w:bottom w:val="single" w:sz="4" w:space="0" w:color="auto"/>
              <w:right w:val="nil"/>
            </w:tcBorders>
            <w:vAlign w:val="center"/>
            <w:hideMark/>
          </w:tcPr>
          <w:p w14:paraId="24DF8F3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6510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EDF52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77A94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A70FB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11EAE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6D14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EC2077B"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883903" w14:textId="77777777" w:rsidTr="00B4628B">
        <w:trPr>
          <w:trHeight w:val="315"/>
        </w:trPr>
        <w:tc>
          <w:tcPr>
            <w:tcW w:w="0" w:type="auto"/>
            <w:vMerge/>
            <w:tcBorders>
              <w:top w:val="nil"/>
              <w:left w:val="nil"/>
              <w:bottom w:val="single" w:sz="4" w:space="0" w:color="auto"/>
              <w:right w:val="nil"/>
            </w:tcBorders>
            <w:vAlign w:val="center"/>
            <w:hideMark/>
          </w:tcPr>
          <w:p w14:paraId="47859AC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908A7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1C782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396AB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3C001C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11804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72A16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A680B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A51B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232D2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38F3D4C" w14:textId="77777777" w:rsidTr="00B4628B">
        <w:trPr>
          <w:trHeight w:val="315"/>
        </w:trPr>
        <w:tc>
          <w:tcPr>
            <w:tcW w:w="0" w:type="auto"/>
            <w:vMerge/>
            <w:tcBorders>
              <w:top w:val="nil"/>
              <w:left w:val="nil"/>
              <w:bottom w:val="single" w:sz="4" w:space="0" w:color="auto"/>
              <w:right w:val="nil"/>
            </w:tcBorders>
            <w:vAlign w:val="center"/>
            <w:hideMark/>
          </w:tcPr>
          <w:p w14:paraId="2E000DF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25AF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D52B5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ECEF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7A005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0FD51C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disociativo</w:t>
            </w:r>
          </w:p>
        </w:tc>
        <w:tc>
          <w:tcPr>
            <w:tcW w:w="0" w:type="auto"/>
            <w:vMerge w:val="restart"/>
            <w:tcBorders>
              <w:top w:val="nil"/>
              <w:left w:val="nil"/>
              <w:bottom w:val="single" w:sz="4" w:space="0" w:color="auto"/>
              <w:right w:val="nil"/>
            </w:tcBorders>
            <w:shd w:val="clear" w:color="auto" w:fill="auto"/>
            <w:vAlign w:val="center"/>
            <w:hideMark/>
          </w:tcPr>
          <w:p w14:paraId="01384D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Distracción, olvidos, errores de ruta y falta de atención a estímulos viales.</w:t>
            </w:r>
          </w:p>
        </w:tc>
        <w:tc>
          <w:tcPr>
            <w:tcW w:w="0" w:type="auto"/>
            <w:vMerge w:val="restart"/>
            <w:tcBorders>
              <w:top w:val="nil"/>
              <w:left w:val="nil"/>
              <w:bottom w:val="single" w:sz="4" w:space="0" w:color="auto"/>
              <w:right w:val="nil"/>
            </w:tcBorders>
            <w:shd w:val="clear" w:color="auto" w:fill="auto"/>
            <w:vAlign w:val="center"/>
            <w:hideMark/>
          </w:tcPr>
          <w:p w14:paraId="6811CA1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auto"/>
              <w:right w:val="nil"/>
            </w:tcBorders>
            <w:vAlign w:val="center"/>
            <w:hideMark/>
          </w:tcPr>
          <w:p w14:paraId="0D81F9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4E60685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A28601B" w14:textId="77777777" w:rsidTr="00B4628B">
        <w:trPr>
          <w:trHeight w:val="315"/>
        </w:trPr>
        <w:tc>
          <w:tcPr>
            <w:tcW w:w="0" w:type="auto"/>
            <w:vMerge/>
            <w:tcBorders>
              <w:top w:val="nil"/>
              <w:left w:val="nil"/>
              <w:bottom w:val="single" w:sz="4" w:space="0" w:color="auto"/>
              <w:right w:val="nil"/>
            </w:tcBorders>
            <w:vAlign w:val="center"/>
            <w:hideMark/>
          </w:tcPr>
          <w:p w14:paraId="092F843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EF481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AE1AC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45747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992F4D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C6D74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3CD6F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10EBED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BBBE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68FEA9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A601D2B" w14:textId="77777777" w:rsidTr="00B4628B">
        <w:trPr>
          <w:trHeight w:val="315"/>
        </w:trPr>
        <w:tc>
          <w:tcPr>
            <w:tcW w:w="0" w:type="auto"/>
            <w:vMerge/>
            <w:tcBorders>
              <w:top w:val="nil"/>
              <w:left w:val="nil"/>
              <w:bottom w:val="single" w:sz="4" w:space="0" w:color="auto"/>
              <w:right w:val="nil"/>
            </w:tcBorders>
            <w:vAlign w:val="center"/>
            <w:hideMark/>
          </w:tcPr>
          <w:p w14:paraId="19FBA1D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57C40C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CE9278"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D606E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AD452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80AA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0C3F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E95D2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A8BD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86F216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DF34CD3" w14:textId="77777777" w:rsidTr="00B4628B">
        <w:trPr>
          <w:trHeight w:val="315"/>
        </w:trPr>
        <w:tc>
          <w:tcPr>
            <w:tcW w:w="0" w:type="auto"/>
            <w:vMerge/>
            <w:tcBorders>
              <w:top w:val="nil"/>
              <w:left w:val="nil"/>
              <w:bottom w:val="single" w:sz="4" w:space="0" w:color="auto"/>
              <w:right w:val="nil"/>
            </w:tcBorders>
            <w:vAlign w:val="center"/>
            <w:hideMark/>
          </w:tcPr>
          <w:p w14:paraId="644BC46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BB603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66F6EC"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D1B8683"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04341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4E60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2E6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AE4E1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A92A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C10BE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6808D27" w14:textId="77777777" w:rsidTr="00B4628B">
        <w:trPr>
          <w:trHeight w:val="315"/>
        </w:trPr>
        <w:tc>
          <w:tcPr>
            <w:tcW w:w="0" w:type="auto"/>
            <w:vMerge/>
            <w:tcBorders>
              <w:top w:val="nil"/>
              <w:left w:val="nil"/>
              <w:bottom w:val="single" w:sz="4" w:space="0" w:color="auto"/>
              <w:right w:val="nil"/>
            </w:tcBorders>
            <w:vAlign w:val="center"/>
            <w:hideMark/>
          </w:tcPr>
          <w:p w14:paraId="79D730A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72C6E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14510A5"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Hₒ: No Existe relación significativa entre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519C28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EB9C86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849ED8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enojado</w:t>
            </w:r>
          </w:p>
        </w:tc>
        <w:tc>
          <w:tcPr>
            <w:tcW w:w="0" w:type="auto"/>
            <w:vMerge w:val="restart"/>
            <w:tcBorders>
              <w:top w:val="nil"/>
              <w:left w:val="nil"/>
              <w:bottom w:val="single" w:sz="4" w:space="0" w:color="auto"/>
              <w:right w:val="nil"/>
            </w:tcBorders>
            <w:shd w:val="clear" w:color="auto" w:fill="auto"/>
            <w:vAlign w:val="center"/>
            <w:hideMark/>
          </w:tcPr>
          <w:p w14:paraId="772989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Discusión, insultos, bocina, luces e impaciencia ante otros conductores.</w:t>
            </w:r>
          </w:p>
        </w:tc>
        <w:tc>
          <w:tcPr>
            <w:tcW w:w="0" w:type="auto"/>
            <w:vMerge w:val="restart"/>
            <w:tcBorders>
              <w:top w:val="nil"/>
              <w:left w:val="nil"/>
              <w:bottom w:val="single" w:sz="4" w:space="0" w:color="auto"/>
              <w:right w:val="nil"/>
            </w:tcBorders>
            <w:shd w:val="clear" w:color="auto" w:fill="auto"/>
            <w:vAlign w:val="center"/>
            <w:hideMark/>
          </w:tcPr>
          <w:p w14:paraId="0F80E50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2, 7, 15, 16, 21, 22</w:t>
            </w:r>
          </w:p>
        </w:tc>
        <w:tc>
          <w:tcPr>
            <w:tcW w:w="0" w:type="auto"/>
            <w:vMerge/>
            <w:tcBorders>
              <w:top w:val="nil"/>
              <w:left w:val="nil"/>
              <w:bottom w:val="single" w:sz="4" w:space="0" w:color="auto"/>
              <w:right w:val="nil"/>
            </w:tcBorders>
            <w:vAlign w:val="center"/>
            <w:hideMark/>
          </w:tcPr>
          <w:p w14:paraId="5EDF41A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5E61356"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C59B6B4"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B3F2E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3: ¿Cuál es la relación entre las dimensiones de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3E794F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3: Establecer la relación entre las dimensiones de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4EF7F9F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A3D47E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FD4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CF6F0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E36BA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A5FF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94D413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63CAF65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6DE68DA" w14:textId="77777777" w:rsidTr="00B4628B">
        <w:trPr>
          <w:trHeight w:val="315"/>
        </w:trPr>
        <w:tc>
          <w:tcPr>
            <w:tcW w:w="0" w:type="auto"/>
            <w:vMerge/>
            <w:tcBorders>
              <w:top w:val="nil"/>
              <w:left w:val="nil"/>
              <w:bottom w:val="single" w:sz="4" w:space="0" w:color="auto"/>
              <w:right w:val="nil"/>
            </w:tcBorders>
            <w:vAlign w:val="center"/>
            <w:hideMark/>
          </w:tcPr>
          <w:p w14:paraId="18C319B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BD705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8BC0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52A12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1FC986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6F75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8F5873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50FF1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5681A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89FF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D630F83" w14:textId="77777777" w:rsidTr="00B4628B">
        <w:trPr>
          <w:trHeight w:val="315"/>
        </w:trPr>
        <w:tc>
          <w:tcPr>
            <w:tcW w:w="0" w:type="auto"/>
            <w:vMerge/>
            <w:tcBorders>
              <w:top w:val="nil"/>
              <w:left w:val="nil"/>
              <w:bottom w:val="single" w:sz="4" w:space="0" w:color="auto"/>
              <w:right w:val="nil"/>
            </w:tcBorders>
            <w:vAlign w:val="center"/>
            <w:hideMark/>
          </w:tcPr>
          <w:p w14:paraId="5D69590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890F4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1ADC7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87E53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3716D1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72B35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57F6D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1A559D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746E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50C9162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E52781A" w14:textId="77777777" w:rsidTr="00B4628B">
        <w:trPr>
          <w:trHeight w:val="315"/>
        </w:trPr>
        <w:tc>
          <w:tcPr>
            <w:tcW w:w="0" w:type="auto"/>
            <w:vMerge/>
            <w:tcBorders>
              <w:top w:val="nil"/>
              <w:left w:val="nil"/>
              <w:bottom w:val="single" w:sz="4" w:space="0" w:color="auto"/>
              <w:right w:val="nil"/>
            </w:tcBorders>
            <w:vAlign w:val="center"/>
            <w:hideMark/>
          </w:tcPr>
          <w:p w14:paraId="6C56E3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C5F36A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C029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00A5D1"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E5F7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E475DC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cuidadoso</w:t>
            </w:r>
          </w:p>
        </w:tc>
        <w:tc>
          <w:tcPr>
            <w:tcW w:w="0" w:type="auto"/>
            <w:vMerge w:val="restart"/>
            <w:tcBorders>
              <w:top w:val="nil"/>
              <w:left w:val="nil"/>
              <w:bottom w:val="single" w:sz="4" w:space="0" w:color="auto"/>
              <w:right w:val="nil"/>
            </w:tcBorders>
            <w:shd w:val="clear" w:color="auto" w:fill="auto"/>
            <w:vAlign w:val="center"/>
            <w:hideMark/>
          </w:tcPr>
          <w:p w14:paraId="42E631A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Precaución, planificación, respeto de señales y atención a otros usuarios de la vía.</w:t>
            </w:r>
          </w:p>
        </w:tc>
        <w:tc>
          <w:tcPr>
            <w:tcW w:w="0" w:type="auto"/>
            <w:vMerge w:val="restart"/>
            <w:tcBorders>
              <w:top w:val="nil"/>
              <w:left w:val="nil"/>
              <w:bottom w:val="single" w:sz="4" w:space="0" w:color="auto"/>
              <w:right w:val="nil"/>
            </w:tcBorders>
            <w:shd w:val="clear" w:color="auto" w:fill="auto"/>
            <w:vAlign w:val="center"/>
            <w:hideMark/>
          </w:tcPr>
          <w:p w14:paraId="140BBCA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1, 24, 28, 37, 39, 40</w:t>
            </w:r>
          </w:p>
        </w:tc>
        <w:tc>
          <w:tcPr>
            <w:tcW w:w="0" w:type="auto"/>
            <w:vMerge/>
            <w:tcBorders>
              <w:top w:val="nil"/>
              <w:left w:val="nil"/>
              <w:bottom w:val="single" w:sz="4" w:space="0" w:color="auto"/>
              <w:right w:val="nil"/>
            </w:tcBorders>
            <w:vAlign w:val="center"/>
            <w:hideMark/>
          </w:tcPr>
          <w:p w14:paraId="2150CBC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3A64FD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270DE3A" w14:textId="77777777" w:rsidTr="00B4628B">
        <w:trPr>
          <w:trHeight w:val="315"/>
        </w:trPr>
        <w:tc>
          <w:tcPr>
            <w:tcW w:w="0" w:type="auto"/>
            <w:vMerge/>
            <w:tcBorders>
              <w:top w:val="nil"/>
              <w:left w:val="nil"/>
              <w:bottom w:val="single" w:sz="4" w:space="0" w:color="auto"/>
              <w:right w:val="nil"/>
            </w:tcBorders>
            <w:vAlign w:val="center"/>
            <w:hideMark/>
          </w:tcPr>
          <w:p w14:paraId="0CD6345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A3D97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DA39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CEF98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D47E6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254E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60EA2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04B7A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E05A24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2F9B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86B7253" w14:textId="77777777" w:rsidTr="00B4628B">
        <w:trPr>
          <w:trHeight w:val="315"/>
        </w:trPr>
        <w:tc>
          <w:tcPr>
            <w:tcW w:w="0" w:type="auto"/>
            <w:vMerge/>
            <w:tcBorders>
              <w:top w:val="nil"/>
              <w:left w:val="nil"/>
              <w:bottom w:val="single" w:sz="4" w:space="0" w:color="auto"/>
              <w:right w:val="nil"/>
            </w:tcBorders>
            <w:vAlign w:val="center"/>
            <w:hideMark/>
          </w:tcPr>
          <w:p w14:paraId="2F0A1FF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79898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9E7D8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426A5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0F5DA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D3079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D74FD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200F4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F7EF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5A790D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19D5C5D" w14:textId="77777777" w:rsidTr="00B4628B">
        <w:trPr>
          <w:trHeight w:val="315"/>
        </w:trPr>
        <w:tc>
          <w:tcPr>
            <w:tcW w:w="0" w:type="auto"/>
            <w:vMerge/>
            <w:tcBorders>
              <w:top w:val="nil"/>
              <w:left w:val="nil"/>
              <w:bottom w:val="single" w:sz="4" w:space="0" w:color="auto"/>
              <w:right w:val="nil"/>
            </w:tcBorders>
            <w:vAlign w:val="center"/>
            <w:hideMark/>
          </w:tcPr>
          <w:p w14:paraId="5D0DB02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2C4F8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F44C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636355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AA4A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0B9ED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DA145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94A62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B8A5B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7B97A8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43A7D"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ED29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4: ¿Existen diferencias en los niveles de ira en la conducción de acuerdo con la frecuencia de uso de aplicativos móviles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5168E1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4: Comparar los niveles de ira en la conducción de acuerdo con la frecuencia de uso de aplicativos móviles en taxistas por aplicativo móvil de Arequipa, 2026.</w:t>
            </w:r>
          </w:p>
        </w:tc>
        <w:tc>
          <w:tcPr>
            <w:tcW w:w="0" w:type="auto"/>
            <w:vMerge/>
            <w:tcBorders>
              <w:top w:val="nil"/>
              <w:left w:val="nil"/>
              <w:bottom w:val="single" w:sz="4" w:space="0" w:color="auto"/>
              <w:right w:val="nil"/>
            </w:tcBorders>
            <w:vAlign w:val="center"/>
            <w:hideMark/>
          </w:tcPr>
          <w:p w14:paraId="3F956CC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7AC7B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B4B8A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BFACE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ansioso</w:t>
            </w:r>
          </w:p>
        </w:tc>
        <w:tc>
          <w:tcPr>
            <w:tcW w:w="0" w:type="auto"/>
            <w:vMerge w:val="restart"/>
            <w:tcBorders>
              <w:top w:val="nil"/>
              <w:left w:val="nil"/>
              <w:bottom w:val="single" w:sz="4" w:space="0" w:color="auto"/>
              <w:right w:val="nil"/>
            </w:tcBorders>
            <w:shd w:val="clear" w:color="auto" w:fill="auto"/>
            <w:vAlign w:val="center"/>
            <w:hideMark/>
          </w:tcPr>
          <w:p w14:paraId="1FE0AC7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Nerviosismo, frustración, angustia o impaciencia durante la actividad de manejo.</w:t>
            </w:r>
          </w:p>
        </w:tc>
        <w:tc>
          <w:tcPr>
            <w:tcW w:w="0" w:type="auto"/>
            <w:vMerge w:val="restart"/>
            <w:tcBorders>
              <w:top w:val="nil"/>
              <w:left w:val="nil"/>
              <w:bottom w:val="single" w:sz="4" w:space="0" w:color="auto"/>
              <w:right w:val="nil"/>
            </w:tcBorders>
            <w:shd w:val="clear" w:color="auto" w:fill="auto"/>
            <w:vAlign w:val="center"/>
            <w:hideMark/>
          </w:tcPr>
          <w:p w14:paraId="094539A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19, 31, 32, 33</w:t>
            </w:r>
          </w:p>
        </w:tc>
        <w:tc>
          <w:tcPr>
            <w:tcW w:w="0" w:type="auto"/>
            <w:vMerge/>
            <w:tcBorders>
              <w:top w:val="nil"/>
              <w:left w:val="nil"/>
              <w:bottom w:val="single" w:sz="4" w:space="0" w:color="auto"/>
              <w:right w:val="nil"/>
            </w:tcBorders>
            <w:vAlign w:val="center"/>
            <w:hideMark/>
          </w:tcPr>
          <w:p w14:paraId="3FC2A9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A0050B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46510DB" w14:textId="77777777" w:rsidTr="00B4628B">
        <w:trPr>
          <w:trHeight w:val="315"/>
        </w:trPr>
        <w:tc>
          <w:tcPr>
            <w:tcW w:w="0" w:type="auto"/>
            <w:vMerge/>
            <w:tcBorders>
              <w:top w:val="nil"/>
              <w:left w:val="nil"/>
              <w:bottom w:val="single" w:sz="4" w:space="0" w:color="auto"/>
              <w:right w:val="nil"/>
            </w:tcBorders>
            <w:vAlign w:val="center"/>
            <w:hideMark/>
          </w:tcPr>
          <w:p w14:paraId="2DE4C35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27036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BB3B1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D7FBE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E7155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29CD2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B0D7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44F3D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D4A91D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0CA853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794AA55B" w14:textId="77777777" w:rsidTr="00B4628B">
        <w:trPr>
          <w:trHeight w:val="315"/>
        </w:trPr>
        <w:tc>
          <w:tcPr>
            <w:tcW w:w="0" w:type="auto"/>
            <w:vMerge/>
            <w:tcBorders>
              <w:top w:val="nil"/>
              <w:left w:val="nil"/>
              <w:bottom w:val="single" w:sz="4" w:space="0" w:color="auto"/>
              <w:right w:val="nil"/>
            </w:tcBorders>
            <w:vAlign w:val="center"/>
            <w:hideMark/>
          </w:tcPr>
          <w:p w14:paraId="244469C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F9B481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2A89A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EFB51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40322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6283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50485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7F330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A6FF5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C9E205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C053DD5" w14:textId="77777777" w:rsidTr="00B4628B">
        <w:trPr>
          <w:trHeight w:val="315"/>
        </w:trPr>
        <w:tc>
          <w:tcPr>
            <w:tcW w:w="0" w:type="auto"/>
            <w:vMerge/>
            <w:tcBorders>
              <w:top w:val="nil"/>
              <w:left w:val="nil"/>
              <w:bottom w:val="single" w:sz="4" w:space="0" w:color="auto"/>
              <w:right w:val="nil"/>
            </w:tcBorders>
            <w:vAlign w:val="center"/>
            <w:hideMark/>
          </w:tcPr>
          <w:p w14:paraId="3FB67D6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F5E79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C303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6CBED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CE257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3A634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00897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A77E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4B33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9BB2849"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89F8F" w14:textId="77777777" w:rsidTr="00B4628B">
        <w:trPr>
          <w:trHeight w:val="315"/>
        </w:trPr>
        <w:tc>
          <w:tcPr>
            <w:tcW w:w="0" w:type="auto"/>
            <w:vMerge/>
            <w:tcBorders>
              <w:top w:val="nil"/>
              <w:left w:val="nil"/>
              <w:bottom w:val="single" w:sz="4" w:space="0" w:color="auto"/>
              <w:right w:val="nil"/>
            </w:tcBorders>
            <w:vAlign w:val="center"/>
            <w:hideMark/>
          </w:tcPr>
          <w:p w14:paraId="4021C8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16CD1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4C5DFD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290CDB"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FDEE7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565FCB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Reducción de la angustia</w:t>
            </w:r>
          </w:p>
        </w:tc>
        <w:tc>
          <w:tcPr>
            <w:tcW w:w="0" w:type="auto"/>
            <w:vMerge w:val="restart"/>
            <w:tcBorders>
              <w:top w:val="nil"/>
              <w:left w:val="nil"/>
              <w:bottom w:val="single" w:sz="4" w:space="0" w:color="auto"/>
              <w:right w:val="nil"/>
            </w:tcBorders>
            <w:shd w:val="clear" w:color="auto" w:fill="auto"/>
            <w:vAlign w:val="center"/>
            <w:hideMark/>
          </w:tcPr>
          <w:p w14:paraId="149BDE6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Conductas orientadas a buscar calma o reducir tensión durante el manejo.</w:t>
            </w:r>
          </w:p>
        </w:tc>
        <w:tc>
          <w:tcPr>
            <w:tcW w:w="0" w:type="auto"/>
            <w:vMerge w:val="restart"/>
            <w:tcBorders>
              <w:top w:val="nil"/>
              <w:left w:val="nil"/>
              <w:bottom w:val="single" w:sz="4" w:space="0" w:color="auto"/>
              <w:right w:val="nil"/>
            </w:tcBorders>
            <w:shd w:val="clear" w:color="auto" w:fill="auto"/>
            <w:vAlign w:val="center"/>
            <w:hideMark/>
          </w:tcPr>
          <w:p w14:paraId="3AB0EA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4, 8, 18, 20, 29</w:t>
            </w:r>
          </w:p>
        </w:tc>
        <w:tc>
          <w:tcPr>
            <w:tcW w:w="0" w:type="auto"/>
            <w:vMerge/>
            <w:tcBorders>
              <w:top w:val="nil"/>
              <w:left w:val="nil"/>
              <w:bottom w:val="single" w:sz="4" w:space="0" w:color="auto"/>
              <w:right w:val="nil"/>
            </w:tcBorders>
            <w:vAlign w:val="center"/>
            <w:hideMark/>
          </w:tcPr>
          <w:p w14:paraId="301DD7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3D3A33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790E2AB" w14:textId="77777777" w:rsidTr="00B4628B">
        <w:trPr>
          <w:trHeight w:val="315"/>
        </w:trPr>
        <w:tc>
          <w:tcPr>
            <w:tcW w:w="0" w:type="auto"/>
            <w:vMerge/>
            <w:tcBorders>
              <w:top w:val="nil"/>
              <w:left w:val="nil"/>
              <w:bottom w:val="single" w:sz="4" w:space="0" w:color="auto"/>
              <w:right w:val="nil"/>
            </w:tcBorders>
            <w:vAlign w:val="center"/>
            <w:hideMark/>
          </w:tcPr>
          <w:p w14:paraId="567E2E7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C8FB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650B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D74620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4E2D74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D68B1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4705F7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0A37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0F1FF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EE2A2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64316FE" w14:textId="77777777" w:rsidTr="00B4628B">
        <w:trPr>
          <w:trHeight w:val="315"/>
        </w:trPr>
        <w:tc>
          <w:tcPr>
            <w:tcW w:w="0" w:type="auto"/>
            <w:vMerge/>
            <w:tcBorders>
              <w:top w:val="nil"/>
              <w:left w:val="nil"/>
              <w:bottom w:val="single" w:sz="4" w:space="0" w:color="auto"/>
              <w:right w:val="nil"/>
            </w:tcBorders>
            <w:vAlign w:val="center"/>
            <w:hideMark/>
          </w:tcPr>
          <w:p w14:paraId="6C54971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435D09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90B6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DB377ED"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90C6A0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C4C91D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82E1C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1B995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D715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7662FC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DF90D51" w14:textId="77777777" w:rsidTr="00B4628B">
        <w:trPr>
          <w:trHeight w:val="315"/>
        </w:trPr>
        <w:tc>
          <w:tcPr>
            <w:tcW w:w="0" w:type="auto"/>
            <w:vMerge/>
            <w:tcBorders>
              <w:top w:val="nil"/>
              <w:left w:val="nil"/>
              <w:bottom w:val="single" w:sz="4" w:space="0" w:color="auto"/>
              <w:right w:val="nil"/>
            </w:tcBorders>
            <w:vAlign w:val="center"/>
            <w:hideMark/>
          </w:tcPr>
          <w:p w14:paraId="46D5EF3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84785E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E980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EA2F6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52A65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81F7F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31291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E567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5F87D7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8F1C40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bl>
    <w:p w14:paraId="4917F63A" w14:textId="77777777" w:rsidR="00555B93" w:rsidRPr="00555B93" w:rsidRDefault="00555B93" w:rsidP="00555B93"/>
    <w:p w14:paraId="0293D494" w14:textId="180B76AE" w:rsidR="008D0467" w:rsidRDefault="008D0467" w:rsidP="008D0467">
      <w:pPr>
        <w:ind w:firstLine="0"/>
      </w:pPr>
    </w:p>
    <w:p w14:paraId="0AD4BD57" w14:textId="1E707B10" w:rsidR="007B0FB8" w:rsidRDefault="007B0FB8" w:rsidP="008D0467">
      <w:pPr>
        <w:ind w:firstLine="0"/>
      </w:pPr>
    </w:p>
    <w:p w14:paraId="5C2DE117" w14:textId="672105BF" w:rsidR="007B0FB8" w:rsidRDefault="007B0FB8" w:rsidP="008D0467">
      <w:pPr>
        <w:ind w:firstLine="0"/>
      </w:pPr>
    </w:p>
    <w:p w14:paraId="78E65AC8" w14:textId="3835A829" w:rsidR="007B0FB8" w:rsidRDefault="007B0FB8" w:rsidP="008D0467">
      <w:pPr>
        <w:ind w:firstLine="0"/>
      </w:pPr>
    </w:p>
    <w:p w14:paraId="6FB91275" w14:textId="77777777" w:rsidR="00AF0195" w:rsidRDefault="00AF0195" w:rsidP="008D0467">
      <w:pPr>
        <w:ind w:firstLine="0"/>
        <w:sectPr w:rsidR="00AF0195" w:rsidSect="00555B93">
          <w:pgSz w:w="15842" w:h="12242" w:orient="landscape" w:code="1"/>
          <w:pgMar w:top="1701" w:right="1418" w:bottom="1701" w:left="1418" w:header="709" w:footer="709" w:gutter="0"/>
          <w:cols w:space="708"/>
          <w:docGrid w:linePitch="360"/>
        </w:sectPr>
      </w:pPr>
    </w:p>
    <w:p w14:paraId="7D811052" w14:textId="5545BEE4" w:rsidR="007B0FB8" w:rsidRDefault="007B0FB8" w:rsidP="008D0467">
      <w:pPr>
        <w:ind w:firstLine="0"/>
      </w:pPr>
    </w:p>
    <w:p w14:paraId="1276818C" w14:textId="6577CB11" w:rsidR="007B0FB8" w:rsidRDefault="007B0FB8" w:rsidP="007B0FB8">
      <w:pPr>
        <w:pStyle w:val="Ttulo1"/>
      </w:pPr>
      <w:bookmarkStart w:id="32" w:name="_Toc229653658"/>
      <w:r w:rsidRPr="00562253">
        <w:t>Anexo</w:t>
      </w:r>
      <w:r>
        <w:t xml:space="preserve"> 2 </w:t>
      </w:r>
      <w:bookmarkEnd w:id="32"/>
      <w:r w:rsidR="006D0B85" w:rsidRPr="006D0B85">
        <w:t>Instrumento Escala de Ira en la Conducción</w:t>
      </w:r>
    </w:p>
    <w:tbl>
      <w:tblPr>
        <w:tblStyle w:val="Tablaconcuadrcula"/>
        <w:tblW w:w="0" w:type="auto"/>
        <w:jc w:val="center"/>
        <w:tblLook w:val="04A0" w:firstRow="1" w:lastRow="0" w:firstColumn="1" w:lastColumn="0" w:noHBand="0" w:noVBand="1"/>
      </w:tblPr>
      <w:tblGrid>
        <w:gridCol w:w="1734"/>
        <w:gridCol w:w="1794"/>
      </w:tblGrid>
      <w:tr w:rsidR="006D0B85" w:rsidRPr="006D0B85" w14:paraId="746C82C7" w14:textId="77777777" w:rsidTr="006D0B85">
        <w:trPr>
          <w:trHeight w:val="202"/>
          <w:tblHeader/>
          <w:jc w:val="center"/>
        </w:trPr>
        <w:tc>
          <w:tcPr>
            <w:tcW w:w="1734" w:type="dxa"/>
            <w:shd w:val="clear" w:color="auto" w:fill="auto"/>
            <w:tcMar>
              <w:top w:w="60" w:type="dxa"/>
              <w:left w:w="60" w:type="dxa"/>
              <w:bottom w:w="60" w:type="dxa"/>
              <w:right w:w="60" w:type="dxa"/>
            </w:tcMar>
            <w:vAlign w:val="center"/>
          </w:tcPr>
          <w:p w14:paraId="3B14841B"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794" w:type="dxa"/>
            <w:shd w:val="clear" w:color="auto" w:fill="auto"/>
            <w:tcMar>
              <w:top w:w="60" w:type="dxa"/>
              <w:left w:w="60" w:type="dxa"/>
              <w:bottom w:w="60" w:type="dxa"/>
              <w:right w:w="60" w:type="dxa"/>
            </w:tcMar>
            <w:vAlign w:val="center"/>
          </w:tcPr>
          <w:p w14:paraId="1D1CC98A"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0724A8A2"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1E20FB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794" w:type="dxa"/>
            <w:shd w:val="clear" w:color="auto" w:fill="auto"/>
            <w:tcMar>
              <w:top w:w="60" w:type="dxa"/>
              <w:left w:w="60" w:type="dxa"/>
              <w:bottom w:w="60" w:type="dxa"/>
              <w:right w:w="60" w:type="dxa"/>
            </w:tcMar>
            <w:vAlign w:val="center"/>
          </w:tcPr>
          <w:p w14:paraId="5881D06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Nunca</w:t>
            </w:r>
          </w:p>
        </w:tc>
      </w:tr>
      <w:tr w:rsidR="006D0B85" w:rsidRPr="006D0B85" w14:paraId="4F00B2BA"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2466159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794" w:type="dxa"/>
            <w:shd w:val="clear" w:color="auto" w:fill="auto"/>
            <w:tcMar>
              <w:top w:w="60" w:type="dxa"/>
              <w:left w:w="60" w:type="dxa"/>
              <w:bottom w:w="60" w:type="dxa"/>
              <w:right w:w="60" w:type="dxa"/>
            </w:tcMar>
            <w:vAlign w:val="center"/>
          </w:tcPr>
          <w:p w14:paraId="7B56E0F3"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 vez</w:t>
            </w:r>
          </w:p>
        </w:tc>
      </w:tr>
      <w:tr w:rsidR="006D0B85" w:rsidRPr="006D0B85" w14:paraId="6DCFCB81"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68D56B80"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794" w:type="dxa"/>
            <w:shd w:val="clear" w:color="auto" w:fill="auto"/>
            <w:tcMar>
              <w:top w:w="60" w:type="dxa"/>
              <w:left w:w="60" w:type="dxa"/>
              <w:bottom w:w="60" w:type="dxa"/>
              <w:right w:w="60" w:type="dxa"/>
            </w:tcMar>
            <w:vAlign w:val="center"/>
          </w:tcPr>
          <w:p w14:paraId="5E89F6D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Algunas veces</w:t>
            </w:r>
          </w:p>
        </w:tc>
      </w:tr>
      <w:tr w:rsidR="006D0B85" w:rsidRPr="006D0B85" w14:paraId="656C531B"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57BF0A8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794" w:type="dxa"/>
            <w:shd w:val="clear" w:color="auto" w:fill="auto"/>
            <w:tcMar>
              <w:top w:w="60" w:type="dxa"/>
              <w:left w:w="60" w:type="dxa"/>
              <w:bottom w:w="60" w:type="dxa"/>
              <w:right w:w="60" w:type="dxa"/>
            </w:tcMar>
            <w:vAlign w:val="center"/>
          </w:tcPr>
          <w:p w14:paraId="5704924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Casi siempre</w:t>
            </w:r>
          </w:p>
        </w:tc>
      </w:tr>
      <w:tr w:rsidR="006D0B85" w:rsidRPr="006D0B85" w14:paraId="75D0D39F"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7BD1E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794" w:type="dxa"/>
            <w:shd w:val="clear" w:color="auto" w:fill="auto"/>
            <w:tcMar>
              <w:top w:w="60" w:type="dxa"/>
              <w:left w:w="60" w:type="dxa"/>
              <w:bottom w:w="60" w:type="dxa"/>
              <w:right w:w="60" w:type="dxa"/>
            </w:tcMar>
            <w:vAlign w:val="center"/>
          </w:tcPr>
          <w:p w14:paraId="7D3BAFB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Siempre</w:t>
            </w:r>
          </w:p>
        </w:tc>
      </w:tr>
    </w:tbl>
    <w:p w14:paraId="3FB64310" w14:textId="71BCA986" w:rsidR="006D0B85" w:rsidRDefault="006D0B85" w:rsidP="006D0B85"/>
    <w:tbl>
      <w:tblPr>
        <w:tblStyle w:val="Tablaconcuadrcula"/>
        <w:tblW w:w="0" w:type="auto"/>
        <w:jc w:val="center"/>
        <w:tblLook w:val="04A0" w:firstRow="1" w:lastRow="0" w:firstColumn="1" w:lastColumn="0" w:noHBand="0" w:noVBand="1"/>
      </w:tblPr>
      <w:tblGrid>
        <w:gridCol w:w="300"/>
        <w:gridCol w:w="7480"/>
        <w:gridCol w:w="210"/>
        <w:gridCol w:w="210"/>
        <w:gridCol w:w="210"/>
        <w:gridCol w:w="210"/>
        <w:gridCol w:w="210"/>
      </w:tblGrid>
      <w:tr w:rsidR="006D0B85" w:rsidRPr="006D0B85" w14:paraId="1056999D" w14:textId="77777777" w:rsidTr="006D0B85">
        <w:trPr>
          <w:tblHeader/>
          <w:jc w:val="center"/>
        </w:trPr>
        <w:tc>
          <w:tcPr>
            <w:tcW w:w="0" w:type="auto"/>
            <w:shd w:val="clear" w:color="auto" w:fill="auto"/>
            <w:tcMar>
              <w:top w:w="60" w:type="dxa"/>
              <w:left w:w="60" w:type="dxa"/>
              <w:bottom w:w="60" w:type="dxa"/>
              <w:right w:w="60" w:type="dxa"/>
            </w:tcMar>
            <w:vAlign w:val="center"/>
          </w:tcPr>
          <w:p w14:paraId="06D76EF2"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11C7FE2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406ECA08"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5496BE5"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1CBD2BFA"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204CCBF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3D3AB5A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r>
      <w:tr w:rsidR="006D0B85" w:rsidRPr="006D0B85" w14:paraId="5ED9D36E" w14:textId="77777777" w:rsidTr="006D0B85">
        <w:trPr>
          <w:jc w:val="center"/>
        </w:trPr>
        <w:tc>
          <w:tcPr>
            <w:tcW w:w="0" w:type="auto"/>
            <w:shd w:val="clear" w:color="auto" w:fill="auto"/>
            <w:tcMar>
              <w:top w:w="60" w:type="dxa"/>
              <w:left w:w="60" w:type="dxa"/>
              <w:bottom w:w="60" w:type="dxa"/>
              <w:right w:w="60" w:type="dxa"/>
            </w:tcMar>
            <w:vAlign w:val="center"/>
          </w:tcPr>
          <w:p w14:paraId="654FD16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2208307" w14:textId="77777777" w:rsidR="006D0B85" w:rsidRPr="006D0B85" w:rsidRDefault="006D0B85" w:rsidP="006D0B85">
            <w:pPr>
              <w:spacing w:line="240" w:lineRule="auto"/>
              <w:ind w:firstLine="0"/>
              <w:rPr>
                <w:rFonts w:eastAsia="Times New Roman"/>
              </w:rPr>
            </w:pPr>
            <w:r w:rsidRPr="006D0B85">
              <w:rPr>
                <w:rFonts w:eastAsia="Times New Roman"/>
                <w:sz w:val="18"/>
              </w:rPr>
              <w:t>Cuando veo a alguien que conduce en zigzag en pleno tráfico.</w:t>
            </w:r>
          </w:p>
        </w:tc>
        <w:tc>
          <w:tcPr>
            <w:tcW w:w="0" w:type="auto"/>
            <w:shd w:val="clear" w:color="auto" w:fill="auto"/>
            <w:tcMar>
              <w:top w:w="60" w:type="dxa"/>
              <w:left w:w="60" w:type="dxa"/>
              <w:bottom w:w="60" w:type="dxa"/>
              <w:right w:w="60" w:type="dxa"/>
            </w:tcMar>
            <w:vAlign w:val="center"/>
          </w:tcPr>
          <w:p w14:paraId="744F8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A4776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28F7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ACAD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94E9CB" w14:textId="77777777" w:rsidR="006D0B85" w:rsidRPr="006D0B85" w:rsidRDefault="006D0B85" w:rsidP="006D0B85">
            <w:pPr>
              <w:spacing w:line="240" w:lineRule="auto"/>
              <w:ind w:firstLine="0"/>
              <w:rPr>
                <w:rFonts w:eastAsia="Times New Roman"/>
              </w:rPr>
            </w:pPr>
          </w:p>
        </w:tc>
      </w:tr>
      <w:tr w:rsidR="006D0B85" w:rsidRPr="006D0B85" w14:paraId="3150E720" w14:textId="77777777" w:rsidTr="006D0B85">
        <w:trPr>
          <w:jc w:val="center"/>
        </w:trPr>
        <w:tc>
          <w:tcPr>
            <w:tcW w:w="0" w:type="auto"/>
            <w:shd w:val="clear" w:color="auto" w:fill="auto"/>
            <w:tcMar>
              <w:top w:w="60" w:type="dxa"/>
              <w:left w:w="60" w:type="dxa"/>
              <w:bottom w:w="60" w:type="dxa"/>
              <w:right w:w="60" w:type="dxa"/>
            </w:tcMar>
            <w:vAlign w:val="center"/>
          </w:tcPr>
          <w:p w14:paraId="65911620"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0A0AAA70" w14:textId="77777777" w:rsidR="006D0B85" w:rsidRPr="006D0B85" w:rsidRDefault="006D0B85" w:rsidP="006D0B85">
            <w:pPr>
              <w:spacing w:line="240" w:lineRule="auto"/>
              <w:ind w:firstLine="0"/>
              <w:rPr>
                <w:rFonts w:eastAsia="Times New Roman"/>
              </w:rPr>
            </w:pPr>
            <w:r w:rsidRPr="006D0B85">
              <w:rPr>
                <w:rFonts w:eastAsia="Times New Roman"/>
                <w:sz w:val="18"/>
              </w:rPr>
              <w:t>Cuando un vehículo conduce lento en la pista y no permite que otros vehículos lo sobrepasen fácilmente.</w:t>
            </w:r>
          </w:p>
        </w:tc>
        <w:tc>
          <w:tcPr>
            <w:tcW w:w="0" w:type="auto"/>
            <w:shd w:val="clear" w:color="auto" w:fill="auto"/>
            <w:tcMar>
              <w:top w:w="60" w:type="dxa"/>
              <w:left w:w="60" w:type="dxa"/>
              <w:bottom w:w="60" w:type="dxa"/>
              <w:right w:w="60" w:type="dxa"/>
            </w:tcMar>
            <w:vAlign w:val="center"/>
          </w:tcPr>
          <w:p w14:paraId="563931E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3B382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E587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596E13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4BDC58" w14:textId="77777777" w:rsidR="006D0B85" w:rsidRPr="006D0B85" w:rsidRDefault="006D0B85" w:rsidP="006D0B85">
            <w:pPr>
              <w:spacing w:line="240" w:lineRule="auto"/>
              <w:ind w:firstLine="0"/>
              <w:rPr>
                <w:rFonts w:eastAsia="Times New Roman"/>
              </w:rPr>
            </w:pPr>
          </w:p>
        </w:tc>
      </w:tr>
      <w:tr w:rsidR="006D0B85" w:rsidRPr="006D0B85" w14:paraId="7CBFE703" w14:textId="77777777" w:rsidTr="006D0B85">
        <w:trPr>
          <w:jc w:val="center"/>
        </w:trPr>
        <w:tc>
          <w:tcPr>
            <w:tcW w:w="0" w:type="auto"/>
            <w:shd w:val="clear" w:color="auto" w:fill="auto"/>
            <w:tcMar>
              <w:top w:w="60" w:type="dxa"/>
              <w:left w:w="60" w:type="dxa"/>
              <w:bottom w:w="60" w:type="dxa"/>
              <w:right w:w="60" w:type="dxa"/>
            </w:tcMar>
            <w:vAlign w:val="center"/>
          </w:tcPr>
          <w:p w14:paraId="07BF7139"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56674CD5" w14:textId="77777777" w:rsidR="006D0B85" w:rsidRPr="006D0B85" w:rsidRDefault="006D0B85" w:rsidP="006D0B85">
            <w:pPr>
              <w:spacing w:line="240" w:lineRule="auto"/>
              <w:ind w:firstLine="0"/>
              <w:rPr>
                <w:rFonts w:eastAsia="Times New Roman"/>
              </w:rPr>
            </w:pPr>
            <w:r w:rsidRPr="006D0B85">
              <w:rPr>
                <w:rFonts w:eastAsia="Times New Roman"/>
                <w:sz w:val="18"/>
              </w:rPr>
              <w:t>Que alguien retroceda en frente mío sin mirar atrás.</w:t>
            </w:r>
          </w:p>
        </w:tc>
        <w:tc>
          <w:tcPr>
            <w:tcW w:w="0" w:type="auto"/>
            <w:shd w:val="clear" w:color="auto" w:fill="auto"/>
            <w:tcMar>
              <w:top w:w="60" w:type="dxa"/>
              <w:left w:w="60" w:type="dxa"/>
              <w:bottom w:w="60" w:type="dxa"/>
              <w:right w:w="60" w:type="dxa"/>
            </w:tcMar>
            <w:vAlign w:val="center"/>
          </w:tcPr>
          <w:p w14:paraId="53FB58E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8E61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3A4FF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1B1B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F49332" w14:textId="77777777" w:rsidR="006D0B85" w:rsidRPr="006D0B85" w:rsidRDefault="006D0B85" w:rsidP="006D0B85">
            <w:pPr>
              <w:spacing w:line="240" w:lineRule="auto"/>
              <w:ind w:firstLine="0"/>
              <w:rPr>
                <w:rFonts w:eastAsia="Times New Roman"/>
              </w:rPr>
            </w:pPr>
          </w:p>
        </w:tc>
      </w:tr>
      <w:tr w:rsidR="006D0B85" w:rsidRPr="006D0B85" w14:paraId="4A0F812C" w14:textId="77777777" w:rsidTr="006D0B85">
        <w:trPr>
          <w:jc w:val="center"/>
        </w:trPr>
        <w:tc>
          <w:tcPr>
            <w:tcW w:w="0" w:type="auto"/>
            <w:shd w:val="clear" w:color="auto" w:fill="auto"/>
            <w:tcMar>
              <w:top w:w="60" w:type="dxa"/>
              <w:left w:w="60" w:type="dxa"/>
              <w:bottom w:w="60" w:type="dxa"/>
              <w:right w:w="60" w:type="dxa"/>
            </w:tcMar>
            <w:vAlign w:val="center"/>
          </w:tcPr>
          <w:p w14:paraId="690E560C"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66080337" w14:textId="77777777" w:rsidR="006D0B85" w:rsidRPr="006D0B85" w:rsidRDefault="006D0B85" w:rsidP="006D0B85">
            <w:pPr>
              <w:spacing w:line="240" w:lineRule="auto"/>
              <w:ind w:firstLine="0"/>
              <w:rPr>
                <w:rFonts w:eastAsia="Times New Roman"/>
              </w:rPr>
            </w:pPr>
            <w:r w:rsidRPr="006D0B85">
              <w:rPr>
                <w:rFonts w:eastAsia="Times New Roman"/>
                <w:sz w:val="18"/>
              </w:rPr>
              <w:t>Que alguien acelere su vehículo cuando quiero sobrepasarlo.</w:t>
            </w:r>
          </w:p>
        </w:tc>
        <w:tc>
          <w:tcPr>
            <w:tcW w:w="0" w:type="auto"/>
            <w:shd w:val="clear" w:color="auto" w:fill="auto"/>
            <w:tcMar>
              <w:top w:w="60" w:type="dxa"/>
              <w:left w:w="60" w:type="dxa"/>
              <w:bottom w:w="60" w:type="dxa"/>
              <w:right w:w="60" w:type="dxa"/>
            </w:tcMar>
            <w:vAlign w:val="center"/>
          </w:tcPr>
          <w:p w14:paraId="5C7054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C6C9EA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0F3C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C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49DF7C" w14:textId="77777777" w:rsidR="006D0B85" w:rsidRPr="006D0B85" w:rsidRDefault="006D0B85" w:rsidP="006D0B85">
            <w:pPr>
              <w:spacing w:line="240" w:lineRule="auto"/>
              <w:ind w:firstLine="0"/>
              <w:rPr>
                <w:rFonts w:eastAsia="Times New Roman"/>
              </w:rPr>
            </w:pPr>
          </w:p>
        </w:tc>
      </w:tr>
      <w:tr w:rsidR="006D0B85" w:rsidRPr="006D0B85" w14:paraId="0C177227" w14:textId="77777777" w:rsidTr="006D0B85">
        <w:trPr>
          <w:jc w:val="center"/>
        </w:trPr>
        <w:tc>
          <w:tcPr>
            <w:tcW w:w="0" w:type="auto"/>
            <w:shd w:val="clear" w:color="auto" w:fill="auto"/>
            <w:tcMar>
              <w:top w:w="60" w:type="dxa"/>
              <w:left w:w="60" w:type="dxa"/>
              <w:bottom w:w="60" w:type="dxa"/>
              <w:right w:w="60" w:type="dxa"/>
            </w:tcMar>
            <w:vAlign w:val="center"/>
          </w:tcPr>
          <w:p w14:paraId="4FDB48C1"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A82F0CD" w14:textId="77777777" w:rsidR="006D0B85" w:rsidRPr="006D0B85" w:rsidRDefault="006D0B85" w:rsidP="006D0B85">
            <w:pPr>
              <w:spacing w:line="240" w:lineRule="auto"/>
              <w:ind w:firstLine="0"/>
              <w:rPr>
                <w:rFonts w:eastAsia="Times New Roman"/>
              </w:rPr>
            </w:pPr>
            <w:r w:rsidRPr="006D0B85">
              <w:rPr>
                <w:rFonts w:eastAsia="Times New Roman"/>
                <w:sz w:val="18"/>
              </w:rPr>
              <w:t>Que alguien se estacione lentamente y genere tráfico.</w:t>
            </w:r>
          </w:p>
        </w:tc>
        <w:tc>
          <w:tcPr>
            <w:tcW w:w="0" w:type="auto"/>
            <w:shd w:val="clear" w:color="auto" w:fill="auto"/>
            <w:tcMar>
              <w:top w:w="60" w:type="dxa"/>
              <w:left w:w="60" w:type="dxa"/>
              <w:bottom w:w="60" w:type="dxa"/>
              <w:right w:w="60" w:type="dxa"/>
            </w:tcMar>
            <w:vAlign w:val="center"/>
          </w:tcPr>
          <w:p w14:paraId="7C5CB66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CE3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212692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5896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9DC83C" w14:textId="77777777" w:rsidR="006D0B85" w:rsidRPr="006D0B85" w:rsidRDefault="006D0B85" w:rsidP="006D0B85">
            <w:pPr>
              <w:spacing w:line="240" w:lineRule="auto"/>
              <w:ind w:firstLine="0"/>
              <w:rPr>
                <w:rFonts w:eastAsia="Times New Roman"/>
              </w:rPr>
            </w:pPr>
          </w:p>
        </w:tc>
      </w:tr>
      <w:tr w:rsidR="006D0B85" w:rsidRPr="006D0B85" w14:paraId="204900FA" w14:textId="77777777" w:rsidTr="006D0B85">
        <w:trPr>
          <w:jc w:val="center"/>
        </w:trPr>
        <w:tc>
          <w:tcPr>
            <w:tcW w:w="0" w:type="auto"/>
            <w:shd w:val="clear" w:color="auto" w:fill="auto"/>
            <w:tcMar>
              <w:top w:w="60" w:type="dxa"/>
              <w:left w:w="60" w:type="dxa"/>
              <w:bottom w:w="60" w:type="dxa"/>
              <w:right w:w="60" w:type="dxa"/>
            </w:tcMar>
            <w:vAlign w:val="center"/>
          </w:tcPr>
          <w:p w14:paraId="7A82F929"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0D9DA68A" w14:textId="77777777" w:rsidR="006D0B85" w:rsidRPr="006D0B85" w:rsidRDefault="006D0B85" w:rsidP="006D0B85">
            <w:pPr>
              <w:spacing w:line="240" w:lineRule="auto"/>
              <w:ind w:firstLine="0"/>
              <w:rPr>
                <w:rFonts w:eastAsia="Times New Roman"/>
              </w:rPr>
            </w:pPr>
            <w:r w:rsidRPr="006D0B85">
              <w:rPr>
                <w:rFonts w:eastAsia="Times New Roman"/>
                <w:sz w:val="18"/>
              </w:rPr>
              <w:t>Cuando estoy atrapado en medio del tráfico.</w:t>
            </w:r>
          </w:p>
        </w:tc>
        <w:tc>
          <w:tcPr>
            <w:tcW w:w="0" w:type="auto"/>
            <w:shd w:val="clear" w:color="auto" w:fill="auto"/>
            <w:tcMar>
              <w:top w:w="60" w:type="dxa"/>
              <w:left w:w="60" w:type="dxa"/>
              <w:bottom w:w="60" w:type="dxa"/>
              <w:right w:w="60" w:type="dxa"/>
            </w:tcMar>
            <w:vAlign w:val="center"/>
          </w:tcPr>
          <w:p w14:paraId="740AAD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A989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0231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3723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45C3423" w14:textId="77777777" w:rsidR="006D0B85" w:rsidRPr="006D0B85" w:rsidRDefault="006D0B85" w:rsidP="006D0B85">
            <w:pPr>
              <w:spacing w:line="240" w:lineRule="auto"/>
              <w:ind w:firstLine="0"/>
              <w:rPr>
                <w:rFonts w:eastAsia="Times New Roman"/>
              </w:rPr>
            </w:pPr>
          </w:p>
        </w:tc>
      </w:tr>
      <w:tr w:rsidR="006D0B85" w:rsidRPr="006D0B85" w14:paraId="6DD05FCC" w14:textId="77777777" w:rsidTr="006D0B85">
        <w:trPr>
          <w:jc w:val="center"/>
        </w:trPr>
        <w:tc>
          <w:tcPr>
            <w:tcW w:w="0" w:type="auto"/>
            <w:shd w:val="clear" w:color="auto" w:fill="auto"/>
            <w:tcMar>
              <w:top w:w="60" w:type="dxa"/>
              <w:left w:w="60" w:type="dxa"/>
              <w:bottom w:w="60" w:type="dxa"/>
              <w:right w:w="60" w:type="dxa"/>
            </w:tcMar>
            <w:vAlign w:val="center"/>
          </w:tcPr>
          <w:p w14:paraId="2BB73DA1"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2FC415EB"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falta el respeto de forma vulgar por la forma en que manejo.</w:t>
            </w:r>
          </w:p>
        </w:tc>
        <w:tc>
          <w:tcPr>
            <w:tcW w:w="0" w:type="auto"/>
            <w:shd w:val="clear" w:color="auto" w:fill="auto"/>
            <w:tcMar>
              <w:top w:w="60" w:type="dxa"/>
              <w:left w:w="60" w:type="dxa"/>
              <w:bottom w:w="60" w:type="dxa"/>
              <w:right w:w="60" w:type="dxa"/>
            </w:tcMar>
            <w:vAlign w:val="center"/>
          </w:tcPr>
          <w:p w14:paraId="108996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5943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B77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BB55B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799184" w14:textId="77777777" w:rsidR="006D0B85" w:rsidRPr="006D0B85" w:rsidRDefault="006D0B85" w:rsidP="006D0B85">
            <w:pPr>
              <w:spacing w:line="240" w:lineRule="auto"/>
              <w:ind w:firstLine="0"/>
              <w:rPr>
                <w:rFonts w:eastAsia="Times New Roman"/>
              </w:rPr>
            </w:pPr>
          </w:p>
        </w:tc>
      </w:tr>
      <w:tr w:rsidR="006D0B85" w:rsidRPr="006D0B85" w14:paraId="17F56143" w14:textId="77777777" w:rsidTr="006D0B85">
        <w:trPr>
          <w:jc w:val="center"/>
        </w:trPr>
        <w:tc>
          <w:tcPr>
            <w:tcW w:w="0" w:type="auto"/>
            <w:shd w:val="clear" w:color="auto" w:fill="auto"/>
            <w:tcMar>
              <w:top w:w="60" w:type="dxa"/>
              <w:left w:w="60" w:type="dxa"/>
              <w:bottom w:w="60" w:type="dxa"/>
              <w:right w:w="60" w:type="dxa"/>
            </w:tcMar>
            <w:vAlign w:val="center"/>
          </w:tcPr>
          <w:p w14:paraId="6DF8160F"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61732E84"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toca la bocina por mi forma de conducir.</w:t>
            </w:r>
          </w:p>
        </w:tc>
        <w:tc>
          <w:tcPr>
            <w:tcW w:w="0" w:type="auto"/>
            <w:shd w:val="clear" w:color="auto" w:fill="auto"/>
            <w:tcMar>
              <w:top w:w="60" w:type="dxa"/>
              <w:left w:w="60" w:type="dxa"/>
              <w:bottom w:w="60" w:type="dxa"/>
              <w:right w:w="60" w:type="dxa"/>
            </w:tcMar>
            <w:vAlign w:val="center"/>
          </w:tcPr>
          <w:p w14:paraId="1ACC5B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E091F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C08C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FA34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C4B8E0" w14:textId="77777777" w:rsidR="006D0B85" w:rsidRPr="006D0B85" w:rsidRDefault="006D0B85" w:rsidP="006D0B85">
            <w:pPr>
              <w:spacing w:line="240" w:lineRule="auto"/>
              <w:ind w:firstLine="0"/>
              <w:rPr>
                <w:rFonts w:eastAsia="Times New Roman"/>
              </w:rPr>
            </w:pPr>
          </w:p>
        </w:tc>
      </w:tr>
      <w:tr w:rsidR="006D0B85" w:rsidRPr="006D0B85" w14:paraId="20A366F2" w14:textId="77777777" w:rsidTr="006D0B85">
        <w:trPr>
          <w:jc w:val="center"/>
        </w:trPr>
        <w:tc>
          <w:tcPr>
            <w:tcW w:w="0" w:type="auto"/>
            <w:shd w:val="clear" w:color="auto" w:fill="auto"/>
            <w:tcMar>
              <w:top w:w="60" w:type="dxa"/>
              <w:left w:w="60" w:type="dxa"/>
              <w:bottom w:w="60" w:type="dxa"/>
              <w:right w:w="60" w:type="dxa"/>
            </w:tcMar>
            <w:vAlign w:val="center"/>
          </w:tcPr>
          <w:p w14:paraId="3BA112CB"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2D5ACC37" w14:textId="77777777" w:rsidR="006D0B85" w:rsidRPr="006D0B85" w:rsidRDefault="006D0B85" w:rsidP="006D0B85">
            <w:pPr>
              <w:spacing w:line="240" w:lineRule="auto"/>
              <w:ind w:firstLine="0"/>
              <w:rPr>
                <w:rFonts w:eastAsia="Times New Roman"/>
              </w:rPr>
            </w:pPr>
            <w:r w:rsidRPr="006D0B85">
              <w:rPr>
                <w:rFonts w:eastAsia="Times New Roman"/>
                <w:sz w:val="18"/>
              </w:rPr>
              <w:t>Cuando un ciclista anda por medio de la pista, generando tráfico.</w:t>
            </w:r>
          </w:p>
        </w:tc>
        <w:tc>
          <w:tcPr>
            <w:tcW w:w="0" w:type="auto"/>
            <w:shd w:val="clear" w:color="auto" w:fill="auto"/>
            <w:tcMar>
              <w:top w:w="60" w:type="dxa"/>
              <w:left w:w="60" w:type="dxa"/>
              <w:bottom w:w="60" w:type="dxa"/>
              <w:right w:w="60" w:type="dxa"/>
            </w:tcMar>
            <w:vAlign w:val="center"/>
          </w:tcPr>
          <w:p w14:paraId="0F5924F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ECAA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58606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7746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DA8814" w14:textId="77777777" w:rsidR="006D0B85" w:rsidRPr="006D0B85" w:rsidRDefault="006D0B85" w:rsidP="006D0B85">
            <w:pPr>
              <w:spacing w:line="240" w:lineRule="auto"/>
              <w:ind w:firstLine="0"/>
              <w:rPr>
                <w:rFonts w:eastAsia="Times New Roman"/>
              </w:rPr>
            </w:pPr>
          </w:p>
        </w:tc>
      </w:tr>
      <w:tr w:rsidR="006D0B85" w:rsidRPr="006D0B85" w14:paraId="2A49CE4F" w14:textId="77777777" w:rsidTr="006D0B85">
        <w:trPr>
          <w:jc w:val="center"/>
        </w:trPr>
        <w:tc>
          <w:tcPr>
            <w:tcW w:w="0" w:type="auto"/>
            <w:shd w:val="clear" w:color="auto" w:fill="auto"/>
            <w:tcMar>
              <w:top w:w="60" w:type="dxa"/>
              <w:left w:w="60" w:type="dxa"/>
              <w:bottom w:w="60" w:type="dxa"/>
              <w:right w:w="60" w:type="dxa"/>
            </w:tcMar>
            <w:vAlign w:val="center"/>
          </w:tcPr>
          <w:p w14:paraId="37B1192C"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201F7CDC" w14:textId="77777777" w:rsidR="006D0B85" w:rsidRPr="006D0B85" w:rsidRDefault="006D0B85" w:rsidP="006D0B85">
            <w:pPr>
              <w:spacing w:line="240" w:lineRule="auto"/>
              <w:ind w:firstLine="0"/>
              <w:rPr>
                <w:rFonts w:eastAsia="Times New Roman"/>
              </w:rPr>
            </w:pPr>
            <w:r w:rsidRPr="006D0B85">
              <w:rPr>
                <w:rFonts w:eastAsia="Times New Roman"/>
                <w:sz w:val="18"/>
              </w:rPr>
              <w:t>Cuando un policía de tránsito me detiene sin ningún motivo.</w:t>
            </w:r>
          </w:p>
        </w:tc>
        <w:tc>
          <w:tcPr>
            <w:tcW w:w="0" w:type="auto"/>
            <w:shd w:val="clear" w:color="auto" w:fill="auto"/>
            <w:tcMar>
              <w:top w:w="60" w:type="dxa"/>
              <w:left w:w="60" w:type="dxa"/>
              <w:bottom w:w="60" w:type="dxa"/>
              <w:right w:w="60" w:type="dxa"/>
            </w:tcMar>
            <w:vAlign w:val="center"/>
          </w:tcPr>
          <w:p w14:paraId="7305CF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F72C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5630AC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A061E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7F7C9" w14:textId="77777777" w:rsidR="006D0B85" w:rsidRPr="006D0B85" w:rsidRDefault="006D0B85" w:rsidP="006D0B85">
            <w:pPr>
              <w:spacing w:line="240" w:lineRule="auto"/>
              <w:ind w:firstLine="0"/>
              <w:rPr>
                <w:rFonts w:eastAsia="Times New Roman"/>
              </w:rPr>
            </w:pPr>
          </w:p>
        </w:tc>
      </w:tr>
      <w:tr w:rsidR="006D0B85" w:rsidRPr="006D0B85" w14:paraId="6DB87140" w14:textId="77777777" w:rsidTr="006D0B85">
        <w:trPr>
          <w:jc w:val="center"/>
        </w:trPr>
        <w:tc>
          <w:tcPr>
            <w:tcW w:w="0" w:type="auto"/>
            <w:shd w:val="clear" w:color="auto" w:fill="auto"/>
            <w:tcMar>
              <w:top w:w="60" w:type="dxa"/>
              <w:left w:w="60" w:type="dxa"/>
              <w:bottom w:w="60" w:type="dxa"/>
              <w:right w:w="60" w:type="dxa"/>
            </w:tcMar>
            <w:vAlign w:val="center"/>
          </w:tcPr>
          <w:p w14:paraId="6C7C82F0"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7FB83402"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de carga me tira polvo o piedras a mi vehículo mientras manejo atrás suyo.</w:t>
            </w:r>
          </w:p>
        </w:tc>
        <w:tc>
          <w:tcPr>
            <w:tcW w:w="0" w:type="auto"/>
            <w:shd w:val="clear" w:color="auto" w:fill="auto"/>
            <w:tcMar>
              <w:top w:w="60" w:type="dxa"/>
              <w:left w:w="60" w:type="dxa"/>
              <w:bottom w:w="60" w:type="dxa"/>
              <w:right w:w="60" w:type="dxa"/>
            </w:tcMar>
            <w:vAlign w:val="center"/>
          </w:tcPr>
          <w:p w14:paraId="58B0369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2C626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0C6F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F059B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AE0311" w14:textId="77777777" w:rsidR="006D0B85" w:rsidRPr="006D0B85" w:rsidRDefault="006D0B85" w:rsidP="006D0B85">
            <w:pPr>
              <w:spacing w:line="240" w:lineRule="auto"/>
              <w:ind w:firstLine="0"/>
              <w:rPr>
                <w:rFonts w:eastAsia="Times New Roman"/>
              </w:rPr>
            </w:pPr>
          </w:p>
        </w:tc>
      </w:tr>
      <w:tr w:rsidR="006D0B85" w:rsidRPr="006D0B85" w14:paraId="150C95D7" w14:textId="77777777" w:rsidTr="006D0B85">
        <w:trPr>
          <w:jc w:val="center"/>
        </w:trPr>
        <w:tc>
          <w:tcPr>
            <w:tcW w:w="0" w:type="auto"/>
            <w:shd w:val="clear" w:color="auto" w:fill="auto"/>
            <w:tcMar>
              <w:top w:w="60" w:type="dxa"/>
              <w:left w:w="60" w:type="dxa"/>
              <w:bottom w:w="60" w:type="dxa"/>
              <w:right w:w="60" w:type="dxa"/>
            </w:tcMar>
            <w:vAlign w:val="center"/>
          </w:tcPr>
          <w:p w14:paraId="57DD886E"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68C7B841"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grande delante de mí no me deja ver con claridad lo que sucede a mi alrededor.</w:t>
            </w:r>
          </w:p>
        </w:tc>
        <w:tc>
          <w:tcPr>
            <w:tcW w:w="0" w:type="auto"/>
            <w:shd w:val="clear" w:color="auto" w:fill="auto"/>
            <w:tcMar>
              <w:top w:w="60" w:type="dxa"/>
              <w:left w:w="60" w:type="dxa"/>
              <w:bottom w:w="60" w:type="dxa"/>
              <w:right w:w="60" w:type="dxa"/>
            </w:tcMar>
            <w:vAlign w:val="center"/>
          </w:tcPr>
          <w:p w14:paraId="50F47C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614F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43E9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657C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6FE0B7" w14:textId="77777777" w:rsidR="006D0B85" w:rsidRPr="006D0B85" w:rsidRDefault="006D0B85" w:rsidP="006D0B85">
            <w:pPr>
              <w:spacing w:line="240" w:lineRule="auto"/>
              <w:ind w:firstLine="0"/>
              <w:rPr>
                <w:rFonts w:eastAsia="Times New Roman"/>
              </w:rPr>
            </w:pPr>
          </w:p>
        </w:tc>
      </w:tr>
    </w:tbl>
    <w:p w14:paraId="2D092CA6" w14:textId="6E1B2411" w:rsidR="007B0FB8" w:rsidRDefault="007B0FB8" w:rsidP="007B0FB8"/>
    <w:p w14:paraId="224381F6" w14:textId="12DD6F7F" w:rsidR="006D0B85" w:rsidRDefault="006D0B85" w:rsidP="007B0FB8"/>
    <w:p w14:paraId="540B064B" w14:textId="2A9F05EB" w:rsidR="006D0B85" w:rsidRDefault="006D0B85" w:rsidP="007B0FB8"/>
    <w:p w14:paraId="31B2C5BD" w14:textId="24A0C99B" w:rsidR="006D0B85" w:rsidRDefault="006D0B85" w:rsidP="007B0FB8"/>
    <w:p w14:paraId="47630691" w14:textId="7726B70E" w:rsidR="006D0B85" w:rsidRDefault="006D0B85" w:rsidP="007B0FB8"/>
    <w:p w14:paraId="23497D36" w14:textId="29EADC7C" w:rsidR="006D0B85" w:rsidRDefault="006D0B85" w:rsidP="007B0FB8"/>
    <w:p w14:paraId="321957AA" w14:textId="1EF4E151" w:rsidR="006D0B85" w:rsidRDefault="006D0B85" w:rsidP="007B0FB8"/>
    <w:p w14:paraId="05BE4F59" w14:textId="3FEAF2C4" w:rsidR="00AF0195" w:rsidRDefault="00AF0195" w:rsidP="00AF0195">
      <w:pPr>
        <w:pStyle w:val="Ttulo1"/>
      </w:pPr>
      <w:bookmarkStart w:id="33" w:name="_Toc229653659"/>
      <w:r w:rsidRPr="00562253">
        <w:lastRenderedPageBreak/>
        <w:t>Anexo</w:t>
      </w:r>
      <w:r>
        <w:t xml:space="preserve"> 3 </w:t>
      </w:r>
      <w:bookmarkEnd w:id="33"/>
      <w:r w:rsidR="006D0B85" w:rsidRPr="006D0B85">
        <w:t xml:space="preserve">Instrumento Inventario Multidimensional de Estilos de Manejo, </w:t>
      </w:r>
      <w:proofErr w:type="spellStart"/>
      <w:r w:rsidR="006D0B85" w:rsidRPr="006D0B85">
        <w:t>MDSI</w:t>
      </w:r>
      <w:proofErr w:type="spellEnd"/>
    </w:p>
    <w:tbl>
      <w:tblPr>
        <w:tblStyle w:val="Tablaconcuadrcula"/>
        <w:tblW w:w="0" w:type="auto"/>
        <w:jc w:val="center"/>
        <w:tblLook w:val="04A0" w:firstRow="1" w:lastRow="0" w:firstColumn="1" w:lastColumn="0" w:noHBand="0" w:noVBand="1"/>
      </w:tblPr>
      <w:tblGrid>
        <w:gridCol w:w="1764"/>
        <w:gridCol w:w="1825"/>
      </w:tblGrid>
      <w:tr w:rsidR="006D0B85" w:rsidRPr="006D0B85" w14:paraId="334AD87D" w14:textId="77777777" w:rsidTr="006D0B85">
        <w:trPr>
          <w:trHeight w:val="181"/>
          <w:tblHeader/>
          <w:jc w:val="center"/>
        </w:trPr>
        <w:tc>
          <w:tcPr>
            <w:tcW w:w="1764" w:type="dxa"/>
            <w:shd w:val="clear" w:color="auto" w:fill="auto"/>
            <w:tcMar>
              <w:top w:w="60" w:type="dxa"/>
              <w:left w:w="60" w:type="dxa"/>
              <w:bottom w:w="60" w:type="dxa"/>
              <w:right w:w="60" w:type="dxa"/>
            </w:tcMar>
            <w:vAlign w:val="center"/>
          </w:tcPr>
          <w:p w14:paraId="10D80878"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825" w:type="dxa"/>
            <w:shd w:val="clear" w:color="auto" w:fill="auto"/>
            <w:tcMar>
              <w:top w:w="60" w:type="dxa"/>
              <w:left w:w="60" w:type="dxa"/>
              <w:bottom w:w="60" w:type="dxa"/>
              <w:right w:w="60" w:type="dxa"/>
            </w:tcMar>
            <w:vAlign w:val="center"/>
          </w:tcPr>
          <w:p w14:paraId="4AC99AF7"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3E9CA195"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595FF652"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825" w:type="dxa"/>
            <w:shd w:val="clear" w:color="auto" w:fill="auto"/>
            <w:tcMar>
              <w:top w:w="60" w:type="dxa"/>
              <w:left w:w="60" w:type="dxa"/>
              <w:bottom w:w="60" w:type="dxa"/>
              <w:right w:w="60" w:type="dxa"/>
            </w:tcMar>
            <w:vAlign w:val="center"/>
          </w:tcPr>
          <w:p w14:paraId="5179897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Nada</w:t>
            </w:r>
          </w:p>
        </w:tc>
      </w:tr>
      <w:tr w:rsidR="006D0B85" w:rsidRPr="006D0B85" w14:paraId="5C473FE2"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19EF9FCE"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825" w:type="dxa"/>
            <w:shd w:val="clear" w:color="auto" w:fill="auto"/>
            <w:tcMar>
              <w:top w:w="60" w:type="dxa"/>
              <w:left w:w="60" w:type="dxa"/>
              <w:bottom w:w="60" w:type="dxa"/>
              <w:right w:w="60" w:type="dxa"/>
            </w:tcMar>
            <w:vAlign w:val="center"/>
          </w:tcPr>
          <w:p w14:paraId="18D2710A"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Poco</w:t>
            </w:r>
          </w:p>
        </w:tc>
      </w:tr>
      <w:tr w:rsidR="006D0B85" w:rsidRPr="006D0B85" w14:paraId="6AD66B89"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46AA43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825" w:type="dxa"/>
            <w:shd w:val="clear" w:color="auto" w:fill="auto"/>
            <w:tcMar>
              <w:top w:w="60" w:type="dxa"/>
              <w:left w:w="60" w:type="dxa"/>
              <w:bottom w:w="60" w:type="dxa"/>
              <w:right w:w="60" w:type="dxa"/>
            </w:tcMar>
            <w:vAlign w:val="center"/>
          </w:tcPr>
          <w:p w14:paraId="7A2B51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Raramente</w:t>
            </w:r>
          </w:p>
        </w:tc>
      </w:tr>
      <w:tr w:rsidR="006D0B85" w:rsidRPr="006D0B85" w14:paraId="2E761448"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EE8638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825" w:type="dxa"/>
            <w:shd w:val="clear" w:color="auto" w:fill="auto"/>
            <w:tcMar>
              <w:top w:w="60" w:type="dxa"/>
              <w:left w:w="60" w:type="dxa"/>
              <w:bottom w:w="60" w:type="dxa"/>
              <w:right w:w="60" w:type="dxa"/>
            </w:tcMar>
            <w:vAlign w:val="center"/>
          </w:tcPr>
          <w:p w14:paraId="743EF62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Frecuente</w:t>
            </w:r>
          </w:p>
        </w:tc>
      </w:tr>
      <w:tr w:rsidR="006D0B85" w:rsidRPr="006D0B85" w14:paraId="00A0F734"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02F4C708"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825" w:type="dxa"/>
            <w:shd w:val="clear" w:color="auto" w:fill="auto"/>
            <w:tcMar>
              <w:top w:w="60" w:type="dxa"/>
              <w:left w:w="60" w:type="dxa"/>
              <w:bottom w:w="60" w:type="dxa"/>
              <w:right w:w="60" w:type="dxa"/>
            </w:tcMar>
            <w:vAlign w:val="center"/>
          </w:tcPr>
          <w:p w14:paraId="03842C3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Bastante</w:t>
            </w:r>
          </w:p>
        </w:tc>
      </w:tr>
      <w:tr w:rsidR="006D0B85" w:rsidRPr="006D0B85" w14:paraId="23AD3BEB"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A38395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6</w:t>
            </w:r>
          </w:p>
        </w:tc>
        <w:tc>
          <w:tcPr>
            <w:tcW w:w="1825" w:type="dxa"/>
            <w:shd w:val="clear" w:color="auto" w:fill="auto"/>
            <w:tcMar>
              <w:top w:w="60" w:type="dxa"/>
              <w:left w:w="60" w:type="dxa"/>
              <w:bottom w:w="60" w:type="dxa"/>
              <w:right w:w="60" w:type="dxa"/>
            </w:tcMar>
            <w:vAlign w:val="center"/>
          </w:tcPr>
          <w:p w14:paraId="19FD40D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Mucho</w:t>
            </w:r>
          </w:p>
        </w:tc>
      </w:tr>
    </w:tbl>
    <w:p w14:paraId="4E33C88E" w14:textId="77777777" w:rsidR="00AF0195" w:rsidRPr="00AF0195" w:rsidRDefault="00AF0195" w:rsidP="00AF0195"/>
    <w:tbl>
      <w:tblPr>
        <w:tblStyle w:val="Tablaconcuadrcula"/>
        <w:tblW w:w="7951" w:type="dxa"/>
        <w:jc w:val="center"/>
        <w:tblLook w:val="04A0" w:firstRow="1" w:lastRow="0" w:firstColumn="1" w:lastColumn="0" w:noHBand="0" w:noVBand="1"/>
      </w:tblPr>
      <w:tblGrid>
        <w:gridCol w:w="353"/>
        <w:gridCol w:w="6111"/>
        <w:gridCol w:w="247"/>
        <w:gridCol w:w="248"/>
        <w:gridCol w:w="248"/>
        <w:gridCol w:w="248"/>
        <w:gridCol w:w="248"/>
        <w:gridCol w:w="248"/>
      </w:tblGrid>
      <w:tr w:rsidR="006D0B85" w:rsidRPr="006D0B85" w14:paraId="0955EF75" w14:textId="77777777" w:rsidTr="006D0B85">
        <w:trPr>
          <w:trHeight w:val="172"/>
          <w:tblHeader/>
          <w:jc w:val="center"/>
        </w:trPr>
        <w:tc>
          <w:tcPr>
            <w:tcW w:w="0" w:type="auto"/>
            <w:shd w:val="clear" w:color="auto" w:fill="auto"/>
            <w:tcMar>
              <w:top w:w="60" w:type="dxa"/>
              <w:left w:w="60" w:type="dxa"/>
              <w:bottom w:w="60" w:type="dxa"/>
              <w:right w:w="60" w:type="dxa"/>
            </w:tcMar>
            <w:vAlign w:val="center"/>
          </w:tcPr>
          <w:p w14:paraId="7570B4F7"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7FDB5AE4"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1D3AE413"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74C817E"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4D10C1B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16E5A9B6"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03AC5F1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c>
          <w:tcPr>
            <w:tcW w:w="0" w:type="auto"/>
            <w:shd w:val="clear" w:color="auto" w:fill="auto"/>
            <w:tcMar>
              <w:top w:w="60" w:type="dxa"/>
              <w:left w:w="60" w:type="dxa"/>
              <w:bottom w:w="60" w:type="dxa"/>
              <w:right w:w="60" w:type="dxa"/>
            </w:tcMar>
            <w:vAlign w:val="center"/>
          </w:tcPr>
          <w:p w14:paraId="06C9DDF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6</w:t>
            </w:r>
          </w:p>
        </w:tc>
      </w:tr>
      <w:tr w:rsidR="006D0B85" w:rsidRPr="006D0B85" w14:paraId="6C3F408A" w14:textId="77777777" w:rsidTr="006D0B85">
        <w:trPr>
          <w:trHeight w:val="227"/>
          <w:jc w:val="center"/>
        </w:trPr>
        <w:tc>
          <w:tcPr>
            <w:tcW w:w="0" w:type="auto"/>
            <w:shd w:val="clear" w:color="auto" w:fill="auto"/>
            <w:tcMar>
              <w:top w:w="60" w:type="dxa"/>
              <w:left w:w="60" w:type="dxa"/>
              <w:bottom w:w="60" w:type="dxa"/>
              <w:right w:w="60" w:type="dxa"/>
            </w:tcMar>
            <w:vAlign w:val="center"/>
          </w:tcPr>
          <w:p w14:paraId="40D005FD"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07829461" w14:textId="77777777" w:rsidR="006D0B85" w:rsidRPr="006D0B85" w:rsidRDefault="006D0B85" w:rsidP="006D0B85">
            <w:pPr>
              <w:spacing w:line="240" w:lineRule="auto"/>
              <w:ind w:firstLine="0"/>
              <w:rPr>
                <w:rFonts w:eastAsia="Times New Roman"/>
              </w:rPr>
            </w:pPr>
            <w:r w:rsidRPr="006D0B85">
              <w:rPr>
                <w:rFonts w:eastAsia="Times New Roman"/>
                <w:sz w:val="18"/>
              </w:rPr>
              <w:t>Dejo pasar en las esquinas.</w:t>
            </w:r>
          </w:p>
        </w:tc>
        <w:tc>
          <w:tcPr>
            <w:tcW w:w="0" w:type="auto"/>
            <w:shd w:val="clear" w:color="auto" w:fill="auto"/>
            <w:tcMar>
              <w:top w:w="60" w:type="dxa"/>
              <w:left w:w="60" w:type="dxa"/>
              <w:bottom w:w="60" w:type="dxa"/>
              <w:right w:w="60" w:type="dxa"/>
            </w:tcMar>
            <w:vAlign w:val="center"/>
          </w:tcPr>
          <w:p w14:paraId="3782FC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0D062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292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2A4CA9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FD5C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C7CE39" w14:textId="77777777" w:rsidR="006D0B85" w:rsidRPr="006D0B85" w:rsidRDefault="006D0B85" w:rsidP="006D0B85">
            <w:pPr>
              <w:spacing w:line="240" w:lineRule="auto"/>
              <w:ind w:firstLine="0"/>
              <w:rPr>
                <w:rFonts w:eastAsia="Times New Roman"/>
              </w:rPr>
            </w:pPr>
          </w:p>
        </w:tc>
      </w:tr>
      <w:tr w:rsidR="006D0B85" w:rsidRPr="006D0B85" w14:paraId="794D872C" w14:textId="77777777" w:rsidTr="006D0B85">
        <w:trPr>
          <w:trHeight w:val="237"/>
          <w:jc w:val="center"/>
        </w:trPr>
        <w:tc>
          <w:tcPr>
            <w:tcW w:w="0" w:type="auto"/>
            <w:shd w:val="clear" w:color="auto" w:fill="auto"/>
            <w:tcMar>
              <w:top w:w="60" w:type="dxa"/>
              <w:left w:w="60" w:type="dxa"/>
              <w:bottom w:w="60" w:type="dxa"/>
              <w:right w:w="60" w:type="dxa"/>
            </w:tcMar>
            <w:vAlign w:val="center"/>
          </w:tcPr>
          <w:p w14:paraId="519BD42F"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6227F832" w14:textId="77777777" w:rsidR="006D0B85" w:rsidRPr="006D0B85" w:rsidRDefault="006D0B85" w:rsidP="006D0B85">
            <w:pPr>
              <w:spacing w:line="240" w:lineRule="auto"/>
              <w:ind w:firstLine="0"/>
              <w:rPr>
                <w:rFonts w:eastAsia="Times New Roman"/>
              </w:rPr>
            </w:pPr>
            <w:r w:rsidRPr="006D0B85">
              <w:rPr>
                <w:rFonts w:eastAsia="Times New Roman"/>
                <w:sz w:val="18"/>
              </w:rPr>
              <w:t>Discutir o pelear con otros conductores.</w:t>
            </w:r>
          </w:p>
        </w:tc>
        <w:tc>
          <w:tcPr>
            <w:tcW w:w="0" w:type="auto"/>
            <w:shd w:val="clear" w:color="auto" w:fill="auto"/>
            <w:tcMar>
              <w:top w:w="60" w:type="dxa"/>
              <w:left w:w="60" w:type="dxa"/>
              <w:bottom w:w="60" w:type="dxa"/>
              <w:right w:w="60" w:type="dxa"/>
            </w:tcMar>
            <w:vAlign w:val="center"/>
          </w:tcPr>
          <w:p w14:paraId="3269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1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9981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0B3B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E3BE8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12121C" w14:textId="77777777" w:rsidR="006D0B85" w:rsidRPr="006D0B85" w:rsidRDefault="006D0B85" w:rsidP="006D0B85">
            <w:pPr>
              <w:spacing w:line="240" w:lineRule="auto"/>
              <w:ind w:firstLine="0"/>
              <w:rPr>
                <w:rFonts w:eastAsia="Times New Roman"/>
              </w:rPr>
            </w:pPr>
          </w:p>
        </w:tc>
      </w:tr>
      <w:tr w:rsidR="006D0B85" w:rsidRPr="006D0B85" w14:paraId="5D733602" w14:textId="77777777" w:rsidTr="006D0B85">
        <w:trPr>
          <w:trHeight w:val="227"/>
          <w:jc w:val="center"/>
        </w:trPr>
        <w:tc>
          <w:tcPr>
            <w:tcW w:w="0" w:type="auto"/>
            <w:shd w:val="clear" w:color="auto" w:fill="auto"/>
            <w:tcMar>
              <w:top w:w="60" w:type="dxa"/>
              <w:left w:w="60" w:type="dxa"/>
              <w:bottom w:w="60" w:type="dxa"/>
              <w:right w:w="60" w:type="dxa"/>
            </w:tcMar>
            <w:vAlign w:val="center"/>
          </w:tcPr>
          <w:p w14:paraId="2E479C5F"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0C46A5E2" w14:textId="77777777" w:rsidR="006D0B85" w:rsidRPr="006D0B85" w:rsidRDefault="006D0B85" w:rsidP="006D0B85">
            <w:pPr>
              <w:spacing w:line="240" w:lineRule="auto"/>
              <w:ind w:firstLine="0"/>
              <w:rPr>
                <w:rFonts w:eastAsia="Times New Roman"/>
              </w:rPr>
            </w:pPr>
            <w:r w:rsidRPr="006D0B85">
              <w:rPr>
                <w:rFonts w:eastAsia="Times New Roman"/>
                <w:sz w:val="18"/>
              </w:rPr>
              <w:t>Disfrutar de la potencia o ruido del motor.</w:t>
            </w:r>
          </w:p>
        </w:tc>
        <w:tc>
          <w:tcPr>
            <w:tcW w:w="0" w:type="auto"/>
            <w:shd w:val="clear" w:color="auto" w:fill="auto"/>
            <w:tcMar>
              <w:top w:w="60" w:type="dxa"/>
              <w:left w:w="60" w:type="dxa"/>
              <w:bottom w:w="60" w:type="dxa"/>
              <w:right w:w="60" w:type="dxa"/>
            </w:tcMar>
            <w:vAlign w:val="center"/>
          </w:tcPr>
          <w:p w14:paraId="0D56798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980691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4C4A4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FCB7F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F8A9E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99E857" w14:textId="77777777" w:rsidR="006D0B85" w:rsidRPr="006D0B85" w:rsidRDefault="006D0B85" w:rsidP="006D0B85">
            <w:pPr>
              <w:spacing w:line="240" w:lineRule="auto"/>
              <w:ind w:firstLine="0"/>
              <w:rPr>
                <w:rFonts w:eastAsia="Times New Roman"/>
              </w:rPr>
            </w:pPr>
          </w:p>
        </w:tc>
      </w:tr>
      <w:tr w:rsidR="006D0B85" w:rsidRPr="006D0B85" w14:paraId="469BDA5F" w14:textId="77777777" w:rsidTr="006D0B85">
        <w:trPr>
          <w:trHeight w:val="237"/>
          <w:jc w:val="center"/>
        </w:trPr>
        <w:tc>
          <w:tcPr>
            <w:tcW w:w="0" w:type="auto"/>
            <w:shd w:val="clear" w:color="auto" w:fill="auto"/>
            <w:tcMar>
              <w:top w:w="60" w:type="dxa"/>
              <w:left w:w="60" w:type="dxa"/>
              <w:bottom w:w="60" w:type="dxa"/>
              <w:right w:w="60" w:type="dxa"/>
            </w:tcMar>
            <w:vAlign w:val="center"/>
          </w:tcPr>
          <w:p w14:paraId="27EBD3DA"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1D2B25F8" w14:textId="77777777" w:rsidR="006D0B85" w:rsidRPr="006D0B85" w:rsidRDefault="006D0B85" w:rsidP="006D0B85">
            <w:pPr>
              <w:spacing w:line="240" w:lineRule="auto"/>
              <w:ind w:firstLine="0"/>
              <w:rPr>
                <w:rFonts w:eastAsia="Times New Roman"/>
              </w:rPr>
            </w:pPr>
            <w:r w:rsidRPr="006D0B85">
              <w:rPr>
                <w:rFonts w:eastAsia="Times New Roman"/>
                <w:sz w:val="18"/>
              </w:rPr>
              <w:t>Disfrutar del paisaje durante el manejo.</w:t>
            </w:r>
          </w:p>
        </w:tc>
        <w:tc>
          <w:tcPr>
            <w:tcW w:w="0" w:type="auto"/>
            <w:shd w:val="clear" w:color="auto" w:fill="auto"/>
            <w:tcMar>
              <w:top w:w="60" w:type="dxa"/>
              <w:left w:w="60" w:type="dxa"/>
              <w:bottom w:w="60" w:type="dxa"/>
              <w:right w:w="60" w:type="dxa"/>
            </w:tcMar>
            <w:vAlign w:val="center"/>
          </w:tcPr>
          <w:p w14:paraId="1B5C516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AC43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B1BF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06BC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16D29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3EDD89D" w14:textId="77777777" w:rsidR="006D0B85" w:rsidRPr="006D0B85" w:rsidRDefault="006D0B85" w:rsidP="006D0B85">
            <w:pPr>
              <w:spacing w:line="240" w:lineRule="auto"/>
              <w:ind w:firstLine="0"/>
              <w:rPr>
                <w:rFonts w:eastAsia="Times New Roman"/>
              </w:rPr>
            </w:pPr>
          </w:p>
        </w:tc>
      </w:tr>
      <w:tr w:rsidR="006D0B85" w:rsidRPr="006D0B85" w14:paraId="5E6BEAC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4155875"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1EF7A90"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pasar cambios rápidos.</w:t>
            </w:r>
          </w:p>
        </w:tc>
        <w:tc>
          <w:tcPr>
            <w:tcW w:w="0" w:type="auto"/>
            <w:shd w:val="clear" w:color="auto" w:fill="auto"/>
            <w:tcMar>
              <w:top w:w="60" w:type="dxa"/>
              <w:left w:w="60" w:type="dxa"/>
              <w:bottom w:w="60" w:type="dxa"/>
              <w:right w:w="60" w:type="dxa"/>
            </w:tcMar>
            <w:vAlign w:val="center"/>
          </w:tcPr>
          <w:p w14:paraId="7B3DBC0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350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2576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4319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26042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796D89" w14:textId="77777777" w:rsidR="006D0B85" w:rsidRPr="006D0B85" w:rsidRDefault="006D0B85" w:rsidP="006D0B85">
            <w:pPr>
              <w:spacing w:line="240" w:lineRule="auto"/>
              <w:ind w:firstLine="0"/>
              <w:rPr>
                <w:rFonts w:eastAsia="Times New Roman"/>
              </w:rPr>
            </w:pPr>
          </w:p>
        </w:tc>
      </w:tr>
      <w:tr w:rsidR="006D0B85" w:rsidRPr="006D0B85" w14:paraId="46A49B0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D1B7FA1"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52FC366D" w14:textId="77777777" w:rsidR="006D0B85" w:rsidRPr="006D0B85" w:rsidRDefault="006D0B85" w:rsidP="006D0B85">
            <w:pPr>
              <w:spacing w:line="240" w:lineRule="auto"/>
              <w:ind w:firstLine="0"/>
              <w:rPr>
                <w:rFonts w:eastAsia="Times New Roman"/>
              </w:rPr>
            </w:pPr>
            <w:r w:rsidRPr="006D0B85">
              <w:rPr>
                <w:rFonts w:eastAsia="Times New Roman"/>
                <w:sz w:val="18"/>
              </w:rPr>
              <w:t>En la ciudad, manejo un poco más rápido.</w:t>
            </w:r>
          </w:p>
        </w:tc>
        <w:tc>
          <w:tcPr>
            <w:tcW w:w="0" w:type="auto"/>
            <w:shd w:val="clear" w:color="auto" w:fill="auto"/>
            <w:tcMar>
              <w:top w:w="60" w:type="dxa"/>
              <w:left w:w="60" w:type="dxa"/>
              <w:bottom w:w="60" w:type="dxa"/>
              <w:right w:w="60" w:type="dxa"/>
            </w:tcMar>
            <w:vAlign w:val="center"/>
          </w:tcPr>
          <w:p w14:paraId="30C0E6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44E8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A93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87815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7AE8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2488E5" w14:textId="77777777" w:rsidR="006D0B85" w:rsidRPr="006D0B85" w:rsidRDefault="006D0B85" w:rsidP="006D0B85">
            <w:pPr>
              <w:spacing w:line="240" w:lineRule="auto"/>
              <w:ind w:firstLine="0"/>
              <w:rPr>
                <w:rFonts w:eastAsia="Times New Roman"/>
              </w:rPr>
            </w:pPr>
          </w:p>
        </w:tc>
      </w:tr>
      <w:tr w:rsidR="006D0B85" w:rsidRPr="006D0B85" w14:paraId="4349A6A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3DCFDBE"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3FFF2875" w14:textId="77777777" w:rsidR="006D0B85" w:rsidRPr="006D0B85" w:rsidRDefault="006D0B85" w:rsidP="006D0B85">
            <w:pPr>
              <w:spacing w:line="240" w:lineRule="auto"/>
              <w:ind w:firstLine="0"/>
              <w:rPr>
                <w:rFonts w:eastAsia="Times New Roman"/>
              </w:rPr>
            </w:pPr>
            <w:r w:rsidRPr="006D0B85">
              <w:rPr>
                <w:rFonts w:eastAsia="Times New Roman"/>
                <w:sz w:val="18"/>
              </w:rPr>
              <w:t>Enojo por conducción lenta en carril rápido.</w:t>
            </w:r>
          </w:p>
        </w:tc>
        <w:tc>
          <w:tcPr>
            <w:tcW w:w="0" w:type="auto"/>
            <w:shd w:val="clear" w:color="auto" w:fill="auto"/>
            <w:tcMar>
              <w:top w:w="60" w:type="dxa"/>
              <w:left w:w="60" w:type="dxa"/>
              <w:bottom w:w="60" w:type="dxa"/>
              <w:right w:w="60" w:type="dxa"/>
            </w:tcMar>
            <w:vAlign w:val="center"/>
          </w:tcPr>
          <w:p w14:paraId="3ABFE0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1294B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DFEA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3034A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5FDB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7C72B6" w14:textId="77777777" w:rsidR="006D0B85" w:rsidRPr="006D0B85" w:rsidRDefault="006D0B85" w:rsidP="006D0B85">
            <w:pPr>
              <w:spacing w:line="240" w:lineRule="auto"/>
              <w:ind w:firstLine="0"/>
              <w:rPr>
                <w:rFonts w:eastAsia="Times New Roman"/>
              </w:rPr>
            </w:pPr>
          </w:p>
        </w:tc>
      </w:tr>
      <w:tr w:rsidR="006D0B85" w:rsidRPr="006D0B85" w14:paraId="4B0E1363" w14:textId="77777777" w:rsidTr="006D0B85">
        <w:trPr>
          <w:trHeight w:val="227"/>
          <w:jc w:val="center"/>
        </w:trPr>
        <w:tc>
          <w:tcPr>
            <w:tcW w:w="0" w:type="auto"/>
            <w:shd w:val="clear" w:color="auto" w:fill="auto"/>
            <w:tcMar>
              <w:top w:w="60" w:type="dxa"/>
              <w:left w:w="60" w:type="dxa"/>
              <w:bottom w:w="60" w:type="dxa"/>
              <w:right w:w="60" w:type="dxa"/>
            </w:tcMar>
            <w:vAlign w:val="center"/>
          </w:tcPr>
          <w:p w14:paraId="7B8B3C24"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78F2B5D" w14:textId="77777777" w:rsidR="006D0B85" w:rsidRPr="006D0B85" w:rsidRDefault="006D0B85" w:rsidP="006D0B85">
            <w:pPr>
              <w:spacing w:line="240" w:lineRule="auto"/>
              <w:ind w:firstLine="0"/>
              <w:rPr>
                <w:rFonts w:eastAsia="Times New Roman"/>
              </w:rPr>
            </w:pPr>
            <w:r w:rsidRPr="006D0B85">
              <w:rPr>
                <w:rFonts w:eastAsia="Times New Roman"/>
                <w:sz w:val="18"/>
              </w:rPr>
              <w:t>Escuchar música mientras manejo.</w:t>
            </w:r>
          </w:p>
        </w:tc>
        <w:tc>
          <w:tcPr>
            <w:tcW w:w="0" w:type="auto"/>
            <w:shd w:val="clear" w:color="auto" w:fill="auto"/>
            <w:tcMar>
              <w:top w:w="60" w:type="dxa"/>
              <w:left w:w="60" w:type="dxa"/>
              <w:bottom w:w="60" w:type="dxa"/>
              <w:right w:w="60" w:type="dxa"/>
            </w:tcMar>
            <w:vAlign w:val="center"/>
          </w:tcPr>
          <w:p w14:paraId="3A7F530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A1B90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44B1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D0C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7ECF0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DA0C13" w14:textId="77777777" w:rsidR="006D0B85" w:rsidRPr="006D0B85" w:rsidRDefault="006D0B85" w:rsidP="006D0B85">
            <w:pPr>
              <w:spacing w:line="240" w:lineRule="auto"/>
              <w:ind w:firstLine="0"/>
              <w:rPr>
                <w:rFonts w:eastAsia="Times New Roman"/>
              </w:rPr>
            </w:pPr>
          </w:p>
        </w:tc>
      </w:tr>
      <w:tr w:rsidR="006D0B85" w:rsidRPr="006D0B85" w14:paraId="55B69D14" w14:textId="77777777" w:rsidTr="006D0B85">
        <w:trPr>
          <w:trHeight w:val="237"/>
          <w:jc w:val="center"/>
        </w:trPr>
        <w:tc>
          <w:tcPr>
            <w:tcW w:w="0" w:type="auto"/>
            <w:shd w:val="clear" w:color="auto" w:fill="auto"/>
            <w:tcMar>
              <w:top w:w="60" w:type="dxa"/>
              <w:left w:w="60" w:type="dxa"/>
              <w:bottom w:w="60" w:type="dxa"/>
              <w:right w:w="60" w:type="dxa"/>
            </w:tcMar>
            <w:vAlign w:val="center"/>
          </w:tcPr>
          <w:p w14:paraId="760A98AD"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0F900B47" w14:textId="77777777" w:rsidR="006D0B85" w:rsidRPr="006D0B85" w:rsidRDefault="006D0B85" w:rsidP="006D0B85">
            <w:pPr>
              <w:spacing w:line="240" w:lineRule="auto"/>
              <w:ind w:firstLine="0"/>
              <w:rPr>
                <w:rFonts w:eastAsia="Times New Roman"/>
              </w:rPr>
            </w:pPr>
            <w:r w:rsidRPr="006D0B85">
              <w:rPr>
                <w:rFonts w:eastAsia="Times New Roman"/>
                <w:sz w:val="18"/>
              </w:rPr>
              <w:t>Olvidar dónde dejé el coche estacionado.</w:t>
            </w:r>
          </w:p>
        </w:tc>
        <w:tc>
          <w:tcPr>
            <w:tcW w:w="0" w:type="auto"/>
            <w:shd w:val="clear" w:color="auto" w:fill="auto"/>
            <w:tcMar>
              <w:top w:w="60" w:type="dxa"/>
              <w:left w:w="60" w:type="dxa"/>
              <w:bottom w:w="60" w:type="dxa"/>
              <w:right w:w="60" w:type="dxa"/>
            </w:tcMar>
            <w:vAlign w:val="center"/>
          </w:tcPr>
          <w:p w14:paraId="240D61F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73D2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61C0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5B29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10BD9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46444A" w14:textId="77777777" w:rsidR="006D0B85" w:rsidRPr="006D0B85" w:rsidRDefault="006D0B85" w:rsidP="006D0B85">
            <w:pPr>
              <w:spacing w:line="240" w:lineRule="auto"/>
              <w:ind w:firstLine="0"/>
              <w:rPr>
                <w:rFonts w:eastAsia="Times New Roman"/>
              </w:rPr>
            </w:pPr>
          </w:p>
        </w:tc>
      </w:tr>
      <w:tr w:rsidR="006D0B85" w:rsidRPr="006D0B85" w14:paraId="6E808C67" w14:textId="77777777" w:rsidTr="006D0B85">
        <w:trPr>
          <w:trHeight w:val="227"/>
          <w:jc w:val="center"/>
        </w:trPr>
        <w:tc>
          <w:tcPr>
            <w:tcW w:w="0" w:type="auto"/>
            <w:shd w:val="clear" w:color="auto" w:fill="auto"/>
            <w:tcMar>
              <w:top w:w="60" w:type="dxa"/>
              <w:left w:w="60" w:type="dxa"/>
              <w:bottom w:w="60" w:type="dxa"/>
              <w:right w:w="60" w:type="dxa"/>
            </w:tcMar>
            <w:vAlign w:val="center"/>
          </w:tcPr>
          <w:p w14:paraId="59B4EC12"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0CD14649" w14:textId="77777777" w:rsidR="006D0B85" w:rsidRPr="006D0B85" w:rsidRDefault="006D0B85" w:rsidP="006D0B85">
            <w:pPr>
              <w:spacing w:line="240" w:lineRule="auto"/>
              <w:ind w:firstLine="0"/>
              <w:rPr>
                <w:rFonts w:eastAsia="Times New Roman"/>
              </w:rPr>
            </w:pPr>
            <w:r w:rsidRPr="006D0B85">
              <w:rPr>
                <w:rFonts w:eastAsia="Times New Roman"/>
                <w:sz w:val="18"/>
              </w:rPr>
              <w:t>Por seguir el tránsito, cruzar en rojo.</w:t>
            </w:r>
          </w:p>
        </w:tc>
        <w:tc>
          <w:tcPr>
            <w:tcW w:w="0" w:type="auto"/>
            <w:shd w:val="clear" w:color="auto" w:fill="auto"/>
            <w:tcMar>
              <w:top w:w="60" w:type="dxa"/>
              <w:left w:w="60" w:type="dxa"/>
              <w:bottom w:w="60" w:type="dxa"/>
              <w:right w:w="60" w:type="dxa"/>
            </w:tcMar>
            <w:vAlign w:val="center"/>
          </w:tcPr>
          <w:p w14:paraId="538206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169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69A7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7DE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01E18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34C543" w14:textId="77777777" w:rsidR="006D0B85" w:rsidRPr="006D0B85" w:rsidRDefault="006D0B85" w:rsidP="006D0B85">
            <w:pPr>
              <w:spacing w:line="240" w:lineRule="auto"/>
              <w:ind w:firstLine="0"/>
              <w:rPr>
                <w:rFonts w:eastAsia="Times New Roman"/>
              </w:rPr>
            </w:pPr>
          </w:p>
        </w:tc>
      </w:tr>
      <w:tr w:rsidR="006D0B85" w:rsidRPr="006D0B85" w14:paraId="6C54E167" w14:textId="77777777" w:rsidTr="006D0B85">
        <w:trPr>
          <w:trHeight w:val="237"/>
          <w:jc w:val="center"/>
        </w:trPr>
        <w:tc>
          <w:tcPr>
            <w:tcW w:w="0" w:type="auto"/>
            <w:shd w:val="clear" w:color="auto" w:fill="auto"/>
            <w:tcMar>
              <w:top w:w="60" w:type="dxa"/>
              <w:left w:w="60" w:type="dxa"/>
              <w:bottom w:w="60" w:type="dxa"/>
              <w:right w:w="60" w:type="dxa"/>
            </w:tcMar>
            <w:vAlign w:val="center"/>
          </w:tcPr>
          <w:p w14:paraId="54974F4A"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4BC9BE19" w14:textId="77777777" w:rsidR="006D0B85" w:rsidRPr="006D0B85" w:rsidRDefault="006D0B85" w:rsidP="006D0B85">
            <w:pPr>
              <w:spacing w:line="240" w:lineRule="auto"/>
              <w:ind w:firstLine="0"/>
              <w:rPr>
                <w:rFonts w:eastAsia="Times New Roman"/>
              </w:rPr>
            </w:pPr>
            <w:r w:rsidRPr="006D0B85">
              <w:rPr>
                <w:rFonts w:eastAsia="Times New Roman"/>
                <w:sz w:val="18"/>
              </w:rPr>
              <w:t>Equivocarme de destino.</w:t>
            </w:r>
          </w:p>
        </w:tc>
        <w:tc>
          <w:tcPr>
            <w:tcW w:w="0" w:type="auto"/>
            <w:shd w:val="clear" w:color="auto" w:fill="auto"/>
            <w:tcMar>
              <w:top w:w="60" w:type="dxa"/>
              <w:left w:w="60" w:type="dxa"/>
              <w:bottom w:w="60" w:type="dxa"/>
              <w:right w:w="60" w:type="dxa"/>
            </w:tcMar>
            <w:vAlign w:val="center"/>
          </w:tcPr>
          <w:p w14:paraId="158E94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9DE47A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6F3D9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9A8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9E626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326B8E" w14:textId="77777777" w:rsidR="006D0B85" w:rsidRPr="006D0B85" w:rsidRDefault="006D0B85" w:rsidP="006D0B85">
            <w:pPr>
              <w:spacing w:line="240" w:lineRule="auto"/>
              <w:ind w:firstLine="0"/>
              <w:rPr>
                <w:rFonts w:eastAsia="Times New Roman"/>
              </w:rPr>
            </w:pPr>
          </w:p>
        </w:tc>
      </w:tr>
      <w:tr w:rsidR="006D0B85" w:rsidRPr="006D0B85" w14:paraId="307B6C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0F581CD0"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42561CB9" w14:textId="77777777" w:rsidR="006D0B85" w:rsidRPr="006D0B85" w:rsidRDefault="006D0B85" w:rsidP="006D0B85">
            <w:pPr>
              <w:spacing w:line="240" w:lineRule="auto"/>
              <w:ind w:firstLine="0"/>
              <w:rPr>
                <w:rFonts w:eastAsia="Times New Roman"/>
              </w:rPr>
            </w:pPr>
            <w:r w:rsidRPr="006D0B85">
              <w:rPr>
                <w:rFonts w:eastAsia="Times New Roman"/>
                <w:sz w:val="18"/>
              </w:rPr>
              <w:t>Sentir que el auto pide más velocidad.</w:t>
            </w:r>
          </w:p>
        </w:tc>
        <w:tc>
          <w:tcPr>
            <w:tcW w:w="0" w:type="auto"/>
            <w:shd w:val="clear" w:color="auto" w:fill="auto"/>
            <w:tcMar>
              <w:top w:w="60" w:type="dxa"/>
              <w:left w:w="60" w:type="dxa"/>
              <w:bottom w:w="60" w:type="dxa"/>
              <w:right w:w="60" w:type="dxa"/>
            </w:tcMar>
            <w:vAlign w:val="center"/>
          </w:tcPr>
          <w:p w14:paraId="7C98B1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E937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1332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8DC2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779D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D1B0E1" w14:textId="77777777" w:rsidR="006D0B85" w:rsidRPr="006D0B85" w:rsidRDefault="006D0B85" w:rsidP="006D0B85">
            <w:pPr>
              <w:spacing w:line="240" w:lineRule="auto"/>
              <w:ind w:firstLine="0"/>
              <w:rPr>
                <w:rFonts w:eastAsia="Times New Roman"/>
              </w:rPr>
            </w:pPr>
          </w:p>
        </w:tc>
      </w:tr>
      <w:tr w:rsidR="006D0B85" w:rsidRPr="006D0B85" w14:paraId="639EFB9D" w14:textId="77777777" w:rsidTr="006D0B85">
        <w:trPr>
          <w:trHeight w:val="227"/>
          <w:jc w:val="center"/>
        </w:trPr>
        <w:tc>
          <w:tcPr>
            <w:tcW w:w="0" w:type="auto"/>
            <w:shd w:val="clear" w:color="auto" w:fill="auto"/>
            <w:tcMar>
              <w:top w:w="60" w:type="dxa"/>
              <w:left w:w="60" w:type="dxa"/>
              <w:bottom w:w="60" w:type="dxa"/>
              <w:right w:w="60" w:type="dxa"/>
            </w:tcMar>
            <w:vAlign w:val="center"/>
          </w:tcPr>
          <w:p w14:paraId="09FC40E9" w14:textId="77777777" w:rsidR="006D0B85" w:rsidRPr="006D0B85" w:rsidRDefault="006D0B85" w:rsidP="006D0B85">
            <w:pPr>
              <w:spacing w:line="240" w:lineRule="auto"/>
              <w:ind w:firstLine="0"/>
              <w:rPr>
                <w:rFonts w:eastAsia="Times New Roman"/>
              </w:rPr>
            </w:pPr>
            <w:r w:rsidRPr="006D0B85">
              <w:rPr>
                <w:rFonts w:eastAsia="Times New Roman"/>
                <w:sz w:val="18"/>
              </w:rPr>
              <w:t>13</w:t>
            </w:r>
          </w:p>
        </w:tc>
        <w:tc>
          <w:tcPr>
            <w:tcW w:w="0" w:type="auto"/>
            <w:shd w:val="clear" w:color="auto" w:fill="auto"/>
            <w:tcMar>
              <w:top w:w="60" w:type="dxa"/>
              <w:left w:w="60" w:type="dxa"/>
              <w:bottom w:w="60" w:type="dxa"/>
              <w:right w:w="60" w:type="dxa"/>
            </w:tcMar>
            <w:vAlign w:val="center"/>
          </w:tcPr>
          <w:p w14:paraId="2D52E8E9" w14:textId="77777777" w:rsidR="006D0B85" w:rsidRPr="006D0B85" w:rsidRDefault="006D0B85" w:rsidP="006D0B85">
            <w:pPr>
              <w:spacing w:line="240" w:lineRule="auto"/>
              <w:ind w:firstLine="0"/>
              <w:rPr>
                <w:rFonts w:eastAsia="Times New Roman"/>
              </w:rPr>
            </w:pPr>
            <w:r w:rsidRPr="006D0B85">
              <w:rPr>
                <w:rFonts w:eastAsia="Times New Roman"/>
                <w:sz w:val="18"/>
              </w:rPr>
              <w:t>Por ir distraído, tener que frenar bruscamente.</w:t>
            </w:r>
          </w:p>
        </w:tc>
        <w:tc>
          <w:tcPr>
            <w:tcW w:w="0" w:type="auto"/>
            <w:shd w:val="clear" w:color="auto" w:fill="auto"/>
            <w:tcMar>
              <w:top w:w="60" w:type="dxa"/>
              <w:left w:w="60" w:type="dxa"/>
              <w:bottom w:w="60" w:type="dxa"/>
              <w:right w:w="60" w:type="dxa"/>
            </w:tcMar>
            <w:vAlign w:val="center"/>
          </w:tcPr>
          <w:p w14:paraId="60BE0A4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9E667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CDE7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3344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C9FE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2AFFAA" w14:textId="77777777" w:rsidR="006D0B85" w:rsidRPr="006D0B85" w:rsidRDefault="006D0B85" w:rsidP="006D0B85">
            <w:pPr>
              <w:spacing w:line="240" w:lineRule="auto"/>
              <w:ind w:firstLine="0"/>
              <w:rPr>
                <w:rFonts w:eastAsia="Times New Roman"/>
              </w:rPr>
            </w:pPr>
          </w:p>
        </w:tc>
      </w:tr>
      <w:tr w:rsidR="006D0B85" w:rsidRPr="006D0B85" w14:paraId="3401193D"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27B496" w14:textId="77777777" w:rsidR="006D0B85" w:rsidRPr="006D0B85" w:rsidRDefault="006D0B85" w:rsidP="006D0B85">
            <w:pPr>
              <w:spacing w:line="240" w:lineRule="auto"/>
              <w:ind w:firstLine="0"/>
              <w:rPr>
                <w:rFonts w:eastAsia="Times New Roman"/>
              </w:rPr>
            </w:pPr>
            <w:r w:rsidRPr="006D0B85">
              <w:rPr>
                <w:rFonts w:eastAsia="Times New Roman"/>
                <w:sz w:val="18"/>
              </w:rPr>
              <w:t>14</w:t>
            </w:r>
          </w:p>
        </w:tc>
        <w:tc>
          <w:tcPr>
            <w:tcW w:w="0" w:type="auto"/>
            <w:shd w:val="clear" w:color="auto" w:fill="auto"/>
            <w:tcMar>
              <w:top w:w="60" w:type="dxa"/>
              <w:left w:w="60" w:type="dxa"/>
              <w:bottom w:w="60" w:type="dxa"/>
              <w:right w:w="60" w:type="dxa"/>
            </w:tcMar>
            <w:vAlign w:val="center"/>
          </w:tcPr>
          <w:p w14:paraId="3F47D6AD" w14:textId="77777777" w:rsidR="006D0B85" w:rsidRPr="006D0B85" w:rsidRDefault="006D0B85" w:rsidP="006D0B85">
            <w:pPr>
              <w:spacing w:line="240" w:lineRule="auto"/>
              <w:ind w:firstLine="0"/>
              <w:rPr>
                <w:rFonts w:eastAsia="Times New Roman"/>
              </w:rPr>
            </w:pPr>
            <w:r w:rsidRPr="006D0B85">
              <w:rPr>
                <w:rFonts w:eastAsia="Times New Roman"/>
                <w:sz w:val="18"/>
              </w:rPr>
              <w:t>Pegarme a otros vehículos.</w:t>
            </w:r>
          </w:p>
        </w:tc>
        <w:tc>
          <w:tcPr>
            <w:tcW w:w="0" w:type="auto"/>
            <w:shd w:val="clear" w:color="auto" w:fill="auto"/>
            <w:tcMar>
              <w:top w:w="60" w:type="dxa"/>
              <w:left w:w="60" w:type="dxa"/>
              <w:bottom w:w="60" w:type="dxa"/>
              <w:right w:w="60" w:type="dxa"/>
            </w:tcMar>
            <w:vAlign w:val="center"/>
          </w:tcPr>
          <w:p w14:paraId="4203922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0B8E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601F6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A0B78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ADE0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96171A" w14:textId="77777777" w:rsidR="006D0B85" w:rsidRPr="006D0B85" w:rsidRDefault="006D0B85" w:rsidP="006D0B85">
            <w:pPr>
              <w:spacing w:line="240" w:lineRule="auto"/>
              <w:ind w:firstLine="0"/>
              <w:rPr>
                <w:rFonts w:eastAsia="Times New Roman"/>
              </w:rPr>
            </w:pPr>
          </w:p>
        </w:tc>
      </w:tr>
      <w:tr w:rsidR="006D0B85" w:rsidRPr="006D0B85" w14:paraId="748679E1" w14:textId="77777777" w:rsidTr="006D0B85">
        <w:trPr>
          <w:trHeight w:val="227"/>
          <w:jc w:val="center"/>
        </w:trPr>
        <w:tc>
          <w:tcPr>
            <w:tcW w:w="0" w:type="auto"/>
            <w:shd w:val="clear" w:color="auto" w:fill="auto"/>
            <w:tcMar>
              <w:top w:w="60" w:type="dxa"/>
              <w:left w:w="60" w:type="dxa"/>
              <w:bottom w:w="60" w:type="dxa"/>
              <w:right w:w="60" w:type="dxa"/>
            </w:tcMar>
            <w:vAlign w:val="center"/>
          </w:tcPr>
          <w:p w14:paraId="2931F601" w14:textId="77777777" w:rsidR="006D0B85" w:rsidRPr="006D0B85" w:rsidRDefault="006D0B85" w:rsidP="006D0B85">
            <w:pPr>
              <w:spacing w:line="240" w:lineRule="auto"/>
              <w:ind w:firstLine="0"/>
              <w:rPr>
                <w:rFonts w:eastAsia="Times New Roman"/>
              </w:rPr>
            </w:pPr>
            <w:r w:rsidRPr="006D0B85">
              <w:rPr>
                <w:rFonts w:eastAsia="Times New Roman"/>
                <w:sz w:val="18"/>
              </w:rPr>
              <w:t>15</w:t>
            </w:r>
          </w:p>
        </w:tc>
        <w:tc>
          <w:tcPr>
            <w:tcW w:w="0" w:type="auto"/>
            <w:shd w:val="clear" w:color="auto" w:fill="auto"/>
            <w:tcMar>
              <w:top w:w="60" w:type="dxa"/>
              <w:left w:w="60" w:type="dxa"/>
              <w:bottom w:w="60" w:type="dxa"/>
              <w:right w:w="60" w:type="dxa"/>
            </w:tcMar>
            <w:vAlign w:val="center"/>
          </w:tcPr>
          <w:p w14:paraId="7CB74AB8" w14:textId="77777777" w:rsidR="006D0B85" w:rsidRPr="006D0B85" w:rsidRDefault="006D0B85" w:rsidP="006D0B85">
            <w:pPr>
              <w:spacing w:line="240" w:lineRule="auto"/>
              <w:ind w:firstLine="0"/>
              <w:rPr>
                <w:rFonts w:eastAsia="Times New Roman"/>
              </w:rPr>
            </w:pPr>
            <w:r w:rsidRPr="006D0B85">
              <w:rPr>
                <w:rFonts w:eastAsia="Times New Roman"/>
                <w:sz w:val="18"/>
              </w:rPr>
              <w:t>Tocar bocina o hacer luces en señal de enojo.</w:t>
            </w:r>
          </w:p>
        </w:tc>
        <w:tc>
          <w:tcPr>
            <w:tcW w:w="0" w:type="auto"/>
            <w:shd w:val="clear" w:color="auto" w:fill="auto"/>
            <w:tcMar>
              <w:top w:w="60" w:type="dxa"/>
              <w:left w:w="60" w:type="dxa"/>
              <w:bottom w:w="60" w:type="dxa"/>
              <w:right w:w="60" w:type="dxa"/>
            </w:tcMar>
            <w:vAlign w:val="center"/>
          </w:tcPr>
          <w:p w14:paraId="1EBA643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A25C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AFD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A13B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6C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004D5B0" w14:textId="77777777" w:rsidR="006D0B85" w:rsidRPr="006D0B85" w:rsidRDefault="006D0B85" w:rsidP="006D0B85">
            <w:pPr>
              <w:spacing w:line="240" w:lineRule="auto"/>
              <w:ind w:firstLine="0"/>
              <w:rPr>
                <w:rFonts w:eastAsia="Times New Roman"/>
              </w:rPr>
            </w:pPr>
          </w:p>
        </w:tc>
      </w:tr>
      <w:tr w:rsidR="006D0B85" w:rsidRPr="006D0B85" w14:paraId="687B9DDF"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FEAEBD" w14:textId="77777777" w:rsidR="006D0B85" w:rsidRPr="006D0B85" w:rsidRDefault="006D0B85" w:rsidP="006D0B85">
            <w:pPr>
              <w:spacing w:line="240" w:lineRule="auto"/>
              <w:ind w:firstLine="0"/>
              <w:rPr>
                <w:rFonts w:eastAsia="Times New Roman"/>
              </w:rPr>
            </w:pPr>
            <w:r w:rsidRPr="006D0B85">
              <w:rPr>
                <w:rFonts w:eastAsia="Times New Roman"/>
                <w:sz w:val="18"/>
              </w:rPr>
              <w:t>16</w:t>
            </w:r>
          </w:p>
        </w:tc>
        <w:tc>
          <w:tcPr>
            <w:tcW w:w="0" w:type="auto"/>
            <w:shd w:val="clear" w:color="auto" w:fill="auto"/>
            <w:tcMar>
              <w:top w:w="60" w:type="dxa"/>
              <w:left w:w="60" w:type="dxa"/>
              <w:bottom w:w="60" w:type="dxa"/>
              <w:right w:w="60" w:type="dxa"/>
            </w:tcMar>
            <w:vAlign w:val="center"/>
          </w:tcPr>
          <w:p w14:paraId="76826831" w14:textId="77777777" w:rsidR="006D0B85" w:rsidRPr="006D0B85" w:rsidRDefault="006D0B85" w:rsidP="006D0B85">
            <w:pPr>
              <w:spacing w:line="240" w:lineRule="auto"/>
              <w:ind w:firstLine="0"/>
              <w:rPr>
                <w:rFonts w:eastAsia="Times New Roman"/>
              </w:rPr>
            </w:pPr>
            <w:r w:rsidRPr="006D0B85">
              <w:rPr>
                <w:rFonts w:eastAsia="Times New Roman"/>
                <w:sz w:val="18"/>
              </w:rPr>
              <w:t>Pasar un semáforo que justo cambió a luz roja.</w:t>
            </w:r>
          </w:p>
        </w:tc>
        <w:tc>
          <w:tcPr>
            <w:tcW w:w="0" w:type="auto"/>
            <w:shd w:val="clear" w:color="auto" w:fill="auto"/>
            <w:tcMar>
              <w:top w:w="60" w:type="dxa"/>
              <w:left w:w="60" w:type="dxa"/>
              <w:bottom w:w="60" w:type="dxa"/>
              <w:right w:w="60" w:type="dxa"/>
            </w:tcMar>
            <w:vAlign w:val="center"/>
          </w:tcPr>
          <w:p w14:paraId="03E4105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53D33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DAB7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B4FD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5BA2C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816138" w14:textId="77777777" w:rsidR="006D0B85" w:rsidRPr="006D0B85" w:rsidRDefault="006D0B85" w:rsidP="006D0B85">
            <w:pPr>
              <w:spacing w:line="240" w:lineRule="auto"/>
              <w:ind w:firstLine="0"/>
              <w:rPr>
                <w:rFonts w:eastAsia="Times New Roman"/>
              </w:rPr>
            </w:pPr>
          </w:p>
        </w:tc>
      </w:tr>
      <w:tr w:rsidR="006D0B85" w:rsidRPr="006D0B85" w14:paraId="109FD21F"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647004" w14:textId="77777777" w:rsidR="006D0B85" w:rsidRPr="006D0B85" w:rsidRDefault="006D0B85" w:rsidP="006D0B85">
            <w:pPr>
              <w:spacing w:line="240" w:lineRule="auto"/>
              <w:ind w:firstLine="0"/>
              <w:rPr>
                <w:rFonts w:eastAsia="Times New Roman"/>
              </w:rPr>
            </w:pPr>
            <w:r w:rsidRPr="006D0B85">
              <w:rPr>
                <w:rFonts w:eastAsia="Times New Roman"/>
                <w:sz w:val="18"/>
              </w:rPr>
              <w:t>17</w:t>
            </w:r>
          </w:p>
        </w:tc>
        <w:tc>
          <w:tcPr>
            <w:tcW w:w="0" w:type="auto"/>
            <w:shd w:val="clear" w:color="auto" w:fill="auto"/>
            <w:tcMar>
              <w:top w:w="60" w:type="dxa"/>
              <w:left w:w="60" w:type="dxa"/>
              <w:bottom w:w="60" w:type="dxa"/>
              <w:right w:w="60" w:type="dxa"/>
            </w:tcMar>
            <w:vAlign w:val="center"/>
          </w:tcPr>
          <w:p w14:paraId="4D2A3AE5"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manejar al límite.</w:t>
            </w:r>
          </w:p>
        </w:tc>
        <w:tc>
          <w:tcPr>
            <w:tcW w:w="0" w:type="auto"/>
            <w:shd w:val="clear" w:color="auto" w:fill="auto"/>
            <w:tcMar>
              <w:top w:w="60" w:type="dxa"/>
              <w:left w:w="60" w:type="dxa"/>
              <w:bottom w:w="60" w:type="dxa"/>
              <w:right w:w="60" w:type="dxa"/>
            </w:tcMar>
            <w:vAlign w:val="center"/>
          </w:tcPr>
          <w:p w14:paraId="68223D2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491ED5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4A33E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2B74D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1809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229AF6" w14:textId="77777777" w:rsidR="006D0B85" w:rsidRPr="006D0B85" w:rsidRDefault="006D0B85" w:rsidP="006D0B85">
            <w:pPr>
              <w:spacing w:line="240" w:lineRule="auto"/>
              <w:ind w:firstLine="0"/>
              <w:rPr>
                <w:rFonts w:eastAsia="Times New Roman"/>
              </w:rPr>
            </w:pPr>
          </w:p>
        </w:tc>
      </w:tr>
      <w:tr w:rsidR="006D0B85" w:rsidRPr="006D0B85" w14:paraId="25BC4CCD" w14:textId="77777777" w:rsidTr="006D0B85">
        <w:trPr>
          <w:trHeight w:val="237"/>
          <w:jc w:val="center"/>
        </w:trPr>
        <w:tc>
          <w:tcPr>
            <w:tcW w:w="0" w:type="auto"/>
            <w:shd w:val="clear" w:color="auto" w:fill="auto"/>
            <w:tcMar>
              <w:top w:w="60" w:type="dxa"/>
              <w:left w:w="60" w:type="dxa"/>
              <w:bottom w:w="60" w:type="dxa"/>
              <w:right w:w="60" w:type="dxa"/>
            </w:tcMar>
            <w:vAlign w:val="center"/>
          </w:tcPr>
          <w:p w14:paraId="5E4CA163" w14:textId="77777777" w:rsidR="006D0B85" w:rsidRPr="006D0B85" w:rsidRDefault="006D0B85" w:rsidP="006D0B85">
            <w:pPr>
              <w:spacing w:line="240" w:lineRule="auto"/>
              <w:ind w:firstLine="0"/>
              <w:rPr>
                <w:rFonts w:eastAsia="Times New Roman"/>
              </w:rPr>
            </w:pPr>
            <w:r w:rsidRPr="006D0B85">
              <w:rPr>
                <w:rFonts w:eastAsia="Times New Roman"/>
                <w:sz w:val="18"/>
              </w:rPr>
              <w:t>18</w:t>
            </w:r>
          </w:p>
        </w:tc>
        <w:tc>
          <w:tcPr>
            <w:tcW w:w="0" w:type="auto"/>
            <w:shd w:val="clear" w:color="auto" w:fill="auto"/>
            <w:tcMar>
              <w:top w:w="60" w:type="dxa"/>
              <w:left w:w="60" w:type="dxa"/>
              <w:bottom w:w="60" w:type="dxa"/>
              <w:right w:w="60" w:type="dxa"/>
            </w:tcMar>
            <w:vAlign w:val="center"/>
          </w:tcPr>
          <w:p w14:paraId="3CD840A9" w14:textId="77777777" w:rsidR="006D0B85" w:rsidRPr="006D0B85" w:rsidRDefault="006D0B85" w:rsidP="006D0B85">
            <w:pPr>
              <w:spacing w:line="240" w:lineRule="auto"/>
              <w:ind w:firstLine="0"/>
              <w:rPr>
                <w:rFonts w:eastAsia="Times New Roman"/>
              </w:rPr>
            </w:pPr>
            <w:r w:rsidRPr="006D0B85">
              <w:rPr>
                <w:rFonts w:eastAsia="Times New Roman"/>
                <w:sz w:val="18"/>
              </w:rPr>
              <w:t>Mientras manejo, trato de relajarme.</w:t>
            </w:r>
          </w:p>
        </w:tc>
        <w:tc>
          <w:tcPr>
            <w:tcW w:w="0" w:type="auto"/>
            <w:shd w:val="clear" w:color="auto" w:fill="auto"/>
            <w:tcMar>
              <w:top w:w="60" w:type="dxa"/>
              <w:left w:w="60" w:type="dxa"/>
              <w:bottom w:w="60" w:type="dxa"/>
              <w:right w:w="60" w:type="dxa"/>
            </w:tcMar>
            <w:vAlign w:val="center"/>
          </w:tcPr>
          <w:p w14:paraId="4F356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96DA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3011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16B5A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43F9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D7B15F" w14:textId="77777777" w:rsidR="006D0B85" w:rsidRPr="006D0B85" w:rsidRDefault="006D0B85" w:rsidP="006D0B85">
            <w:pPr>
              <w:spacing w:line="240" w:lineRule="auto"/>
              <w:ind w:firstLine="0"/>
              <w:rPr>
                <w:rFonts w:eastAsia="Times New Roman"/>
              </w:rPr>
            </w:pPr>
          </w:p>
        </w:tc>
      </w:tr>
      <w:tr w:rsidR="006D0B85" w:rsidRPr="006D0B85" w14:paraId="2F94DB77" w14:textId="77777777" w:rsidTr="006D0B85">
        <w:trPr>
          <w:trHeight w:val="227"/>
          <w:jc w:val="center"/>
        </w:trPr>
        <w:tc>
          <w:tcPr>
            <w:tcW w:w="0" w:type="auto"/>
            <w:shd w:val="clear" w:color="auto" w:fill="auto"/>
            <w:tcMar>
              <w:top w:w="60" w:type="dxa"/>
              <w:left w:w="60" w:type="dxa"/>
              <w:bottom w:w="60" w:type="dxa"/>
              <w:right w:w="60" w:type="dxa"/>
            </w:tcMar>
            <w:vAlign w:val="center"/>
          </w:tcPr>
          <w:p w14:paraId="43DB0C4B" w14:textId="77777777" w:rsidR="006D0B85" w:rsidRPr="006D0B85" w:rsidRDefault="006D0B85" w:rsidP="006D0B85">
            <w:pPr>
              <w:spacing w:line="240" w:lineRule="auto"/>
              <w:ind w:firstLine="0"/>
              <w:rPr>
                <w:rFonts w:eastAsia="Times New Roman"/>
              </w:rPr>
            </w:pPr>
            <w:r w:rsidRPr="006D0B85">
              <w:rPr>
                <w:rFonts w:eastAsia="Times New Roman"/>
                <w:sz w:val="18"/>
              </w:rPr>
              <w:t>19</w:t>
            </w:r>
          </w:p>
        </w:tc>
        <w:tc>
          <w:tcPr>
            <w:tcW w:w="0" w:type="auto"/>
            <w:shd w:val="clear" w:color="auto" w:fill="auto"/>
            <w:tcMar>
              <w:top w:w="60" w:type="dxa"/>
              <w:left w:w="60" w:type="dxa"/>
              <w:bottom w:w="60" w:type="dxa"/>
              <w:right w:w="60" w:type="dxa"/>
            </w:tcMar>
            <w:vAlign w:val="center"/>
          </w:tcPr>
          <w:p w14:paraId="45737F73" w14:textId="77777777" w:rsidR="006D0B85" w:rsidRPr="006D0B85" w:rsidRDefault="006D0B85" w:rsidP="006D0B85">
            <w:pPr>
              <w:spacing w:line="240" w:lineRule="auto"/>
              <w:ind w:firstLine="0"/>
              <w:rPr>
                <w:rFonts w:eastAsia="Times New Roman"/>
              </w:rPr>
            </w:pPr>
            <w:r w:rsidRPr="006D0B85">
              <w:rPr>
                <w:rFonts w:eastAsia="Times New Roman"/>
                <w:sz w:val="18"/>
              </w:rPr>
              <w:t>Sentirme frustrado o incapaz al conducir.</w:t>
            </w:r>
          </w:p>
        </w:tc>
        <w:tc>
          <w:tcPr>
            <w:tcW w:w="0" w:type="auto"/>
            <w:shd w:val="clear" w:color="auto" w:fill="auto"/>
            <w:tcMar>
              <w:top w:w="60" w:type="dxa"/>
              <w:left w:w="60" w:type="dxa"/>
              <w:bottom w:w="60" w:type="dxa"/>
              <w:right w:w="60" w:type="dxa"/>
            </w:tcMar>
            <w:vAlign w:val="center"/>
          </w:tcPr>
          <w:p w14:paraId="7AED2F5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3D671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A95CA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3AD5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72E7B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48092D" w14:textId="77777777" w:rsidR="006D0B85" w:rsidRPr="006D0B85" w:rsidRDefault="006D0B85" w:rsidP="006D0B85">
            <w:pPr>
              <w:spacing w:line="240" w:lineRule="auto"/>
              <w:ind w:firstLine="0"/>
              <w:rPr>
                <w:rFonts w:eastAsia="Times New Roman"/>
              </w:rPr>
            </w:pPr>
          </w:p>
        </w:tc>
      </w:tr>
      <w:tr w:rsidR="006D0B85" w:rsidRPr="006D0B85" w14:paraId="1F9CF67D" w14:textId="77777777" w:rsidTr="006D0B85">
        <w:trPr>
          <w:trHeight w:val="227"/>
          <w:jc w:val="center"/>
        </w:trPr>
        <w:tc>
          <w:tcPr>
            <w:tcW w:w="0" w:type="auto"/>
            <w:shd w:val="clear" w:color="auto" w:fill="auto"/>
            <w:tcMar>
              <w:top w:w="60" w:type="dxa"/>
              <w:left w:w="60" w:type="dxa"/>
              <w:bottom w:w="60" w:type="dxa"/>
              <w:right w:w="60" w:type="dxa"/>
            </w:tcMar>
            <w:vAlign w:val="center"/>
          </w:tcPr>
          <w:p w14:paraId="7CB42F15" w14:textId="77777777" w:rsidR="006D0B85" w:rsidRPr="006D0B85" w:rsidRDefault="006D0B85" w:rsidP="006D0B85">
            <w:pPr>
              <w:spacing w:line="240" w:lineRule="auto"/>
              <w:ind w:firstLine="0"/>
              <w:rPr>
                <w:rFonts w:eastAsia="Times New Roman"/>
              </w:rPr>
            </w:pPr>
            <w:r w:rsidRPr="006D0B85">
              <w:rPr>
                <w:rFonts w:eastAsia="Times New Roman"/>
                <w:sz w:val="18"/>
              </w:rPr>
              <w:t>20</w:t>
            </w:r>
          </w:p>
        </w:tc>
        <w:tc>
          <w:tcPr>
            <w:tcW w:w="0" w:type="auto"/>
            <w:shd w:val="clear" w:color="auto" w:fill="auto"/>
            <w:tcMar>
              <w:top w:w="60" w:type="dxa"/>
              <w:left w:w="60" w:type="dxa"/>
              <w:bottom w:w="60" w:type="dxa"/>
              <w:right w:w="60" w:type="dxa"/>
            </w:tcMar>
            <w:vAlign w:val="center"/>
          </w:tcPr>
          <w:p w14:paraId="277F2414" w14:textId="77777777" w:rsidR="006D0B85" w:rsidRPr="006D0B85" w:rsidRDefault="006D0B85" w:rsidP="006D0B85">
            <w:pPr>
              <w:spacing w:line="240" w:lineRule="auto"/>
              <w:ind w:firstLine="0"/>
              <w:rPr>
                <w:rFonts w:eastAsia="Times New Roman"/>
              </w:rPr>
            </w:pPr>
            <w:r w:rsidRPr="006D0B85">
              <w:rPr>
                <w:rFonts w:eastAsia="Times New Roman"/>
                <w:sz w:val="18"/>
              </w:rPr>
              <w:t>Al conducir, pensar en otra cosa.</w:t>
            </w:r>
          </w:p>
        </w:tc>
        <w:tc>
          <w:tcPr>
            <w:tcW w:w="0" w:type="auto"/>
            <w:shd w:val="clear" w:color="auto" w:fill="auto"/>
            <w:tcMar>
              <w:top w:w="60" w:type="dxa"/>
              <w:left w:w="60" w:type="dxa"/>
              <w:bottom w:w="60" w:type="dxa"/>
              <w:right w:w="60" w:type="dxa"/>
            </w:tcMar>
            <w:vAlign w:val="center"/>
          </w:tcPr>
          <w:p w14:paraId="5397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6D99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98CB6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BEFEC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84147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6E4014" w14:textId="77777777" w:rsidR="006D0B85" w:rsidRPr="006D0B85" w:rsidRDefault="006D0B85" w:rsidP="006D0B85">
            <w:pPr>
              <w:spacing w:line="240" w:lineRule="auto"/>
              <w:ind w:firstLine="0"/>
              <w:rPr>
                <w:rFonts w:eastAsia="Times New Roman"/>
              </w:rPr>
            </w:pPr>
          </w:p>
        </w:tc>
      </w:tr>
      <w:tr w:rsidR="006D0B85" w:rsidRPr="006D0B85" w14:paraId="19799B3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3A8EE3A" w14:textId="77777777" w:rsidR="006D0B85" w:rsidRPr="006D0B85" w:rsidRDefault="006D0B85" w:rsidP="006D0B85">
            <w:pPr>
              <w:spacing w:line="240" w:lineRule="auto"/>
              <w:ind w:firstLine="0"/>
              <w:rPr>
                <w:rFonts w:eastAsia="Times New Roman"/>
              </w:rPr>
            </w:pPr>
            <w:r w:rsidRPr="006D0B85">
              <w:rPr>
                <w:rFonts w:eastAsia="Times New Roman"/>
                <w:sz w:val="18"/>
              </w:rPr>
              <w:t>21</w:t>
            </w:r>
          </w:p>
        </w:tc>
        <w:tc>
          <w:tcPr>
            <w:tcW w:w="0" w:type="auto"/>
            <w:shd w:val="clear" w:color="auto" w:fill="auto"/>
            <w:tcMar>
              <w:top w:w="60" w:type="dxa"/>
              <w:left w:w="60" w:type="dxa"/>
              <w:bottom w:w="60" w:type="dxa"/>
              <w:right w:w="60" w:type="dxa"/>
            </w:tcMar>
            <w:vAlign w:val="center"/>
          </w:tcPr>
          <w:p w14:paraId="62C81896" w14:textId="77777777" w:rsidR="006D0B85" w:rsidRPr="006D0B85" w:rsidRDefault="006D0B85" w:rsidP="006D0B85">
            <w:pPr>
              <w:spacing w:line="240" w:lineRule="auto"/>
              <w:ind w:firstLine="0"/>
              <w:rPr>
                <w:rFonts w:eastAsia="Times New Roman"/>
              </w:rPr>
            </w:pPr>
            <w:r w:rsidRPr="006D0B85">
              <w:rPr>
                <w:rFonts w:eastAsia="Times New Roman"/>
                <w:sz w:val="18"/>
              </w:rPr>
              <w:t>Insultar a otros conductores.</w:t>
            </w:r>
          </w:p>
        </w:tc>
        <w:tc>
          <w:tcPr>
            <w:tcW w:w="0" w:type="auto"/>
            <w:shd w:val="clear" w:color="auto" w:fill="auto"/>
            <w:tcMar>
              <w:top w:w="60" w:type="dxa"/>
              <w:left w:w="60" w:type="dxa"/>
              <w:bottom w:w="60" w:type="dxa"/>
              <w:right w:w="60" w:type="dxa"/>
            </w:tcMar>
            <w:vAlign w:val="center"/>
          </w:tcPr>
          <w:p w14:paraId="3164137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4AFE4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0948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24A4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C87F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C29FCE" w14:textId="77777777" w:rsidR="006D0B85" w:rsidRPr="006D0B85" w:rsidRDefault="006D0B85" w:rsidP="006D0B85">
            <w:pPr>
              <w:spacing w:line="240" w:lineRule="auto"/>
              <w:ind w:firstLine="0"/>
              <w:rPr>
                <w:rFonts w:eastAsia="Times New Roman"/>
              </w:rPr>
            </w:pPr>
          </w:p>
        </w:tc>
      </w:tr>
      <w:tr w:rsidR="006D0B85" w:rsidRPr="006D0B85" w14:paraId="4F84B44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449712" w14:textId="77777777" w:rsidR="006D0B85" w:rsidRPr="006D0B85" w:rsidRDefault="006D0B85" w:rsidP="006D0B85">
            <w:pPr>
              <w:spacing w:line="240" w:lineRule="auto"/>
              <w:ind w:firstLine="0"/>
              <w:rPr>
                <w:rFonts w:eastAsia="Times New Roman"/>
              </w:rPr>
            </w:pPr>
            <w:r w:rsidRPr="006D0B85">
              <w:rPr>
                <w:rFonts w:eastAsia="Times New Roman"/>
                <w:sz w:val="18"/>
              </w:rPr>
              <w:t>22</w:t>
            </w:r>
          </w:p>
        </w:tc>
        <w:tc>
          <w:tcPr>
            <w:tcW w:w="0" w:type="auto"/>
            <w:shd w:val="clear" w:color="auto" w:fill="auto"/>
            <w:tcMar>
              <w:top w:w="60" w:type="dxa"/>
              <w:left w:w="60" w:type="dxa"/>
              <w:bottom w:w="60" w:type="dxa"/>
              <w:right w:w="60" w:type="dxa"/>
            </w:tcMar>
            <w:vAlign w:val="center"/>
          </w:tcPr>
          <w:p w14:paraId="076484AE" w14:textId="77777777" w:rsidR="006D0B85" w:rsidRPr="006D0B85" w:rsidRDefault="006D0B85" w:rsidP="006D0B85">
            <w:pPr>
              <w:spacing w:line="240" w:lineRule="auto"/>
              <w:ind w:firstLine="0"/>
              <w:rPr>
                <w:rFonts w:eastAsia="Times New Roman"/>
              </w:rPr>
            </w:pPr>
            <w:r w:rsidRPr="006D0B85">
              <w:rPr>
                <w:rFonts w:eastAsia="Times New Roman"/>
                <w:sz w:val="18"/>
              </w:rPr>
              <w:t>En verde, espero con paciencia a que arranquen.</w:t>
            </w:r>
          </w:p>
        </w:tc>
        <w:tc>
          <w:tcPr>
            <w:tcW w:w="0" w:type="auto"/>
            <w:shd w:val="clear" w:color="auto" w:fill="auto"/>
            <w:tcMar>
              <w:top w:w="60" w:type="dxa"/>
              <w:left w:w="60" w:type="dxa"/>
              <w:bottom w:w="60" w:type="dxa"/>
              <w:right w:w="60" w:type="dxa"/>
            </w:tcMar>
            <w:vAlign w:val="center"/>
          </w:tcPr>
          <w:p w14:paraId="3642B3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7104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887C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32DA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5916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B66D1C" w14:textId="77777777" w:rsidR="006D0B85" w:rsidRPr="006D0B85" w:rsidRDefault="006D0B85" w:rsidP="006D0B85">
            <w:pPr>
              <w:spacing w:line="240" w:lineRule="auto"/>
              <w:ind w:firstLine="0"/>
              <w:rPr>
                <w:rFonts w:eastAsia="Times New Roman"/>
              </w:rPr>
            </w:pPr>
          </w:p>
        </w:tc>
      </w:tr>
      <w:tr w:rsidR="006D0B85" w:rsidRPr="006D0B85" w14:paraId="73C185EB" w14:textId="77777777" w:rsidTr="006D0B85">
        <w:trPr>
          <w:trHeight w:val="227"/>
          <w:jc w:val="center"/>
        </w:trPr>
        <w:tc>
          <w:tcPr>
            <w:tcW w:w="0" w:type="auto"/>
            <w:shd w:val="clear" w:color="auto" w:fill="auto"/>
            <w:tcMar>
              <w:top w:w="60" w:type="dxa"/>
              <w:left w:w="60" w:type="dxa"/>
              <w:bottom w:w="60" w:type="dxa"/>
              <w:right w:w="60" w:type="dxa"/>
            </w:tcMar>
            <w:vAlign w:val="center"/>
          </w:tcPr>
          <w:p w14:paraId="31059B75" w14:textId="77777777" w:rsidR="006D0B85" w:rsidRPr="006D0B85" w:rsidRDefault="006D0B85" w:rsidP="006D0B85">
            <w:pPr>
              <w:spacing w:line="240" w:lineRule="auto"/>
              <w:ind w:firstLine="0"/>
              <w:rPr>
                <w:rFonts w:eastAsia="Times New Roman"/>
              </w:rPr>
            </w:pPr>
            <w:r w:rsidRPr="006D0B85">
              <w:rPr>
                <w:rFonts w:eastAsia="Times New Roman"/>
                <w:sz w:val="18"/>
              </w:rPr>
              <w:lastRenderedPageBreak/>
              <w:t>23</w:t>
            </w:r>
          </w:p>
        </w:tc>
        <w:tc>
          <w:tcPr>
            <w:tcW w:w="0" w:type="auto"/>
            <w:shd w:val="clear" w:color="auto" w:fill="auto"/>
            <w:tcMar>
              <w:top w:w="60" w:type="dxa"/>
              <w:left w:w="60" w:type="dxa"/>
              <w:bottom w:w="60" w:type="dxa"/>
              <w:right w:w="60" w:type="dxa"/>
            </w:tcMar>
            <w:vAlign w:val="center"/>
          </w:tcPr>
          <w:p w14:paraId="3F2994CC" w14:textId="77777777" w:rsidR="006D0B85" w:rsidRPr="006D0B85" w:rsidRDefault="006D0B85" w:rsidP="006D0B85">
            <w:pPr>
              <w:spacing w:line="240" w:lineRule="auto"/>
              <w:ind w:firstLine="0"/>
              <w:rPr>
                <w:rFonts w:eastAsia="Times New Roman"/>
              </w:rPr>
            </w:pPr>
            <w:r w:rsidRPr="006D0B85">
              <w:rPr>
                <w:rFonts w:eastAsia="Times New Roman"/>
                <w:sz w:val="18"/>
              </w:rPr>
              <w:t>No advertir que un peatón estaba cruzando.</w:t>
            </w:r>
          </w:p>
        </w:tc>
        <w:tc>
          <w:tcPr>
            <w:tcW w:w="0" w:type="auto"/>
            <w:shd w:val="clear" w:color="auto" w:fill="auto"/>
            <w:tcMar>
              <w:top w:w="60" w:type="dxa"/>
              <w:left w:w="60" w:type="dxa"/>
              <w:bottom w:w="60" w:type="dxa"/>
              <w:right w:w="60" w:type="dxa"/>
            </w:tcMar>
            <w:vAlign w:val="center"/>
          </w:tcPr>
          <w:p w14:paraId="393E1F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5B2AA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F15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57F7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0301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D2DEFE" w14:textId="77777777" w:rsidR="006D0B85" w:rsidRPr="006D0B85" w:rsidRDefault="006D0B85" w:rsidP="006D0B85">
            <w:pPr>
              <w:spacing w:line="240" w:lineRule="auto"/>
              <w:ind w:firstLine="0"/>
              <w:rPr>
                <w:rFonts w:eastAsia="Times New Roman"/>
              </w:rPr>
            </w:pPr>
          </w:p>
        </w:tc>
      </w:tr>
      <w:tr w:rsidR="006D0B85" w:rsidRPr="006D0B85" w14:paraId="668CA41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23B8BCB" w14:textId="77777777" w:rsidR="006D0B85" w:rsidRPr="006D0B85" w:rsidRDefault="006D0B85" w:rsidP="006D0B85">
            <w:pPr>
              <w:spacing w:line="240" w:lineRule="auto"/>
              <w:ind w:firstLine="0"/>
              <w:rPr>
                <w:rFonts w:eastAsia="Times New Roman"/>
              </w:rPr>
            </w:pPr>
            <w:r w:rsidRPr="006D0B85">
              <w:rPr>
                <w:rFonts w:eastAsia="Times New Roman"/>
                <w:sz w:val="18"/>
              </w:rPr>
              <w:t>24</w:t>
            </w:r>
          </w:p>
        </w:tc>
        <w:tc>
          <w:tcPr>
            <w:tcW w:w="0" w:type="auto"/>
            <w:shd w:val="clear" w:color="auto" w:fill="auto"/>
            <w:tcMar>
              <w:top w:w="60" w:type="dxa"/>
              <w:left w:w="60" w:type="dxa"/>
              <w:bottom w:w="60" w:type="dxa"/>
              <w:right w:w="60" w:type="dxa"/>
            </w:tcMar>
            <w:vAlign w:val="center"/>
          </w:tcPr>
          <w:p w14:paraId="216EDBAA" w14:textId="77777777" w:rsidR="006D0B85" w:rsidRPr="006D0B85" w:rsidRDefault="006D0B85" w:rsidP="006D0B85">
            <w:pPr>
              <w:spacing w:line="240" w:lineRule="auto"/>
              <w:ind w:firstLine="0"/>
              <w:rPr>
                <w:rFonts w:eastAsia="Times New Roman"/>
              </w:rPr>
            </w:pPr>
            <w:r w:rsidRPr="006D0B85">
              <w:rPr>
                <w:rFonts w:eastAsia="Times New Roman"/>
                <w:sz w:val="18"/>
              </w:rPr>
              <w:t>En una intersección sin preferencia, espero.</w:t>
            </w:r>
          </w:p>
        </w:tc>
        <w:tc>
          <w:tcPr>
            <w:tcW w:w="0" w:type="auto"/>
            <w:shd w:val="clear" w:color="auto" w:fill="auto"/>
            <w:tcMar>
              <w:top w:w="60" w:type="dxa"/>
              <w:left w:w="60" w:type="dxa"/>
              <w:bottom w:w="60" w:type="dxa"/>
              <w:right w:w="60" w:type="dxa"/>
            </w:tcMar>
            <w:vAlign w:val="center"/>
          </w:tcPr>
          <w:p w14:paraId="34EDD8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910AF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5EC0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E44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429B0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434A78" w14:textId="77777777" w:rsidR="006D0B85" w:rsidRPr="006D0B85" w:rsidRDefault="006D0B85" w:rsidP="006D0B85">
            <w:pPr>
              <w:spacing w:line="240" w:lineRule="auto"/>
              <w:ind w:firstLine="0"/>
              <w:rPr>
                <w:rFonts w:eastAsia="Times New Roman"/>
              </w:rPr>
            </w:pPr>
          </w:p>
        </w:tc>
      </w:tr>
      <w:tr w:rsidR="006D0B85" w:rsidRPr="006D0B85" w14:paraId="563EBB3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C80505D" w14:textId="77777777" w:rsidR="006D0B85" w:rsidRPr="006D0B85" w:rsidRDefault="006D0B85" w:rsidP="006D0B85">
            <w:pPr>
              <w:spacing w:line="240" w:lineRule="auto"/>
              <w:ind w:firstLine="0"/>
              <w:rPr>
                <w:rFonts w:eastAsia="Times New Roman"/>
              </w:rPr>
            </w:pPr>
            <w:r w:rsidRPr="006D0B85">
              <w:rPr>
                <w:rFonts w:eastAsia="Times New Roman"/>
                <w:sz w:val="18"/>
              </w:rPr>
              <w:t>25</w:t>
            </w:r>
          </w:p>
        </w:tc>
        <w:tc>
          <w:tcPr>
            <w:tcW w:w="0" w:type="auto"/>
            <w:shd w:val="clear" w:color="auto" w:fill="auto"/>
            <w:tcMar>
              <w:top w:w="60" w:type="dxa"/>
              <w:left w:w="60" w:type="dxa"/>
              <w:bottom w:w="60" w:type="dxa"/>
              <w:right w:w="60" w:type="dxa"/>
            </w:tcMar>
            <w:vAlign w:val="center"/>
          </w:tcPr>
          <w:p w14:paraId="2197CE3D" w14:textId="77777777" w:rsidR="006D0B85" w:rsidRPr="006D0B85" w:rsidRDefault="006D0B85" w:rsidP="006D0B85">
            <w:pPr>
              <w:spacing w:line="240" w:lineRule="auto"/>
              <w:ind w:firstLine="0"/>
              <w:rPr>
                <w:rFonts w:eastAsia="Times New Roman"/>
              </w:rPr>
            </w:pPr>
            <w:r w:rsidRPr="006D0B85">
              <w:rPr>
                <w:rFonts w:eastAsia="Times New Roman"/>
                <w:sz w:val="18"/>
              </w:rPr>
              <w:t>Cuando tratan de pasarme, manejo más rápido.</w:t>
            </w:r>
          </w:p>
        </w:tc>
        <w:tc>
          <w:tcPr>
            <w:tcW w:w="0" w:type="auto"/>
            <w:shd w:val="clear" w:color="auto" w:fill="auto"/>
            <w:tcMar>
              <w:top w:w="60" w:type="dxa"/>
              <w:left w:w="60" w:type="dxa"/>
              <w:bottom w:w="60" w:type="dxa"/>
              <w:right w:w="60" w:type="dxa"/>
            </w:tcMar>
            <w:vAlign w:val="center"/>
          </w:tcPr>
          <w:p w14:paraId="57CFB4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4AAC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9DCE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5C7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CA34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473164" w14:textId="77777777" w:rsidR="006D0B85" w:rsidRPr="006D0B85" w:rsidRDefault="006D0B85" w:rsidP="006D0B85">
            <w:pPr>
              <w:spacing w:line="240" w:lineRule="auto"/>
              <w:ind w:firstLine="0"/>
              <w:rPr>
                <w:rFonts w:eastAsia="Times New Roman"/>
              </w:rPr>
            </w:pPr>
          </w:p>
        </w:tc>
      </w:tr>
      <w:tr w:rsidR="006D0B85" w:rsidRPr="006D0B85" w14:paraId="6849ED4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FA130C8" w14:textId="77777777" w:rsidR="006D0B85" w:rsidRPr="006D0B85" w:rsidRDefault="006D0B85" w:rsidP="006D0B85">
            <w:pPr>
              <w:spacing w:line="240" w:lineRule="auto"/>
              <w:ind w:firstLine="0"/>
              <w:rPr>
                <w:rFonts w:eastAsia="Times New Roman"/>
              </w:rPr>
            </w:pPr>
            <w:r w:rsidRPr="006D0B85">
              <w:rPr>
                <w:rFonts w:eastAsia="Times New Roman"/>
                <w:sz w:val="18"/>
              </w:rPr>
              <w:t>26</w:t>
            </w:r>
          </w:p>
        </w:tc>
        <w:tc>
          <w:tcPr>
            <w:tcW w:w="0" w:type="auto"/>
            <w:shd w:val="clear" w:color="auto" w:fill="auto"/>
            <w:tcMar>
              <w:top w:w="60" w:type="dxa"/>
              <w:left w:w="60" w:type="dxa"/>
              <w:bottom w:w="60" w:type="dxa"/>
              <w:right w:w="60" w:type="dxa"/>
            </w:tcMar>
            <w:vAlign w:val="center"/>
          </w:tcPr>
          <w:p w14:paraId="25D92F8A" w14:textId="77777777" w:rsidR="006D0B85" w:rsidRPr="006D0B85" w:rsidRDefault="006D0B85" w:rsidP="006D0B85">
            <w:pPr>
              <w:spacing w:line="240" w:lineRule="auto"/>
              <w:ind w:firstLine="0"/>
              <w:rPr>
                <w:rFonts w:eastAsia="Times New Roman"/>
              </w:rPr>
            </w:pPr>
            <w:r w:rsidRPr="006D0B85">
              <w:rPr>
                <w:rFonts w:eastAsia="Times New Roman"/>
                <w:sz w:val="18"/>
              </w:rPr>
              <w:t>Dar vueltas innecesarias para llegar a un lugar.</w:t>
            </w:r>
          </w:p>
        </w:tc>
        <w:tc>
          <w:tcPr>
            <w:tcW w:w="0" w:type="auto"/>
            <w:shd w:val="clear" w:color="auto" w:fill="auto"/>
            <w:tcMar>
              <w:top w:w="60" w:type="dxa"/>
              <w:left w:w="60" w:type="dxa"/>
              <w:bottom w:w="60" w:type="dxa"/>
              <w:right w:w="60" w:type="dxa"/>
            </w:tcMar>
            <w:vAlign w:val="center"/>
          </w:tcPr>
          <w:p w14:paraId="180194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ABDF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A07C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F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95A94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8ACF93" w14:textId="77777777" w:rsidR="006D0B85" w:rsidRPr="006D0B85" w:rsidRDefault="006D0B85" w:rsidP="006D0B85">
            <w:pPr>
              <w:spacing w:line="240" w:lineRule="auto"/>
              <w:ind w:firstLine="0"/>
              <w:rPr>
                <w:rFonts w:eastAsia="Times New Roman"/>
              </w:rPr>
            </w:pPr>
          </w:p>
        </w:tc>
      </w:tr>
      <w:tr w:rsidR="006D0B85" w:rsidRPr="006D0B85" w14:paraId="70D5D97B" w14:textId="77777777" w:rsidTr="006D0B85">
        <w:trPr>
          <w:trHeight w:val="227"/>
          <w:jc w:val="center"/>
        </w:trPr>
        <w:tc>
          <w:tcPr>
            <w:tcW w:w="0" w:type="auto"/>
            <w:shd w:val="clear" w:color="auto" w:fill="auto"/>
            <w:tcMar>
              <w:top w:w="60" w:type="dxa"/>
              <w:left w:w="60" w:type="dxa"/>
              <w:bottom w:w="60" w:type="dxa"/>
              <w:right w:w="60" w:type="dxa"/>
            </w:tcMar>
            <w:vAlign w:val="center"/>
          </w:tcPr>
          <w:p w14:paraId="7720A371" w14:textId="77777777" w:rsidR="006D0B85" w:rsidRPr="006D0B85" w:rsidRDefault="006D0B85" w:rsidP="006D0B85">
            <w:pPr>
              <w:spacing w:line="240" w:lineRule="auto"/>
              <w:ind w:firstLine="0"/>
              <w:rPr>
                <w:rFonts w:eastAsia="Times New Roman"/>
              </w:rPr>
            </w:pPr>
            <w:r w:rsidRPr="006D0B85">
              <w:rPr>
                <w:rFonts w:eastAsia="Times New Roman"/>
                <w:sz w:val="18"/>
              </w:rPr>
              <w:t>27</w:t>
            </w:r>
          </w:p>
        </w:tc>
        <w:tc>
          <w:tcPr>
            <w:tcW w:w="0" w:type="auto"/>
            <w:shd w:val="clear" w:color="auto" w:fill="auto"/>
            <w:tcMar>
              <w:top w:w="60" w:type="dxa"/>
              <w:left w:w="60" w:type="dxa"/>
              <w:bottom w:w="60" w:type="dxa"/>
              <w:right w:w="60" w:type="dxa"/>
            </w:tcMar>
            <w:vAlign w:val="center"/>
          </w:tcPr>
          <w:p w14:paraId="3A2B2BE0" w14:textId="77777777" w:rsidR="006D0B85" w:rsidRPr="006D0B85" w:rsidRDefault="006D0B85" w:rsidP="006D0B85">
            <w:pPr>
              <w:spacing w:line="240" w:lineRule="auto"/>
              <w:ind w:firstLine="0"/>
              <w:rPr>
                <w:rFonts w:eastAsia="Times New Roman"/>
              </w:rPr>
            </w:pPr>
            <w:r w:rsidRPr="006D0B85">
              <w:rPr>
                <w:rFonts w:eastAsia="Times New Roman"/>
                <w:sz w:val="18"/>
              </w:rPr>
              <w:t>Me gusta tomar riesgos.</w:t>
            </w:r>
          </w:p>
        </w:tc>
        <w:tc>
          <w:tcPr>
            <w:tcW w:w="0" w:type="auto"/>
            <w:shd w:val="clear" w:color="auto" w:fill="auto"/>
            <w:tcMar>
              <w:top w:w="60" w:type="dxa"/>
              <w:left w:w="60" w:type="dxa"/>
              <w:bottom w:w="60" w:type="dxa"/>
              <w:right w:w="60" w:type="dxa"/>
            </w:tcMar>
            <w:vAlign w:val="center"/>
          </w:tcPr>
          <w:p w14:paraId="253EF3B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19587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6315D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4A69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BCE43C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0ACFE2" w14:textId="77777777" w:rsidR="006D0B85" w:rsidRPr="006D0B85" w:rsidRDefault="006D0B85" w:rsidP="006D0B85">
            <w:pPr>
              <w:spacing w:line="240" w:lineRule="auto"/>
              <w:ind w:firstLine="0"/>
              <w:rPr>
                <w:rFonts w:eastAsia="Times New Roman"/>
              </w:rPr>
            </w:pPr>
          </w:p>
        </w:tc>
      </w:tr>
      <w:tr w:rsidR="006D0B85" w:rsidRPr="006D0B85" w14:paraId="56752065" w14:textId="77777777" w:rsidTr="006D0B85">
        <w:trPr>
          <w:trHeight w:val="237"/>
          <w:jc w:val="center"/>
        </w:trPr>
        <w:tc>
          <w:tcPr>
            <w:tcW w:w="0" w:type="auto"/>
            <w:shd w:val="clear" w:color="auto" w:fill="auto"/>
            <w:tcMar>
              <w:top w:w="60" w:type="dxa"/>
              <w:left w:w="60" w:type="dxa"/>
              <w:bottom w:w="60" w:type="dxa"/>
              <w:right w:w="60" w:type="dxa"/>
            </w:tcMar>
            <w:vAlign w:val="center"/>
          </w:tcPr>
          <w:p w14:paraId="57052F5B" w14:textId="77777777" w:rsidR="006D0B85" w:rsidRPr="006D0B85" w:rsidRDefault="006D0B85" w:rsidP="006D0B85">
            <w:pPr>
              <w:spacing w:line="240" w:lineRule="auto"/>
              <w:ind w:firstLine="0"/>
              <w:rPr>
                <w:rFonts w:eastAsia="Times New Roman"/>
              </w:rPr>
            </w:pPr>
            <w:r w:rsidRPr="006D0B85">
              <w:rPr>
                <w:rFonts w:eastAsia="Times New Roman"/>
                <w:sz w:val="18"/>
              </w:rPr>
              <w:t>28</w:t>
            </w:r>
          </w:p>
        </w:tc>
        <w:tc>
          <w:tcPr>
            <w:tcW w:w="0" w:type="auto"/>
            <w:shd w:val="clear" w:color="auto" w:fill="auto"/>
            <w:tcMar>
              <w:top w:w="60" w:type="dxa"/>
              <w:left w:w="60" w:type="dxa"/>
              <w:bottom w:w="60" w:type="dxa"/>
              <w:right w:w="60" w:type="dxa"/>
            </w:tcMar>
            <w:vAlign w:val="center"/>
          </w:tcPr>
          <w:p w14:paraId="7CF690A5" w14:textId="77777777" w:rsidR="006D0B85" w:rsidRPr="006D0B85" w:rsidRDefault="006D0B85" w:rsidP="006D0B85">
            <w:pPr>
              <w:spacing w:line="240" w:lineRule="auto"/>
              <w:ind w:firstLine="0"/>
              <w:rPr>
                <w:rFonts w:eastAsia="Times New Roman"/>
              </w:rPr>
            </w:pPr>
            <w:r w:rsidRPr="006D0B85">
              <w:rPr>
                <w:rFonts w:eastAsia="Times New Roman"/>
                <w:sz w:val="18"/>
              </w:rPr>
              <w:t>Mejor prevenir que lamentar.</w:t>
            </w:r>
          </w:p>
        </w:tc>
        <w:tc>
          <w:tcPr>
            <w:tcW w:w="0" w:type="auto"/>
            <w:shd w:val="clear" w:color="auto" w:fill="auto"/>
            <w:tcMar>
              <w:top w:w="60" w:type="dxa"/>
              <w:left w:w="60" w:type="dxa"/>
              <w:bottom w:w="60" w:type="dxa"/>
              <w:right w:w="60" w:type="dxa"/>
            </w:tcMar>
            <w:vAlign w:val="center"/>
          </w:tcPr>
          <w:p w14:paraId="1A17FA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5027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F6DD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B8DB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9EB2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225720" w14:textId="77777777" w:rsidR="006D0B85" w:rsidRPr="006D0B85" w:rsidRDefault="006D0B85" w:rsidP="006D0B85">
            <w:pPr>
              <w:spacing w:line="240" w:lineRule="auto"/>
              <w:ind w:firstLine="0"/>
              <w:rPr>
                <w:rFonts w:eastAsia="Times New Roman"/>
              </w:rPr>
            </w:pPr>
          </w:p>
        </w:tc>
      </w:tr>
      <w:tr w:rsidR="006D0B85" w:rsidRPr="006D0B85" w14:paraId="2FB0828D" w14:textId="77777777" w:rsidTr="006D0B85">
        <w:trPr>
          <w:trHeight w:val="227"/>
          <w:jc w:val="center"/>
        </w:trPr>
        <w:tc>
          <w:tcPr>
            <w:tcW w:w="0" w:type="auto"/>
            <w:shd w:val="clear" w:color="auto" w:fill="auto"/>
            <w:tcMar>
              <w:top w:w="60" w:type="dxa"/>
              <w:left w:w="60" w:type="dxa"/>
              <w:bottom w:w="60" w:type="dxa"/>
              <w:right w:w="60" w:type="dxa"/>
            </w:tcMar>
            <w:vAlign w:val="center"/>
          </w:tcPr>
          <w:p w14:paraId="66689E40" w14:textId="77777777" w:rsidR="006D0B85" w:rsidRPr="006D0B85" w:rsidRDefault="006D0B85" w:rsidP="006D0B85">
            <w:pPr>
              <w:spacing w:line="240" w:lineRule="auto"/>
              <w:ind w:firstLine="0"/>
              <w:rPr>
                <w:rFonts w:eastAsia="Times New Roman"/>
              </w:rPr>
            </w:pPr>
            <w:r w:rsidRPr="006D0B85">
              <w:rPr>
                <w:rFonts w:eastAsia="Times New Roman"/>
                <w:sz w:val="18"/>
              </w:rPr>
              <w:t>29</w:t>
            </w:r>
          </w:p>
        </w:tc>
        <w:tc>
          <w:tcPr>
            <w:tcW w:w="0" w:type="auto"/>
            <w:shd w:val="clear" w:color="auto" w:fill="auto"/>
            <w:tcMar>
              <w:top w:w="60" w:type="dxa"/>
              <w:left w:w="60" w:type="dxa"/>
              <w:bottom w:w="60" w:type="dxa"/>
              <w:right w:w="60" w:type="dxa"/>
            </w:tcMar>
            <w:vAlign w:val="center"/>
          </w:tcPr>
          <w:p w14:paraId="568BFC1A" w14:textId="77777777" w:rsidR="006D0B85" w:rsidRPr="006D0B85" w:rsidRDefault="006D0B85" w:rsidP="006D0B85">
            <w:pPr>
              <w:spacing w:line="240" w:lineRule="auto"/>
              <w:ind w:firstLine="0"/>
              <w:rPr>
                <w:rFonts w:eastAsia="Times New Roman"/>
              </w:rPr>
            </w:pPr>
            <w:r w:rsidRPr="006D0B85">
              <w:rPr>
                <w:rFonts w:eastAsia="Times New Roman"/>
                <w:sz w:val="18"/>
              </w:rPr>
              <w:t>Meditar mientras conduce.</w:t>
            </w:r>
          </w:p>
        </w:tc>
        <w:tc>
          <w:tcPr>
            <w:tcW w:w="0" w:type="auto"/>
            <w:shd w:val="clear" w:color="auto" w:fill="auto"/>
            <w:tcMar>
              <w:top w:w="60" w:type="dxa"/>
              <w:left w:w="60" w:type="dxa"/>
              <w:bottom w:w="60" w:type="dxa"/>
              <w:right w:w="60" w:type="dxa"/>
            </w:tcMar>
            <w:vAlign w:val="center"/>
          </w:tcPr>
          <w:p w14:paraId="53535F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5BE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2A2B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C8C1C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BE15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B942E" w14:textId="77777777" w:rsidR="006D0B85" w:rsidRPr="006D0B85" w:rsidRDefault="006D0B85" w:rsidP="006D0B85">
            <w:pPr>
              <w:spacing w:line="240" w:lineRule="auto"/>
              <w:ind w:firstLine="0"/>
              <w:rPr>
                <w:rFonts w:eastAsia="Times New Roman"/>
              </w:rPr>
            </w:pPr>
          </w:p>
        </w:tc>
      </w:tr>
      <w:tr w:rsidR="006D0B85" w:rsidRPr="006D0B85" w14:paraId="2FA0CB86" w14:textId="77777777" w:rsidTr="006D0B85">
        <w:trPr>
          <w:trHeight w:val="227"/>
          <w:jc w:val="center"/>
        </w:trPr>
        <w:tc>
          <w:tcPr>
            <w:tcW w:w="0" w:type="auto"/>
            <w:shd w:val="clear" w:color="auto" w:fill="auto"/>
            <w:tcMar>
              <w:top w:w="60" w:type="dxa"/>
              <w:left w:w="60" w:type="dxa"/>
              <w:bottom w:w="60" w:type="dxa"/>
              <w:right w:w="60" w:type="dxa"/>
            </w:tcMar>
            <w:vAlign w:val="center"/>
          </w:tcPr>
          <w:p w14:paraId="218D2CE6" w14:textId="77777777" w:rsidR="006D0B85" w:rsidRPr="006D0B85" w:rsidRDefault="006D0B85" w:rsidP="006D0B85">
            <w:pPr>
              <w:spacing w:line="240" w:lineRule="auto"/>
              <w:ind w:firstLine="0"/>
              <w:rPr>
                <w:rFonts w:eastAsia="Times New Roman"/>
              </w:rPr>
            </w:pPr>
            <w:r w:rsidRPr="006D0B85">
              <w:rPr>
                <w:rFonts w:eastAsia="Times New Roman"/>
                <w:sz w:val="18"/>
              </w:rPr>
              <w:t>30</w:t>
            </w:r>
          </w:p>
        </w:tc>
        <w:tc>
          <w:tcPr>
            <w:tcW w:w="0" w:type="auto"/>
            <w:shd w:val="clear" w:color="auto" w:fill="auto"/>
            <w:tcMar>
              <w:top w:w="60" w:type="dxa"/>
              <w:left w:w="60" w:type="dxa"/>
              <w:bottom w:w="60" w:type="dxa"/>
              <w:right w:w="60" w:type="dxa"/>
            </w:tcMar>
            <w:vAlign w:val="center"/>
          </w:tcPr>
          <w:p w14:paraId="40002695" w14:textId="77777777" w:rsidR="006D0B85" w:rsidRPr="006D0B85" w:rsidRDefault="006D0B85" w:rsidP="006D0B85">
            <w:pPr>
              <w:spacing w:line="240" w:lineRule="auto"/>
              <w:ind w:firstLine="0"/>
              <w:rPr>
                <w:rFonts w:eastAsia="Times New Roman"/>
              </w:rPr>
            </w:pPr>
            <w:r w:rsidRPr="006D0B85">
              <w:rPr>
                <w:rFonts w:eastAsia="Times New Roman"/>
                <w:sz w:val="18"/>
              </w:rPr>
              <w:t>Arrancar el semáforo en tercera.</w:t>
            </w:r>
          </w:p>
        </w:tc>
        <w:tc>
          <w:tcPr>
            <w:tcW w:w="0" w:type="auto"/>
            <w:shd w:val="clear" w:color="auto" w:fill="auto"/>
            <w:tcMar>
              <w:top w:w="60" w:type="dxa"/>
              <w:left w:w="60" w:type="dxa"/>
              <w:bottom w:w="60" w:type="dxa"/>
              <w:right w:w="60" w:type="dxa"/>
            </w:tcMar>
            <w:vAlign w:val="center"/>
          </w:tcPr>
          <w:p w14:paraId="60D4F0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59E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7A5D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63580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3465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38D719" w14:textId="77777777" w:rsidR="006D0B85" w:rsidRPr="006D0B85" w:rsidRDefault="006D0B85" w:rsidP="006D0B85">
            <w:pPr>
              <w:spacing w:line="240" w:lineRule="auto"/>
              <w:ind w:firstLine="0"/>
              <w:rPr>
                <w:rFonts w:eastAsia="Times New Roman"/>
              </w:rPr>
            </w:pPr>
          </w:p>
        </w:tc>
      </w:tr>
      <w:tr w:rsidR="006D0B85" w:rsidRPr="006D0B85" w14:paraId="3202E8D1" w14:textId="77777777" w:rsidTr="006D0B85">
        <w:trPr>
          <w:trHeight w:val="237"/>
          <w:jc w:val="center"/>
        </w:trPr>
        <w:tc>
          <w:tcPr>
            <w:tcW w:w="0" w:type="auto"/>
            <w:shd w:val="clear" w:color="auto" w:fill="auto"/>
            <w:tcMar>
              <w:top w:w="60" w:type="dxa"/>
              <w:left w:w="60" w:type="dxa"/>
              <w:bottom w:w="60" w:type="dxa"/>
              <w:right w:w="60" w:type="dxa"/>
            </w:tcMar>
            <w:vAlign w:val="center"/>
          </w:tcPr>
          <w:p w14:paraId="46ACADAB" w14:textId="77777777" w:rsidR="006D0B85" w:rsidRPr="006D0B85" w:rsidRDefault="006D0B85" w:rsidP="006D0B85">
            <w:pPr>
              <w:spacing w:line="240" w:lineRule="auto"/>
              <w:ind w:firstLine="0"/>
              <w:rPr>
                <w:rFonts w:eastAsia="Times New Roman"/>
              </w:rPr>
            </w:pPr>
            <w:r w:rsidRPr="006D0B85">
              <w:rPr>
                <w:rFonts w:eastAsia="Times New Roman"/>
                <w:sz w:val="18"/>
              </w:rPr>
              <w:t>31</w:t>
            </w:r>
          </w:p>
        </w:tc>
        <w:tc>
          <w:tcPr>
            <w:tcW w:w="0" w:type="auto"/>
            <w:shd w:val="clear" w:color="auto" w:fill="auto"/>
            <w:tcMar>
              <w:top w:w="60" w:type="dxa"/>
              <w:left w:w="60" w:type="dxa"/>
              <w:bottom w:w="60" w:type="dxa"/>
              <w:right w:w="60" w:type="dxa"/>
            </w:tcMar>
            <w:vAlign w:val="center"/>
          </w:tcPr>
          <w:p w14:paraId="698F58BA" w14:textId="77777777" w:rsidR="006D0B85" w:rsidRPr="006D0B85" w:rsidRDefault="006D0B85" w:rsidP="006D0B85">
            <w:pPr>
              <w:spacing w:line="240" w:lineRule="auto"/>
              <w:ind w:firstLine="0"/>
              <w:rPr>
                <w:rFonts w:eastAsia="Times New Roman"/>
              </w:rPr>
            </w:pPr>
            <w:r w:rsidRPr="006D0B85">
              <w:rPr>
                <w:rFonts w:eastAsia="Times New Roman"/>
                <w:sz w:val="18"/>
              </w:rPr>
              <w:t>Sentirme nervioso mientras conduzco.</w:t>
            </w:r>
          </w:p>
        </w:tc>
        <w:tc>
          <w:tcPr>
            <w:tcW w:w="0" w:type="auto"/>
            <w:shd w:val="clear" w:color="auto" w:fill="auto"/>
            <w:tcMar>
              <w:top w:w="60" w:type="dxa"/>
              <w:left w:w="60" w:type="dxa"/>
              <w:bottom w:w="60" w:type="dxa"/>
              <w:right w:w="60" w:type="dxa"/>
            </w:tcMar>
            <w:vAlign w:val="center"/>
          </w:tcPr>
          <w:p w14:paraId="3B4BCF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427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802A0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D8CA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EE8A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45CE2A" w14:textId="77777777" w:rsidR="006D0B85" w:rsidRPr="006D0B85" w:rsidRDefault="006D0B85" w:rsidP="006D0B85">
            <w:pPr>
              <w:spacing w:line="240" w:lineRule="auto"/>
              <w:ind w:firstLine="0"/>
              <w:rPr>
                <w:rFonts w:eastAsia="Times New Roman"/>
              </w:rPr>
            </w:pPr>
          </w:p>
        </w:tc>
      </w:tr>
      <w:tr w:rsidR="006D0B85" w:rsidRPr="006D0B85" w14:paraId="5EFDE3E2" w14:textId="77777777" w:rsidTr="006D0B85">
        <w:trPr>
          <w:trHeight w:val="227"/>
          <w:jc w:val="center"/>
        </w:trPr>
        <w:tc>
          <w:tcPr>
            <w:tcW w:w="0" w:type="auto"/>
            <w:shd w:val="clear" w:color="auto" w:fill="auto"/>
            <w:tcMar>
              <w:top w:w="60" w:type="dxa"/>
              <w:left w:w="60" w:type="dxa"/>
              <w:bottom w:w="60" w:type="dxa"/>
              <w:right w:w="60" w:type="dxa"/>
            </w:tcMar>
            <w:vAlign w:val="center"/>
          </w:tcPr>
          <w:p w14:paraId="34AA5F4F" w14:textId="77777777" w:rsidR="006D0B85" w:rsidRPr="006D0B85" w:rsidRDefault="006D0B85" w:rsidP="006D0B85">
            <w:pPr>
              <w:spacing w:line="240" w:lineRule="auto"/>
              <w:ind w:firstLine="0"/>
              <w:rPr>
                <w:rFonts w:eastAsia="Times New Roman"/>
              </w:rPr>
            </w:pPr>
            <w:r w:rsidRPr="006D0B85">
              <w:rPr>
                <w:rFonts w:eastAsia="Times New Roman"/>
                <w:sz w:val="18"/>
              </w:rPr>
              <w:t>32</w:t>
            </w:r>
          </w:p>
        </w:tc>
        <w:tc>
          <w:tcPr>
            <w:tcW w:w="0" w:type="auto"/>
            <w:shd w:val="clear" w:color="auto" w:fill="auto"/>
            <w:tcMar>
              <w:top w:w="60" w:type="dxa"/>
              <w:left w:w="60" w:type="dxa"/>
              <w:bottom w:w="60" w:type="dxa"/>
              <w:right w:w="60" w:type="dxa"/>
            </w:tcMar>
            <w:vAlign w:val="center"/>
          </w:tcPr>
          <w:p w14:paraId="07173B2F" w14:textId="77777777" w:rsidR="006D0B85" w:rsidRPr="006D0B85" w:rsidRDefault="006D0B85" w:rsidP="006D0B85">
            <w:pPr>
              <w:spacing w:line="240" w:lineRule="auto"/>
              <w:ind w:firstLine="0"/>
              <w:rPr>
                <w:rFonts w:eastAsia="Times New Roman"/>
              </w:rPr>
            </w:pPr>
            <w:r w:rsidRPr="006D0B85">
              <w:rPr>
                <w:rFonts w:eastAsia="Times New Roman"/>
                <w:sz w:val="18"/>
              </w:rPr>
              <w:t>Ponerme impaciente en las horas pico.</w:t>
            </w:r>
          </w:p>
        </w:tc>
        <w:tc>
          <w:tcPr>
            <w:tcW w:w="0" w:type="auto"/>
            <w:shd w:val="clear" w:color="auto" w:fill="auto"/>
            <w:tcMar>
              <w:top w:w="60" w:type="dxa"/>
              <w:left w:w="60" w:type="dxa"/>
              <w:bottom w:w="60" w:type="dxa"/>
              <w:right w:w="60" w:type="dxa"/>
            </w:tcMar>
            <w:vAlign w:val="center"/>
          </w:tcPr>
          <w:p w14:paraId="21463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1D17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0B01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7B8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23AAC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EDC079" w14:textId="77777777" w:rsidR="006D0B85" w:rsidRPr="006D0B85" w:rsidRDefault="006D0B85" w:rsidP="006D0B85">
            <w:pPr>
              <w:spacing w:line="240" w:lineRule="auto"/>
              <w:ind w:firstLine="0"/>
              <w:rPr>
                <w:rFonts w:eastAsia="Times New Roman"/>
              </w:rPr>
            </w:pPr>
          </w:p>
        </w:tc>
      </w:tr>
      <w:tr w:rsidR="006D0B85" w:rsidRPr="006D0B85" w14:paraId="0BE71903" w14:textId="77777777" w:rsidTr="006D0B85">
        <w:trPr>
          <w:trHeight w:val="237"/>
          <w:jc w:val="center"/>
        </w:trPr>
        <w:tc>
          <w:tcPr>
            <w:tcW w:w="0" w:type="auto"/>
            <w:shd w:val="clear" w:color="auto" w:fill="auto"/>
            <w:tcMar>
              <w:top w:w="60" w:type="dxa"/>
              <w:left w:w="60" w:type="dxa"/>
              <w:bottom w:w="60" w:type="dxa"/>
              <w:right w:w="60" w:type="dxa"/>
            </w:tcMar>
            <w:vAlign w:val="center"/>
          </w:tcPr>
          <w:p w14:paraId="4D1C2DBE" w14:textId="77777777" w:rsidR="006D0B85" w:rsidRPr="006D0B85" w:rsidRDefault="006D0B85" w:rsidP="006D0B85">
            <w:pPr>
              <w:spacing w:line="240" w:lineRule="auto"/>
              <w:ind w:firstLine="0"/>
              <w:rPr>
                <w:rFonts w:eastAsia="Times New Roman"/>
              </w:rPr>
            </w:pPr>
            <w:r w:rsidRPr="006D0B85">
              <w:rPr>
                <w:rFonts w:eastAsia="Times New Roman"/>
                <w:sz w:val="18"/>
              </w:rPr>
              <w:t>33</w:t>
            </w:r>
          </w:p>
        </w:tc>
        <w:tc>
          <w:tcPr>
            <w:tcW w:w="0" w:type="auto"/>
            <w:shd w:val="clear" w:color="auto" w:fill="auto"/>
            <w:tcMar>
              <w:top w:w="60" w:type="dxa"/>
              <w:left w:w="60" w:type="dxa"/>
              <w:bottom w:w="60" w:type="dxa"/>
              <w:right w:w="60" w:type="dxa"/>
            </w:tcMar>
            <w:vAlign w:val="center"/>
          </w:tcPr>
          <w:p w14:paraId="4D13A74B" w14:textId="77777777" w:rsidR="006D0B85" w:rsidRPr="006D0B85" w:rsidRDefault="006D0B85" w:rsidP="006D0B85">
            <w:pPr>
              <w:spacing w:line="240" w:lineRule="auto"/>
              <w:ind w:firstLine="0"/>
              <w:rPr>
                <w:rFonts w:eastAsia="Times New Roman"/>
              </w:rPr>
            </w:pPr>
            <w:r w:rsidRPr="006D0B85">
              <w:rPr>
                <w:rFonts w:eastAsia="Times New Roman"/>
                <w:sz w:val="18"/>
              </w:rPr>
              <w:t>Sentirme angustiado mientras conduzco.</w:t>
            </w:r>
          </w:p>
        </w:tc>
        <w:tc>
          <w:tcPr>
            <w:tcW w:w="0" w:type="auto"/>
            <w:shd w:val="clear" w:color="auto" w:fill="auto"/>
            <w:tcMar>
              <w:top w:w="60" w:type="dxa"/>
              <w:left w:w="60" w:type="dxa"/>
              <w:bottom w:w="60" w:type="dxa"/>
              <w:right w:w="60" w:type="dxa"/>
            </w:tcMar>
            <w:vAlign w:val="center"/>
          </w:tcPr>
          <w:p w14:paraId="0605B6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446B1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CC228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563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A06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475726" w14:textId="77777777" w:rsidR="006D0B85" w:rsidRPr="006D0B85" w:rsidRDefault="006D0B85" w:rsidP="006D0B85">
            <w:pPr>
              <w:spacing w:line="240" w:lineRule="auto"/>
              <w:ind w:firstLine="0"/>
              <w:rPr>
                <w:rFonts w:eastAsia="Times New Roman"/>
              </w:rPr>
            </w:pPr>
          </w:p>
        </w:tc>
      </w:tr>
      <w:tr w:rsidR="006D0B85" w:rsidRPr="006D0B85" w14:paraId="314E528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BB73127" w14:textId="77777777" w:rsidR="006D0B85" w:rsidRPr="006D0B85" w:rsidRDefault="006D0B85" w:rsidP="006D0B85">
            <w:pPr>
              <w:spacing w:line="240" w:lineRule="auto"/>
              <w:ind w:firstLine="0"/>
              <w:rPr>
                <w:rFonts w:eastAsia="Times New Roman"/>
              </w:rPr>
            </w:pPr>
            <w:r w:rsidRPr="006D0B85">
              <w:rPr>
                <w:rFonts w:eastAsia="Times New Roman"/>
                <w:sz w:val="18"/>
              </w:rPr>
              <w:t>34</w:t>
            </w:r>
          </w:p>
        </w:tc>
        <w:tc>
          <w:tcPr>
            <w:tcW w:w="0" w:type="auto"/>
            <w:shd w:val="clear" w:color="auto" w:fill="auto"/>
            <w:tcMar>
              <w:top w:w="60" w:type="dxa"/>
              <w:left w:w="60" w:type="dxa"/>
              <w:bottom w:w="60" w:type="dxa"/>
              <w:right w:w="60" w:type="dxa"/>
            </w:tcMar>
            <w:vAlign w:val="center"/>
          </w:tcPr>
          <w:p w14:paraId="7DE56D52" w14:textId="77777777" w:rsidR="006D0B85" w:rsidRPr="006D0B85" w:rsidRDefault="006D0B85" w:rsidP="006D0B85">
            <w:pPr>
              <w:spacing w:line="240" w:lineRule="auto"/>
              <w:ind w:firstLine="0"/>
              <w:rPr>
                <w:rFonts w:eastAsia="Times New Roman"/>
              </w:rPr>
            </w:pPr>
            <w:r w:rsidRPr="006D0B85">
              <w:rPr>
                <w:rFonts w:eastAsia="Times New Roman"/>
                <w:sz w:val="18"/>
              </w:rPr>
              <w:t>Querer encender el limpiaparabrisas y, en su lugar, encender las luces.</w:t>
            </w:r>
          </w:p>
        </w:tc>
        <w:tc>
          <w:tcPr>
            <w:tcW w:w="0" w:type="auto"/>
            <w:shd w:val="clear" w:color="auto" w:fill="auto"/>
            <w:tcMar>
              <w:top w:w="60" w:type="dxa"/>
              <w:left w:w="60" w:type="dxa"/>
              <w:bottom w:w="60" w:type="dxa"/>
              <w:right w:w="60" w:type="dxa"/>
            </w:tcMar>
            <w:vAlign w:val="center"/>
          </w:tcPr>
          <w:p w14:paraId="659FDF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5E21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4168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051160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1C6F4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9899BB" w14:textId="77777777" w:rsidR="006D0B85" w:rsidRPr="006D0B85" w:rsidRDefault="006D0B85" w:rsidP="006D0B85">
            <w:pPr>
              <w:spacing w:line="240" w:lineRule="auto"/>
              <w:ind w:firstLine="0"/>
              <w:rPr>
                <w:rFonts w:eastAsia="Times New Roman"/>
              </w:rPr>
            </w:pPr>
          </w:p>
        </w:tc>
      </w:tr>
      <w:tr w:rsidR="006D0B85" w:rsidRPr="006D0B85" w14:paraId="0267C3F8" w14:textId="77777777" w:rsidTr="006D0B85">
        <w:trPr>
          <w:trHeight w:val="227"/>
          <w:jc w:val="center"/>
        </w:trPr>
        <w:tc>
          <w:tcPr>
            <w:tcW w:w="0" w:type="auto"/>
            <w:shd w:val="clear" w:color="auto" w:fill="auto"/>
            <w:tcMar>
              <w:top w:w="60" w:type="dxa"/>
              <w:left w:w="60" w:type="dxa"/>
              <w:bottom w:w="60" w:type="dxa"/>
              <w:right w:w="60" w:type="dxa"/>
            </w:tcMar>
            <w:vAlign w:val="center"/>
          </w:tcPr>
          <w:p w14:paraId="24C0FCB5" w14:textId="77777777" w:rsidR="006D0B85" w:rsidRPr="006D0B85" w:rsidRDefault="006D0B85" w:rsidP="006D0B85">
            <w:pPr>
              <w:spacing w:line="240" w:lineRule="auto"/>
              <w:ind w:firstLine="0"/>
              <w:rPr>
                <w:rFonts w:eastAsia="Times New Roman"/>
              </w:rPr>
            </w:pPr>
            <w:r w:rsidRPr="006D0B85">
              <w:rPr>
                <w:rFonts w:eastAsia="Times New Roman"/>
                <w:sz w:val="18"/>
              </w:rPr>
              <w:t>35</w:t>
            </w:r>
          </w:p>
        </w:tc>
        <w:tc>
          <w:tcPr>
            <w:tcW w:w="0" w:type="auto"/>
            <w:shd w:val="clear" w:color="auto" w:fill="auto"/>
            <w:tcMar>
              <w:top w:w="60" w:type="dxa"/>
              <w:left w:w="60" w:type="dxa"/>
              <w:bottom w:w="60" w:type="dxa"/>
              <w:right w:w="60" w:type="dxa"/>
            </w:tcMar>
            <w:vAlign w:val="center"/>
          </w:tcPr>
          <w:p w14:paraId="1AAB624E" w14:textId="77777777" w:rsidR="006D0B85" w:rsidRPr="006D0B85" w:rsidRDefault="006D0B85" w:rsidP="006D0B85">
            <w:pPr>
              <w:spacing w:line="240" w:lineRule="auto"/>
              <w:ind w:firstLine="0"/>
              <w:rPr>
                <w:rFonts w:eastAsia="Times New Roman"/>
              </w:rPr>
            </w:pPr>
            <w:r w:rsidRPr="006D0B85">
              <w:rPr>
                <w:rFonts w:eastAsia="Times New Roman"/>
                <w:sz w:val="18"/>
              </w:rPr>
              <w:t>Olvidar que llevo luces altas.</w:t>
            </w:r>
          </w:p>
        </w:tc>
        <w:tc>
          <w:tcPr>
            <w:tcW w:w="0" w:type="auto"/>
            <w:shd w:val="clear" w:color="auto" w:fill="auto"/>
            <w:tcMar>
              <w:top w:w="60" w:type="dxa"/>
              <w:left w:w="60" w:type="dxa"/>
              <w:bottom w:w="60" w:type="dxa"/>
              <w:right w:w="60" w:type="dxa"/>
            </w:tcMar>
            <w:vAlign w:val="center"/>
          </w:tcPr>
          <w:p w14:paraId="3BE706C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8FCD6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C608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304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6D29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90B6A" w14:textId="77777777" w:rsidR="006D0B85" w:rsidRPr="006D0B85" w:rsidRDefault="006D0B85" w:rsidP="006D0B85">
            <w:pPr>
              <w:spacing w:line="240" w:lineRule="auto"/>
              <w:ind w:firstLine="0"/>
              <w:rPr>
                <w:rFonts w:eastAsia="Times New Roman"/>
              </w:rPr>
            </w:pPr>
          </w:p>
        </w:tc>
      </w:tr>
      <w:tr w:rsidR="006D0B85" w:rsidRPr="006D0B85" w14:paraId="0ED4C898" w14:textId="77777777" w:rsidTr="006D0B85">
        <w:trPr>
          <w:trHeight w:val="237"/>
          <w:jc w:val="center"/>
        </w:trPr>
        <w:tc>
          <w:tcPr>
            <w:tcW w:w="0" w:type="auto"/>
            <w:shd w:val="clear" w:color="auto" w:fill="auto"/>
            <w:tcMar>
              <w:top w:w="60" w:type="dxa"/>
              <w:left w:w="60" w:type="dxa"/>
              <w:bottom w:w="60" w:type="dxa"/>
              <w:right w:w="60" w:type="dxa"/>
            </w:tcMar>
            <w:vAlign w:val="center"/>
          </w:tcPr>
          <w:p w14:paraId="61D5A821" w14:textId="77777777" w:rsidR="006D0B85" w:rsidRPr="006D0B85" w:rsidRDefault="006D0B85" w:rsidP="006D0B85">
            <w:pPr>
              <w:spacing w:line="240" w:lineRule="auto"/>
              <w:ind w:firstLine="0"/>
              <w:rPr>
                <w:rFonts w:eastAsia="Times New Roman"/>
              </w:rPr>
            </w:pPr>
            <w:r w:rsidRPr="006D0B85">
              <w:rPr>
                <w:rFonts w:eastAsia="Times New Roman"/>
                <w:sz w:val="18"/>
              </w:rPr>
              <w:t>36</w:t>
            </w:r>
          </w:p>
        </w:tc>
        <w:tc>
          <w:tcPr>
            <w:tcW w:w="0" w:type="auto"/>
            <w:shd w:val="clear" w:color="auto" w:fill="auto"/>
            <w:tcMar>
              <w:top w:w="60" w:type="dxa"/>
              <w:left w:w="60" w:type="dxa"/>
              <w:bottom w:w="60" w:type="dxa"/>
              <w:right w:w="60" w:type="dxa"/>
            </w:tcMar>
            <w:vAlign w:val="center"/>
          </w:tcPr>
          <w:p w14:paraId="5C9FEC2E" w14:textId="77777777" w:rsidR="006D0B85" w:rsidRPr="006D0B85" w:rsidRDefault="006D0B85" w:rsidP="006D0B85">
            <w:pPr>
              <w:spacing w:line="240" w:lineRule="auto"/>
              <w:ind w:firstLine="0"/>
              <w:rPr>
                <w:rFonts w:eastAsia="Times New Roman"/>
              </w:rPr>
            </w:pPr>
            <w:r w:rsidRPr="006D0B85">
              <w:rPr>
                <w:rFonts w:eastAsia="Times New Roman"/>
                <w:sz w:val="18"/>
              </w:rPr>
              <w:t>Planear mal la ruta.</w:t>
            </w:r>
          </w:p>
        </w:tc>
        <w:tc>
          <w:tcPr>
            <w:tcW w:w="0" w:type="auto"/>
            <w:shd w:val="clear" w:color="auto" w:fill="auto"/>
            <w:tcMar>
              <w:top w:w="60" w:type="dxa"/>
              <w:left w:w="60" w:type="dxa"/>
              <w:bottom w:w="60" w:type="dxa"/>
              <w:right w:w="60" w:type="dxa"/>
            </w:tcMar>
            <w:vAlign w:val="center"/>
          </w:tcPr>
          <w:p w14:paraId="7E348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8491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D8CD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4303D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F6610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F576A1" w14:textId="77777777" w:rsidR="006D0B85" w:rsidRPr="006D0B85" w:rsidRDefault="006D0B85" w:rsidP="006D0B85">
            <w:pPr>
              <w:spacing w:line="240" w:lineRule="auto"/>
              <w:ind w:firstLine="0"/>
              <w:rPr>
                <w:rFonts w:eastAsia="Times New Roman"/>
              </w:rPr>
            </w:pPr>
          </w:p>
        </w:tc>
      </w:tr>
      <w:tr w:rsidR="006D0B85" w:rsidRPr="006D0B85" w14:paraId="276FD119"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03B59" w14:textId="77777777" w:rsidR="006D0B85" w:rsidRPr="006D0B85" w:rsidRDefault="006D0B85" w:rsidP="006D0B85">
            <w:pPr>
              <w:spacing w:line="240" w:lineRule="auto"/>
              <w:ind w:firstLine="0"/>
              <w:rPr>
                <w:rFonts w:eastAsia="Times New Roman"/>
              </w:rPr>
            </w:pPr>
            <w:r w:rsidRPr="006D0B85">
              <w:rPr>
                <w:rFonts w:eastAsia="Times New Roman"/>
                <w:sz w:val="18"/>
              </w:rPr>
              <w:t>37</w:t>
            </w:r>
          </w:p>
        </w:tc>
        <w:tc>
          <w:tcPr>
            <w:tcW w:w="0" w:type="auto"/>
            <w:shd w:val="clear" w:color="auto" w:fill="auto"/>
            <w:tcMar>
              <w:top w:w="60" w:type="dxa"/>
              <w:left w:w="60" w:type="dxa"/>
              <w:bottom w:w="60" w:type="dxa"/>
              <w:right w:w="60" w:type="dxa"/>
            </w:tcMar>
            <w:vAlign w:val="center"/>
          </w:tcPr>
          <w:p w14:paraId="33918DCA" w14:textId="77777777" w:rsidR="006D0B85" w:rsidRPr="006D0B85" w:rsidRDefault="006D0B85" w:rsidP="006D0B85">
            <w:pPr>
              <w:spacing w:line="240" w:lineRule="auto"/>
              <w:ind w:firstLine="0"/>
              <w:rPr>
                <w:rFonts w:eastAsia="Times New Roman"/>
              </w:rPr>
            </w:pPr>
            <w:r w:rsidRPr="006D0B85">
              <w:rPr>
                <w:rFonts w:eastAsia="Times New Roman"/>
                <w:sz w:val="18"/>
              </w:rPr>
              <w:t>Planeo un viaje largo con antelación.</w:t>
            </w:r>
          </w:p>
        </w:tc>
        <w:tc>
          <w:tcPr>
            <w:tcW w:w="0" w:type="auto"/>
            <w:shd w:val="clear" w:color="auto" w:fill="auto"/>
            <w:tcMar>
              <w:top w:w="60" w:type="dxa"/>
              <w:left w:w="60" w:type="dxa"/>
              <w:bottom w:w="60" w:type="dxa"/>
              <w:right w:w="60" w:type="dxa"/>
            </w:tcMar>
            <w:vAlign w:val="center"/>
          </w:tcPr>
          <w:p w14:paraId="71F94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B20B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7B087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01A7E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85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97FFD" w14:textId="77777777" w:rsidR="006D0B85" w:rsidRPr="006D0B85" w:rsidRDefault="006D0B85" w:rsidP="006D0B85">
            <w:pPr>
              <w:spacing w:line="240" w:lineRule="auto"/>
              <w:ind w:firstLine="0"/>
              <w:rPr>
                <w:rFonts w:eastAsia="Times New Roman"/>
              </w:rPr>
            </w:pPr>
          </w:p>
        </w:tc>
      </w:tr>
      <w:tr w:rsidR="006D0B85" w:rsidRPr="006D0B85" w14:paraId="2D23D9C6" w14:textId="77777777" w:rsidTr="006D0B85">
        <w:trPr>
          <w:trHeight w:val="237"/>
          <w:jc w:val="center"/>
        </w:trPr>
        <w:tc>
          <w:tcPr>
            <w:tcW w:w="0" w:type="auto"/>
            <w:shd w:val="clear" w:color="auto" w:fill="auto"/>
            <w:tcMar>
              <w:top w:w="60" w:type="dxa"/>
              <w:left w:w="60" w:type="dxa"/>
              <w:bottom w:w="60" w:type="dxa"/>
              <w:right w:w="60" w:type="dxa"/>
            </w:tcMar>
            <w:vAlign w:val="center"/>
          </w:tcPr>
          <w:p w14:paraId="07B56ACD" w14:textId="77777777" w:rsidR="006D0B85" w:rsidRPr="006D0B85" w:rsidRDefault="006D0B85" w:rsidP="006D0B85">
            <w:pPr>
              <w:spacing w:line="240" w:lineRule="auto"/>
              <w:ind w:firstLine="0"/>
              <w:rPr>
                <w:rFonts w:eastAsia="Times New Roman"/>
              </w:rPr>
            </w:pPr>
            <w:r w:rsidRPr="006D0B85">
              <w:rPr>
                <w:rFonts w:eastAsia="Times New Roman"/>
                <w:sz w:val="18"/>
              </w:rPr>
              <w:t>38</w:t>
            </w:r>
          </w:p>
        </w:tc>
        <w:tc>
          <w:tcPr>
            <w:tcW w:w="0" w:type="auto"/>
            <w:shd w:val="clear" w:color="auto" w:fill="auto"/>
            <w:tcMar>
              <w:top w:w="60" w:type="dxa"/>
              <w:left w:w="60" w:type="dxa"/>
              <w:bottom w:w="60" w:type="dxa"/>
              <w:right w:w="60" w:type="dxa"/>
            </w:tcMar>
            <w:vAlign w:val="center"/>
          </w:tcPr>
          <w:p w14:paraId="55CEEF39" w14:textId="77777777" w:rsidR="006D0B85" w:rsidRPr="006D0B85" w:rsidRDefault="006D0B85" w:rsidP="006D0B85">
            <w:pPr>
              <w:spacing w:line="240" w:lineRule="auto"/>
              <w:ind w:firstLine="0"/>
              <w:rPr>
                <w:rFonts w:eastAsia="Times New Roman"/>
              </w:rPr>
            </w:pPr>
            <w:r w:rsidRPr="006D0B85">
              <w:rPr>
                <w:rFonts w:eastAsia="Times New Roman"/>
                <w:sz w:val="18"/>
              </w:rPr>
              <w:t>Casi chocar por no estimar bien el espacio.</w:t>
            </w:r>
          </w:p>
        </w:tc>
        <w:tc>
          <w:tcPr>
            <w:tcW w:w="0" w:type="auto"/>
            <w:shd w:val="clear" w:color="auto" w:fill="auto"/>
            <w:tcMar>
              <w:top w:w="60" w:type="dxa"/>
              <w:left w:w="60" w:type="dxa"/>
              <w:bottom w:w="60" w:type="dxa"/>
              <w:right w:w="60" w:type="dxa"/>
            </w:tcMar>
            <w:vAlign w:val="center"/>
          </w:tcPr>
          <w:p w14:paraId="7EBC32B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F3CF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780C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9564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2DF8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961802" w14:textId="77777777" w:rsidR="006D0B85" w:rsidRPr="006D0B85" w:rsidRDefault="006D0B85" w:rsidP="006D0B85">
            <w:pPr>
              <w:spacing w:line="240" w:lineRule="auto"/>
              <w:ind w:firstLine="0"/>
              <w:rPr>
                <w:rFonts w:eastAsia="Times New Roman"/>
              </w:rPr>
            </w:pPr>
          </w:p>
        </w:tc>
      </w:tr>
      <w:tr w:rsidR="006D0B85" w:rsidRPr="006D0B85" w14:paraId="48AF0559" w14:textId="77777777" w:rsidTr="006D0B85">
        <w:trPr>
          <w:trHeight w:val="227"/>
          <w:jc w:val="center"/>
        </w:trPr>
        <w:tc>
          <w:tcPr>
            <w:tcW w:w="0" w:type="auto"/>
            <w:shd w:val="clear" w:color="auto" w:fill="auto"/>
            <w:tcMar>
              <w:top w:w="60" w:type="dxa"/>
              <w:left w:w="60" w:type="dxa"/>
              <w:bottom w:w="60" w:type="dxa"/>
              <w:right w:w="60" w:type="dxa"/>
            </w:tcMar>
            <w:vAlign w:val="center"/>
          </w:tcPr>
          <w:p w14:paraId="53663AA0" w14:textId="77777777" w:rsidR="006D0B85" w:rsidRPr="006D0B85" w:rsidRDefault="006D0B85" w:rsidP="006D0B85">
            <w:pPr>
              <w:spacing w:line="240" w:lineRule="auto"/>
              <w:ind w:firstLine="0"/>
              <w:rPr>
                <w:rFonts w:eastAsia="Times New Roman"/>
              </w:rPr>
            </w:pPr>
            <w:r w:rsidRPr="006D0B85">
              <w:rPr>
                <w:rFonts w:eastAsia="Times New Roman"/>
                <w:sz w:val="18"/>
              </w:rPr>
              <w:t>39</w:t>
            </w:r>
          </w:p>
        </w:tc>
        <w:tc>
          <w:tcPr>
            <w:tcW w:w="0" w:type="auto"/>
            <w:shd w:val="clear" w:color="auto" w:fill="auto"/>
            <w:tcMar>
              <w:top w:w="60" w:type="dxa"/>
              <w:left w:w="60" w:type="dxa"/>
              <w:bottom w:w="60" w:type="dxa"/>
              <w:right w:w="60" w:type="dxa"/>
            </w:tcMar>
            <w:vAlign w:val="center"/>
          </w:tcPr>
          <w:p w14:paraId="13E3E0B9" w14:textId="77777777" w:rsidR="006D0B85" w:rsidRPr="006D0B85" w:rsidRDefault="006D0B85" w:rsidP="006D0B85">
            <w:pPr>
              <w:spacing w:line="240" w:lineRule="auto"/>
              <w:ind w:firstLine="0"/>
              <w:rPr>
                <w:rFonts w:eastAsia="Times New Roman"/>
              </w:rPr>
            </w:pPr>
            <w:r w:rsidRPr="006D0B85">
              <w:rPr>
                <w:rFonts w:eastAsia="Times New Roman"/>
                <w:sz w:val="18"/>
              </w:rPr>
              <w:t>Conducir pendiente de las maniobras de otros.</w:t>
            </w:r>
          </w:p>
        </w:tc>
        <w:tc>
          <w:tcPr>
            <w:tcW w:w="0" w:type="auto"/>
            <w:shd w:val="clear" w:color="auto" w:fill="auto"/>
            <w:tcMar>
              <w:top w:w="60" w:type="dxa"/>
              <w:left w:w="60" w:type="dxa"/>
              <w:bottom w:w="60" w:type="dxa"/>
              <w:right w:w="60" w:type="dxa"/>
            </w:tcMar>
            <w:vAlign w:val="center"/>
          </w:tcPr>
          <w:p w14:paraId="2830CF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9382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D00C3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14E8AA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2AB3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A235635" w14:textId="77777777" w:rsidR="006D0B85" w:rsidRPr="006D0B85" w:rsidRDefault="006D0B85" w:rsidP="006D0B85">
            <w:pPr>
              <w:spacing w:line="240" w:lineRule="auto"/>
              <w:ind w:firstLine="0"/>
              <w:rPr>
                <w:rFonts w:eastAsia="Times New Roman"/>
              </w:rPr>
            </w:pPr>
          </w:p>
        </w:tc>
      </w:tr>
      <w:tr w:rsidR="006D0B85" w:rsidRPr="006D0B85" w14:paraId="2E6C8485" w14:textId="77777777" w:rsidTr="006D0B85">
        <w:trPr>
          <w:trHeight w:val="237"/>
          <w:jc w:val="center"/>
        </w:trPr>
        <w:tc>
          <w:tcPr>
            <w:tcW w:w="0" w:type="auto"/>
            <w:shd w:val="clear" w:color="auto" w:fill="auto"/>
            <w:tcMar>
              <w:top w:w="60" w:type="dxa"/>
              <w:left w:w="60" w:type="dxa"/>
              <w:bottom w:w="60" w:type="dxa"/>
              <w:right w:w="60" w:type="dxa"/>
            </w:tcMar>
            <w:vAlign w:val="center"/>
          </w:tcPr>
          <w:p w14:paraId="7D6CF5DA" w14:textId="77777777" w:rsidR="006D0B85" w:rsidRPr="006D0B85" w:rsidRDefault="006D0B85" w:rsidP="006D0B85">
            <w:pPr>
              <w:spacing w:line="240" w:lineRule="auto"/>
              <w:ind w:firstLine="0"/>
              <w:rPr>
                <w:rFonts w:eastAsia="Times New Roman"/>
              </w:rPr>
            </w:pPr>
            <w:r w:rsidRPr="006D0B85">
              <w:rPr>
                <w:rFonts w:eastAsia="Times New Roman"/>
                <w:sz w:val="18"/>
              </w:rPr>
              <w:t>40</w:t>
            </w:r>
          </w:p>
        </w:tc>
        <w:tc>
          <w:tcPr>
            <w:tcW w:w="0" w:type="auto"/>
            <w:shd w:val="clear" w:color="auto" w:fill="auto"/>
            <w:tcMar>
              <w:top w:w="60" w:type="dxa"/>
              <w:left w:w="60" w:type="dxa"/>
              <w:bottom w:w="60" w:type="dxa"/>
              <w:right w:w="60" w:type="dxa"/>
            </w:tcMar>
            <w:vAlign w:val="center"/>
          </w:tcPr>
          <w:p w14:paraId="5820BA2F" w14:textId="77777777" w:rsidR="006D0B85" w:rsidRPr="006D0B85" w:rsidRDefault="006D0B85" w:rsidP="006D0B85">
            <w:pPr>
              <w:spacing w:line="240" w:lineRule="auto"/>
              <w:ind w:firstLine="0"/>
              <w:rPr>
                <w:rFonts w:eastAsia="Times New Roman"/>
              </w:rPr>
            </w:pPr>
            <w:r w:rsidRPr="006D0B85">
              <w:rPr>
                <w:rFonts w:eastAsia="Times New Roman"/>
                <w:sz w:val="18"/>
              </w:rPr>
              <w:t>Intentar conducir con precaución.</w:t>
            </w:r>
          </w:p>
        </w:tc>
        <w:tc>
          <w:tcPr>
            <w:tcW w:w="0" w:type="auto"/>
            <w:shd w:val="clear" w:color="auto" w:fill="auto"/>
            <w:tcMar>
              <w:top w:w="60" w:type="dxa"/>
              <w:left w:w="60" w:type="dxa"/>
              <w:bottom w:w="60" w:type="dxa"/>
              <w:right w:w="60" w:type="dxa"/>
            </w:tcMar>
            <w:vAlign w:val="center"/>
          </w:tcPr>
          <w:p w14:paraId="7A937F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C32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258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0AF3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383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1FDBDF0" w14:textId="77777777" w:rsidR="006D0B85" w:rsidRPr="006D0B85" w:rsidRDefault="006D0B85" w:rsidP="006D0B85">
            <w:pPr>
              <w:spacing w:line="240" w:lineRule="auto"/>
              <w:ind w:firstLine="0"/>
              <w:rPr>
                <w:rFonts w:eastAsia="Times New Roman"/>
              </w:rPr>
            </w:pPr>
          </w:p>
        </w:tc>
      </w:tr>
      <w:tr w:rsidR="006D0B85" w:rsidRPr="006D0B85" w14:paraId="48A7CA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49E30" w14:textId="77777777" w:rsidR="006D0B85" w:rsidRPr="006D0B85" w:rsidRDefault="006D0B85" w:rsidP="006D0B85">
            <w:pPr>
              <w:spacing w:line="240" w:lineRule="auto"/>
              <w:ind w:firstLine="0"/>
              <w:rPr>
                <w:rFonts w:eastAsia="Times New Roman"/>
              </w:rPr>
            </w:pPr>
            <w:r w:rsidRPr="006D0B85">
              <w:rPr>
                <w:rFonts w:eastAsia="Times New Roman"/>
                <w:sz w:val="18"/>
              </w:rPr>
              <w:t>41</w:t>
            </w:r>
          </w:p>
        </w:tc>
        <w:tc>
          <w:tcPr>
            <w:tcW w:w="0" w:type="auto"/>
            <w:shd w:val="clear" w:color="auto" w:fill="auto"/>
            <w:tcMar>
              <w:top w:w="60" w:type="dxa"/>
              <w:left w:w="60" w:type="dxa"/>
              <w:bottom w:w="60" w:type="dxa"/>
              <w:right w:w="60" w:type="dxa"/>
            </w:tcMar>
            <w:vAlign w:val="center"/>
          </w:tcPr>
          <w:p w14:paraId="5BD54FEF" w14:textId="77777777" w:rsidR="006D0B85" w:rsidRPr="006D0B85" w:rsidRDefault="006D0B85" w:rsidP="006D0B85">
            <w:pPr>
              <w:spacing w:line="240" w:lineRule="auto"/>
              <w:ind w:firstLine="0"/>
              <w:rPr>
                <w:rFonts w:eastAsia="Times New Roman"/>
              </w:rPr>
            </w:pPr>
            <w:r w:rsidRPr="006D0B85">
              <w:rPr>
                <w:rFonts w:eastAsia="Times New Roman"/>
                <w:sz w:val="18"/>
              </w:rPr>
              <w:t>Disfrutar la conducción peligrosa.</w:t>
            </w:r>
          </w:p>
        </w:tc>
        <w:tc>
          <w:tcPr>
            <w:tcW w:w="0" w:type="auto"/>
            <w:shd w:val="clear" w:color="auto" w:fill="auto"/>
            <w:tcMar>
              <w:top w:w="60" w:type="dxa"/>
              <w:left w:w="60" w:type="dxa"/>
              <w:bottom w:w="60" w:type="dxa"/>
              <w:right w:w="60" w:type="dxa"/>
            </w:tcMar>
            <w:vAlign w:val="center"/>
          </w:tcPr>
          <w:p w14:paraId="21685C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B9ED7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B57F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F2F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A5AA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85C373" w14:textId="77777777" w:rsidR="006D0B85" w:rsidRPr="006D0B85" w:rsidRDefault="006D0B85" w:rsidP="006D0B85">
            <w:pPr>
              <w:spacing w:line="240" w:lineRule="auto"/>
              <w:ind w:firstLine="0"/>
              <w:rPr>
                <w:rFonts w:eastAsia="Times New Roman"/>
              </w:rPr>
            </w:pPr>
          </w:p>
        </w:tc>
      </w:tr>
    </w:tbl>
    <w:p w14:paraId="779494A3" w14:textId="1A1716F8" w:rsidR="007B0FB8" w:rsidRDefault="007B0FB8" w:rsidP="008D0467">
      <w:pPr>
        <w:ind w:firstLine="0"/>
      </w:pPr>
    </w:p>
    <w:p w14:paraId="02D8F559" w14:textId="58491539" w:rsidR="007B0FB8" w:rsidRDefault="007B0FB8" w:rsidP="008D0467">
      <w:pPr>
        <w:ind w:firstLine="0"/>
      </w:pPr>
    </w:p>
    <w:p w14:paraId="06C006E7" w14:textId="0FD57236" w:rsidR="007B0FB8" w:rsidRDefault="007B0FB8" w:rsidP="008D0467">
      <w:pPr>
        <w:ind w:firstLine="0"/>
      </w:pPr>
    </w:p>
    <w:p w14:paraId="0A8B2E21" w14:textId="34D0C181" w:rsidR="007B0FB8" w:rsidRDefault="007B0FB8" w:rsidP="008D0467">
      <w:pPr>
        <w:ind w:firstLine="0"/>
      </w:pPr>
    </w:p>
    <w:p w14:paraId="479C3839" w14:textId="4F25ABB0" w:rsidR="006D0B85" w:rsidRDefault="006D0B85" w:rsidP="008D0467">
      <w:pPr>
        <w:ind w:firstLine="0"/>
      </w:pPr>
    </w:p>
    <w:p w14:paraId="733855A0" w14:textId="5339E165" w:rsidR="006D0B85" w:rsidRDefault="006D0B85" w:rsidP="008D0467">
      <w:pPr>
        <w:ind w:firstLine="0"/>
      </w:pPr>
    </w:p>
    <w:p w14:paraId="6E88CCB6" w14:textId="77777777" w:rsidR="006D0B85" w:rsidRDefault="006D0B85" w:rsidP="008D0467">
      <w:pPr>
        <w:ind w:firstLine="0"/>
      </w:pPr>
    </w:p>
    <w:p w14:paraId="68A77CE2" w14:textId="7C6EE235" w:rsidR="007B0FB8" w:rsidRDefault="007B0FB8" w:rsidP="008D0467">
      <w:pPr>
        <w:ind w:firstLine="0"/>
      </w:pPr>
    </w:p>
    <w:p w14:paraId="44E911FA" w14:textId="3C636E13" w:rsidR="007B0FB8" w:rsidRDefault="007B0FB8" w:rsidP="008D0467">
      <w:pPr>
        <w:ind w:firstLine="0"/>
      </w:pPr>
    </w:p>
    <w:p w14:paraId="4D82A8F7" w14:textId="2898F24F" w:rsidR="007B0FB8" w:rsidRDefault="007B0FB8" w:rsidP="008D0467">
      <w:pPr>
        <w:ind w:firstLine="0"/>
      </w:pPr>
    </w:p>
    <w:p w14:paraId="70C0D234" w14:textId="77777777" w:rsidR="00AF0195" w:rsidRDefault="00AF0195" w:rsidP="00AF0195">
      <w:pPr>
        <w:pStyle w:val="Ttulo1"/>
      </w:pPr>
      <w:bookmarkStart w:id="34" w:name="_Toc229653660"/>
      <w:r w:rsidRPr="00562253">
        <w:t>Anexo</w:t>
      </w:r>
      <w:r>
        <w:t xml:space="preserve"> 4 Consentimiento informado</w:t>
      </w:r>
      <w:bookmarkEnd w:id="34"/>
    </w:p>
    <w:p w14:paraId="10E84E02" w14:textId="77777777" w:rsidR="00AF0195" w:rsidRPr="00AF0195" w:rsidRDefault="00AF0195" w:rsidP="00AF0195">
      <w:pPr>
        <w:jc w:val="center"/>
        <w:rPr>
          <w:rFonts w:eastAsia="Times New Roman" w:cs="Times New Roman"/>
          <w:b/>
          <w:bCs/>
          <w:sz w:val="36"/>
        </w:rPr>
      </w:pPr>
      <w:r w:rsidRPr="00AF0195">
        <w:rPr>
          <w:b/>
          <w:bCs/>
        </w:rPr>
        <w:t>Consentimiento informado</w:t>
      </w:r>
    </w:p>
    <w:p w14:paraId="7410902D" w14:textId="3DEC0851" w:rsidR="006D0B85" w:rsidRPr="006D0B85" w:rsidRDefault="006D0B85" w:rsidP="006D0B85">
      <w:pPr>
        <w:spacing w:after="120" w:line="360" w:lineRule="auto"/>
        <w:ind w:firstLine="709"/>
        <w:jc w:val="both"/>
        <w:rPr>
          <w:rFonts w:eastAsia="Times New Roman"/>
        </w:rPr>
      </w:pPr>
      <w:r w:rsidRPr="006D0B85">
        <w:rPr>
          <w:rFonts w:eastAsia="Times New Roman"/>
        </w:rPr>
        <w:t>Usted está siendo invitado(a) a participar en una investigación titulada "Relación entre la ira en la conducción y los estilos de manejo en taxistas por aplicativo móvil de Arequipa, 2026", cuyo objetivo es determinar la relación entre ambas variables en taxistas por aplicativo móvil. Su participación es voluntaria y consistirá en responder una ficha de datos generales y dos cuestionarios psicológicos. La información será anónima y confidencial, y será utilizada únicamente con fines académicos y de investigación. Usted puede decidir no participar o retirarse en cualquier momento, sin que ello implique perjuicio alguno. Al continuar y responder el formulario, declara haber leído la información anterior y aceptar participar de manera libre e informada.</w:t>
      </w:r>
    </w:p>
    <w:p w14:paraId="0F5A53FC" w14:textId="3A5F249B" w:rsidR="00AF0195" w:rsidRDefault="00AF0195" w:rsidP="006D0B85">
      <w:pPr>
        <w:spacing w:line="360" w:lineRule="auto"/>
        <w:ind w:firstLine="0"/>
        <w:jc w:val="both"/>
      </w:pPr>
    </w:p>
    <w:p w14:paraId="1754A093" w14:textId="77777777" w:rsidR="00AF0195" w:rsidRDefault="00AF0195" w:rsidP="00AF0195">
      <w:pPr>
        <w:pStyle w:val="NormalWeb"/>
      </w:pPr>
      <w:r w:rsidRPr="00AF0195">
        <w:rPr>
          <w:rStyle w:val="Textoennegrita"/>
          <w:b w:val="0"/>
          <w:bCs w:val="0"/>
        </w:rPr>
        <w:t>Acepto participar voluntariamente en la investigación.</w:t>
      </w:r>
      <w:r>
        <w:br/>
        <w:t>( ) Sí</w:t>
      </w:r>
      <w:r>
        <w:br/>
        <w:t>( ) No</w:t>
      </w:r>
    </w:p>
    <w:p w14:paraId="731EA8B0" w14:textId="0F7AB00E" w:rsidR="00AF0195" w:rsidRDefault="00AF0195" w:rsidP="00AF0195">
      <w:r>
        <w:t xml:space="preserve"> </w:t>
      </w:r>
    </w:p>
    <w:p w14:paraId="0E948DBB" w14:textId="740DE7EB" w:rsidR="007B0FB8" w:rsidRDefault="007B0FB8" w:rsidP="008D0467">
      <w:pPr>
        <w:ind w:firstLine="0"/>
      </w:pPr>
    </w:p>
    <w:p w14:paraId="548709EC" w14:textId="5B947DC5" w:rsidR="007B0FB8" w:rsidRDefault="007B0FB8" w:rsidP="008D0467">
      <w:pPr>
        <w:ind w:firstLine="0"/>
      </w:pPr>
    </w:p>
    <w:p w14:paraId="6AA9E301" w14:textId="161D4E6A" w:rsidR="007B0FB8" w:rsidRDefault="007B0FB8" w:rsidP="008D0467">
      <w:pPr>
        <w:ind w:firstLine="0"/>
      </w:pPr>
    </w:p>
    <w:p w14:paraId="7D55F413" w14:textId="65816640" w:rsidR="00AF0195" w:rsidRDefault="00AF0195" w:rsidP="008D0467">
      <w:pPr>
        <w:ind w:firstLine="0"/>
      </w:pPr>
    </w:p>
    <w:p w14:paraId="303C8E13" w14:textId="1E234D2A" w:rsidR="00AF0195" w:rsidRDefault="00AF0195" w:rsidP="008D0467">
      <w:pPr>
        <w:ind w:firstLine="0"/>
      </w:pPr>
    </w:p>
    <w:p w14:paraId="4B540B11" w14:textId="7239579A" w:rsidR="00AF0195" w:rsidRDefault="00AF0195" w:rsidP="008D0467">
      <w:pPr>
        <w:ind w:firstLine="0"/>
      </w:pPr>
    </w:p>
    <w:p w14:paraId="1CE29347" w14:textId="3B38C6A9" w:rsidR="00AF0195" w:rsidRDefault="00AF0195" w:rsidP="008D0467">
      <w:pPr>
        <w:ind w:firstLine="0"/>
      </w:pPr>
    </w:p>
    <w:p w14:paraId="0C2A2042" w14:textId="472435CE" w:rsidR="00AF0195" w:rsidRDefault="00AF0195" w:rsidP="008D0467">
      <w:pPr>
        <w:ind w:firstLine="0"/>
      </w:pPr>
    </w:p>
    <w:p w14:paraId="5330F1A8" w14:textId="17B3A15C" w:rsidR="00AF0195" w:rsidRDefault="00AF0195" w:rsidP="008D0467">
      <w:pPr>
        <w:ind w:firstLine="0"/>
      </w:pPr>
    </w:p>
    <w:p w14:paraId="61420C67" w14:textId="3DE2BE49" w:rsidR="00AF0195" w:rsidRDefault="00AF0195" w:rsidP="008D0467">
      <w:pPr>
        <w:ind w:firstLine="0"/>
      </w:pPr>
    </w:p>
    <w:p w14:paraId="65977F47" w14:textId="0268630A" w:rsidR="00AF0195" w:rsidRDefault="00AF0195" w:rsidP="00AF0195">
      <w:pPr>
        <w:pStyle w:val="Ttulo1"/>
      </w:pPr>
      <w:bookmarkStart w:id="35" w:name="_Toc229653661"/>
      <w:r w:rsidRPr="00562253">
        <w:t>Anexo</w:t>
      </w:r>
      <w:r>
        <w:t xml:space="preserve"> 5 Ficha sociodemográfica</w:t>
      </w:r>
      <w:bookmarkEnd w:id="35"/>
    </w:p>
    <w:tbl>
      <w:tblPr>
        <w:tblStyle w:val="Tablaconcuadrcula"/>
        <w:tblW w:w="0" w:type="auto"/>
        <w:jc w:val="center"/>
        <w:tblLook w:val="04A0" w:firstRow="1" w:lastRow="0" w:firstColumn="1" w:lastColumn="0" w:noHBand="0" w:noVBand="1"/>
      </w:tblPr>
      <w:tblGrid>
        <w:gridCol w:w="300"/>
        <w:gridCol w:w="3589"/>
        <w:gridCol w:w="3730"/>
      </w:tblGrid>
      <w:tr w:rsidR="006D0B85" w:rsidRPr="006D0B85" w14:paraId="4590D0A7" w14:textId="77777777" w:rsidTr="006D0B85">
        <w:trPr>
          <w:tblHeader/>
          <w:jc w:val="center"/>
        </w:trPr>
        <w:tc>
          <w:tcPr>
            <w:tcW w:w="0" w:type="auto"/>
            <w:shd w:val="clear" w:color="auto" w:fill="auto"/>
            <w:tcMar>
              <w:top w:w="60" w:type="dxa"/>
              <w:left w:w="60" w:type="dxa"/>
              <w:bottom w:w="60" w:type="dxa"/>
              <w:right w:w="60" w:type="dxa"/>
            </w:tcMar>
            <w:vAlign w:val="center"/>
          </w:tcPr>
          <w:p w14:paraId="4D2DADE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6C7445DC"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Dato</w:t>
            </w:r>
          </w:p>
        </w:tc>
        <w:tc>
          <w:tcPr>
            <w:tcW w:w="0" w:type="auto"/>
            <w:shd w:val="clear" w:color="auto" w:fill="auto"/>
            <w:tcMar>
              <w:top w:w="60" w:type="dxa"/>
              <w:left w:w="60" w:type="dxa"/>
              <w:bottom w:w="60" w:type="dxa"/>
              <w:right w:w="60" w:type="dxa"/>
            </w:tcMar>
            <w:vAlign w:val="center"/>
          </w:tcPr>
          <w:p w14:paraId="43A900C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Respuesta</w:t>
            </w:r>
          </w:p>
        </w:tc>
      </w:tr>
      <w:tr w:rsidR="006D0B85" w:rsidRPr="006D0B85" w14:paraId="12F5E505" w14:textId="77777777" w:rsidTr="006D0B85">
        <w:trPr>
          <w:jc w:val="center"/>
        </w:trPr>
        <w:tc>
          <w:tcPr>
            <w:tcW w:w="0" w:type="auto"/>
            <w:shd w:val="clear" w:color="auto" w:fill="auto"/>
            <w:tcMar>
              <w:top w:w="60" w:type="dxa"/>
              <w:left w:w="60" w:type="dxa"/>
              <w:bottom w:w="60" w:type="dxa"/>
              <w:right w:w="60" w:type="dxa"/>
            </w:tcMar>
            <w:vAlign w:val="center"/>
          </w:tcPr>
          <w:p w14:paraId="5FA16D2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EE4A2B8" w14:textId="77777777" w:rsidR="006D0B85" w:rsidRPr="006D0B85" w:rsidRDefault="006D0B85" w:rsidP="006D0B85">
            <w:pPr>
              <w:spacing w:line="240" w:lineRule="auto"/>
              <w:ind w:firstLine="0"/>
              <w:rPr>
                <w:rFonts w:eastAsia="Times New Roman"/>
              </w:rPr>
            </w:pPr>
            <w:r w:rsidRPr="006D0B85">
              <w:rPr>
                <w:rFonts w:eastAsia="Times New Roman"/>
                <w:sz w:val="18"/>
              </w:rPr>
              <w:t>Edad</w:t>
            </w:r>
          </w:p>
        </w:tc>
        <w:tc>
          <w:tcPr>
            <w:tcW w:w="0" w:type="auto"/>
            <w:shd w:val="clear" w:color="auto" w:fill="auto"/>
            <w:tcMar>
              <w:top w:w="60" w:type="dxa"/>
              <w:left w:w="60" w:type="dxa"/>
              <w:bottom w:w="60" w:type="dxa"/>
              <w:right w:w="60" w:type="dxa"/>
            </w:tcMar>
            <w:vAlign w:val="center"/>
          </w:tcPr>
          <w:p w14:paraId="34433FDE"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65280066" w14:textId="77777777" w:rsidTr="006D0B85">
        <w:trPr>
          <w:jc w:val="center"/>
        </w:trPr>
        <w:tc>
          <w:tcPr>
            <w:tcW w:w="0" w:type="auto"/>
            <w:shd w:val="clear" w:color="auto" w:fill="auto"/>
            <w:tcMar>
              <w:top w:w="60" w:type="dxa"/>
              <w:left w:w="60" w:type="dxa"/>
              <w:bottom w:w="60" w:type="dxa"/>
              <w:right w:w="60" w:type="dxa"/>
            </w:tcMar>
            <w:vAlign w:val="center"/>
          </w:tcPr>
          <w:p w14:paraId="7E5F9B39"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34D2D291" w14:textId="77777777" w:rsidR="006D0B85" w:rsidRPr="006D0B85" w:rsidRDefault="006D0B85" w:rsidP="006D0B85">
            <w:pPr>
              <w:spacing w:line="240" w:lineRule="auto"/>
              <w:ind w:firstLine="0"/>
              <w:rPr>
                <w:rFonts w:eastAsia="Times New Roman"/>
              </w:rPr>
            </w:pPr>
            <w:r w:rsidRPr="006D0B85">
              <w:rPr>
                <w:rFonts w:eastAsia="Times New Roman"/>
                <w:sz w:val="18"/>
              </w:rPr>
              <w:t>Sexo</w:t>
            </w:r>
          </w:p>
        </w:tc>
        <w:tc>
          <w:tcPr>
            <w:tcW w:w="0" w:type="auto"/>
            <w:shd w:val="clear" w:color="auto" w:fill="auto"/>
            <w:tcMar>
              <w:top w:w="60" w:type="dxa"/>
              <w:left w:w="60" w:type="dxa"/>
              <w:bottom w:w="60" w:type="dxa"/>
              <w:right w:w="60" w:type="dxa"/>
            </w:tcMar>
            <w:vAlign w:val="center"/>
          </w:tcPr>
          <w:p w14:paraId="16E4DE11" w14:textId="77777777" w:rsidR="006D0B85" w:rsidRPr="006D0B85" w:rsidRDefault="006D0B85" w:rsidP="006D0B85">
            <w:pPr>
              <w:spacing w:line="240" w:lineRule="auto"/>
              <w:ind w:firstLine="0"/>
              <w:rPr>
                <w:rFonts w:eastAsia="Times New Roman"/>
              </w:rPr>
            </w:pPr>
            <w:r w:rsidRPr="006D0B85">
              <w:rPr>
                <w:rFonts w:eastAsia="Times New Roman"/>
                <w:sz w:val="18"/>
              </w:rPr>
              <w:t>Masculino / Femenino / Otro</w:t>
            </w:r>
          </w:p>
        </w:tc>
      </w:tr>
      <w:tr w:rsidR="006D0B85" w:rsidRPr="006D0B85" w14:paraId="31F953C5" w14:textId="77777777" w:rsidTr="006D0B85">
        <w:trPr>
          <w:jc w:val="center"/>
        </w:trPr>
        <w:tc>
          <w:tcPr>
            <w:tcW w:w="0" w:type="auto"/>
            <w:shd w:val="clear" w:color="auto" w:fill="auto"/>
            <w:tcMar>
              <w:top w:w="60" w:type="dxa"/>
              <w:left w:w="60" w:type="dxa"/>
              <w:bottom w:w="60" w:type="dxa"/>
              <w:right w:w="60" w:type="dxa"/>
            </w:tcMar>
            <w:vAlign w:val="center"/>
          </w:tcPr>
          <w:p w14:paraId="4AA43B2C"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197ED2F7" w14:textId="77777777" w:rsidR="006D0B85" w:rsidRPr="006D0B85" w:rsidRDefault="006D0B85" w:rsidP="006D0B85">
            <w:pPr>
              <w:spacing w:line="240" w:lineRule="auto"/>
              <w:ind w:firstLine="0"/>
              <w:rPr>
                <w:rFonts w:eastAsia="Times New Roman"/>
              </w:rPr>
            </w:pPr>
            <w:r w:rsidRPr="006D0B85">
              <w:rPr>
                <w:rFonts w:eastAsia="Times New Roman"/>
                <w:sz w:val="18"/>
              </w:rPr>
              <w:t>Estado civil</w:t>
            </w:r>
          </w:p>
        </w:tc>
        <w:tc>
          <w:tcPr>
            <w:tcW w:w="0" w:type="auto"/>
            <w:shd w:val="clear" w:color="auto" w:fill="auto"/>
            <w:tcMar>
              <w:top w:w="60" w:type="dxa"/>
              <w:left w:w="60" w:type="dxa"/>
              <w:bottom w:w="60" w:type="dxa"/>
              <w:right w:w="60" w:type="dxa"/>
            </w:tcMar>
            <w:vAlign w:val="center"/>
          </w:tcPr>
          <w:p w14:paraId="31700840" w14:textId="77777777" w:rsidR="006D0B85" w:rsidRPr="006D0B85" w:rsidRDefault="006D0B85" w:rsidP="006D0B85">
            <w:pPr>
              <w:spacing w:line="240" w:lineRule="auto"/>
              <w:ind w:firstLine="0"/>
              <w:rPr>
                <w:rFonts w:eastAsia="Times New Roman"/>
              </w:rPr>
            </w:pPr>
            <w:r w:rsidRPr="006D0B85">
              <w:rPr>
                <w:rFonts w:eastAsia="Times New Roman"/>
                <w:sz w:val="18"/>
              </w:rPr>
              <w:t>Soltero / Casado / Conviviente / Separado / Viudo</w:t>
            </w:r>
          </w:p>
        </w:tc>
      </w:tr>
      <w:tr w:rsidR="006D0B85" w:rsidRPr="006D0B85" w14:paraId="3F82905A" w14:textId="77777777" w:rsidTr="006D0B85">
        <w:trPr>
          <w:jc w:val="center"/>
        </w:trPr>
        <w:tc>
          <w:tcPr>
            <w:tcW w:w="0" w:type="auto"/>
            <w:shd w:val="clear" w:color="auto" w:fill="auto"/>
            <w:tcMar>
              <w:top w:w="60" w:type="dxa"/>
              <w:left w:w="60" w:type="dxa"/>
              <w:bottom w:w="60" w:type="dxa"/>
              <w:right w:w="60" w:type="dxa"/>
            </w:tcMar>
            <w:vAlign w:val="center"/>
          </w:tcPr>
          <w:p w14:paraId="450F8236"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7F031CB1" w14:textId="77777777" w:rsidR="006D0B85" w:rsidRPr="006D0B85" w:rsidRDefault="006D0B85" w:rsidP="006D0B85">
            <w:pPr>
              <w:spacing w:line="240" w:lineRule="auto"/>
              <w:ind w:firstLine="0"/>
              <w:rPr>
                <w:rFonts w:eastAsia="Times New Roman"/>
              </w:rPr>
            </w:pPr>
            <w:r w:rsidRPr="006D0B85">
              <w:rPr>
                <w:rFonts w:eastAsia="Times New Roman"/>
                <w:sz w:val="18"/>
              </w:rPr>
              <w:t>Grado de instrucción</w:t>
            </w:r>
          </w:p>
        </w:tc>
        <w:tc>
          <w:tcPr>
            <w:tcW w:w="0" w:type="auto"/>
            <w:shd w:val="clear" w:color="auto" w:fill="auto"/>
            <w:tcMar>
              <w:top w:w="60" w:type="dxa"/>
              <w:left w:w="60" w:type="dxa"/>
              <w:bottom w:w="60" w:type="dxa"/>
              <w:right w:w="60" w:type="dxa"/>
            </w:tcMar>
            <w:vAlign w:val="center"/>
          </w:tcPr>
          <w:p w14:paraId="3570B2A7" w14:textId="77777777" w:rsidR="006D0B85" w:rsidRPr="006D0B85" w:rsidRDefault="006D0B85" w:rsidP="006D0B85">
            <w:pPr>
              <w:spacing w:line="240" w:lineRule="auto"/>
              <w:ind w:firstLine="0"/>
              <w:rPr>
                <w:rFonts w:eastAsia="Times New Roman"/>
              </w:rPr>
            </w:pPr>
            <w:r w:rsidRPr="006D0B85">
              <w:rPr>
                <w:rFonts w:eastAsia="Times New Roman"/>
                <w:sz w:val="18"/>
              </w:rPr>
              <w:t>Secundaria / Técnico / Universitario / Otro</w:t>
            </w:r>
          </w:p>
        </w:tc>
      </w:tr>
      <w:tr w:rsidR="006D0B85" w:rsidRPr="006D0B85" w14:paraId="45E34F9D" w14:textId="77777777" w:rsidTr="006D0B85">
        <w:trPr>
          <w:jc w:val="center"/>
        </w:trPr>
        <w:tc>
          <w:tcPr>
            <w:tcW w:w="0" w:type="auto"/>
            <w:shd w:val="clear" w:color="auto" w:fill="auto"/>
            <w:tcMar>
              <w:top w:w="60" w:type="dxa"/>
              <w:left w:w="60" w:type="dxa"/>
              <w:bottom w:w="60" w:type="dxa"/>
              <w:right w:w="60" w:type="dxa"/>
            </w:tcMar>
            <w:vAlign w:val="center"/>
          </w:tcPr>
          <w:p w14:paraId="0EE8A4D0"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0E078A6B" w14:textId="77777777" w:rsidR="006D0B85" w:rsidRPr="006D0B85" w:rsidRDefault="006D0B85" w:rsidP="006D0B85">
            <w:pPr>
              <w:spacing w:line="240" w:lineRule="auto"/>
              <w:ind w:firstLine="0"/>
              <w:rPr>
                <w:rFonts w:eastAsia="Times New Roman"/>
              </w:rPr>
            </w:pPr>
            <w:r w:rsidRPr="006D0B85">
              <w:rPr>
                <w:rFonts w:eastAsia="Times New Roman"/>
                <w:sz w:val="18"/>
              </w:rPr>
              <w:t>Años de experiencia como conductor</w:t>
            </w:r>
          </w:p>
        </w:tc>
        <w:tc>
          <w:tcPr>
            <w:tcW w:w="0" w:type="auto"/>
            <w:shd w:val="clear" w:color="auto" w:fill="auto"/>
            <w:tcMar>
              <w:top w:w="60" w:type="dxa"/>
              <w:left w:w="60" w:type="dxa"/>
              <w:bottom w:w="60" w:type="dxa"/>
              <w:right w:w="60" w:type="dxa"/>
            </w:tcMar>
            <w:vAlign w:val="center"/>
          </w:tcPr>
          <w:p w14:paraId="5255EFF4"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55819490" w14:textId="77777777" w:rsidTr="006D0B85">
        <w:trPr>
          <w:jc w:val="center"/>
        </w:trPr>
        <w:tc>
          <w:tcPr>
            <w:tcW w:w="0" w:type="auto"/>
            <w:shd w:val="clear" w:color="auto" w:fill="auto"/>
            <w:tcMar>
              <w:top w:w="60" w:type="dxa"/>
              <w:left w:w="60" w:type="dxa"/>
              <w:bottom w:w="60" w:type="dxa"/>
              <w:right w:w="60" w:type="dxa"/>
            </w:tcMar>
            <w:vAlign w:val="center"/>
          </w:tcPr>
          <w:p w14:paraId="3C720A0F"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7DF8BAFC" w14:textId="77777777" w:rsidR="006D0B85" w:rsidRPr="006D0B85" w:rsidRDefault="006D0B85" w:rsidP="006D0B85">
            <w:pPr>
              <w:spacing w:line="240" w:lineRule="auto"/>
              <w:ind w:firstLine="0"/>
              <w:rPr>
                <w:rFonts w:eastAsia="Times New Roman"/>
              </w:rPr>
            </w:pPr>
            <w:r w:rsidRPr="006D0B85">
              <w:rPr>
                <w:rFonts w:eastAsia="Times New Roman"/>
                <w:sz w:val="18"/>
              </w:rPr>
              <w:t>Años trabajando como taxista por aplicativo</w:t>
            </w:r>
          </w:p>
        </w:tc>
        <w:tc>
          <w:tcPr>
            <w:tcW w:w="0" w:type="auto"/>
            <w:shd w:val="clear" w:color="auto" w:fill="auto"/>
            <w:tcMar>
              <w:top w:w="60" w:type="dxa"/>
              <w:left w:w="60" w:type="dxa"/>
              <w:bottom w:w="60" w:type="dxa"/>
              <w:right w:w="60" w:type="dxa"/>
            </w:tcMar>
            <w:vAlign w:val="center"/>
          </w:tcPr>
          <w:p w14:paraId="4A2A5812"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77AA2097" w14:textId="77777777" w:rsidTr="006D0B85">
        <w:trPr>
          <w:jc w:val="center"/>
        </w:trPr>
        <w:tc>
          <w:tcPr>
            <w:tcW w:w="0" w:type="auto"/>
            <w:shd w:val="clear" w:color="auto" w:fill="auto"/>
            <w:tcMar>
              <w:top w:w="60" w:type="dxa"/>
              <w:left w:w="60" w:type="dxa"/>
              <w:bottom w:w="60" w:type="dxa"/>
              <w:right w:w="60" w:type="dxa"/>
            </w:tcMar>
            <w:vAlign w:val="center"/>
          </w:tcPr>
          <w:p w14:paraId="672D32F9"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4C09726B" w14:textId="77777777" w:rsidR="006D0B85" w:rsidRPr="006D0B85" w:rsidRDefault="006D0B85" w:rsidP="006D0B85">
            <w:pPr>
              <w:spacing w:line="240" w:lineRule="auto"/>
              <w:ind w:firstLine="0"/>
              <w:rPr>
                <w:rFonts w:eastAsia="Times New Roman"/>
              </w:rPr>
            </w:pPr>
            <w:r w:rsidRPr="006D0B85">
              <w:rPr>
                <w:rFonts w:eastAsia="Times New Roman"/>
                <w:sz w:val="18"/>
              </w:rPr>
              <w:t>Aplicativo que usa con mayor frecuencia</w:t>
            </w:r>
          </w:p>
        </w:tc>
        <w:tc>
          <w:tcPr>
            <w:tcW w:w="0" w:type="auto"/>
            <w:shd w:val="clear" w:color="auto" w:fill="auto"/>
            <w:tcMar>
              <w:top w:w="60" w:type="dxa"/>
              <w:left w:w="60" w:type="dxa"/>
              <w:bottom w:w="60" w:type="dxa"/>
              <w:right w:w="60" w:type="dxa"/>
            </w:tcMar>
            <w:vAlign w:val="center"/>
          </w:tcPr>
          <w:p w14:paraId="2177454B" w14:textId="77777777" w:rsidR="006D0B85" w:rsidRPr="006D0B85" w:rsidRDefault="006D0B85" w:rsidP="006D0B85">
            <w:pPr>
              <w:spacing w:line="240" w:lineRule="auto"/>
              <w:ind w:firstLine="0"/>
              <w:rPr>
                <w:rFonts w:eastAsia="Times New Roman"/>
              </w:rPr>
            </w:pPr>
            <w:proofErr w:type="spellStart"/>
            <w:r w:rsidRPr="006D0B85">
              <w:rPr>
                <w:rFonts w:eastAsia="Times New Roman"/>
                <w:sz w:val="18"/>
              </w:rPr>
              <w:t>InDrive</w:t>
            </w:r>
            <w:proofErr w:type="spellEnd"/>
            <w:r w:rsidRPr="006D0B85">
              <w:rPr>
                <w:rFonts w:eastAsia="Times New Roman"/>
                <w:sz w:val="18"/>
              </w:rPr>
              <w:t xml:space="preserve"> / Uber / </w:t>
            </w:r>
            <w:proofErr w:type="spellStart"/>
            <w:r w:rsidRPr="006D0B85">
              <w:rPr>
                <w:rFonts w:eastAsia="Times New Roman"/>
                <w:sz w:val="18"/>
              </w:rPr>
              <w:t>DiDi</w:t>
            </w:r>
            <w:proofErr w:type="spellEnd"/>
            <w:r w:rsidRPr="006D0B85">
              <w:rPr>
                <w:rFonts w:eastAsia="Times New Roman"/>
                <w:sz w:val="18"/>
              </w:rPr>
              <w:t xml:space="preserve"> / </w:t>
            </w:r>
            <w:proofErr w:type="spellStart"/>
            <w:r w:rsidRPr="006D0B85">
              <w:rPr>
                <w:rFonts w:eastAsia="Times New Roman"/>
                <w:sz w:val="18"/>
              </w:rPr>
              <w:t>Yango</w:t>
            </w:r>
            <w:proofErr w:type="spellEnd"/>
            <w:r w:rsidRPr="006D0B85">
              <w:rPr>
                <w:rFonts w:eastAsia="Times New Roman"/>
                <w:sz w:val="18"/>
              </w:rPr>
              <w:t xml:space="preserve"> / Otro</w:t>
            </w:r>
          </w:p>
        </w:tc>
      </w:tr>
      <w:tr w:rsidR="006D0B85" w:rsidRPr="006D0B85" w14:paraId="2BD8958B" w14:textId="77777777" w:rsidTr="006D0B85">
        <w:trPr>
          <w:jc w:val="center"/>
        </w:trPr>
        <w:tc>
          <w:tcPr>
            <w:tcW w:w="0" w:type="auto"/>
            <w:shd w:val="clear" w:color="auto" w:fill="auto"/>
            <w:tcMar>
              <w:top w:w="60" w:type="dxa"/>
              <w:left w:w="60" w:type="dxa"/>
              <w:bottom w:w="60" w:type="dxa"/>
              <w:right w:w="60" w:type="dxa"/>
            </w:tcMar>
            <w:vAlign w:val="center"/>
          </w:tcPr>
          <w:p w14:paraId="54B13298"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CEEE73B"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conexión diaria al aplicativo</w:t>
            </w:r>
          </w:p>
        </w:tc>
        <w:tc>
          <w:tcPr>
            <w:tcW w:w="0" w:type="auto"/>
            <w:shd w:val="clear" w:color="auto" w:fill="auto"/>
            <w:tcMar>
              <w:top w:w="60" w:type="dxa"/>
              <w:left w:w="60" w:type="dxa"/>
              <w:bottom w:w="60" w:type="dxa"/>
              <w:right w:w="60" w:type="dxa"/>
            </w:tcMar>
            <w:vAlign w:val="center"/>
          </w:tcPr>
          <w:p w14:paraId="64299F7E"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4D6646F0" w14:textId="77777777" w:rsidTr="006D0B85">
        <w:trPr>
          <w:jc w:val="center"/>
        </w:trPr>
        <w:tc>
          <w:tcPr>
            <w:tcW w:w="0" w:type="auto"/>
            <w:shd w:val="clear" w:color="auto" w:fill="auto"/>
            <w:tcMar>
              <w:top w:w="60" w:type="dxa"/>
              <w:left w:w="60" w:type="dxa"/>
              <w:bottom w:w="60" w:type="dxa"/>
              <w:right w:w="60" w:type="dxa"/>
            </w:tcMar>
            <w:vAlign w:val="center"/>
          </w:tcPr>
          <w:p w14:paraId="2EEDB722"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709771AF"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manejo diario</w:t>
            </w:r>
          </w:p>
        </w:tc>
        <w:tc>
          <w:tcPr>
            <w:tcW w:w="0" w:type="auto"/>
            <w:shd w:val="clear" w:color="auto" w:fill="auto"/>
            <w:tcMar>
              <w:top w:w="60" w:type="dxa"/>
              <w:left w:w="60" w:type="dxa"/>
              <w:bottom w:w="60" w:type="dxa"/>
              <w:right w:w="60" w:type="dxa"/>
            </w:tcMar>
            <w:vAlign w:val="center"/>
          </w:tcPr>
          <w:p w14:paraId="7CF13AB6"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63348A3D" w14:textId="77777777" w:rsidTr="006D0B85">
        <w:trPr>
          <w:jc w:val="center"/>
        </w:trPr>
        <w:tc>
          <w:tcPr>
            <w:tcW w:w="0" w:type="auto"/>
            <w:shd w:val="clear" w:color="auto" w:fill="auto"/>
            <w:tcMar>
              <w:top w:w="60" w:type="dxa"/>
              <w:left w:w="60" w:type="dxa"/>
              <w:bottom w:w="60" w:type="dxa"/>
              <w:right w:w="60" w:type="dxa"/>
            </w:tcMar>
            <w:vAlign w:val="center"/>
          </w:tcPr>
          <w:p w14:paraId="67BC318A"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39C5587F" w14:textId="77777777" w:rsidR="006D0B85" w:rsidRPr="006D0B85" w:rsidRDefault="006D0B85" w:rsidP="006D0B85">
            <w:pPr>
              <w:spacing w:line="240" w:lineRule="auto"/>
              <w:ind w:firstLine="0"/>
              <w:rPr>
                <w:rFonts w:eastAsia="Times New Roman"/>
              </w:rPr>
            </w:pPr>
            <w:r w:rsidRPr="006D0B85">
              <w:rPr>
                <w:rFonts w:eastAsia="Times New Roman"/>
                <w:sz w:val="18"/>
              </w:rPr>
              <w:t>Días de trabajo por semana</w:t>
            </w:r>
          </w:p>
        </w:tc>
        <w:tc>
          <w:tcPr>
            <w:tcW w:w="0" w:type="auto"/>
            <w:shd w:val="clear" w:color="auto" w:fill="auto"/>
            <w:tcMar>
              <w:top w:w="60" w:type="dxa"/>
              <w:left w:w="60" w:type="dxa"/>
              <w:bottom w:w="60" w:type="dxa"/>
              <w:right w:w="60" w:type="dxa"/>
            </w:tcMar>
            <w:vAlign w:val="center"/>
          </w:tcPr>
          <w:p w14:paraId="62E0C00C" w14:textId="77777777" w:rsidR="006D0B85" w:rsidRPr="006D0B85" w:rsidRDefault="006D0B85" w:rsidP="006D0B85">
            <w:pPr>
              <w:spacing w:line="240" w:lineRule="auto"/>
              <w:ind w:firstLine="0"/>
              <w:rPr>
                <w:rFonts w:eastAsia="Times New Roman"/>
              </w:rPr>
            </w:pPr>
            <w:r w:rsidRPr="006D0B85">
              <w:rPr>
                <w:rFonts w:eastAsia="Times New Roman"/>
                <w:sz w:val="18"/>
              </w:rPr>
              <w:t>1 a 3 / 4 a 5 / 6 / 7</w:t>
            </w:r>
          </w:p>
        </w:tc>
      </w:tr>
      <w:tr w:rsidR="006D0B85" w:rsidRPr="006D0B85" w14:paraId="4F54AB90" w14:textId="77777777" w:rsidTr="006D0B85">
        <w:trPr>
          <w:jc w:val="center"/>
        </w:trPr>
        <w:tc>
          <w:tcPr>
            <w:tcW w:w="0" w:type="auto"/>
            <w:shd w:val="clear" w:color="auto" w:fill="auto"/>
            <w:tcMar>
              <w:top w:w="60" w:type="dxa"/>
              <w:left w:w="60" w:type="dxa"/>
              <w:bottom w:w="60" w:type="dxa"/>
              <w:right w:w="60" w:type="dxa"/>
            </w:tcMar>
            <w:vAlign w:val="center"/>
          </w:tcPr>
          <w:p w14:paraId="71A825FE"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5AC66753" w14:textId="77777777" w:rsidR="006D0B85" w:rsidRPr="006D0B85" w:rsidRDefault="006D0B85" w:rsidP="006D0B85">
            <w:pPr>
              <w:spacing w:line="240" w:lineRule="auto"/>
              <w:ind w:firstLine="0"/>
              <w:rPr>
                <w:rFonts w:eastAsia="Times New Roman"/>
              </w:rPr>
            </w:pPr>
            <w:r w:rsidRPr="006D0B85">
              <w:rPr>
                <w:rFonts w:eastAsia="Times New Roman"/>
                <w:sz w:val="18"/>
              </w:rPr>
              <w:t>Turno principal de trabajo</w:t>
            </w:r>
          </w:p>
        </w:tc>
        <w:tc>
          <w:tcPr>
            <w:tcW w:w="0" w:type="auto"/>
            <w:shd w:val="clear" w:color="auto" w:fill="auto"/>
            <w:tcMar>
              <w:top w:w="60" w:type="dxa"/>
              <w:left w:w="60" w:type="dxa"/>
              <w:bottom w:w="60" w:type="dxa"/>
              <w:right w:w="60" w:type="dxa"/>
            </w:tcMar>
            <w:vAlign w:val="center"/>
          </w:tcPr>
          <w:p w14:paraId="0876C448" w14:textId="77777777" w:rsidR="006D0B85" w:rsidRPr="006D0B85" w:rsidRDefault="006D0B85" w:rsidP="006D0B85">
            <w:pPr>
              <w:spacing w:line="240" w:lineRule="auto"/>
              <w:ind w:firstLine="0"/>
              <w:rPr>
                <w:rFonts w:eastAsia="Times New Roman"/>
              </w:rPr>
            </w:pPr>
            <w:r w:rsidRPr="006D0B85">
              <w:rPr>
                <w:rFonts w:eastAsia="Times New Roman"/>
                <w:sz w:val="18"/>
              </w:rPr>
              <w:t>Mañana / Tarde / Noche / Rotativo</w:t>
            </w:r>
          </w:p>
        </w:tc>
      </w:tr>
      <w:tr w:rsidR="006D0B85" w:rsidRPr="006D0B85" w14:paraId="144D5D25" w14:textId="77777777" w:rsidTr="006D0B85">
        <w:trPr>
          <w:jc w:val="center"/>
        </w:trPr>
        <w:tc>
          <w:tcPr>
            <w:tcW w:w="0" w:type="auto"/>
            <w:shd w:val="clear" w:color="auto" w:fill="auto"/>
            <w:tcMar>
              <w:top w:w="60" w:type="dxa"/>
              <w:left w:w="60" w:type="dxa"/>
              <w:bottom w:w="60" w:type="dxa"/>
              <w:right w:w="60" w:type="dxa"/>
            </w:tcMar>
            <w:vAlign w:val="center"/>
          </w:tcPr>
          <w:p w14:paraId="7E468FFF"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740F1DEC" w14:textId="77777777" w:rsidR="006D0B85" w:rsidRPr="006D0B85" w:rsidRDefault="006D0B85" w:rsidP="006D0B85">
            <w:pPr>
              <w:spacing w:line="240" w:lineRule="auto"/>
              <w:ind w:firstLine="0"/>
              <w:rPr>
                <w:rFonts w:eastAsia="Times New Roman"/>
              </w:rPr>
            </w:pPr>
            <w:r w:rsidRPr="006D0B85">
              <w:rPr>
                <w:rFonts w:eastAsia="Times New Roman"/>
                <w:sz w:val="18"/>
              </w:rPr>
              <w:t>Modalidad de trabajo</w:t>
            </w:r>
          </w:p>
        </w:tc>
        <w:tc>
          <w:tcPr>
            <w:tcW w:w="0" w:type="auto"/>
            <w:shd w:val="clear" w:color="auto" w:fill="auto"/>
            <w:tcMar>
              <w:top w:w="60" w:type="dxa"/>
              <w:left w:w="60" w:type="dxa"/>
              <w:bottom w:w="60" w:type="dxa"/>
              <w:right w:w="60" w:type="dxa"/>
            </w:tcMar>
            <w:vAlign w:val="center"/>
          </w:tcPr>
          <w:p w14:paraId="02FBE358" w14:textId="77777777" w:rsidR="006D0B85" w:rsidRPr="006D0B85" w:rsidRDefault="006D0B85" w:rsidP="006D0B85">
            <w:pPr>
              <w:spacing w:line="240" w:lineRule="auto"/>
              <w:ind w:firstLine="0"/>
              <w:rPr>
                <w:rFonts w:eastAsia="Times New Roman"/>
              </w:rPr>
            </w:pPr>
            <w:r w:rsidRPr="006D0B85">
              <w:rPr>
                <w:rFonts w:eastAsia="Times New Roman"/>
                <w:sz w:val="18"/>
              </w:rPr>
              <w:t>Solo aplicativo / Aplicativo y taxi independiente</w:t>
            </w:r>
          </w:p>
        </w:tc>
      </w:tr>
    </w:tbl>
    <w:p w14:paraId="0E4CC672" w14:textId="77777777" w:rsidR="00AF0195" w:rsidRPr="00AF0195" w:rsidRDefault="00AF0195" w:rsidP="00AF0195"/>
    <w:p w14:paraId="3EAABB74" w14:textId="36E62F2D" w:rsidR="00AF0195" w:rsidRDefault="00AF0195" w:rsidP="008D0467">
      <w:pPr>
        <w:ind w:firstLine="0"/>
      </w:pPr>
    </w:p>
    <w:p w14:paraId="37ACA99D" w14:textId="75F3C4D2" w:rsidR="00AF0195" w:rsidRDefault="00AF0195" w:rsidP="008D0467">
      <w:pPr>
        <w:ind w:firstLine="0"/>
      </w:pPr>
    </w:p>
    <w:p w14:paraId="23D2B5DC" w14:textId="77777777" w:rsidR="00AF0195" w:rsidRPr="00562253" w:rsidRDefault="00AF0195" w:rsidP="008D0467">
      <w:pPr>
        <w:ind w:firstLine="0"/>
      </w:pPr>
      <w:r>
        <w:br w:type="page"/>
      </w:r>
    </w:p>
    <w:p>
      <w:pPr>
        <w:pStyle w:val="Ttulo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 nivel mundial, l. t. p. s. v. c. s. u. p. d. s. p. L. O. M. d. l. S. (2026). señala que aproximadamente 1,19 millones de personas mueren cada año como consecuencia de siniestros de tránsito, y que estas lesiones constituyen una de las principales causas de muerte en niños y adultos jóvenes. Esta situación evidencia que el comportamiento del conductor continúa siendo un eje prioritario para la investigación psicológica, especialmente cuando se analiza la relación entre emociones negativas, estilos de manejo y conductas de riesgo.</w:t>
      </w:r>
    </w:p>
    <w:p>
      <w:pPr>
        <w:spacing w:before="0" w:after="0" w:line="480" w:lineRule="auto"/>
        <w:ind w:left="720" w:hanging="720"/>
        <w:jc w:val="left"/>
      </w:pPr>
      <w:r>
        <w:t>Alejo Chavez, Y., Oviedo Soto, R., Camargo Flores, R., Turpo Chaparro, J. E., &amp; Mamani Benito, O. J. (2024). Adaptación y validación de la escala de ira en la conducción: estudio realizado en conductores del sur del Perú. https://scielo.isciii.es/scielo.php?pid=S3020-11602024000400005&amp;script=sci_arttext</w:t>
      </w:r>
    </w:p>
    <w:p>
      <w:pPr>
        <w:spacing w:before="0" w:after="0" w:line="480" w:lineRule="auto"/>
        <w:ind w:left="720" w:hanging="720"/>
        <w:jc w:val="left"/>
      </w:pPr>
      <w:r>
        <w:t>Alejo Chavez, O., viedo-Soto, C., amargo-Flores, T., &amp; urpo-Chaparro, M. (2024). señalaron que los accidentes de tránsito en la red vial nacional aumentaron a 5,449 en el año 2022, y que Arequipa ocupó el segundo lugar después de Lima en proporción de accidentes registrados en la red vial nacional. Además, estos autores resaltaron que la imprudencia, el exceso de velocidad, la negligencia y el exceso de confianza son conductas presentes en la problemática vial peruana.</w:t>
      </w:r>
    </w:p>
    <w:p>
      <w:pPr>
        <w:spacing w:before="0" w:after="0" w:line="480" w:lineRule="auto"/>
        <w:ind w:left="720" w:hanging="720"/>
        <w:jc w:val="left"/>
      </w:pPr>
      <w:r>
        <w:t>Apaza Pacoricona, N. M. &amp; Barrionuevo Choque, E. (2022). Relación entre ansiedad por COVID 19 y burnout en conductores de taxi en la ciudad de Arequipa [Tesis de licenciatura, Universidad Católica de Santa María]. https://repositorio.ucsm.edu.pe/items/36fb3324-c1a5-4597-a60c-31baf9c052d0</w:t>
      </w:r>
    </w:p>
    <w:p>
      <w:pPr>
        <w:spacing w:before="0" w:after="0" w:line="480" w:lineRule="auto"/>
        <w:ind w:left="720" w:hanging="720"/>
        <w:jc w:val="left"/>
      </w:pPr>
      <w:r>
        <w:t>Association, A. P. (2017). Ethical principles of psychologists and code of conduct. https://www.apa.org/ethics/code</w:t>
      </w:r>
    </w:p>
    <w:p>
      <w:pPr>
        <w:spacing w:before="0" w:after="0" w:line="480" w:lineRule="auto"/>
        <w:ind w:left="720" w:hanging="720"/>
        <w:jc w:val="left"/>
      </w:pPr>
      <w:r>
        <w:t>Ato, M., López, J., &amp; Benavente, A. (2013). Un sistema de clasificación de los diseños de investigación en psicología. https://doi.org/10.6018/analesps.29.3.178511</w:t>
      </w:r>
    </w:p>
    <w:p>
      <w:pPr>
        <w:spacing w:before="0" w:after="0" w:line="480" w:lineRule="auto"/>
        <w:ind w:left="720" w:hanging="720"/>
        <w:jc w:val="left"/>
      </w:pPr>
      <w:r>
        <w:t>Barrios Calisaya, M. A. &amp; Mamani Mamani, E. B. (2021). Desgaste ocupacional y estilos de afrontamiento al estrés en conductores afiliados a la empresa Taxi CEOS TOUR, Arequipa, 2021 [Tesis de licenciatura, Universidad César Vallejo]. https://alicia.concytec.gob.pe/vufind/Record/UCVV_5bff7eac81da40973579367b98124e93/Details</w:t>
      </w:r>
    </w:p>
    <w:p>
      <w:pPr>
        <w:spacing w:before="0" w:after="0" w:line="480" w:lineRule="auto"/>
        <w:ind w:left="720" w:hanging="720"/>
        <w:jc w:val="left"/>
      </w:pPr>
      <w:r>
        <w:t>Beigi, M., Nayyeri, S., &amp; Shirmohammadi, M. (2022). Steering wheels to make ends meet: Understanding stressors and coping strategies among app based taxi drivers in Tehran. https://doi.org/10.1016/j.jvb.2022.103782</w:t>
      </w:r>
    </w:p>
    <w:p>
      <w:pPr>
        <w:spacing w:before="0" w:after="0" w:line="480" w:lineRule="auto"/>
        <w:ind w:left="720" w:hanging="720"/>
        <w:jc w:val="left"/>
      </w:pPr>
      <w:r>
        <w:t>Calle Cruz, C. F. (2015). Factores asociados al nivel de estrés laboral en los conductores de taxi de la Empresa Privada Taxi Turismo Arequipa [Tesis, Universidad Nacional de San Agustín]. https://alicia.concytec.gob.pe/vufind/Record/UNSA_37a7653ff5f6c6f36479e4b2408c58bd</w:t>
      </w:r>
    </w:p>
    <w:p>
      <w:pPr>
        <w:spacing w:before="0" w:after="0" w:line="480" w:lineRule="auto"/>
        <w:ind w:left="720" w:hanging="720"/>
        <w:jc w:val="left"/>
      </w:pPr>
      <w:r>
        <w:t>Choque Valdivia, S. E. (2022). Relación entre el síndrome burnout y sintomatología musculoesquelética en conductores de una empresa de taxis en Arequipa, 2022 [Tesis, Universidad Católica de Santa María]. https://repositorio.ucsm.edu.pe/items/b5e98a1a-56aa-4bde-8a95-aeb7c003b657</w:t>
      </w:r>
    </w:p>
    <w:p>
      <w:pPr>
        <w:spacing w:before="0" w:after="0" w:line="480" w:lineRule="auto"/>
        <w:ind w:left="720" w:hanging="720"/>
        <w:jc w:val="left"/>
      </w:pPr>
      <w:r>
        <w:t>Deffenbacher, J. L., Oetting, E. R., &amp; Lynch, R. S. (1994). Development of a Driving Anger Scale. https://doi.org/10.2466/pr0.1994.74.1.83</w:t>
      </w:r>
    </w:p>
    <w:p>
      <w:pPr>
        <w:spacing w:before="0" w:after="0" w:line="480" w:lineRule="auto"/>
        <w:ind w:left="720" w:hanging="720"/>
        <w:jc w:val="left"/>
      </w:pPr>
      <w:r>
        <w:t>En Arequipa, e. t. u. l. c. e. z. c. u. l. o. l. d. i. l. c. d. t. f. e. i. p. g. s. d. t. f. p. l. t. p. a. (s. f.). En estos escenarios, la ira en la conducción podría vincularse con estilos de manejo más agresivos, arriesgados o ansiosos, mientras que estilos cuidadosos podrían actuar como patrones más adaptativos frente a las exigencias del tráfico. Sin embargo, aún existe escasa evidencia local que analice de manera conjunta ambas variables en taxistas que trabajan mediante aplicativos móviles.</w:t>
      </w:r>
    </w:p>
    <w:p>
      <w:pPr>
        <w:spacing w:before="0" w:after="0" w:line="480" w:lineRule="auto"/>
        <w:ind w:left="720" w:hanging="720"/>
        <w:jc w:val="left"/>
      </w:pPr>
      <w:r>
        <w:t>Farías Olivo, M. G. (2018). Estructura interna del Inventario Multidimensional de Estilos de Conducción en choferes de corredores de alta capacidad de transporte de Lima [Tesis de licenciatura, Universidad San Ignacio de Loyola]. https://repositorio.usil.edu.pe/handle/20.500.14005/3687</w:t>
      </w:r>
    </w:p>
    <w:p>
      <w:pPr>
        <w:spacing w:before="0" w:after="0" w:line="480" w:lineRule="auto"/>
        <w:ind w:left="720" w:hanging="720"/>
        <w:jc w:val="left"/>
      </w:pPr>
      <w:r>
        <w:t>Field, A. (2018). Discovering statistics using IBM SPSS statistics (5th ed. ).</w:t>
      </w:r>
    </w:p>
    <w:p>
      <w:pPr>
        <w:spacing w:before="0" w:after="0" w:line="480" w:lineRule="auto"/>
        <w:ind w:left="720" w:hanging="720"/>
        <w:jc w:val="left"/>
      </w:pPr>
      <w:r>
        <w:t>Guzmán Colque, C. A. (2018). Calidad de sueño y somnolencia diurna en conductores de una empresa de taxi. https://alicia.concytec.gob.pe/vufind/Record/UCSM_90a63288fdbad7e9562a2a9379839c2b/Details</w:t>
      </w:r>
    </w:p>
    <w:p>
      <w:pPr>
        <w:spacing w:before="0" w:after="0" w:line="480" w:lineRule="auto"/>
        <w:ind w:left="720" w:hanging="720"/>
        <w:jc w:val="left"/>
      </w:pPr>
      <w:r>
        <w:t>Hernández Sampieri, R. &amp; Mendoza, C. P. (2018). Metodología de la investigación: Las rutas cuantitativa, cualitativa y mixta. McGraw Hill.</w:t>
      </w:r>
    </w:p>
    <w:p>
      <w:pPr>
        <w:spacing w:before="0" w:after="0" w:line="480" w:lineRule="auto"/>
        <w:ind w:left="720" w:hanging="720"/>
        <w:jc w:val="left"/>
      </w:pPr>
      <w:r>
        <w:t>Herrero Fernández, D. (2011). Adaptación psicométrica de la versión reducida del Driving Anger Scale en una muestra española. https://digitum.um.es/entities/publication/275fdae9-0a2f-4edf-9b69-604af3ff0d54</w:t>
      </w:r>
    </w:p>
    <w:p>
      <w:pPr>
        <w:spacing w:before="0" w:after="0" w:line="480" w:lineRule="auto"/>
        <w:ind w:left="720" w:hanging="720"/>
        <w:jc w:val="left"/>
      </w:pPr>
      <w:r>
        <w:t>Hussain, Z., Hussain, Q., Soliman, A., Mohammed, S., Mamo, W. G., &amp; Alhajyaseen, W. K. M. (2023). Aberrant driving behaviors as mediators in the relationship between driving anger patterns and crashes among taxi drivers: An investigation in a complex cultural context. https://doi.org/10.1080/15389588.2023.2199898</w:t>
      </w:r>
    </w:p>
    <w:p>
      <w:pPr>
        <w:spacing w:before="0" w:after="0" w:line="480" w:lineRule="auto"/>
        <w:ind w:left="720" w:hanging="720"/>
        <w:jc w:val="left"/>
      </w:pPr>
      <w:r>
        <w:t>La ira en la conducción es una variable psicológica fundamental dentro de este problema, p. e. l. r. e. d. e. i. o. m. q. e. e. c. a. s. d. t. b. d. p. h. d. o. m. t. d. o. u. d. l. v. (s. f.). La evidencia científica ha señalado que la ira al volante puede relacionarse con comportamientos agresivos, infracciones, uso del vehículo como medio de expresión emocional y mayor probabilidad de participación en siniestros viales. Por ello, su evaluación resulta importante para comprender cómo determinadas emociones influyen en la experiencia de manejo.</w:t>
      </w:r>
    </w:p>
    <w:p>
      <w:pPr>
        <w:spacing w:before="0" w:after="0" w:line="480" w:lineRule="auto"/>
        <w:ind w:left="720" w:hanging="720"/>
        <w:jc w:val="left"/>
      </w:pPr>
      <w:r>
        <w:t>La seguridad vial constituye una problemática de alta relevancia social, p. d. a. q. l. s. d. t. n. s. d. d. c. m. o. v. s. t. d. f. h. a. a. l. f. e. q. l. p. p. e. r. r. s. e. a. d. p. d. m. (s. f.). 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 Revista no especificada.</w:t>
      </w:r>
    </w:p>
    <w:p>
      <w:pPr>
        <w:spacing w:before="0" w:after="0" w:line="480" w:lineRule="auto"/>
        <w:ind w:left="720" w:hanging="720"/>
        <w:jc w:val="left"/>
      </w:pPr>
      <w:r>
        <w:t>Ponce Díaz, C., Bulnes, M., Aliaga, J., Delgado, E., &amp; Solís, R. (2006). Estudio psicológico sobre los patrones de conducta en contextos de tráfico en grupos de automovilistas particulares y profesionales de Lima Metropolitana. Revista de Investigación en Psicología, 9(2), 33-64.</w:t>
      </w:r>
    </w:p>
    <w:p>
      <w:pPr>
        <w:spacing w:before="0" w:after="0" w:line="480" w:lineRule="auto"/>
        <w:ind w:left="720" w:hanging="720"/>
        <w:jc w:val="left"/>
      </w:pPr>
      <w:r>
        <w:t>Por lo expuesto, l. p. i. b. d. l. r. e. l. i. e. l. c. l. e. d. m. e. t. p. a. m. d. A. (2026). Asimismo, se considerará la frecuencia de uso de aplicativos móviles como variable externa o de caracterización, debido a que permite contextualizar la intensidad de exposición laboral a la plataforma sin asumir causalidad directa. Con ello, el estudio pretende contribuir a la psicología del tránsito, la prevención vial y la comprensión del comportamiento de los conductores en contextos urbanos mediados por tecnología.</w:t>
      </w:r>
    </w:p>
    <w:p>
      <w:pPr>
        <w:spacing w:before="0" w:after="0" w:line="480" w:lineRule="auto"/>
        <w:ind w:left="720" w:hanging="720"/>
        <w:jc w:val="left"/>
      </w:pPr>
      <w:r>
        <w:t>Poó, F. M., Taubman Ben Ari, O., Ledesma, R. D., &amp; Díaz Lázaro, C. M. (2013). Reliability and validity of a Spanish language version of the multidimensional driving style inventory. https://doi.org/10.1016/j.trf.2012.10.003</w:t>
      </w:r>
    </w:p>
    <w:p>
      <w:pPr>
        <w:spacing w:before="0" w:after="0" w:line="480" w:lineRule="auto"/>
        <w:ind w:left="720" w:hanging="720"/>
        <w:jc w:val="left"/>
      </w:pPr>
      <w:r>
        <w:t>Salud, O. M. d. l. (2026). Road traffic injuries. https://www.who.int/news-room/fact-sheets/detail/road-traffic-injuries</w:t>
      </w:r>
    </w:p>
    <w:p>
      <w:pPr>
        <w:spacing w:before="0" w:after="0" w:line="480" w:lineRule="auto"/>
        <w:ind w:left="720" w:hanging="720"/>
        <w:jc w:val="left"/>
      </w:pPr>
      <w:r>
        <w:t>Sancho Davila, K. T. (2022). Estilos desadaptativos de conducción vehicular y rasgos de personalidad en conductores de Lima Metropolitana [Tesis de licenciatura, Universidad San Ignacio de Loyola]. https://repositorio.usil.edu.pe/bitstreams/84866f29-6a82-4e2a-84dd-dcf5cb8c90ba/download</w:t>
      </w:r>
    </w:p>
    <w:p>
      <w:pPr>
        <w:spacing w:before="0" w:after="0" w:line="480" w:lineRule="auto"/>
        <w:ind w:left="720" w:hanging="720"/>
        <w:jc w:val="left"/>
      </w:pPr>
      <w:r>
        <w:t>Superintendencia de Transporte Terrestre de Personas, C. &amp; arga, M. (2023). Reporte Estadístico de Siniestros Viales 2022. https://www.gob.pe/institucion/sutran/informes-publicaciones/4171345-reporte-estadistico-de-siniestros-viales-2022</w:t>
      </w:r>
    </w:p>
    <w:p>
      <w:pPr>
        <w:spacing w:before="0" w:after="0" w:line="480" w:lineRule="auto"/>
        <w:ind w:left="720" w:hanging="720"/>
        <w:jc w:val="left"/>
      </w:pPr>
      <w:r>
        <w:t>Taubman Ben Ari, O., Mikulincer, M., &amp; Gillath, O. (2004). The multidimensional driving style inventory: Scale construct and validation. https://doi.org/10.1016/S0001-4575(03)00010-1</w:t>
      </w:r>
    </w:p>
    <w:p>
      <w:pPr>
        <w:spacing w:before="0" w:after="0" w:line="480" w:lineRule="auto"/>
        <w:ind w:left="720" w:hanging="720"/>
        <w:jc w:val="left"/>
      </w:pPr>
      <w:r>
        <w:t>Taubman-Ben-Ari, M. &amp; ikulincer, G. (2004). propusieron que el estilo de conducción constituye un factor específico que ayuda a explicar la participación en accidentes y transgresiones de tránsito. En ese sentido, conocer los estilos de manejo predominantes en taxistas por aplicativo móvil permite analizar no solo una reacción emocional puntual, sino también un patrón más estable de comportamiento vial.</w:t>
      </w:r>
    </w:p>
    <w:p>
      <w:pPr>
        <w:spacing w:before="0" w:after="0" w:line="480" w:lineRule="auto"/>
        <w:ind w:left="720" w:hanging="720"/>
        <w:jc w:val="left"/>
      </w:pPr>
      <w:r>
        <w:t>Xiao, Y. (2020). Analysis of the influencing factors of the unsafe driving behaviors of online car hailing drivers in China. https://doi.org/10.1371/journal.pone.0231175</w:t>
      </w:r>
    </w:p>
    <w:p>
      <w:pPr>
        <w:spacing w:before="0" w:after="0" w:line="480" w:lineRule="auto"/>
        <w:ind w:left="720" w:hanging="720"/>
        <w:jc w:val="left"/>
      </w:pPr>
      <w:r>
        <w:t>Xiao, E. a. d. l. s. d. t. m. a. m. i. u. c. c. a. (2020). 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 De forma complementaria, Beigi, Nayyeri y Shirmohammadi (2022) identificaron estresores específicos en taxistas por aplicativo, lo que refuerza la necesidad de estudiar cómo estas condiciones se vinculan con variables psicológicas y conductuales relacionadas con la conducción.</w:t>
      </w:r>
      <w:r>
        <w:fldChar w:fldCharType="end"/>
      </w:r>
    </w:p>
    <w:sectPr w:rsidR="00AF0195" w:rsidRPr="00562253" w:rsidSect="00AF0195">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B0587" w14:textId="77777777" w:rsidR="00E671D0" w:rsidRDefault="00E671D0" w:rsidP="009353F7">
      <w:r>
        <w:separator/>
      </w:r>
    </w:p>
  </w:endnote>
  <w:endnote w:type="continuationSeparator" w:id="0">
    <w:p w14:paraId="52043AF4" w14:textId="77777777" w:rsidR="00E671D0" w:rsidRDefault="00E671D0" w:rsidP="0093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46F2B" w14:textId="77777777" w:rsidR="00E671D0" w:rsidRDefault="00E671D0" w:rsidP="009353F7">
      <w:r>
        <w:separator/>
      </w:r>
    </w:p>
  </w:footnote>
  <w:footnote w:type="continuationSeparator" w:id="0">
    <w:p w14:paraId="738B8E5E" w14:textId="77777777" w:rsidR="00E671D0" w:rsidRDefault="00E671D0" w:rsidP="00935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51C"/>
    <w:multiLevelType w:val="hybridMultilevel"/>
    <w:tmpl w:val="5C6AB1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1441D0F"/>
    <w:multiLevelType w:val="hybridMultilevel"/>
    <w:tmpl w:val="057E26C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5FC2652"/>
    <w:multiLevelType w:val="multilevel"/>
    <w:tmpl w:val="7E12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7126B"/>
    <w:multiLevelType w:val="hybridMultilevel"/>
    <w:tmpl w:val="6E38F7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FC14750"/>
    <w:multiLevelType w:val="multilevel"/>
    <w:tmpl w:val="FDC6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15BC6"/>
    <w:multiLevelType w:val="hybridMultilevel"/>
    <w:tmpl w:val="F2DEF2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9AF5FA9"/>
    <w:multiLevelType w:val="hybridMultilevel"/>
    <w:tmpl w:val="D5547FA8"/>
    <w:lvl w:ilvl="0" w:tplc="E87ED0E6">
      <w:start w:val="1"/>
      <w:numFmt w:val="upperRoman"/>
      <w:lvlText w:val="%1."/>
      <w:lvlJc w:val="left"/>
      <w:pPr>
        <w:ind w:left="1080" w:hanging="720"/>
      </w:pPr>
      <w:rPr>
        <w:rFonts w:hint="default"/>
        <w:color w:val="auto"/>
      </w:rPr>
    </w:lvl>
    <w:lvl w:ilvl="1" w:tplc="DF7AEC62">
      <w:start w:val="1"/>
      <w:numFmt w:val="upperLetter"/>
      <w:lvlText w:val="%2."/>
      <w:lvlJc w:val="left"/>
      <w:pPr>
        <w:ind w:left="1440" w:hanging="360"/>
      </w:pPr>
      <w:rPr>
        <w:rFonts w:ascii="Times New Roman" w:eastAsiaTheme="majorEastAsia" w:hAnsi="Times New Roman" w:cstheme="majorBidi"/>
      </w:rPr>
    </w:lvl>
    <w:lvl w:ilvl="2" w:tplc="080A001B">
      <w:start w:val="1"/>
      <w:numFmt w:val="lowerRoman"/>
      <w:lvlText w:val="%3."/>
      <w:lvlJc w:val="right"/>
      <w:pPr>
        <w:ind w:left="2160" w:hanging="180"/>
      </w:pPr>
    </w:lvl>
    <w:lvl w:ilvl="3" w:tplc="42B21416">
      <w:start w:val="1"/>
      <w:numFmt w:val="lowerLetter"/>
      <w:lvlText w:val="%4."/>
      <w:lvlJc w:val="left"/>
      <w:pPr>
        <w:ind w:left="2880" w:hanging="360"/>
      </w:pPr>
      <w:rPr>
        <w:rFonts w:hint="default"/>
        <w:b/>
        <w:bCs/>
      </w:r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5B1720"/>
    <w:multiLevelType w:val="hybridMultilevel"/>
    <w:tmpl w:val="20081A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5FA22325"/>
    <w:multiLevelType w:val="multilevel"/>
    <w:tmpl w:val="065C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4025F"/>
    <w:multiLevelType w:val="hybridMultilevel"/>
    <w:tmpl w:val="521085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7894AC6"/>
    <w:multiLevelType w:val="hybridMultilevel"/>
    <w:tmpl w:val="A7760D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6A8953ED"/>
    <w:multiLevelType w:val="multilevel"/>
    <w:tmpl w:val="C28C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27105"/>
    <w:multiLevelType w:val="hybridMultilevel"/>
    <w:tmpl w:val="5FE2B52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DD607EA"/>
    <w:multiLevelType w:val="hybridMultilevel"/>
    <w:tmpl w:val="7A6E4A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70A0DB1"/>
    <w:multiLevelType w:val="hybridMultilevel"/>
    <w:tmpl w:val="F8267E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9"/>
  </w:num>
  <w:num w:numId="4">
    <w:abstractNumId w:val="10"/>
  </w:num>
  <w:num w:numId="5">
    <w:abstractNumId w:val="0"/>
  </w:num>
  <w:num w:numId="6">
    <w:abstractNumId w:val="5"/>
  </w:num>
  <w:num w:numId="7">
    <w:abstractNumId w:val="1"/>
  </w:num>
  <w:num w:numId="8">
    <w:abstractNumId w:val="11"/>
  </w:num>
  <w:num w:numId="9">
    <w:abstractNumId w:val="4"/>
  </w:num>
  <w:num w:numId="10">
    <w:abstractNumId w:val="2"/>
  </w:num>
  <w:num w:numId="11">
    <w:abstractNumId w:val="8"/>
  </w:num>
  <w:num w:numId="12">
    <w:abstractNumId w:val="14"/>
  </w:num>
  <w:num w:numId="13">
    <w:abstractNumId w:val="7"/>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C"/>
    <w:rsid w:val="00010CD3"/>
    <w:rsid w:val="0001469C"/>
    <w:rsid w:val="00023131"/>
    <w:rsid w:val="0006183D"/>
    <w:rsid w:val="00067F0F"/>
    <w:rsid w:val="00073281"/>
    <w:rsid w:val="0008333E"/>
    <w:rsid w:val="00092855"/>
    <w:rsid w:val="00095435"/>
    <w:rsid w:val="000A2C3F"/>
    <w:rsid w:val="000D0B80"/>
    <w:rsid w:val="000F5FA3"/>
    <w:rsid w:val="00101378"/>
    <w:rsid w:val="0010308E"/>
    <w:rsid w:val="00127340"/>
    <w:rsid w:val="001322C6"/>
    <w:rsid w:val="001530B2"/>
    <w:rsid w:val="00154F1E"/>
    <w:rsid w:val="00160AF1"/>
    <w:rsid w:val="0016743C"/>
    <w:rsid w:val="00176027"/>
    <w:rsid w:val="001A15C6"/>
    <w:rsid w:val="001B06F9"/>
    <w:rsid w:val="001B682A"/>
    <w:rsid w:val="001B7D6E"/>
    <w:rsid w:val="001C673C"/>
    <w:rsid w:val="001E7F56"/>
    <w:rsid w:val="001F1497"/>
    <w:rsid w:val="001F1B64"/>
    <w:rsid w:val="002055E3"/>
    <w:rsid w:val="00210A7E"/>
    <w:rsid w:val="0024369D"/>
    <w:rsid w:val="00264959"/>
    <w:rsid w:val="0027033E"/>
    <w:rsid w:val="00273BF0"/>
    <w:rsid w:val="00274EB7"/>
    <w:rsid w:val="00295C19"/>
    <w:rsid w:val="002B59A1"/>
    <w:rsid w:val="002D5547"/>
    <w:rsid w:val="002D7338"/>
    <w:rsid w:val="002E4A08"/>
    <w:rsid w:val="002F3C3C"/>
    <w:rsid w:val="002F580D"/>
    <w:rsid w:val="002F70F9"/>
    <w:rsid w:val="003148A6"/>
    <w:rsid w:val="003340DA"/>
    <w:rsid w:val="00345CD5"/>
    <w:rsid w:val="0035255F"/>
    <w:rsid w:val="003549D8"/>
    <w:rsid w:val="003575A0"/>
    <w:rsid w:val="00361C11"/>
    <w:rsid w:val="003635EF"/>
    <w:rsid w:val="00395623"/>
    <w:rsid w:val="003C0E96"/>
    <w:rsid w:val="003E4825"/>
    <w:rsid w:val="003E61AB"/>
    <w:rsid w:val="004115A5"/>
    <w:rsid w:val="004122A9"/>
    <w:rsid w:val="00421489"/>
    <w:rsid w:val="00426729"/>
    <w:rsid w:val="004364A5"/>
    <w:rsid w:val="004429A2"/>
    <w:rsid w:val="0045447E"/>
    <w:rsid w:val="00456315"/>
    <w:rsid w:val="00483332"/>
    <w:rsid w:val="004965B8"/>
    <w:rsid w:val="004A21ED"/>
    <w:rsid w:val="004B078F"/>
    <w:rsid w:val="004B77EC"/>
    <w:rsid w:val="004C0CA6"/>
    <w:rsid w:val="004C1E50"/>
    <w:rsid w:val="004C27C2"/>
    <w:rsid w:val="004D7CE4"/>
    <w:rsid w:val="004F7E90"/>
    <w:rsid w:val="00502161"/>
    <w:rsid w:val="00527958"/>
    <w:rsid w:val="00555B93"/>
    <w:rsid w:val="00562253"/>
    <w:rsid w:val="005B10DF"/>
    <w:rsid w:val="005B4DCE"/>
    <w:rsid w:val="005C1256"/>
    <w:rsid w:val="005C1795"/>
    <w:rsid w:val="005C61E6"/>
    <w:rsid w:val="005D32D0"/>
    <w:rsid w:val="005E0BB0"/>
    <w:rsid w:val="006067FB"/>
    <w:rsid w:val="006328D3"/>
    <w:rsid w:val="00643C90"/>
    <w:rsid w:val="00643F11"/>
    <w:rsid w:val="00645629"/>
    <w:rsid w:val="00666157"/>
    <w:rsid w:val="00666B01"/>
    <w:rsid w:val="00690EEA"/>
    <w:rsid w:val="006A5B74"/>
    <w:rsid w:val="006D0B85"/>
    <w:rsid w:val="006D75DD"/>
    <w:rsid w:val="006D7CFB"/>
    <w:rsid w:val="006E118B"/>
    <w:rsid w:val="006F7B78"/>
    <w:rsid w:val="007064A5"/>
    <w:rsid w:val="0071596F"/>
    <w:rsid w:val="0072040A"/>
    <w:rsid w:val="00744AF3"/>
    <w:rsid w:val="0077394A"/>
    <w:rsid w:val="00774C7D"/>
    <w:rsid w:val="00786073"/>
    <w:rsid w:val="00795606"/>
    <w:rsid w:val="00795ABD"/>
    <w:rsid w:val="007A1092"/>
    <w:rsid w:val="007A3823"/>
    <w:rsid w:val="007A4039"/>
    <w:rsid w:val="007A619C"/>
    <w:rsid w:val="007B0FB8"/>
    <w:rsid w:val="007D09EC"/>
    <w:rsid w:val="007F6750"/>
    <w:rsid w:val="00800BBA"/>
    <w:rsid w:val="00813EE7"/>
    <w:rsid w:val="0081561F"/>
    <w:rsid w:val="008203A2"/>
    <w:rsid w:val="00830AD1"/>
    <w:rsid w:val="00847CE0"/>
    <w:rsid w:val="00850291"/>
    <w:rsid w:val="0085202C"/>
    <w:rsid w:val="0085508A"/>
    <w:rsid w:val="008613C6"/>
    <w:rsid w:val="00862810"/>
    <w:rsid w:val="008639A0"/>
    <w:rsid w:val="008741A5"/>
    <w:rsid w:val="00877A34"/>
    <w:rsid w:val="0088238E"/>
    <w:rsid w:val="00890082"/>
    <w:rsid w:val="008940C1"/>
    <w:rsid w:val="00897CF9"/>
    <w:rsid w:val="008C13BE"/>
    <w:rsid w:val="008D0467"/>
    <w:rsid w:val="008E0409"/>
    <w:rsid w:val="008E72EF"/>
    <w:rsid w:val="00904575"/>
    <w:rsid w:val="009211D7"/>
    <w:rsid w:val="00935115"/>
    <w:rsid w:val="009353F7"/>
    <w:rsid w:val="00946EF8"/>
    <w:rsid w:val="00952F86"/>
    <w:rsid w:val="00955B19"/>
    <w:rsid w:val="00966920"/>
    <w:rsid w:val="0098331C"/>
    <w:rsid w:val="00997C7A"/>
    <w:rsid w:val="009B3A30"/>
    <w:rsid w:val="009C540F"/>
    <w:rsid w:val="009F44A7"/>
    <w:rsid w:val="00A274CC"/>
    <w:rsid w:val="00A3416C"/>
    <w:rsid w:val="00A35D60"/>
    <w:rsid w:val="00A55A6F"/>
    <w:rsid w:val="00A62AB8"/>
    <w:rsid w:val="00A65722"/>
    <w:rsid w:val="00A676E8"/>
    <w:rsid w:val="00A85037"/>
    <w:rsid w:val="00A87B0F"/>
    <w:rsid w:val="00AC1FA0"/>
    <w:rsid w:val="00AF0195"/>
    <w:rsid w:val="00B118B3"/>
    <w:rsid w:val="00B4628B"/>
    <w:rsid w:val="00B47943"/>
    <w:rsid w:val="00B8460E"/>
    <w:rsid w:val="00B855A9"/>
    <w:rsid w:val="00B85FB3"/>
    <w:rsid w:val="00BB2E77"/>
    <w:rsid w:val="00BC0472"/>
    <w:rsid w:val="00C041A1"/>
    <w:rsid w:val="00C10CB9"/>
    <w:rsid w:val="00C131A0"/>
    <w:rsid w:val="00C216D6"/>
    <w:rsid w:val="00C230AF"/>
    <w:rsid w:val="00C325F4"/>
    <w:rsid w:val="00C4160A"/>
    <w:rsid w:val="00C502EF"/>
    <w:rsid w:val="00C5227B"/>
    <w:rsid w:val="00C93E95"/>
    <w:rsid w:val="00CA39A8"/>
    <w:rsid w:val="00CA55B9"/>
    <w:rsid w:val="00CB7589"/>
    <w:rsid w:val="00CC5B69"/>
    <w:rsid w:val="00CE10D4"/>
    <w:rsid w:val="00CF4019"/>
    <w:rsid w:val="00CF4B7D"/>
    <w:rsid w:val="00D14A4E"/>
    <w:rsid w:val="00D37AE8"/>
    <w:rsid w:val="00D471F9"/>
    <w:rsid w:val="00D47B9B"/>
    <w:rsid w:val="00D8123F"/>
    <w:rsid w:val="00D921BF"/>
    <w:rsid w:val="00D93B91"/>
    <w:rsid w:val="00DA2D5C"/>
    <w:rsid w:val="00DA75A8"/>
    <w:rsid w:val="00DB0460"/>
    <w:rsid w:val="00DB24EA"/>
    <w:rsid w:val="00DB7B93"/>
    <w:rsid w:val="00DD203A"/>
    <w:rsid w:val="00DF0762"/>
    <w:rsid w:val="00DF21D7"/>
    <w:rsid w:val="00E3133E"/>
    <w:rsid w:val="00E34848"/>
    <w:rsid w:val="00E610FE"/>
    <w:rsid w:val="00E671D0"/>
    <w:rsid w:val="00E803D8"/>
    <w:rsid w:val="00EA6B86"/>
    <w:rsid w:val="00EC4F41"/>
    <w:rsid w:val="00EC7C5F"/>
    <w:rsid w:val="00ED6E7F"/>
    <w:rsid w:val="00EE2E06"/>
    <w:rsid w:val="00EF3067"/>
    <w:rsid w:val="00F25A31"/>
    <w:rsid w:val="00F33585"/>
    <w:rsid w:val="00F34C63"/>
    <w:rsid w:val="00F34C81"/>
    <w:rsid w:val="00F53624"/>
    <w:rsid w:val="00F575A3"/>
    <w:rsid w:val="00F66A9C"/>
    <w:rsid w:val="00F84A19"/>
    <w:rsid w:val="00F85946"/>
    <w:rsid w:val="00F94B27"/>
    <w:rsid w:val="00FA26A3"/>
    <w:rsid w:val="00FC089E"/>
    <w:rsid w:val="00FF10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C12C"/>
  <w15:chartTrackingRefBased/>
  <w15:docId w15:val="{2FDB9BB3-E510-4D93-9B83-B1B4B1DD0F1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20"/>
    <w:pPr>
      <w:widowControl w:val="0"/>
      <w:autoSpaceDE w:val="0"/>
      <w:autoSpaceDN w:val="0"/>
      <w:spacing w:after="0" w:line="480" w:lineRule="auto"/>
      <w:ind w:firstLine="720"/>
    </w:pPr>
    <w:rPr>
      <w:rFonts w:ascii="Times New Roman" w:eastAsia="Calibri" w:hAnsi="Times New Roman" w:cs="Calibri"/>
      <w:kern w:val="0"/>
      <w:sz w:val="24"/>
      <w:lang w:val="es-ES_tradnl"/>
      <w14:ligatures w14:val="none"/>
    </w:rPr>
  </w:style>
  <w:style w:type="paragraph" w:styleId="Ttulo1">
    <w:name w:val="heading 1"/>
    <w:basedOn w:val="Normal"/>
    <w:next w:val="Normal"/>
    <w:link w:val="Ttulo1Car"/>
    <w:uiPriority w:val="9"/>
    <w:qFormat/>
    <w:rsid w:val="008E72EF"/>
    <w:pPr>
      <w:keepNext/>
      <w:keepLines/>
      <w:ind w:firstLine="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AF01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F21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2F70F9"/>
    <w:pPr>
      <w:spacing w:after="120"/>
    </w:pPr>
  </w:style>
  <w:style w:type="character" w:customStyle="1" w:styleId="TextoindependienteCar">
    <w:name w:val="Texto independiente Car"/>
    <w:basedOn w:val="Fuentedeprrafopredeter"/>
    <w:link w:val="Textoindependiente"/>
    <w:uiPriority w:val="99"/>
    <w:semiHidden/>
    <w:rsid w:val="002F70F9"/>
    <w:rPr>
      <w:rFonts w:ascii="Calibri" w:eastAsia="Calibri" w:hAnsi="Calibri" w:cs="Calibri"/>
      <w:kern w:val="0"/>
      <w:lang w:val="es-ES"/>
      <w14:ligatures w14:val="none"/>
    </w:rPr>
  </w:style>
  <w:style w:type="character" w:styleId="Hipervnculo">
    <w:name w:val="Hyperlink"/>
    <w:basedOn w:val="Fuentedeprrafopredeter"/>
    <w:uiPriority w:val="99"/>
    <w:unhideWhenUsed/>
    <w:rsid w:val="002F70F9"/>
    <w:rPr>
      <w:color w:val="0563C1" w:themeColor="hyperlink"/>
      <w:u w:val="single"/>
    </w:rPr>
  </w:style>
  <w:style w:type="character" w:styleId="Mencinsinresolver">
    <w:name w:val="Unresolved Mention"/>
    <w:basedOn w:val="Fuentedeprrafopredeter"/>
    <w:uiPriority w:val="99"/>
    <w:semiHidden/>
    <w:unhideWhenUsed/>
    <w:rsid w:val="002F70F9"/>
    <w:rPr>
      <w:color w:val="605E5C"/>
      <w:shd w:val="clear" w:color="auto" w:fill="E1DFDD"/>
    </w:rPr>
  </w:style>
  <w:style w:type="paragraph" w:styleId="Encabezado">
    <w:name w:val="header"/>
    <w:basedOn w:val="Normal"/>
    <w:link w:val="EncabezadoCar"/>
    <w:uiPriority w:val="99"/>
    <w:unhideWhenUsed/>
    <w:rsid w:val="009353F7"/>
    <w:pPr>
      <w:tabs>
        <w:tab w:val="center" w:pos="4252"/>
        <w:tab w:val="right" w:pos="8504"/>
      </w:tabs>
    </w:pPr>
  </w:style>
  <w:style w:type="character" w:customStyle="1" w:styleId="EncabezadoCar">
    <w:name w:val="Encabezado Car"/>
    <w:basedOn w:val="Fuentedeprrafopredeter"/>
    <w:link w:val="Encabezado"/>
    <w:uiPriority w:val="99"/>
    <w:rsid w:val="009353F7"/>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9353F7"/>
    <w:pPr>
      <w:tabs>
        <w:tab w:val="center" w:pos="4252"/>
        <w:tab w:val="right" w:pos="8504"/>
      </w:tabs>
    </w:pPr>
  </w:style>
  <w:style w:type="character" w:customStyle="1" w:styleId="PiedepginaCar">
    <w:name w:val="Pie de página Car"/>
    <w:basedOn w:val="Fuentedeprrafopredeter"/>
    <w:link w:val="Piedepgina"/>
    <w:uiPriority w:val="99"/>
    <w:rsid w:val="009353F7"/>
    <w:rPr>
      <w:rFonts w:ascii="Calibri" w:eastAsia="Calibri" w:hAnsi="Calibri" w:cs="Calibri"/>
      <w:kern w:val="0"/>
      <w:lang w:val="es-ES"/>
      <w14:ligatures w14:val="none"/>
    </w:rPr>
  </w:style>
  <w:style w:type="character" w:customStyle="1" w:styleId="Ttulo1Car">
    <w:name w:val="Título 1 Car"/>
    <w:basedOn w:val="Fuentedeprrafopredeter"/>
    <w:link w:val="Ttulo1"/>
    <w:uiPriority w:val="9"/>
    <w:rsid w:val="008E72EF"/>
    <w:rPr>
      <w:rFonts w:ascii="Times New Roman" w:eastAsiaTheme="majorEastAsia" w:hAnsi="Times New Roman" w:cstheme="majorBidi"/>
      <w:b/>
      <w:kern w:val="0"/>
      <w:sz w:val="24"/>
      <w:szCs w:val="32"/>
      <w:lang w:val="es-ES"/>
      <w14:ligatures w14:val="none"/>
    </w:rPr>
  </w:style>
  <w:style w:type="character" w:customStyle="1" w:styleId="whitespace-normal">
    <w:name w:val="whitespace-normal"/>
    <w:basedOn w:val="Fuentedeprrafopredeter"/>
    <w:rsid w:val="00C131A0"/>
  </w:style>
  <w:style w:type="paragraph" w:styleId="Prrafodelista">
    <w:name w:val="List Paragraph"/>
    <w:basedOn w:val="Normal"/>
    <w:uiPriority w:val="34"/>
    <w:qFormat/>
    <w:rsid w:val="00F53624"/>
    <w:pPr>
      <w:ind w:left="720"/>
      <w:contextualSpacing/>
    </w:pPr>
  </w:style>
  <w:style w:type="character" w:customStyle="1" w:styleId="Ttulo3Car">
    <w:name w:val="Título 3 Car"/>
    <w:basedOn w:val="Fuentedeprrafopredeter"/>
    <w:link w:val="Ttulo3"/>
    <w:uiPriority w:val="9"/>
    <w:semiHidden/>
    <w:rsid w:val="00DF21D7"/>
    <w:rPr>
      <w:rFonts w:asciiTheme="majorHAnsi" w:eastAsiaTheme="majorEastAsia" w:hAnsiTheme="majorHAnsi" w:cstheme="majorBidi"/>
      <w:color w:val="1F3763" w:themeColor="accent1" w:themeShade="7F"/>
      <w:kern w:val="0"/>
      <w:sz w:val="24"/>
      <w:szCs w:val="24"/>
      <w:lang w:val="es-ES"/>
      <w14:ligatures w14:val="none"/>
    </w:rPr>
  </w:style>
  <w:style w:type="paragraph" w:styleId="NormalWeb">
    <w:name w:val="Normal (Web)"/>
    <w:basedOn w:val="Normal"/>
    <w:uiPriority w:val="99"/>
    <w:unhideWhenUsed/>
    <w:rsid w:val="00DD203A"/>
    <w:pPr>
      <w:widowControl/>
      <w:autoSpaceDE/>
      <w:autoSpaceDN/>
      <w:spacing w:before="100" w:beforeAutospacing="1" w:after="100" w:afterAutospacing="1" w:line="240" w:lineRule="auto"/>
      <w:ind w:firstLine="0"/>
    </w:pPr>
    <w:rPr>
      <w:rFonts w:eastAsia="Times New Roman" w:cs="Times New Roman"/>
      <w:szCs w:val="24"/>
      <w:lang w:val="es-MX" w:eastAsia="es-MX"/>
    </w:rPr>
  </w:style>
  <w:style w:type="character" w:styleId="Textoennegrita">
    <w:name w:val="Strong"/>
    <w:basedOn w:val="Fuentedeprrafopredeter"/>
    <w:uiPriority w:val="22"/>
    <w:qFormat/>
    <w:rsid w:val="00DD203A"/>
    <w:rPr>
      <w:b/>
      <w:bCs/>
    </w:rPr>
  </w:style>
  <w:style w:type="paragraph" w:styleId="Bibliografa">
    <w:name w:val="Bibliography"/>
    <w:basedOn w:val="Normal"/>
    <w:next w:val="Normal"/>
    <w:uiPriority w:val="37"/>
    <w:unhideWhenUsed/>
    <w:rsid w:val="004364A5"/>
  </w:style>
  <w:style w:type="table" w:styleId="Tablaconcuadrcula">
    <w:name w:val="Table Grid"/>
    <w:basedOn w:val="Tablanormal"/>
    <w:uiPriority w:val="39"/>
    <w:rsid w:val="0008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AF0195"/>
    <w:rPr>
      <w:rFonts w:asciiTheme="majorHAnsi" w:eastAsiaTheme="majorEastAsia" w:hAnsiTheme="majorHAnsi" w:cstheme="majorBidi"/>
      <w:color w:val="2F5496" w:themeColor="accent1" w:themeShade="BF"/>
      <w:kern w:val="0"/>
      <w:sz w:val="26"/>
      <w:szCs w:val="26"/>
      <w:lang w:val="es-ES_tradnl"/>
      <w14:ligatures w14:val="none"/>
    </w:rPr>
  </w:style>
  <w:style w:type="character" w:styleId="nfasis">
    <w:name w:val="Emphasis"/>
    <w:basedOn w:val="Fuentedeprrafopredeter"/>
    <w:uiPriority w:val="20"/>
    <w:qFormat/>
    <w:rsid w:val="00A55A6F"/>
    <w:rPr>
      <w:i/>
      <w:iCs/>
    </w:rPr>
  </w:style>
  <w:style w:type="paragraph" w:styleId="TtuloTDC">
    <w:name w:val="TOC Heading"/>
    <w:basedOn w:val="Ttulo1"/>
    <w:next w:val="Normal"/>
    <w:uiPriority w:val="39"/>
    <w:unhideWhenUsed/>
    <w:qFormat/>
    <w:rsid w:val="0045447E"/>
    <w:pPr>
      <w:widowControl/>
      <w:autoSpaceDE/>
      <w:autoSpaceDN/>
      <w:spacing w:before="240" w:line="259" w:lineRule="auto"/>
      <w:outlineLvl w:val="9"/>
    </w:pPr>
    <w:rPr>
      <w:rFonts w:asciiTheme="majorHAnsi" w:hAnsiTheme="majorHAnsi"/>
      <w:b w:val="0"/>
      <w:color w:val="2F5496" w:themeColor="accent1" w:themeShade="BF"/>
      <w:sz w:val="32"/>
      <w:lang w:eastAsia="es-ES_tradnl"/>
    </w:rPr>
  </w:style>
  <w:style w:type="paragraph" w:styleId="TDC1">
    <w:name w:val="toc 1"/>
    <w:basedOn w:val="Normal"/>
    <w:next w:val="Normal"/>
    <w:autoRedefine/>
    <w:uiPriority w:val="39"/>
    <w:unhideWhenUsed/>
    <w:rsid w:val="004544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468">
      <w:bodyDiv w:val="1"/>
      <w:marLeft w:val="0"/>
      <w:marRight w:val="0"/>
      <w:marTop w:val="0"/>
      <w:marBottom w:val="0"/>
      <w:divBdr>
        <w:top w:val="none" w:sz="0" w:space="0" w:color="auto"/>
        <w:left w:val="none" w:sz="0" w:space="0" w:color="auto"/>
        <w:bottom w:val="none" w:sz="0" w:space="0" w:color="auto"/>
        <w:right w:val="none" w:sz="0" w:space="0" w:color="auto"/>
      </w:divBdr>
    </w:div>
    <w:div w:id="23332290">
      <w:bodyDiv w:val="1"/>
      <w:marLeft w:val="0"/>
      <w:marRight w:val="0"/>
      <w:marTop w:val="0"/>
      <w:marBottom w:val="0"/>
      <w:divBdr>
        <w:top w:val="none" w:sz="0" w:space="0" w:color="auto"/>
        <w:left w:val="none" w:sz="0" w:space="0" w:color="auto"/>
        <w:bottom w:val="none" w:sz="0" w:space="0" w:color="auto"/>
        <w:right w:val="none" w:sz="0" w:space="0" w:color="auto"/>
      </w:divBdr>
    </w:div>
    <w:div w:id="28075270">
      <w:bodyDiv w:val="1"/>
      <w:marLeft w:val="0"/>
      <w:marRight w:val="0"/>
      <w:marTop w:val="0"/>
      <w:marBottom w:val="0"/>
      <w:divBdr>
        <w:top w:val="none" w:sz="0" w:space="0" w:color="auto"/>
        <w:left w:val="none" w:sz="0" w:space="0" w:color="auto"/>
        <w:bottom w:val="none" w:sz="0" w:space="0" w:color="auto"/>
        <w:right w:val="none" w:sz="0" w:space="0" w:color="auto"/>
      </w:divBdr>
    </w:div>
    <w:div w:id="32461064">
      <w:bodyDiv w:val="1"/>
      <w:marLeft w:val="0"/>
      <w:marRight w:val="0"/>
      <w:marTop w:val="0"/>
      <w:marBottom w:val="0"/>
      <w:divBdr>
        <w:top w:val="none" w:sz="0" w:space="0" w:color="auto"/>
        <w:left w:val="none" w:sz="0" w:space="0" w:color="auto"/>
        <w:bottom w:val="none" w:sz="0" w:space="0" w:color="auto"/>
        <w:right w:val="none" w:sz="0" w:space="0" w:color="auto"/>
      </w:divBdr>
    </w:div>
    <w:div w:id="46808822">
      <w:bodyDiv w:val="1"/>
      <w:marLeft w:val="0"/>
      <w:marRight w:val="0"/>
      <w:marTop w:val="0"/>
      <w:marBottom w:val="0"/>
      <w:divBdr>
        <w:top w:val="none" w:sz="0" w:space="0" w:color="auto"/>
        <w:left w:val="none" w:sz="0" w:space="0" w:color="auto"/>
        <w:bottom w:val="none" w:sz="0" w:space="0" w:color="auto"/>
        <w:right w:val="none" w:sz="0" w:space="0" w:color="auto"/>
      </w:divBdr>
    </w:div>
    <w:div w:id="74788922">
      <w:bodyDiv w:val="1"/>
      <w:marLeft w:val="0"/>
      <w:marRight w:val="0"/>
      <w:marTop w:val="0"/>
      <w:marBottom w:val="0"/>
      <w:divBdr>
        <w:top w:val="none" w:sz="0" w:space="0" w:color="auto"/>
        <w:left w:val="none" w:sz="0" w:space="0" w:color="auto"/>
        <w:bottom w:val="none" w:sz="0" w:space="0" w:color="auto"/>
        <w:right w:val="none" w:sz="0" w:space="0" w:color="auto"/>
      </w:divBdr>
    </w:div>
    <w:div w:id="79638953">
      <w:bodyDiv w:val="1"/>
      <w:marLeft w:val="0"/>
      <w:marRight w:val="0"/>
      <w:marTop w:val="0"/>
      <w:marBottom w:val="0"/>
      <w:divBdr>
        <w:top w:val="none" w:sz="0" w:space="0" w:color="auto"/>
        <w:left w:val="none" w:sz="0" w:space="0" w:color="auto"/>
        <w:bottom w:val="none" w:sz="0" w:space="0" w:color="auto"/>
        <w:right w:val="none" w:sz="0" w:space="0" w:color="auto"/>
      </w:divBdr>
    </w:div>
    <w:div w:id="79911593">
      <w:bodyDiv w:val="1"/>
      <w:marLeft w:val="0"/>
      <w:marRight w:val="0"/>
      <w:marTop w:val="0"/>
      <w:marBottom w:val="0"/>
      <w:divBdr>
        <w:top w:val="none" w:sz="0" w:space="0" w:color="auto"/>
        <w:left w:val="none" w:sz="0" w:space="0" w:color="auto"/>
        <w:bottom w:val="none" w:sz="0" w:space="0" w:color="auto"/>
        <w:right w:val="none" w:sz="0" w:space="0" w:color="auto"/>
      </w:divBdr>
    </w:div>
    <w:div w:id="92748874">
      <w:bodyDiv w:val="1"/>
      <w:marLeft w:val="0"/>
      <w:marRight w:val="0"/>
      <w:marTop w:val="0"/>
      <w:marBottom w:val="0"/>
      <w:divBdr>
        <w:top w:val="none" w:sz="0" w:space="0" w:color="auto"/>
        <w:left w:val="none" w:sz="0" w:space="0" w:color="auto"/>
        <w:bottom w:val="none" w:sz="0" w:space="0" w:color="auto"/>
        <w:right w:val="none" w:sz="0" w:space="0" w:color="auto"/>
      </w:divBdr>
    </w:div>
    <w:div w:id="94519988">
      <w:bodyDiv w:val="1"/>
      <w:marLeft w:val="0"/>
      <w:marRight w:val="0"/>
      <w:marTop w:val="0"/>
      <w:marBottom w:val="0"/>
      <w:divBdr>
        <w:top w:val="none" w:sz="0" w:space="0" w:color="auto"/>
        <w:left w:val="none" w:sz="0" w:space="0" w:color="auto"/>
        <w:bottom w:val="none" w:sz="0" w:space="0" w:color="auto"/>
        <w:right w:val="none" w:sz="0" w:space="0" w:color="auto"/>
      </w:divBdr>
    </w:div>
    <w:div w:id="104232666">
      <w:bodyDiv w:val="1"/>
      <w:marLeft w:val="0"/>
      <w:marRight w:val="0"/>
      <w:marTop w:val="0"/>
      <w:marBottom w:val="0"/>
      <w:divBdr>
        <w:top w:val="none" w:sz="0" w:space="0" w:color="auto"/>
        <w:left w:val="none" w:sz="0" w:space="0" w:color="auto"/>
        <w:bottom w:val="none" w:sz="0" w:space="0" w:color="auto"/>
        <w:right w:val="none" w:sz="0" w:space="0" w:color="auto"/>
      </w:divBdr>
    </w:div>
    <w:div w:id="108285281">
      <w:bodyDiv w:val="1"/>
      <w:marLeft w:val="0"/>
      <w:marRight w:val="0"/>
      <w:marTop w:val="0"/>
      <w:marBottom w:val="0"/>
      <w:divBdr>
        <w:top w:val="none" w:sz="0" w:space="0" w:color="auto"/>
        <w:left w:val="none" w:sz="0" w:space="0" w:color="auto"/>
        <w:bottom w:val="none" w:sz="0" w:space="0" w:color="auto"/>
        <w:right w:val="none" w:sz="0" w:space="0" w:color="auto"/>
      </w:divBdr>
    </w:div>
    <w:div w:id="108742129">
      <w:bodyDiv w:val="1"/>
      <w:marLeft w:val="0"/>
      <w:marRight w:val="0"/>
      <w:marTop w:val="0"/>
      <w:marBottom w:val="0"/>
      <w:divBdr>
        <w:top w:val="none" w:sz="0" w:space="0" w:color="auto"/>
        <w:left w:val="none" w:sz="0" w:space="0" w:color="auto"/>
        <w:bottom w:val="none" w:sz="0" w:space="0" w:color="auto"/>
        <w:right w:val="none" w:sz="0" w:space="0" w:color="auto"/>
      </w:divBdr>
    </w:div>
    <w:div w:id="119539050">
      <w:bodyDiv w:val="1"/>
      <w:marLeft w:val="0"/>
      <w:marRight w:val="0"/>
      <w:marTop w:val="0"/>
      <w:marBottom w:val="0"/>
      <w:divBdr>
        <w:top w:val="none" w:sz="0" w:space="0" w:color="auto"/>
        <w:left w:val="none" w:sz="0" w:space="0" w:color="auto"/>
        <w:bottom w:val="none" w:sz="0" w:space="0" w:color="auto"/>
        <w:right w:val="none" w:sz="0" w:space="0" w:color="auto"/>
      </w:divBdr>
    </w:div>
    <w:div w:id="120076724">
      <w:bodyDiv w:val="1"/>
      <w:marLeft w:val="0"/>
      <w:marRight w:val="0"/>
      <w:marTop w:val="0"/>
      <w:marBottom w:val="0"/>
      <w:divBdr>
        <w:top w:val="none" w:sz="0" w:space="0" w:color="auto"/>
        <w:left w:val="none" w:sz="0" w:space="0" w:color="auto"/>
        <w:bottom w:val="none" w:sz="0" w:space="0" w:color="auto"/>
        <w:right w:val="none" w:sz="0" w:space="0" w:color="auto"/>
      </w:divBdr>
    </w:div>
    <w:div w:id="132598098">
      <w:bodyDiv w:val="1"/>
      <w:marLeft w:val="0"/>
      <w:marRight w:val="0"/>
      <w:marTop w:val="0"/>
      <w:marBottom w:val="0"/>
      <w:divBdr>
        <w:top w:val="none" w:sz="0" w:space="0" w:color="auto"/>
        <w:left w:val="none" w:sz="0" w:space="0" w:color="auto"/>
        <w:bottom w:val="none" w:sz="0" w:space="0" w:color="auto"/>
        <w:right w:val="none" w:sz="0" w:space="0" w:color="auto"/>
      </w:divBdr>
    </w:div>
    <w:div w:id="133452262">
      <w:bodyDiv w:val="1"/>
      <w:marLeft w:val="0"/>
      <w:marRight w:val="0"/>
      <w:marTop w:val="0"/>
      <w:marBottom w:val="0"/>
      <w:divBdr>
        <w:top w:val="none" w:sz="0" w:space="0" w:color="auto"/>
        <w:left w:val="none" w:sz="0" w:space="0" w:color="auto"/>
        <w:bottom w:val="none" w:sz="0" w:space="0" w:color="auto"/>
        <w:right w:val="none" w:sz="0" w:space="0" w:color="auto"/>
      </w:divBdr>
    </w:div>
    <w:div w:id="165826692">
      <w:bodyDiv w:val="1"/>
      <w:marLeft w:val="0"/>
      <w:marRight w:val="0"/>
      <w:marTop w:val="0"/>
      <w:marBottom w:val="0"/>
      <w:divBdr>
        <w:top w:val="none" w:sz="0" w:space="0" w:color="auto"/>
        <w:left w:val="none" w:sz="0" w:space="0" w:color="auto"/>
        <w:bottom w:val="none" w:sz="0" w:space="0" w:color="auto"/>
        <w:right w:val="none" w:sz="0" w:space="0" w:color="auto"/>
      </w:divBdr>
    </w:div>
    <w:div w:id="214855539">
      <w:bodyDiv w:val="1"/>
      <w:marLeft w:val="0"/>
      <w:marRight w:val="0"/>
      <w:marTop w:val="0"/>
      <w:marBottom w:val="0"/>
      <w:divBdr>
        <w:top w:val="none" w:sz="0" w:space="0" w:color="auto"/>
        <w:left w:val="none" w:sz="0" w:space="0" w:color="auto"/>
        <w:bottom w:val="none" w:sz="0" w:space="0" w:color="auto"/>
        <w:right w:val="none" w:sz="0" w:space="0" w:color="auto"/>
      </w:divBdr>
    </w:div>
    <w:div w:id="217784335">
      <w:bodyDiv w:val="1"/>
      <w:marLeft w:val="0"/>
      <w:marRight w:val="0"/>
      <w:marTop w:val="0"/>
      <w:marBottom w:val="0"/>
      <w:divBdr>
        <w:top w:val="none" w:sz="0" w:space="0" w:color="auto"/>
        <w:left w:val="none" w:sz="0" w:space="0" w:color="auto"/>
        <w:bottom w:val="none" w:sz="0" w:space="0" w:color="auto"/>
        <w:right w:val="none" w:sz="0" w:space="0" w:color="auto"/>
      </w:divBdr>
    </w:div>
    <w:div w:id="217982607">
      <w:bodyDiv w:val="1"/>
      <w:marLeft w:val="0"/>
      <w:marRight w:val="0"/>
      <w:marTop w:val="0"/>
      <w:marBottom w:val="0"/>
      <w:divBdr>
        <w:top w:val="none" w:sz="0" w:space="0" w:color="auto"/>
        <w:left w:val="none" w:sz="0" w:space="0" w:color="auto"/>
        <w:bottom w:val="none" w:sz="0" w:space="0" w:color="auto"/>
        <w:right w:val="none" w:sz="0" w:space="0" w:color="auto"/>
      </w:divBdr>
    </w:div>
    <w:div w:id="237323994">
      <w:bodyDiv w:val="1"/>
      <w:marLeft w:val="0"/>
      <w:marRight w:val="0"/>
      <w:marTop w:val="0"/>
      <w:marBottom w:val="0"/>
      <w:divBdr>
        <w:top w:val="none" w:sz="0" w:space="0" w:color="auto"/>
        <w:left w:val="none" w:sz="0" w:space="0" w:color="auto"/>
        <w:bottom w:val="none" w:sz="0" w:space="0" w:color="auto"/>
        <w:right w:val="none" w:sz="0" w:space="0" w:color="auto"/>
      </w:divBdr>
    </w:div>
    <w:div w:id="245266853">
      <w:bodyDiv w:val="1"/>
      <w:marLeft w:val="0"/>
      <w:marRight w:val="0"/>
      <w:marTop w:val="0"/>
      <w:marBottom w:val="0"/>
      <w:divBdr>
        <w:top w:val="none" w:sz="0" w:space="0" w:color="auto"/>
        <w:left w:val="none" w:sz="0" w:space="0" w:color="auto"/>
        <w:bottom w:val="none" w:sz="0" w:space="0" w:color="auto"/>
        <w:right w:val="none" w:sz="0" w:space="0" w:color="auto"/>
      </w:divBdr>
    </w:div>
    <w:div w:id="249507552">
      <w:bodyDiv w:val="1"/>
      <w:marLeft w:val="0"/>
      <w:marRight w:val="0"/>
      <w:marTop w:val="0"/>
      <w:marBottom w:val="0"/>
      <w:divBdr>
        <w:top w:val="none" w:sz="0" w:space="0" w:color="auto"/>
        <w:left w:val="none" w:sz="0" w:space="0" w:color="auto"/>
        <w:bottom w:val="none" w:sz="0" w:space="0" w:color="auto"/>
        <w:right w:val="none" w:sz="0" w:space="0" w:color="auto"/>
      </w:divBdr>
    </w:div>
    <w:div w:id="262148172">
      <w:bodyDiv w:val="1"/>
      <w:marLeft w:val="0"/>
      <w:marRight w:val="0"/>
      <w:marTop w:val="0"/>
      <w:marBottom w:val="0"/>
      <w:divBdr>
        <w:top w:val="none" w:sz="0" w:space="0" w:color="auto"/>
        <w:left w:val="none" w:sz="0" w:space="0" w:color="auto"/>
        <w:bottom w:val="none" w:sz="0" w:space="0" w:color="auto"/>
        <w:right w:val="none" w:sz="0" w:space="0" w:color="auto"/>
      </w:divBdr>
    </w:div>
    <w:div w:id="264113625">
      <w:bodyDiv w:val="1"/>
      <w:marLeft w:val="0"/>
      <w:marRight w:val="0"/>
      <w:marTop w:val="0"/>
      <w:marBottom w:val="0"/>
      <w:divBdr>
        <w:top w:val="none" w:sz="0" w:space="0" w:color="auto"/>
        <w:left w:val="none" w:sz="0" w:space="0" w:color="auto"/>
        <w:bottom w:val="none" w:sz="0" w:space="0" w:color="auto"/>
        <w:right w:val="none" w:sz="0" w:space="0" w:color="auto"/>
      </w:divBdr>
    </w:div>
    <w:div w:id="289436867">
      <w:bodyDiv w:val="1"/>
      <w:marLeft w:val="0"/>
      <w:marRight w:val="0"/>
      <w:marTop w:val="0"/>
      <w:marBottom w:val="0"/>
      <w:divBdr>
        <w:top w:val="none" w:sz="0" w:space="0" w:color="auto"/>
        <w:left w:val="none" w:sz="0" w:space="0" w:color="auto"/>
        <w:bottom w:val="none" w:sz="0" w:space="0" w:color="auto"/>
        <w:right w:val="none" w:sz="0" w:space="0" w:color="auto"/>
      </w:divBdr>
    </w:div>
    <w:div w:id="306278503">
      <w:bodyDiv w:val="1"/>
      <w:marLeft w:val="0"/>
      <w:marRight w:val="0"/>
      <w:marTop w:val="0"/>
      <w:marBottom w:val="0"/>
      <w:divBdr>
        <w:top w:val="none" w:sz="0" w:space="0" w:color="auto"/>
        <w:left w:val="none" w:sz="0" w:space="0" w:color="auto"/>
        <w:bottom w:val="none" w:sz="0" w:space="0" w:color="auto"/>
        <w:right w:val="none" w:sz="0" w:space="0" w:color="auto"/>
      </w:divBdr>
    </w:div>
    <w:div w:id="308636810">
      <w:bodyDiv w:val="1"/>
      <w:marLeft w:val="0"/>
      <w:marRight w:val="0"/>
      <w:marTop w:val="0"/>
      <w:marBottom w:val="0"/>
      <w:divBdr>
        <w:top w:val="none" w:sz="0" w:space="0" w:color="auto"/>
        <w:left w:val="none" w:sz="0" w:space="0" w:color="auto"/>
        <w:bottom w:val="none" w:sz="0" w:space="0" w:color="auto"/>
        <w:right w:val="none" w:sz="0" w:space="0" w:color="auto"/>
      </w:divBdr>
    </w:div>
    <w:div w:id="324893289">
      <w:bodyDiv w:val="1"/>
      <w:marLeft w:val="0"/>
      <w:marRight w:val="0"/>
      <w:marTop w:val="0"/>
      <w:marBottom w:val="0"/>
      <w:divBdr>
        <w:top w:val="none" w:sz="0" w:space="0" w:color="auto"/>
        <w:left w:val="none" w:sz="0" w:space="0" w:color="auto"/>
        <w:bottom w:val="none" w:sz="0" w:space="0" w:color="auto"/>
        <w:right w:val="none" w:sz="0" w:space="0" w:color="auto"/>
      </w:divBdr>
    </w:div>
    <w:div w:id="335693974">
      <w:bodyDiv w:val="1"/>
      <w:marLeft w:val="0"/>
      <w:marRight w:val="0"/>
      <w:marTop w:val="0"/>
      <w:marBottom w:val="0"/>
      <w:divBdr>
        <w:top w:val="none" w:sz="0" w:space="0" w:color="auto"/>
        <w:left w:val="none" w:sz="0" w:space="0" w:color="auto"/>
        <w:bottom w:val="none" w:sz="0" w:space="0" w:color="auto"/>
        <w:right w:val="none" w:sz="0" w:space="0" w:color="auto"/>
      </w:divBdr>
    </w:div>
    <w:div w:id="336153100">
      <w:bodyDiv w:val="1"/>
      <w:marLeft w:val="0"/>
      <w:marRight w:val="0"/>
      <w:marTop w:val="0"/>
      <w:marBottom w:val="0"/>
      <w:divBdr>
        <w:top w:val="none" w:sz="0" w:space="0" w:color="auto"/>
        <w:left w:val="none" w:sz="0" w:space="0" w:color="auto"/>
        <w:bottom w:val="none" w:sz="0" w:space="0" w:color="auto"/>
        <w:right w:val="none" w:sz="0" w:space="0" w:color="auto"/>
      </w:divBdr>
    </w:div>
    <w:div w:id="347098262">
      <w:bodyDiv w:val="1"/>
      <w:marLeft w:val="0"/>
      <w:marRight w:val="0"/>
      <w:marTop w:val="0"/>
      <w:marBottom w:val="0"/>
      <w:divBdr>
        <w:top w:val="none" w:sz="0" w:space="0" w:color="auto"/>
        <w:left w:val="none" w:sz="0" w:space="0" w:color="auto"/>
        <w:bottom w:val="none" w:sz="0" w:space="0" w:color="auto"/>
        <w:right w:val="none" w:sz="0" w:space="0" w:color="auto"/>
      </w:divBdr>
    </w:div>
    <w:div w:id="351690778">
      <w:bodyDiv w:val="1"/>
      <w:marLeft w:val="0"/>
      <w:marRight w:val="0"/>
      <w:marTop w:val="0"/>
      <w:marBottom w:val="0"/>
      <w:divBdr>
        <w:top w:val="none" w:sz="0" w:space="0" w:color="auto"/>
        <w:left w:val="none" w:sz="0" w:space="0" w:color="auto"/>
        <w:bottom w:val="none" w:sz="0" w:space="0" w:color="auto"/>
        <w:right w:val="none" w:sz="0" w:space="0" w:color="auto"/>
      </w:divBdr>
    </w:div>
    <w:div w:id="383137592">
      <w:bodyDiv w:val="1"/>
      <w:marLeft w:val="0"/>
      <w:marRight w:val="0"/>
      <w:marTop w:val="0"/>
      <w:marBottom w:val="0"/>
      <w:divBdr>
        <w:top w:val="none" w:sz="0" w:space="0" w:color="auto"/>
        <w:left w:val="none" w:sz="0" w:space="0" w:color="auto"/>
        <w:bottom w:val="none" w:sz="0" w:space="0" w:color="auto"/>
        <w:right w:val="none" w:sz="0" w:space="0" w:color="auto"/>
      </w:divBdr>
    </w:div>
    <w:div w:id="386028495">
      <w:bodyDiv w:val="1"/>
      <w:marLeft w:val="0"/>
      <w:marRight w:val="0"/>
      <w:marTop w:val="0"/>
      <w:marBottom w:val="0"/>
      <w:divBdr>
        <w:top w:val="none" w:sz="0" w:space="0" w:color="auto"/>
        <w:left w:val="none" w:sz="0" w:space="0" w:color="auto"/>
        <w:bottom w:val="none" w:sz="0" w:space="0" w:color="auto"/>
        <w:right w:val="none" w:sz="0" w:space="0" w:color="auto"/>
      </w:divBdr>
    </w:div>
    <w:div w:id="387533915">
      <w:bodyDiv w:val="1"/>
      <w:marLeft w:val="0"/>
      <w:marRight w:val="0"/>
      <w:marTop w:val="0"/>
      <w:marBottom w:val="0"/>
      <w:divBdr>
        <w:top w:val="none" w:sz="0" w:space="0" w:color="auto"/>
        <w:left w:val="none" w:sz="0" w:space="0" w:color="auto"/>
        <w:bottom w:val="none" w:sz="0" w:space="0" w:color="auto"/>
        <w:right w:val="none" w:sz="0" w:space="0" w:color="auto"/>
      </w:divBdr>
    </w:div>
    <w:div w:id="409080377">
      <w:bodyDiv w:val="1"/>
      <w:marLeft w:val="0"/>
      <w:marRight w:val="0"/>
      <w:marTop w:val="0"/>
      <w:marBottom w:val="0"/>
      <w:divBdr>
        <w:top w:val="none" w:sz="0" w:space="0" w:color="auto"/>
        <w:left w:val="none" w:sz="0" w:space="0" w:color="auto"/>
        <w:bottom w:val="none" w:sz="0" w:space="0" w:color="auto"/>
        <w:right w:val="none" w:sz="0" w:space="0" w:color="auto"/>
      </w:divBdr>
    </w:div>
    <w:div w:id="413236768">
      <w:bodyDiv w:val="1"/>
      <w:marLeft w:val="0"/>
      <w:marRight w:val="0"/>
      <w:marTop w:val="0"/>
      <w:marBottom w:val="0"/>
      <w:divBdr>
        <w:top w:val="none" w:sz="0" w:space="0" w:color="auto"/>
        <w:left w:val="none" w:sz="0" w:space="0" w:color="auto"/>
        <w:bottom w:val="none" w:sz="0" w:space="0" w:color="auto"/>
        <w:right w:val="none" w:sz="0" w:space="0" w:color="auto"/>
      </w:divBdr>
    </w:div>
    <w:div w:id="427426298">
      <w:bodyDiv w:val="1"/>
      <w:marLeft w:val="0"/>
      <w:marRight w:val="0"/>
      <w:marTop w:val="0"/>
      <w:marBottom w:val="0"/>
      <w:divBdr>
        <w:top w:val="none" w:sz="0" w:space="0" w:color="auto"/>
        <w:left w:val="none" w:sz="0" w:space="0" w:color="auto"/>
        <w:bottom w:val="none" w:sz="0" w:space="0" w:color="auto"/>
        <w:right w:val="none" w:sz="0" w:space="0" w:color="auto"/>
      </w:divBdr>
    </w:div>
    <w:div w:id="442961172">
      <w:bodyDiv w:val="1"/>
      <w:marLeft w:val="0"/>
      <w:marRight w:val="0"/>
      <w:marTop w:val="0"/>
      <w:marBottom w:val="0"/>
      <w:divBdr>
        <w:top w:val="none" w:sz="0" w:space="0" w:color="auto"/>
        <w:left w:val="none" w:sz="0" w:space="0" w:color="auto"/>
        <w:bottom w:val="none" w:sz="0" w:space="0" w:color="auto"/>
        <w:right w:val="none" w:sz="0" w:space="0" w:color="auto"/>
      </w:divBdr>
    </w:div>
    <w:div w:id="472140555">
      <w:bodyDiv w:val="1"/>
      <w:marLeft w:val="0"/>
      <w:marRight w:val="0"/>
      <w:marTop w:val="0"/>
      <w:marBottom w:val="0"/>
      <w:divBdr>
        <w:top w:val="none" w:sz="0" w:space="0" w:color="auto"/>
        <w:left w:val="none" w:sz="0" w:space="0" w:color="auto"/>
        <w:bottom w:val="none" w:sz="0" w:space="0" w:color="auto"/>
        <w:right w:val="none" w:sz="0" w:space="0" w:color="auto"/>
      </w:divBdr>
    </w:div>
    <w:div w:id="533076819">
      <w:bodyDiv w:val="1"/>
      <w:marLeft w:val="0"/>
      <w:marRight w:val="0"/>
      <w:marTop w:val="0"/>
      <w:marBottom w:val="0"/>
      <w:divBdr>
        <w:top w:val="none" w:sz="0" w:space="0" w:color="auto"/>
        <w:left w:val="none" w:sz="0" w:space="0" w:color="auto"/>
        <w:bottom w:val="none" w:sz="0" w:space="0" w:color="auto"/>
        <w:right w:val="none" w:sz="0" w:space="0" w:color="auto"/>
      </w:divBdr>
    </w:div>
    <w:div w:id="542642190">
      <w:bodyDiv w:val="1"/>
      <w:marLeft w:val="0"/>
      <w:marRight w:val="0"/>
      <w:marTop w:val="0"/>
      <w:marBottom w:val="0"/>
      <w:divBdr>
        <w:top w:val="none" w:sz="0" w:space="0" w:color="auto"/>
        <w:left w:val="none" w:sz="0" w:space="0" w:color="auto"/>
        <w:bottom w:val="none" w:sz="0" w:space="0" w:color="auto"/>
        <w:right w:val="none" w:sz="0" w:space="0" w:color="auto"/>
      </w:divBdr>
    </w:div>
    <w:div w:id="589629219">
      <w:bodyDiv w:val="1"/>
      <w:marLeft w:val="0"/>
      <w:marRight w:val="0"/>
      <w:marTop w:val="0"/>
      <w:marBottom w:val="0"/>
      <w:divBdr>
        <w:top w:val="none" w:sz="0" w:space="0" w:color="auto"/>
        <w:left w:val="none" w:sz="0" w:space="0" w:color="auto"/>
        <w:bottom w:val="none" w:sz="0" w:space="0" w:color="auto"/>
        <w:right w:val="none" w:sz="0" w:space="0" w:color="auto"/>
      </w:divBdr>
    </w:div>
    <w:div w:id="603273443">
      <w:bodyDiv w:val="1"/>
      <w:marLeft w:val="0"/>
      <w:marRight w:val="0"/>
      <w:marTop w:val="0"/>
      <w:marBottom w:val="0"/>
      <w:divBdr>
        <w:top w:val="none" w:sz="0" w:space="0" w:color="auto"/>
        <w:left w:val="none" w:sz="0" w:space="0" w:color="auto"/>
        <w:bottom w:val="none" w:sz="0" w:space="0" w:color="auto"/>
        <w:right w:val="none" w:sz="0" w:space="0" w:color="auto"/>
      </w:divBdr>
    </w:div>
    <w:div w:id="621301474">
      <w:bodyDiv w:val="1"/>
      <w:marLeft w:val="0"/>
      <w:marRight w:val="0"/>
      <w:marTop w:val="0"/>
      <w:marBottom w:val="0"/>
      <w:divBdr>
        <w:top w:val="none" w:sz="0" w:space="0" w:color="auto"/>
        <w:left w:val="none" w:sz="0" w:space="0" w:color="auto"/>
        <w:bottom w:val="none" w:sz="0" w:space="0" w:color="auto"/>
        <w:right w:val="none" w:sz="0" w:space="0" w:color="auto"/>
      </w:divBdr>
    </w:div>
    <w:div w:id="624968935">
      <w:bodyDiv w:val="1"/>
      <w:marLeft w:val="0"/>
      <w:marRight w:val="0"/>
      <w:marTop w:val="0"/>
      <w:marBottom w:val="0"/>
      <w:divBdr>
        <w:top w:val="none" w:sz="0" w:space="0" w:color="auto"/>
        <w:left w:val="none" w:sz="0" w:space="0" w:color="auto"/>
        <w:bottom w:val="none" w:sz="0" w:space="0" w:color="auto"/>
        <w:right w:val="none" w:sz="0" w:space="0" w:color="auto"/>
      </w:divBdr>
    </w:div>
    <w:div w:id="630208418">
      <w:bodyDiv w:val="1"/>
      <w:marLeft w:val="0"/>
      <w:marRight w:val="0"/>
      <w:marTop w:val="0"/>
      <w:marBottom w:val="0"/>
      <w:divBdr>
        <w:top w:val="none" w:sz="0" w:space="0" w:color="auto"/>
        <w:left w:val="none" w:sz="0" w:space="0" w:color="auto"/>
        <w:bottom w:val="none" w:sz="0" w:space="0" w:color="auto"/>
        <w:right w:val="none" w:sz="0" w:space="0" w:color="auto"/>
      </w:divBdr>
    </w:div>
    <w:div w:id="641078036">
      <w:bodyDiv w:val="1"/>
      <w:marLeft w:val="0"/>
      <w:marRight w:val="0"/>
      <w:marTop w:val="0"/>
      <w:marBottom w:val="0"/>
      <w:divBdr>
        <w:top w:val="none" w:sz="0" w:space="0" w:color="auto"/>
        <w:left w:val="none" w:sz="0" w:space="0" w:color="auto"/>
        <w:bottom w:val="none" w:sz="0" w:space="0" w:color="auto"/>
        <w:right w:val="none" w:sz="0" w:space="0" w:color="auto"/>
      </w:divBdr>
    </w:div>
    <w:div w:id="646667614">
      <w:bodyDiv w:val="1"/>
      <w:marLeft w:val="0"/>
      <w:marRight w:val="0"/>
      <w:marTop w:val="0"/>
      <w:marBottom w:val="0"/>
      <w:divBdr>
        <w:top w:val="none" w:sz="0" w:space="0" w:color="auto"/>
        <w:left w:val="none" w:sz="0" w:space="0" w:color="auto"/>
        <w:bottom w:val="none" w:sz="0" w:space="0" w:color="auto"/>
        <w:right w:val="none" w:sz="0" w:space="0" w:color="auto"/>
      </w:divBdr>
    </w:div>
    <w:div w:id="671032167">
      <w:bodyDiv w:val="1"/>
      <w:marLeft w:val="0"/>
      <w:marRight w:val="0"/>
      <w:marTop w:val="0"/>
      <w:marBottom w:val="0"/>
      <w:divBdr>
        <w:top w:val="none" w:sz="0" w:space="0" w:color="auto"/>
        <w:left w:val="none" w:sz="0" w:space="0" w:color="auto"/>
        <w:bottom w:val="none" w:sz="0" w:space="0" w:color="auto"/>
        <w:right w:val="none" w:sz="0" w:space="0" w:color="auto"/>
      </w:divBdr>
    </w:div>
    <w:div w:id="672728015">
      <w:bodyDiv w:val="1"/>
      <w:marLeft w:val="0"/>
      <w:marRight w:val="0"/>
      <w:marTop w:val="0"/>
      <w:marBottom w:val="0"/>
      <w:divBdr>
        <w:top w:val="none" w:sz="0" w:space="0" w:color="auto"/>
        <w:left w:val="none" w:sz="0" w:space="0" w:color="auto"/>
        <w:bottom w:val="none" w:sz="0" w:space="0" w:color="auto"/>
        <w:right w:val="none" w:sz="0" w:space="0" w:color="auto"/>
      </w:divBdr>
    </w:div>
    <w:div w:id="697967615">
      <w:bodyDiv w:val="1"/>
      <w:marLeft w:val="0"/>
      <w:marRight w:val="0"/>
      <w:marTop w:val="0"/>
      <w:marBottom w:val="0"/>
      <w:divBdr>
        <w:top w:val="none" w:sz="0" w:space="0" w:color="auto"/>
        <w:left w:val="none" w:sz="0" w:space="0" w:color="auto"/>
        <w:bottom w:val="none" w:sz="0" w:space="0" w:color="auto"/>
        <w:right w:val="none" w:sz="0" w:space="0" w:color="auto"/>
      </w:divBdr>
      <w:divsChild>
        <w:div w:id="73840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1889">
      <w:bodyDiv w:val="1"/>
      <w:marLeft w:val="0"/>
      <w:marRight w:val="0"/>
      <w:marTop w:val="0"/>
      <w:marBottom w:val="0"/>
      <w:divBdr>
        <w:top w:val="none" w:sz="0" w:space="0" w:color="auto"/>
        <w:left w:val="none" w:sz="0" w:space="0" w:color="auto"/>
        <w:bottom w:val="none" w:sz="0" w:space="0" w:color="auto"/>
        <w:right w:val="none" w:sz="0" w:space="0" w:color="auto"/>
      </w:divBdr>
    </w:div>
    <w:div w:id="741484943">
      <w:bodyDiv w:val="1"/>
      <w:marLeft w:val="0"/>
      <w:marRight w:val="0"/>
      <w:marTop w:val="0"/>
      <w:marBottom w:val="0"/>
      <w:divBdr>
        <w:top w:val="none" w:sz="0" w:space="0" w:color="auto"/>
        <w:left w:val="none" w:sz="0" w:space="0" w:color="auto"/>
        <w:bottom w:val="none" w:sz="0" w:space="0" w:color="auto"/>
        <w:right w:val="none" w:sz="0" w:space="0" w:color="auto"/>
      </w:divBdr>
    </w:div>
    <w:div w:id="751512748">
      <w:bodyDiv w:val="1"/>
      <w:marLeft w:val="0"/>
      <w:marRight w:val="0"/>
      <w:marTop w:val="0"/>
      <w:marBottom w:val="0"/>
      <w:divBdr>
        <w:top w:val="none" w:sz="0" w:space="0" w:color="auto"/>
        <w:left w:val="none" w:sz="0" w:space="0" w:color="auto"/>
        <w:bottom w:val="none" w:sz="0" w:space="0" w:color="auto"/>
        <w:right w:val="none" w:sz="0" w:space="0" w:color="auto"/>
      </w:divBdr>
    </w:div>
    <w:div w:id="756170556">
      <w:bodyDiv w:val="1"/>
      <w:marLeft w:val="0"/>
      <w:marRight w:val="0"/>
      <w:marTop w:val="0"/>
      <w:marBottom w:val="0"/>
      <w:divBdr>
        <w:top w:val="none" w:sz="0" w:space="0" w:color="auto"/>
        <w:left w:val="none" w:sz="0" w:space="0" w:color="auto"/>
        <w:bottom w:val="none" w:sz="0" w:space="0" w:color="auto"/>
        <w:right w:val="none" w:sz="0" w:space="0" w:color="auto"/>
      </w:divBdr>
    </w:div>
    <w:div w:id="756681492">
      <w:bodyDiv w:val="1"/>
      <w:marLeft w:val="0"/>
      <w:marRight w:val="0"/>
      <w:marTop w:val="0"/>
      <w:marBottom w:val="0"/>
      <w:divBdr>
        <w:top w:val="none" w:sz="0" w:space="0" w:color="auto"/>
        <w:left w:val="none" w:sz="0" w:space="0" w:color="auto"/>
        <w:bottom w:val="none" w:sz="0" w:space="0" w:color="auto"/>
        <w:right w:val="none" w:sz="0" w:space="0" w:color="auto"/>
      </w:divBdr>
    </w:div>
    <w:div w:id="757485516">
      <w:bodyDiv w:val="1"/>
      <w:marLeft w:val="0"/>
      <w:marRight w:val="0"/>
      <w:marTop w:val="0"/>
      <w:marBottom w:val="0"/>
      <w:divBdr>
        <w:top w:val="none" w:sz="0" w:space="0" w:color="auto"/>
        <w:left w:val="none" w:sz="0" w:space="0" w:color="auto"/>
        <w:bottom w:val="none" w:sz="0" w:space="0" w:color="auto"/>
        <w:right w:val="none" w:sz="0" w:space="0" w:color="auto"/>
      </w:divBdr>
    </w:div>
    <w:div w:id="760100822">
      <w:bodyDiv w:val="1"/>
      <w:marLeft w:val="0"/>
      <w:marRight w:val="0"/>
      <w:marTop w:val="0"/>
      <w:marBottom w:val="0"/>
      <w:divBdr>
        <w:top w:val="none" w:sz="0" w:space="0" w:color="auto"/>
        <w:left w:val="none" w:sz="0" w:space="0" w:color="auto"/>
        <w:bottom w:val="none" w:sz="0" w:space="0" w:color="auto"/>
        <w:right w:val="none" w:sz="0" w:space="0" w:color="auto"/>
      </w:divBdr>
    </w:div>
    <w:div w:id="800735124">
      <w:bodyDiv w:val="1"/>
      <w:marLeft w:val="0"/>
      <w:marRight w:val="0"/>
      <w:marTop w:val="0"/>
      <w:marBottom w:val="0"/>
      <w:divBdr>
        <w:top w:val="none" w:sz="0" w:space="0" w:color="auto"/>
        <w:left w:val="none" w:sz="0" w:space="0" w:color="auto"/>
        <w:bottom w:val="none" w:sz="0" w:space="0" w:color="auto"/>
        <w:right w:val="none" w:sz="0" w:space="0" w:color="auto"/>
      </w:divBdr>
    </w:div>
    <w:div w:id="810294701">
      <w:bodyDiv w:val="1"/>
      <w:marLeft w:val="0"/>
      <w:marRight w:val="0"/>
      <w:marTop w:val="0"/>
      <w:marBottom w:val="0"/>
      <w:divBdr>
        <w:top w:val="none" w:sz="0" w:space="0" w:color="auto"/>
        <w:left w:val="none" w:sz="0" w:space="0" w:color="auto"/>
        <w:bottom w:val="none" w:sz="0" w:space="0" w:color="auto"/>
        <w:right w:val="none" w:sz="0" w:space="0" w:color="auto"/>
      </w:divBdr>
    </w:div>
    <w:div w:id="820198477">
      <w:bodyDiv w:val="1"/>
      <w:marLeft w:val="0"/>
      <w:marRight w:val="0"/>
      <w:marTop w:val="0"/>
      <w:marBottom w:val="0"/>
      <w:divBdr>
        <w:top w:val="none" w:sz="0" w:space="0" w:color="auto"/>
        <w:left w:val="none" w:sz="0" w:space="0" w:color="auto"/>
        <w:bottom w:val="none" w:sz="0" w:space="0" w:color="auto"/>
        <w:right w:val="none" w:sz="0" w:space="0" w:color="auto"/>
      </w:divBdr>
    </w:div>
    <w:div w:id="829061905">
      <w:bodyDiv w:val="1"/>
      <w:marLeft w:val="0"/>
      <w:marRight w:val="0"/>
      <w:marTop w:val="0"/>
      <w:marBottom w:val="0"/>
      <w:divBdr>
        <w:top w:val="none" w:sz="0" w:space="0" w:color="auto"/>
        <w:left w:val="none" w:sz="0" w:space="0" w:color="auto"/>
        <w:bottom w:val="none" w:sz="0" w:space="0" w:color="auto"/>
        <w:right w:val="none" w:sz="0" w:space="0" w:color="auto"/>
      </w:divBdr>
    </w:div>
    <w:div w:id="829369873">
      <w:bodyDiv w:val="1"/>
      <w:marLeft w:val="0"/>
      <w:marRight w:val="0"/>
      <w:marTop w:val="0"/>
      <w:marBottom w:val="0"/>
      <w:divBdr>
        <w:top w:val="none" w:sz="0" w:space="0" w:color="auto"/>
        <w:left w:val="none" w:sz="0" w:space="0" w:color="auto"/>
        <w:bottom w:val="none" w:sz="0" w:space="0" w:color="auto"/>
        <w:right w:val="none" w:sz="0" w:space="0" w:color="auto"/>
      </w:divBdr>
    </w:div>
    <w:div w:id="845630308">
      <w:bodyDiv w:val="1"/>
      <w:marLeft w:val="0"/>
      <w:marRight w:val="0"/>
      <w:marTop w:val="0"/>
      <w:marBottom w:val="0"/>
      <w:divBdr>
        <w:top w:val="none" w:sz="0" w:space="0" w:color="auto"/>
        <w:left w:val="none" w:sz="0" w:space="0" w:color="auto"/>
        <w:bottom w:val="none" w:sz="0" w:space="0" w:color="auto"/>
        <w:right w:val="none" w:sz="0" w:space="0" w:color="auto"/>
      </w:divBdr>
    </w:div>
    <w:div w:id="873077052">
      <w:bodyDiv w:val="1"/>
      <w:marLeft w:val="0"/>
      <w:marRight w:val="0"/>
      <w:marTop w:val="0"/>
      <w:marBottom w:val="0"/>
      <w:divBdr>
        <w:top w:val="none" w:sz="0" w:space="0" w:color="auto"/>
        <w:left w:val="none" w:sz="0" w:space="0" w:color="auto"/>
        <w:bottom w:val="none" w:sz="0" w:space="0" w:color="auto"/>
        <w:right w:val="none" w:sz="0" w:space="0" w:color="auto"/>
      </w:divBdr>
    </w:div>
    <w:div w:id="887061963">
      <w:bodyDiv w:val="1"/>
      <w:marLeft w:val="0"/>
      <w:marRight w:val="0"/>
      <w:marTop w:val="0"/>
      <w:marBottom w:val="0"/>
      <w:divBdr>
        <w:top w:val="none" w:sz="0" w:space="0" w:color="auto"/>
        <w:left w:val="none" w:sz="0" w:space="0" w:color="auto"/>
        <w:bottom w:val="none" w:sz="0" w:space="0" w:color="auto"/>
        <w:right w:val="none" w:sz="0" w:space="0" w:color="auto"/>
      </w:divBdr>
    </w:div>
    <w:div w:id="916548714">
      <w:bodyDiv w:val="1"/>
      <w:marLeft w:val="0"/>
      <w:marRight w:val="0"/>
      <w:marTop w:val="0"/>
      <w:marBottom w:val="0"/>
      <w:divBdr>
        <w:top w:val="none" w:sz="0" w:space="0" w:color="auto"/>
        <w:left w:val="none" w:sz="0" w:space="0" w:color="auto"/>
        <w:bottom w:val="none" w:sz="0" w:space="0" w:color="auto"/>
        <w:right w:val="none" w:sz="0" w:space="0" w:color="auto"/>
      </w:divBdr>
    </w:div>
    <w:div w:id="922682409">
      <w:bodyDiv w:val="1"/>
      <w:marLeft w:val="0"/>
      <w:marRight w:val="0"/>
      <w:marTop w:val="0"/>
      <w:marBottom w:val="0"/>
      <w:divBdr>
        <w:top w:val="none" w:sz="0" w:space="0" w:color="auto"/>
        <w:left w:val="none" w:sz="0" w:space="0" w:color="auto"/>
        <w:bottom w:val="none" w:sz="0" w:space="0" w:color="auto"/>
        <w:right w:val="none" w:sz="0" w:space="0" w:color="auto"/>
      </w:divBdr>
    </w:div>
    <w:div w:id="936330494">
      <w:bodyDiv w:val="1"/>
      <w:marLeft w:val="0"/>
      <w:marRight w:val="0"/>
      <w:marTop w:val="0"/>
      <w:marBottom w:val="0"/>
      <w:divBdr>
        <w:top w:val="none" w:sz="0" w:space="0" w:color="auto"/>
        <w:left w:val="none" w:sz="0" w:space="0" w:color="auto"/>
        <w:bottom w:val="none" w:sz="0" w:space="0" w:color="auto"/>
        <w:right w:val="none" w:sz="0" w:space="0" w:color="auto"/>
      </w:divBdr>
    </w:div>
    <w:div w:id="940335699">
      <w:bodyDiv w:val="1"/>
      <w:marLeft w:val="0"/>
      <w:marRight w:val="0"/>
      <w:marTop w:val="0"/>
      <w:marBottom w:val="0"/>
      <w:divBdr>
        <w:top w:val="none" w:sz="0" w:space="0" w:color="auto"/>
        <w:left w:val="none" w:sz="0" w:space="0" w:color="auto"/>
        <w:bottom w:val="none" w:sz="0" w:space="0" w:color="auto"/>
        <w:right w:val="none" w:sz="0" w:space="0" w:color="auto"/>
      </w:divBdr>
    </w:div>
    <w:div w:id="972910055">
      <w:bodyDiv w:val="1"/>
      <w:marLeft w:val="0"/>
      <w:marRight w:val="0"/>
      <w:marTop w:val="0"/>
      <w:marBottom w:val="0"/>
      <w:divBdr>
        <w:top w:val="none" w:sz="0" w:space="0" w:color="auto"/>
        <w:left w:val="none" w:sz="0" w:space="0" w:color="auto"/>
        <w:bottom w:val="none" w:sz="0" w:space="0" w:color="auto"/>
        <w:right w:val="none" w:sz="0" w:space="0" w:color="auto"/>
      </w:divBdr>
    </w:div>
    <w:div w:id="1003320871">
      <w:bodyDiv w:val="1"/>
      <w:marLeft w:val="0"/>
      <w:marRight w:val="0"/>
      <w:marTop w:val="0"/>
      <w:marBottom w:val="0"/>
      <w:divBdr>
        <w:top w:val="none" w:sz="0" w:space="0" w:color="auto"/>
        <w:left w:val="none" w:sz="0" w:space="0" w:color="auto"/>
        <w:bottom w:val="none" w:sz="0" w:space="0" w:color="auto"/>
        <w:right w:val="none" w:sz="0" w:space="0" w:color="auto"/>
      </w:divBdr>
    </w:div>
    <w:div w:id="1007753568">
      <w:bodyDiv w:val="1"/>
      <w:marLeft w:val="0"/>
      <w:marRight w:val="0"/>
      <w:marTop w:val="0"/>
      <w:marBottom w:val="0"/>
      <w:divBdr>
        <w:top w:val="none" w:sz="0" w:space="0" w:color="auto"/>
        <w:left w:val="none" w:sz="0" w:space="0" w:color="auto"/>
        <w:bottom w:val="none" w:sz="0" w:space="0" w:color="auto"/>
        <w:right w:val="none" w:sz="0" w:space="0" w:color="auto"/>
      </w:divBdr>
    </w:div>
    <w:div w:id="1015231775">
      <w:bodyDiv w:val="1"/>
      <w:marLeft w:val="0"/>
      <w:marRight w:val="0"/>
      <w:marTop w:val="0"/>
      <w:marBottom w:val="0"/>
      <w:divBdr>
        <w:top w:val="none" w:sz="0" w:space="0" w:color="auto"/>
        <w:left w:val="none" w:sz="0" w:space="0" w:color="auto"/>
        <w:bottom w:val="none" w:sz="0" w:space="0" w:color="auto"/>
        <w:right w:val="none" w:sz="0" w:space="0" w:color="auto"/>
      </w:divBdr>
    </w:div>
    <w:div w:id="1032533880">
      <w:bodyDiv w:val="1"/>
      <w:marLeft w:val="0"/>
      <w:marRight w:val="0"/>
      <w:marTop w:val="0"/>
      <w:marBottom w:val="0"/>
      <w:divBdr>
        <w:top w:val="none" w:sz="0" w:space="0" w:color="auto"/>
        <w:left w:val="none" w:sz="0" w:space="0" w:color="auto"/>
        <w:bottom w:val="none" w:sz="0" w:space="0" w:color="auto"/>
        <w:right w:val="none" w:sz="0" w:space="0" w:color="auto"/>
      </w:divBdr>
    </w:div>
    <w:div w:id="1033771594">
      <w:bodyDiv w:val="1"/>
      <w:marLeft w:val="0"/>
      <w:marRight w:val="0"/>
      <w:marTop w:val="0"/>
      <w:marBottom w:val="0"/>
      <w:divBdr>
        <w:top w:val="none" w:sz="0" w:space="0" w:color="auto"/>
        <w:left w:val="none" w:sz="0" w:space="0" w:color="auto"/>
        <w:bottom w:val="none" w:sz="0" w:space="0" w:color="auto"/>
        <w:right w:val="none" w:sz="0" w:space="0" w:color="auto"/>
      </w:divBdr>
    </w:div>
    <w:div w:id="1042554662">
      <w:bodyDiv w:val="1"/>
      <w:marLeft w:val="0"/>
      <w:marRight w:val="0"/>
      <w:marTop w:val="0"/>
      <w:marBottom w:val="0"/>
      <w:divBdr>
        <w:top w:val="none" w:sz="0" w:space="0" w:color="auto"/>
        <w:left w:val="none" w:sz="0" w:space="0" w:color="auto"/>
        <w:bottom w:val="none" w:sz="0" w:space="0" w:color="auto"/>
        <w:right w:val="none" w:sz="0" w:space="0" w:color="auto"/>
      </w:divBdr>
    </w:div>
    <w:div w:id="1048065496">
      <w:bodyDiv w:val="1"/>
      <w:marLeft w:val="0"/>
      <w:marRight w:val="0"/>
      <w:marTop w:val="0"/>
      <w:marBottom w:val="0"/>
      <w:divBdr>
        <w:top w:val="none" w:sz="0" w:space="0" w:color="auto"/>
        <w:left w:val="none" w:sz="0" w:space="0" w:color="auto"/>
        <w:bottom w:val="none" w:sz="0" w:space="0" w:color="auto"/>
        <w:right w:val="none" w:sz="0" w:space="0" w:color="auto"/>
      </w:divBdr>
    </w:div>
    <w:div w:id="1052654888">
      <w:bodyDiv w:val="1"/>
      <w:marLeft w:val="0"/>
      <w:marRight w:val="0"/>
      <w:marTop w:val="0"/>
      <w:marBottom w:val="0"/>
      <w:divBdr>
        <w:top w:val="none" w:sz="0" w:space="0" w:color="auto"/>
        <w:left w:val="none" w:sz="0" w:space="0" w:color="auto"/>
        <w:bottom w:val="none" w:sz="0" w:space="0" w:color="auto"/>
        <w:right w:val="none" w:sz="0" w:space="0" w:color="auto"/>
      </w:divBdr>
    </w:div>
    <w:div w:id="1053819944">
      <w:bodyDiv w:val="1"/>
      <w:marLeft w:val="0"/>
      <w:marRight w:val="0"/>
      <w:marTop w:val="0"/>
      <w:marBottom w:val="0"/>
      <w:divBdr>
        <w:top w:val="none" w:sz="0" w:space="0" w:color="auto"/>
        <w:left w:val="none" w:sz="0" w:space="0" w:color="auto"/>
        <w:bottom w:val="none" w:sz="0" w:space="0" w:color="auto"/>
        <w:right w:val="none" w:sz="0" w:space="0" w:color="auto"/>
      </w:divBdr>
    </w:div>
    <w:div w:id="1078676548">
      <w:bodyDiv w:val="1"/>
      <w:marLeft w:val="0"/>
      <w:marRight w:val="0"/>
      <w:marTop w:val="0"/>
      <w:marBottom w:val="0"/>
      <w:divBdr>
        <w:top w:val="none" w:sz="0" w:space="0" w:color="auto"/>
        <w:left w:val="none" w:sz="0" w:space="0" w:color="auto"/>
        <w:bottom w:val="none" w:sz="0" w:space="0" w:color="auto"/>
        <w:right w:val="none" w:sz="0" w:space="0" w:color="auto"/>
      </w:divBdr>
    </w:div>
    <w:div w:id="1079979123">
      <w:bodyDiv w:val="1"/>
      <w:marLeft w:val="0"/>
      <w:marRight w:val="0"/>
      <w:marTop w:val="0"/>
      <w:marBottom w:val="0"/>
      <w:divBdr>
        <w:top w:val="none" w:sz="0" w:space="0" w:color="auto"/>
        <w:left w:val="none" w:sz="0" w:space="0" w:color="auto"/>
        <w:bottom w:val="none" w:sz="0" w:space="0" w:color="auto"/>
        <w:right w:val="none" w:sz="0" w:space="0" w:color="auto"/>
      </w:divBdr>
    </w:div>
    <w:div w:id="1097796179">
      <w:bodyDiv w:val="1"/>
      <w:marLeft w:val="0"/>
      <w:marRight w:val="0"/>
      <w:marTop w:val="0"/>
      <w:marBottom w:val="0"/>
      <w:divBdr>
        <w:top w:val="none" w:sz="0" w:space="0" w:color="auto"/>
        <w:left w:val="none" w:sz="0" w:space="0" w:color="auto"/>
        <w:bottom w:val="none" w:sz="0" w:space="0" w:color="auto"/>
        <w:right w:val="none" w:sz="0" w:space="0" w:color="auto"/>
      </w:divBdr>
    </w:div>
    <w:div w:id="1126465180">
      <w:bodyDiv w:val="1"/>
      <w:marLeft w:val="0"/>
      <w:marRight w:val="0"/>
      <w:marTop w:val="0"/>
      <w:marBottom w:val="0"/>
      <w:divBdr>
        <w:top w:val="none" w:sz="0" w:space="0" w:color="auto"/>
        <w:left w:val="none" w:sz="0" w:space="0" w:color="auto"/>
        <w:bottom w:val="none" w:sz="0" w:space="0" w:color="auto"/>
        <w:right w:val="none" w:sz="0" w:space="0" w:color="auto"/>
      </w:divBdr>
    </w:div>
    <w:div w:id="1178421366">
      <w:bodyDiv w:val="1"/>
      <w:marLeft w:val="0"/>
      <w:marRight w:val="0"/>
      <w:marTop w:val="0"/>
      <w:marBottom w:val="0"/>
      <w:divBdr>
        <w:top w:val="none" w:sz="0" w:space="0" w:color="auto"/>
        <w:left w:val="none" w:sz="0" w:space="0" w:color="auto"/>
        <w:bottom w:val="none" w:sz="0" w:space="0" w:color="auto"/>
        <w:right w:val="none" w:sz="0" w:space="0" w:color="auto"/>
      </w:divBdr>
      <w:divsChild>
        <w:div w:id="1582062880">
          <w:marLeft w:val="0"/>
          <w:marRight w:val="0"/>
          <w:marTop w:val="0"/>
          <w:marBottom w:val="0"/>
          <w:divBdr>
            <w:top w:val="none" w:sz="0" w:space="0" w:color="auto"/>
            <w:left w:val="none" w:sz="0" w:space="0" w:color="auto"/>
            <w:bottom w:val="none" w:sz="0" w:space="0" w:color="auto"/>
            <w:right w:val="none" w:sz="0" w:space="0" w:color="auto"/>
          </w:divBdr>
          <w:divsChild>
            <w:div w:id="1992364769">
              <w:marLeft w:val="0"/>
              <w:marRight w:val="0"/>
              <w:marTop w:val="0"/>
              <w:marBottom w:val="0"/>
              <w:divBdr>
                <w:top w:val="none" w:sz="0" w:space="0" w:color="auto"/>
                <w:left w:val="none" w:sz="0" w:space="0" w:color="auto"/>
                <w:bottom w:val="none" w:sz="0" w:space="0" w:color="auto"/>
                <w:right w:val="none" w:sz="0" w:space="0" w:color="auto"/>
              </w:divBdr>
              <w:divsChild>
                <w:div w:id="664551995">
                  <w:marLeft w:val="0"/>
                  <w:marRight w:val="0"/>
                  <w:marTop w:val="0"/>
                  <w:marBottom w:val="0"/>
                  <w:divBdr>
                    <w:top w:val="none" w:sz="0" w:space="0" w:color="auto"/>
                    <w:left w:val="none" w:sz="0" w:space="0" w:color="auto"/>
                    <w:bottom w:val="none" w:sz="0" w:space="0" w:color="auto"/>
                    <w:right w:val="none" w:sz="0" w:space="0" w:color="auto"/>
                  </w:divBdr>
                  <w:divsChild>
                    <w:div w:id="1959951426">
                      <w:marLeft w:val="0"/>
                      <w:marRight w:val="0"/>
                      <w:marTop w:val="0"/>
                      <w:marBottom w:val="0"/>
                      <w:divBdr>
                        <w:top w:val="none" w:sz="0" w:space="0" w:color="auto"/>
                        <w:left w:val="none" w:sz="0" w:space="0" w:color="auto"/>
                        <w:bottom w:val="none" w:sz="0" w:space="0" w:color="auto"/>
                        <w:right w:val="none" w:sz="0" w:space="0" w:color="auto"/>
                      </w:divBdr>
                      <w:divsChild>
                        <w:div w:id="2055889316">
                          <w:marLeft w:val="0"/>
                          <w:marRight w:val="0"/>
                          <w:marTop w:val="0"/>
                          <w:marBottom w:val="0"/>
                          <w:divBdr>
                            <w:top w:val="none" w:sz="0" w:space="0" w:color="auto"/>
                            <w:left w:val="none" w:sz="0" w:space="0" w:color="auto"/>
                            <w:bottom w:val="none" w:sz="0" w:space="0" w:color="auto"/>
                            <w:right w:val="none" w:sz="0" w:space="0" w:color="auto"/>
                          </w:divBdr>
                          <w:divsChild>
                            <w:div w:id="1519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5849">
      <w:bodyDiv w:val="1"/>
      <w:marLeft w:val="0"/>
      <w:marRight w:val="0"/>
      <w:marTop w:val="0"/>
      <w:marBottom w:val="0"/>
      <w:divBdr>
        <w:top w:val="none" w:sz="0" w:space="0" w:color="auto"/>
        <w:left w:val="none" w:sz="0" w:space="0" w:color="auto"/>
        <w:bottom w:val="none" w:sz="0" w:space="0" w:color="auto"/>
        <w:right w:val="none" w:sz="0" w:space="0" w:color="auto"/>
      </w:divBdr>
    </w:div>
    <w:div w:id="1185435640">
      <w:bodyDiv w:val="1"/>
      <w:marLeft w:val="0"/>
      <w:marRight w:val="0"/>
      <w:marTop w:val="0"/>
      <w:marBottom w:val="0"/>
      <w:divBdr>
        <w:top w:val="none" w:sz="0" w:space="0" w:color="auto"/>
        <w:left w:val="none" w:sz="0" w:space="0" w:color="auto"/>
        <w:bottom w:val="none" w:sz="0" w:space="0" w:color="auto"/>
        <w:right w:val="none" w:sz="0" w:space="0" w:color="auto"/>
      </w:divBdr>
    </w:div>
    <w:div w:id="1190601433">
      <w:bodyDiv w:val="1"/>
      <w:marLeft w:val="0"/>
      <w:marRight w:val="0"/>
      <w:marTop w:val="0"/>
      <w:marBottom w:val="0"/>
      <w:divBdr>
        <w:top w:val="none" w:sz="0" w:space="0" w:color="auto"/>
        <w:left w:val="none" w:sz="0" w:space="0" w:color="auto"/>
        <w:bottom w:val="none" w:sz="0" w:space="0" w:color="auto"/>
        <w:right w:val="none" w:sz="0" w:space="0" w:color="auto"/>
      </w:divBdr>
    </w:div>
    <w:div w:id="1205093363">
      <w:bodyDiv w:val="1"/>
      <w:marLeft w:val="0"/>
      <w:marRight w:val="0"/>
      <w:marTop w:val="0"/>
      <w:marBottom w:val="0"/>
      <w:divBdr>
        <w:top w:val="none" w:sz="0" w:space="0" w:color="auto"/>
        <w:left w:val="none" w:sz="0" w:space="0" w:color="auto"/>
        <w:bottom w:val="none" w:sz="0" w:space="0" w:color="auto"/>
        <w:right w:val="none" w:sz="0" w:space="0" w:color="auto"/>
      </w:divBdr>
    </w:div>
    <w:div w:id="1205676016">
      <w:bodyDiv w:val="1"/>
      <w:marLeft w:val="0"/>
      <w:marRight w:val="0"/>
      <w:marTop w:val="0"/>
      <w:marBottom w:val="0"/>
      <w:divBdr>
        <w:top w:val="none" w:sz="0" w:space="0" w:color="auto"/>
        <w:left w:val="none" w:sz="0" w:space="0" w:color="auto"/>
        <w:bottom w:val="none" w:sz="0" w:space="0" w:color="auto"/>
        <w:right w:val="none" w:sz="0" w:space="0" w:color="auto"/>
      </w:divBdr>
    </w:div>
    <w:div w:id="1237713376">
      <w:bodyDiv w:val="1"/>
      <w:marLeft w:val="0"/>
      <w:marRight w:val="0"/>
      <w:marTop w:val="0"/>
      <w:marBottom w:val="0"/>
      <w:divBdr>
        <w:top w:val="none" w:sz="0" w:space="0" w:color="auto"/>
        <w:left w:val="none" w:sz="0" w:space="0" w:color="auto"/>
        <w:bottom w:val="none" w:sz="0" w:space="0" w:color="auto"/>
        <w:right w:val="none" w:sz="0" w:space="0" w:color="auto"/>
      </w:divBdr>
    </w:div>
    <w:div w:id="1262686915">
      <w:bodyDiv w:val="1"/>
      <w:marLeft w:val="0"/>
      <w:marRight w:val="0"/>
      <w:marTop w:val="0"/>
      <w:marBottom w:val="0"/>
      <w:divBdr>
        <w:top w:val="none" w:sz="0" w:space="0" w:color="auto"/>
        <w:left w:val="none" w:sz="0" w:space="0" w:color="auto"/>
        <w:bottom w:val="none" w:sz="0" w:space="0" w:color="auto"/>
        <w:right w:val="none" w:sz="0" w:space="0" w:color="auto"/>
      </w:divBdr>
    </w:div>
    <w:div w:id="1266187479">
      <w:bodyDiv w:val="1"/>
      <w:marLeft w:val="0"/>
      <w:marRight w:val="0"/>
      <w:marTop w:val="0"/>
      <w:marBottom w:val="0"/>
      <w:divBdr>
        <w:top w:val="none" w:sz="0" w:space="0" w:color="auto"/>
        <w:left w:val="none" w:sz="0" w:space="0" w:color="auto"/>
        <w:bottom w:val="none" w:sz="0" w:space="0" w:color="auto"/>
        <w:right w:val="none" w:sz="0" w:space="0" w:color="auto"/>
      </w:divBdr>
    </w:div>
    <w:div w:id="1320429261">
      <w:bodyDiv w:val="1"/>
      <w:marLeft w:val="0"/>
      <w:marRight w:val="0"/>
      <w:marTop w:val="0"/>
      <w:marBottom w:val="0"/>
      <w:divBdr>
        <w:top w:val="none" w:sz="0" w:space="0" w:color="auto"/>
        <w:left w:val="none" w:sz="0" w:space="0" w:color="auto"/>
        <w:bottom w:val="none" w:sz="0" w:space="0" w:color="auto"/>
        <w:right w:val="none" w:sz="0" w:space="0" w:color="auto"/>
      </w:divBdr>
    </w:div>
    <w:div w:id="1337029627">
      <w:bodyDiv w:val="1"/>
      <w:marLeft w:val="0"/>
      <w:marRight w:val="0"/>
      <w:marTop w:val="0"/>
      <w:marBottom w:val="0"/>
      <w:divBdr>
        <w:top w:val="none" w:sz="0" w:space="0" w:color="auto"/>
        <w:left w:val="none" w:sz="0" w:space="0" w:color="auto"/>
        <w:bottom w:val="none" w:sz="0" w:space="0" w:color="auto"/>
        <w:right w:val="none" w:sz="0" w:space="0" w:color="auto"/>
      </w:divBdr>
    </w:div>
    <w:div w:id="1343632029">
      <w:bodyDiv w:val="1"/>
      <w:marLeft w:val="0"/>
      <w:marRight w:val="0"/>
      <w:marTop w:val="0"/>
      <w:marBottom w:val="0"/>
      <w:divBdr>
        <w:top w:val="none" w:sz="0" w:space="0" w:color="auto"/>
        <w:left w:val="none" w:sz="0" w:space="0" w:color="auto"/>
        <w:bottom w:val="none" w:sz="0" w:space="0" w:color="auto"/>
        <w:right w:val="none" w:sz="0" w:space="0" w:color="auto"/>
      </w:divBdr>
    </w:div>
    <w:div w:id="1350571367">
      <w:bodyDiv w:val="1"/>
      <w:marLeft w:val="0"/>
      <w:marRight w:val="0"/>
      <w:marTop w:val="0"/>
      <w:marBottom w:val="0"/>
      <w:divBdr>
        <w:top w:val="none" w:sz="0" w:space="0" w:color="auto"/>
        <w:left w:val="none" w:sz="0" w:space="0" w:color="auto"/>
        <w:bottom w:val="none" w:sz="0" w:space="0" w:color="auto"/>
        <w:right w:val="none" w:sz="0" w:space="0" w:color="auto"/>
      </w:divBdr>
    </w:div>
    <w:div w:id="1418792789">
      <w:bodyDiv w:val="1"/>
      <w:marLeft w:val="0"/>
      <w:marRight w:val="0"/>
      <w:marTop w:val="0"/>
      <w:marBottom w:val="0"/>
      <w:divBdr>
        <w:top w:val="none" w:sz="0" w:space="0" w:color="auto"/>
        <w:left w:val="none" w:sz="0" w:space="0" w:color="auto"/>
        <w:bottom w:val="none" w:sz="0" w:space="0" w:color="auto"/>
        <w:right w:val="none" w:sz="0" w:space="0" w:color="auto"/>
      </w:divBdr>
    </w:div>
    <w:div w:id="1419792644">
      <w:bodyDiv w:val="1"/>
      <w:marLeft w:val="0"/>
      <w:marRight w:val="0"/>
      <w:marTop w:val="0"/>
      <w:marBottom w:val="0"/>
      <w:divBdr>
        <w:top w:val="none" w:sz="0" w:space="0" w:color="auto"/>
        <w:left w:val="none" w:sz="0" w:space="0" w:color="auto"/>
        <w:bottom w:val="none" w:sz="0" w:space="0" w:color="auto"/>
        <w:right w:val="none" w:sz="0" w:space="0" w:color="auto"/>
      </w:divBdr>
    </w:div>
    <w:div w:id="1423188846">
      <w:bodyDiv w:val="1"/>
      <w:marLeft w:val="0"/>
      <w:marRight w:val="0"/>
      <w:marTop w:val="0"/>
      <w:marBottom w:val="0"/>
      <w:divBdr>
        <w:top w:val="none" w:sz="0" w:space="0" w:color="auto"/>
        <w:left w:val="none" w:sz="0" w:space="0" w:color="auto"/>
        <w:bottom w:val="none" w:sz="0" w:space="0" w:color="auto"/>
        <w:right w:val="none" w:sz="0" w:space="0" w:color="auto"/>
      </w:divBdr>
    </w:div>
    <w:div w:id="1428845555">
      <w:bodyDiv w:val="1"/>
      <w:marLeft w:val="0"/>
      <w:marRight w:val="0"/>
      <w:marTop w:val="0"/>
      <w:marBottom w:val="0"/>
      <w:divBdr>
        <w:top w:val="none" w:sz="0" w:space="0" w:color="auto"/>
        <w:left w:val="none" w:sz="0" w:space="0" w:color="auto"/>
        <w:bottom w:val="none" w:sz="0" w:space="0" w:color="auto"/>
        <w:right w:val="none" w:sz="0" w:space="0" w:color="auto"/>
      </w:divBdr>
    </w:div>
    <w:div w:id="1430664440">
      <w:bodyDiv w:val="1"/>
      <w:marLeft w:val="0"/>
      <w:marRight w:val="0"/>
      <w:marTop w:val="0"/>
      <w:marBottom w:val="0"/>
      <w:divBdr>
        <w:top w:val="none" w:sz="0" w:space="0" w:color="auto"/>
        <w:left w:val="none" w:sz="0" w:space="0" w:color="auto"/>
        <w:bottom w:val="none" w:sz="0" w:space="0" w:color="auto"/>
        <w:right w:val="none" w:sz="0" w:space="0" w:color="auto"/>
      </w:divBdr>
    </w:div>
    <w:div w:id="1435707731">
      <w:bodyDiv w:val="1"/>
      <w:marLeft w:val="0"/>
      <w:marRight w:val="0"/>
      <w:marTop w:val="0"/>
      <w:marBottom w:val="0"/>
      <w:divBdr>
        <w:top w:val="none" w:sz="0" w:space="0" w:color="auto"/>
        <w:left w:val="none" w:sz="0" w:space="0" w:color="auto"/>
        <w:bottom w:val="none" w:sz="0" w:space="0" w:color="auto"/>
        <w:right w:val="none" w:sz="0" w:space="0" w:color="auto"/>
      </w:divBdr>
    </w:div>
    <w:div w:id="1436709172">
      <w:bodyDiv w:val="1"/>
      <w:marLeft w:val="0"/>
      <w:marRight w:val="0"/>
      <w:marTop w:val="0"/>
      <w:marBottom w:val="0"/>
      <w:divBdr>
        <w:top w:val="none" w:sz="0" w:space="0" w:color="auto"/>
        <w:left w:val="none" w:sz="0" w:space="0" w:color="auto"/>
        <w:bottom w:val="none" w:sz="0" w:space="0" w:color="auto"/>
        <w:right w:val="none" w:sz="0" w:space="0" w:color="auto"/>
      </w:divBdr>
    </w:div>
    <w:div w:id="1438604139">
      <w:bodyDiv w:val="1"/>
      <w:marLeft w:val="0"/>
      <w:marRight w:val="0"/>
      <w:marTop w:val="0"/>
      <w:marBottom w:val="0"/>
      <w:divBdr>
        <w:top w:val="none" w:sz="0" w:space="0" w:color="auto"/>
        <w:left w:val="none" w:sz="0" w:space="0" w:color="auto"/>
        <w:bottom w:val="none" w:sz="0" w:space="0" w:color="auto"/>
        <w:right w:val="none" w:sz="0" w:space="0" w:color="auto"/>
      </w:divBdr>
    </w:div>
    <w:div w:id="1438794842">
      <w:bodyDiv w:val="1"/>
      <w:marLeft w:val="0"/>
      <w:marRight w:val="0"/>
      <w:marTop w:val="0"/>
      <w:marBottom w:val="0"/>
      <w:divBdr>
        <w:top w:val="none" w:sz="0" w:space="0" w:color="auto"/>
        <w:left w:val="none" w:sz="0" w:space="0" w:color="auto"/>
        <w:bottom w:val="none" w:sz="0" w:space="0" w:color="auto"/>
        <w:right w:val="none" w:sz="0" w:space="0" w:color="auto"/>
      </w:divBdr>
    </w:div>
    <w:div w:id="1439367600">
      <w:bodyDiv w:val="1"/>
      <w:marLeft w:val="0"/>
      <w:marRight w:val="0"/>
      <w:marTop w:val="0"/>
      <w:marBottom w:val="0"/>
      <w:divBdr>
        <w:top w:val="none" w:sz="0" w:space="0" w:color="auto"/>
        <w:left w:val="none" w:sz="0" w:space="0" w:color="auto"/>
        <w:bottom w:val="none" w:sz="0" w:space="0" w:color="auto"/>
        <w:right w:val="none" w:sz="0" w:space="0" w:color="auto"/>
      </w:divBdr>
    </w:div>
    <w:div w:id="1447191281">
      <w:bodyDiv w:val="1"/>
      <w:marLeft w:val="0"/>
      <w:marRight w:val="0"/>
      <w:marTop w:val="0"/>
      <w:marBottom w:val="0"/>
      <w:divBdr>
        <w:top w:val="none" w:sz="0" w:space="0" w:color="auto"/>
        <w:left w:val="none" w:sz="0" w:space="0" w:color="auto"/>
        <w:bottom w:val="none" w:sz="0" w:space="0" w:color="auto"/>
        <w:right w:val="none" w:sz="0" w:space="0" w:color="auto"/>
      </w:divBdr>
    </w:div>
    <w:div w:id="1450513587">
      <w:bodyDiv w:val="1"/>
      <w:marLeft w:val="0"/>
      <w:marRight w:val="0"/>
      <w:marTop w:val="0"/>
      <w:marBottom w:val="0"/>
      <w:divBdr>
        <w:top w:val="none" w:sz="0" w:space="0" w:color="auto"/>
        <w:left w:val="none" w:sz="0" w:space="0" w:color="auto"/>
        <w:bottom w:val="none" w:sz="0" w:space="0" w:color="auto"/>
        <w:right w:val="none" w:sz="0" w:space="0" w:color="auto"/>
      </w:divBdr>
    </w:div>
    <w:div w:id="1460801219">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80461668">
      <w:bodyDiv w:val="1"/>
      <w:marLeft w:val="0"/>
      <w:marRight w:val="0"/>
      <w:marTop w:val="0"/>
      <w:marBottom w:val="0"/>
      <w:divBdr>
        <w:top w:val="none" w:sz="0" w:space="0" w:color="auto"/>
        <w:left w:val="none" w:sz="0" w:space="0" w:color="auto"/>
        <w:bottom w:val="none" w:sz="0" w:space="0" w:color="auto"/>
        <w:right w:val="none" w:sz="0" w:space="0" w:color="auto"/>
      </w:divBdr>
    </w:div>
    <w:div w:id="1482456455">
      <w:bodyDiv w:val="1"/>
      <w:marLeft w:val="0"/>
      <w:marRight w:val="0"/>
      <w:marTop w:val="0"/>
      <w:marBottom w:val="0"/>
      <w:divBdr>
        <w:top w:val="none" w:sz="0" w:space="0" w:color="auto"/>
        <w:left w:val="none" w:sz="0" w:space="0" w:color="auto"/>
        <w:bottom w:val="none" w:sz="0" w:space="0" w:color="auto"/>
        <w:right w:val="none" w:sz="0" w:space="0" w:color="auto"/>
      </w:divBdr>
    </w:div>
    <w:div w:id="1499269075">
      <w:bodyDiv w:val="1"/>
      <w:marLeft w:val="0"/>
      <w:marRight w:val="0"/>
      <w:marTop w:val="0"/>
      <w:marBottom w:val="0"/>
      <w:divBdr>
        <w:top w:val="none" w:sz="0" w:space="0" w:color="auto"/>
        <w:left w:val="none" w:sz="0" w:space="0" w:color="auto"/>
        <w:bottom w:val="none" w:sz="0" w:space="0" w:color="auto"/>
        <w:right w:val="none" w:sz="0" w:space="0" w:color="auto"/>
      </w:divBdr>
    </w:div>
    <w:div w:id="1507205664">
      <w:bodyDiv w:val="1"/>
      <w:marLeft w:val="0"/>
      <w:marRight w:val="0"/>
      <w:marTop w:val="0"/>
      <w:marBottom w:val="0"/>
      <w:divBdr>
        <w:top w:val="none" w:sz="0" w:space="0" w:color="auto"/>
        <w:left w:val="none" w:sz="0" w:space="0" w:color="auto"/>
        <w:bottom w:val="none" w:sz="0" w:space="0" w:color="auto"/>
        <w:right w:val="none" w:sz="0" w:space="0" w:color="auto"/>
      </w:divBdr>
    </w:div>
    <w:div w:id="1517429316">
      <w:bodyDiv w:val="1"/>
      <w:marLeft w:val="0"/>
      <w:marRight w:val="0"/>
      <w:marTop w:val="0"/>
      <w:marBottom w:val="0"/>
      <w:divBdr>
        <w:top w:val="none" w:sz="0" w:space="0" w:color="auto"/>
        <w:left w:val="none" w:sz="0" w:space="0" w:color="auto"/>
        <w:bottom w:val="none" w:sz="0" w:space="0" w:color="auto"/>
        <w:right w:val="none" w:sz="0" w:space="0" w:color="auto"/>
      </w:divBdr>
    </w:div>
    <w:div w:id="1528524100">
      <w:bodyDiv w:val="1"/>
      <w:marLeft w:val="0"/>
      <w:marRight w:val="0"/>
      <w:marTop w:val="0"/>
      <w:marBottom w:val="0"/>
      <w:divBdr>
        <w:top w:val="none" w:sz="0" w:space="0" w:color="auto"/>
        <w:left w:val="none" w:sz="0" w:space="0" w:color="auto"/>
        <w:bottom w:val="none" w:sz="0" w:space="0" w:color="auto"/>
        <w:right w:val="none" w:sz="0" w:space="0" w:color="auto"/>
      </w:divBdr>
    </w:div>
    <w:div w:id="1535344173">
      <w:bodyDiv w:val="1"/>
      <w:marLeft w:val="0"/>
      <w:marRight w:val="0"/>
      <w:marTop w:val="0"/>
      <w:marBottom w:val="0"/>
      <w:divBdr>
        <w:top w:val="none" w:sz="0" w:space="0" w:color="auto"/>
        <w:left w:val="none" w:sz="0" w:space="0" w:color="auto"/>
        <w:bottom w:val="none" w:sz="0" w:space="0" w:color="auto"/>
        <w:right w:val="none" w:sz="0" w:space="0" w:color="auto"/>
      </w:divBdr>
    </w:div>
    <w:div w:id="1556551235">
      <w:bodyDiv w:val="1"/>
      <w:marLeft w:val="0"/>
      <w:marRight w:val="0"/>
      <w:marTop w:val="0"/>
      <w:marBottom w:val="0"/>
      <w:divBdr>
        <w:top w:val="none" w:sz="0" w:space="0" w:color="auto"/>
        <w:left w:val="none" w:sz="0" w:space="0" w:color="auto"/>
        <w:bottom w:val="none" w:sz="0" w:space="0" w:color="auto"/>
        <w:right w:val="none" w:sz="0" w:space="0" w:color="auto"/>
      </w:divBdr>
    </w:div>
    <w:div w:id="1558972377">
      <w:bodyDiv w:val="1"/>
      <w:marLeft w:val="0"/>
      <w:marRight w:val="0"/>
      <w:marTop w:val="0"/>
      <w:marBottom w:val="0"/>
      <w:divBdr>
        <w:top w:val="none" w:sz="0" w:space="0" w:color="auto"/>
        <w:left w:val="none" w:sz="0" w:space="0" w:color="auto"/>
        <w:bottom w:val="none" w:sz="0" w:space="0" w:color="auto"/>
        <w:right w:val="none" w:sz="0" w:space="0" w:color="auto"/>
      </w:divBdr>
    </w:div>
    <w:div w:id="1596203479">
      <w:bodyDiv w:val="1"/>
      <w:marLeft w:val="0"/>
      <w:marRight w:val="0"/>
      <w:marTop w:val="0"/>
      <w:marBottom w:val="0"/>
      <w:divBdr>
        <w:top w:val="none" w:sz="0" w:space="0" w:color="auto"/>
        <w:left w:val="none" w:sz="0" w:space="0" w:color="auto"/>
        <w:bottom w:val="none" w:sz="0" w:space="0" w:color="auto"/>
        <w:right w:val="none" w:sz="0" w:space="0" w:color="auto"/>
      </w:divBdr>
    </w:div>
    <w:div w:id="1603218214">
      <w:bodyDiv w:val="1"/>
      <w:marLeft w:val="0"/>
      <w:marRight w:val="0"/>
      <w:marTop w:val="0"/>
      <w:marBottom w:val="0"/>
      <w:divBdr>
        <w:top w:val="none" w:sz="0" w:space="0" w:color="auto"/>
        <w:left w:val="none" w:sz="0" w:space="0" w:color="auto"/>
        <w:bottom w:val="none" w:sz="0" w:space="0" w:color="auto"/>
        <w:right w:val="none" w:sz="0" w:space="0" w:color="auto"/>
      </w:divBdr>
    </w:div>
    <w:div w:id="1603611454">
      <w:bodyDiv w:val="1"/>
      <w:marLeft w:val="0"/>
      <w:marRight w:val="0"/>
      <w:marTop w:val="0"/>
      <w:marBottom w:val="0"/>
      <w:divBdr>
        <w:top w:val="none" w:sz="0" w:space="0" w:color="auto"/>
        <w:left w:val="none" w:sz="0" w:space="0" w:color="auto"/>
        <w:bottom w:val="none" w:sz="0" w:space="0" w:color="auto"/>
        <w:right w:val="none" w:sz="0" w:space="0" w:color="auto"/>
      </w:divBdr>
    </w:div>
    <w:div w:id="1611086376">
      <w:bodyDiv w:val="1"/>
      <w:marLeft w:val="0"/>
      <w:marRight w:val="0"/>
      <w:marTop w:val="0"/>
      <w:marBottom w:val="0"/>
      <w:divBdr>
        <w:top w:val="none" w:sz="0" w:space="0" w:color="auto"/>
        <w:left w:val="none" w:sz="0" w:space="0" w:color="auto"/>
        <w:bottom w:val="none" w:sz="0" w:space="0" w:color="auto"/>
        <w:right w:val="none" w:sz="0" w:space="0" w:color="auto"/>
      </w:divBdr>
    </w:div>
    <w:div w:id="1628779286">
      <w:bodyDiv w:val="1"/>
      <w:marLeft w:val="0"/>
      <w:marRight w:val="0"/>
      <w:marTop w:val="0"/>
      <w:marBottom w:val="0"/>
      <w:divBdr>
        <w:top w:val="none" w:sz="0" w:space="0" w:color="auto"/>
        <w:left w:val="none" w:sz="0" w:space="0" w:color="auto"/>
        <w:bottom w:val="none" w:sz="0" w:space="0" w:color="auto"/>
        <w:right w:val="none" w:sz="0" w:space="0" w:color="auto"/>
      </w:divBdr>
    </w:div>
    <w:div w:id="1654410703">
      <w:bodyDiv w:val="1"/>
      <w:marLeft w:val="0"/>
      <w:marRight w:val="0"/>
      <w:marTop w:val="0"/>
      <w:marBottom w:val="0"/>
      <w:divBdr>
        <w:top w:val="none" w:sz="0" w:space="0" w:color="auto"/>
        <w:left w:val="none" w:sz="0" w:space="0" w:color="auto"/>
        <w:bottom w:val="none" w:sz="0" w:space="0" w:color="auto"/>
        <w:right w:val="none" w:sz="0" w:space="0" w:color="auto"/>
      </w:divBdr>
    </w:div>
    <w:div w:id="1665861889">
      <w:bodyDiv w:val="1"/>
      <w:marLeft w:val="0"/>
      <w:marRight w:val="0"/>
      <w:marTop w:val="0"/>
      <w:marBottom w:val="0"/>
      <w:divBdr>
        <w:top w:val="none" w:sz="0" w:space="0" w:color="auto"/>
        <w:left w:val="none" w:sz="0" w:space="0" w:color="auto"/>
        <w:bottom w:val="none" w:sz="0" w:space="0" w:color="auto"/>
        <w:right w:val="none" w:sz="0" w:space="0" w:color="auto"/>
      </w:divBdr>
    </w:div>
    <w:div w:id="1666008953">
      <w:bodyDiv w:val="1"/>
      <w:marLeft w:val="0"/>
      <w:marRight w:val="0"/>
      <w:marTop w:val="0"/>
      <w:marBottom w:val="0"/>
      <w:divBdr>
        <w:top w:val="none" w:sz="0" w:space="0" w:color="auto"/>
        <w:left w:val="none" w:sz="0" w:space="0" w:color="auto"/>
        <w:bottom w:val="none" w:sz="0" w:space="0" w:color="auto"/>
        <w:right w:val="none" w:sz="0" w:space="0" w:color="auto"/>
      </w:divBdr>
    </w:div>
    <w:div w:id="1671443638">
      <w:bodyDiv w:val="1"/>
      <w:marLeft w:val="0"/>
      <w:marRight w:val="0"/>
      <w:marTop w:val="0"/>
      <w:marBottom w:val="0"/>
      <w:divBdr>
        <w:top w:val="none" w:sz="0" w:space="0" w:color="auto"/>
        <w:left w:val="none" w:sz="0" w:space="0" w:color="auto"/>
        <w:bottom w:val="none" w:sz="0" w:space="0" w:color="auto"/>
        <w:right w:val="none" w:sz="0" w:space="0" w:color="auto"/>
      </w:divBdr>
    </w:div>
    <w:div w:id="1676952601">
      <w:bodyDiv w:val="1"/>
      <w:marLeft w:val="0"/>
      <w:marRight w:val="0"/>
      <w:marTop w:val="0"/>
      <w:marBottom w:val="0"/>
      <w:divBdr>
        <w:top w:val="none" w:sz="0" w:space="0" w:color="auto"/>
        <w:left w:val="none" w:sz="0" w:space="0" w:color="auto"/>
        <w:bottom w:val="none" w:sz="0" w:space="0" w:color="auto"/>
        <w:right w:val="none" w:sz="0" w:space="0" w:color="auto"/>
      </w:divBdr>
    </w:div>
    <w:div w:id="1695836865">
      <w:bodyDiv w:val="1"/>
      <w:marLeft w:val="0"/>
      <w:marRight w:val="0"/>
      <w:marTop w:val="0"/>
      <w:marBottom w:val="0"/>
      <w:divBdr>
        <w:top w:val="none" w:sz="0" w:space="0" w:color="auto"/>
        <w:left w:val="none" w:sz="0" w:space="0" w:color="auto"/>
        <w:bottom w:val="none" w:sz="0" w:space="0" w:color="auto"/>
        <w:right w:val="none" w:sz="0" w:space="0" w:color="auto"/>
      </w:divBdr>
    </w:div>
    <w:div w:id="1698502768">
      <w:bodyDiv w:val="1"/>
      <w:marLeft w:val="0"/>
      <w:marRight w:val="0"/>
      <w:marTop w:val="0"/>
      <w:marBottom w:val="0"/>
      <w:divBdr>
        <w:top w:val="none" w:sz="0" w:space="0" w:color="auto"/>
        <w:left w:val="none" w:sz="0" w:space="0" w:color="auto"/>
        <w:bottom w:val="none" w:sz="0" w:space="0" w:color="auto"/>
        <w:right w:val="none" w:sz="0" w:space="0" w:color="auto"/>
      </w:divBdr>
    </w:div>
    <w:div w:id="1714770793">
      <w:bodyDiv w:val="1"/>
      <w:marLeft w:val="0"/>
      <w:marRight w:val="0"/>
      <w:marTop w:val="0"/>
      <w:marBottom w:val="0"/>
      <w:divBdr>
        <w:top w:val="none" w:sz="0" w:space="0" w:color="auto"/>
        <w:left w:val="none" w:sz="0" w:space="0" w:color="auto"/>
        <w:bottom w:val="none" w:sz="0" w:space="0" w:color="auto"/>
        <w:right w:val="none" w:sz="0" w:space="0" w:color="auto"/>
      </w:divBdr>
    </w:div>
    <w:div w:id="1734768774">
      <w:bodyDiv w:val="1"/>
      <w:marLeft w:val="0"/>
      <w:marRight w:val="0"/>
      <w:marTop w:val="0"/>
      <w:marBottom w:val="0"/>
      <w:divBdr>
        <w:top w:val="none" w:sz="0" w:space="0" w:color="auto"/>
        <w:left w:val="none" w:sz="0" w:space="0" w:color="auto"/>
        <w:bottom w:val="none" w:sz="0" w:space="0" w:color="auto"/>
        <w:right w:val="none" w:sz="0" w:space="0" w:color="auto"/>
      </w:divBdr>
    </w:div>
    <w:div w:id="1749770457">
      <w:bodyDiv w:val="1"/>
      <w:marLeft w:val="0"/>
      <w:marRight w:val="0"/>
      <w:marTop w:val="0"/>
      <w:marBottom w:val="0"/>
      <w:divBdr>
        <w:top w:val="none" w:sz="0" w:space="0" w:color="auto"/>
        <w:left w:val="none" w:sz="0" w:space="0" w:color="auto"/>
        <w:bottom w:val="none" w:sz="0" w:space="0" w:color="auto"/>
        <w:right w:val="none" w:sz="0" w:space="0" w:color="auto"/>
      </w:divBdr>
    </w:div>
    <w:div w:id="1750497299">
      <w:bodyDiv w:val="1"/>
      <w:marLeft w:val="0"/>
      <w:marRight w:val="0"/>
      <w:marTop w:val="0"/>
      <w:marBottom w:val="0"/>
      <w:divBdr>
        <w:top w:val="none" w:sz="0" w:space="0" w:color="auto"/>
        <w:left w:val="none" w:sz="0" w:space="0" w:color="auto"/>
        <w:bottom w:val="none" w:sz="0" w:space="0" w:color="auto"/>
        <w:right w:val="none" w:sz="0" w:space="0" w:color="auto"/>
      </w:divBdr>
    </w:div>
    <w:div w:id="1762483323">
      <w:bodyDiv w:val="1"/>
      <w:marLeft w:val="0"/>
      <w:marRight w:val="0"/>
      <w:marTop w:val="0"/>
      <w:marBottom w:val="0"/>
      <w:divBdr>
        <w:top w:val="none" w:sz="0" w:space="0" w:color="auto"/>
        <w:left w:val="none" w:sz="0" w:space="0" w:color="auto"/>
        <w:bottom w:val="none" w:sz="0" w:space="0" w:color="auto"/>
        <w:right w:val="none" w:sz="0" w:space="0" w:color="auto"/>
      </w:divBdr>
    </w:div>
    <w:div w:id="1780953177">
      <w:bodyDiv w:val="1"/>
      <w:marLeft w:val="0"/>
      <w:marRight w:val="0"/>
      <w:marTop w:val="0"/>
      <w:marBottom w:val="0"/>
      <w:divBdr>
        <w:top w:val="none" w:sz="0" w:space="0" w:color="auto"/>
        <w:left w:val="none" w:sz="0" w:space="0" w:color="auto"/>
        <w:bottom w:val="none" w:sz="0" w:space="0" w:color="auto"/>
        <w:right w:val="none" w:sz="0" w:space="0" w:color="auto"/>
      </w:divBdr>
    </w:div>
    <w:div w:id="1789080186">
      <w:bodyDiv w:val="1"/>
      <w:marLeft w:val="0"/>
      <w:marRight w:val="0"/>
      <w:marTop w:val="0"/>
      <w:marBottom w:val="0"/>
      <w:divBdr>
        <w:top w:val="none" w:sz="0" w:space="0" w:color="auto"/>
        <w:left w:val="none" w:sz="0" w:space="0" w:color="auto"/>
        <w:bottom w:val="none" w:sz="0" w:space="0" w:color="auto"/>
        <w:right w:val="none" w:sz="0" w:space="0" w:color="auto"/>
      </w:divBdr>
    </w:div>
    <w:div w:id="1795367310">
      <w:bodyDiv w:val="1"/>
      <w:marLeft w:val="0"/>
      <w:marRight w:val="0"/>
      <w:marTop w:val="0"/>
      <w:marBottom w:val="0"/>
      <w:divBdr>
        <w:top w:val="none" w:sz="0" w:space="0" w:color="auto"/>
        <w:left w:val="none" w:sz="0" w:space="0" w:color="auto"/>
        <w:bottom w:val="none" w:sz="0" w:space="0" w:color="auto"/>
        <w:right w:val="none" w:sz="0" w:space="0" w:color="auto"/>
      </w:divBdr>
    </w:div>
    <w:div w:id="1801682757">
      <w:bodyDiv w:val="1"/>
      <w:marLeft w:val="0"/>
      <w:marRight w:val="0"/>
      <w:marTop w:val="0"/>
      <w:marBottom w:val="0"/>
      <w:divBdr>
        <w:top w:val="none" w:sz="0" w:space="0" w:color="auto"/>
        <w:left w:val="none" w:sz="0" w:space="0" w:color="auto"/>
        <w:bottom w:val="none" w:sz="0" w:space="0" w:color="auto"/>
        <w:right w:val="none" w:sz="0" w:space="0" w:color="auto"/>
      </w:divBdr>
    </w:div>
    <w:div w:id="1846745995">
      <w:bodyDiv w:val="1"/>
      <w:marLeft w:val="0"/>
      <w:marRight w:val="0"/>
      <w:marTop w:val="0"/>
      <w:marBottom w:val="0"/>
      <w:divBdr>
        <w:top w:val="none" w:sz="0" w:space="0" w:color="auto"/>
        <w:left w:val="none" w:sz="0" w:space="0" w:color="auto"/>
        <w:bottom w:val="none" w:sz="0" w:space="0" w:color="auto"/>
        <w:right w:val="none" w:sz="0" w:space="0" w:color="auto"/>
      </w:divBdr>
    </w:div>
    <w:div w:id="1853184966">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884439664">
      <w:bodyDiv w:val="1"/>
      <w:marLeft w:val="0"/>
      <w:marRight w:val="0"/>
      <w:marTop w:val="0"/>
      <w:marBottom w:val="0"/>
      <w:divBdr>
        <w:top w:val="none" w:sz="0" w:space="0" w:color="auto"/>
        <w:left w:val="none" w:sz="0" w:space="0" w:color="auto"/>
        <w:bottom w:val="none" w:sz="0" w:space="0" w:color="auto"/>
        <w:right w:val="none" w:sz="0" w:space="0" w:color="auto"/>
      </w:divBdr>
    </w:div>
    <w:div w:id="1890148771">
      <w:bodyDiv w:val="1"/>
      <w:marLeft w:val="0"/>
      <w:marRight w:val="0"/>
      <w:marTop w:val="0"/>
      <w:marBottom w:val="0"/>
      <w:divBdr>
        <w:top w:val="none" w:sz="0" w:space="0" w:color="auto"/>
        <w:left w:val="none" w:sz="0" w:space="0" w:color="auto"/>
        <w:bottom w:val="none" w:sz="0" w:space="0" w:color="auto"/>
        <w:right w:val="none" w:sz="0" w:space="0" w:color="auto"/>
      </w:divBdr>
    </w:div>
    <w:div w:id="1977954170">
      <w:bodyDiv w:val="1"/>
      <w:marLeft w:val="0"/>
      <w:marRight w:val="0"/>
      <w:marTop w:val="0"/>
      <w:marBottom w:val="0"/>
      <w:divBdr>
        <w:top w:val="none" w:sz="0" w:space="0" w:color="auto"/>
        <w:left w:val="none" w:sz="0" w:space="0" w:color="auto"/>
        <w:bottom w:val="none" w:sz="0" w:space="0" w:color="auto"/>
        <w:right w:val="none" w:sz="0" w:space="0" w:color="auto"/>
      </w:divBdr>
    </w:div>
    <w:div w:id="1979146889">
      <w:bodyDiv w:val="1"/>
      <w:marLeft w:val="0"/>
      <w:marRight w:val="0"/>
      <w:marTop w:val="0"/>
      <w:marBottom w:val="0"/>
      <w:divBdr>
        <w:top w:val="none" w:sz="0" w:space="0" w:color="auto"/>
        <w:left w:val="none" w:sz="0" w:space="0" w:color="auto"/>
        <w:bottom w:val="none" w:sz="0" w:space="0" w:color="auto"/>
        <w:right w:val="none" w:sz="0" w:space="0" w:color="auto"/>
      </w:divBdr>
    </w:div>
    <w:div w:id="1987318747">
      <w:bodyDiv w:val="1"/>
      <w:marLeft w:val="0"/>
      <w:marRight w:val="0"/>
      <w:marTop w:val="0"/>
      <w:marBottom w:val="0"/>
      <w:divBdr>
        <w:top w:val="none" w:sz="0" w:space="0" w:color="auto"/>
        <w:left w:val="none" w:sz="0" w:space="0" w:color="auto"/>
        <w:bottom w:val="none" w:sz="0" w:space="0" w:color="auto"/>
        <w:right w:val="none" w:sz="0" w:space="0" w:color="auto"/>
      </w:divBdr>
    </w:div>
    <w:div w:id="1997414041">
      <w:bodyDiv w:val="1"/>
      <w:marLeft w:val="0"/>
      <w:marRight w:val="0"/>
      <w:marTop w:val="0"/>
      <w:marBottom w:val="0"/>
      <w:divBdr>
        <w:top w:val="none" w:sz="0" w:space="0" w:color="auto"/>
        <w:left w:val="none" w:sz="0" w:space="0" w:color="auto"/>
        <w:bottom w:val="none" w:sz="0" w:space="0" w:color="auto"/>
        <w:right w:val="none" w:sz="0" w:space="0" w:color="auto"/>
      </w:divBdr>
    </w:div>
    <w:div w:id="1999769436">
      <w:bodyDiv w:val="1"/>
      <w:marLeft w:val="0"/>
      <w:marRight w:val="0"/>
      <w:marTop w:val="0"/>
      <w:marBottom w:val="0"/>
      <w:divBdr>
        <w:top w:val="none" w:sz="0" w:space="0" w:color="auto"/>
        <w:left w:val="none" w:sz="0" w:space="0" w:color="auto"/>
        <w:bottom w:val="none" w:sz="0" w:space="0" w:color="auto"/>
        <w:right w:val="none" w:sz="0" w:space="0" w:color="auto"/>
      </w:divBdr>
    </w:div>
    <w:div w:id="2000110285">
      <w:bodyDiv w:val="1"/>
      <w:marLeft w:val="0"/>
      <w:marRight w:val="0"/>
      <w:marTop w:val="0"/>
      <w:marBottom w:val="0"/>
      <w:divBdr>
        <w:top w:val="none" w:sz="0" w:space="0" w:color="auto"/>
        <w:left w:val="none" w:sz="0" w:space="0" w:color="auto"/>
        <w:bottom w:val="none" w:sz="0" w:space="0" w:color="auto"/>
        <w:right w:val="none" w:sz="0" w:space="0" w:color="auto"/>
      </w:divBdr>
    </w:div>
    <w:div w:id="2011835106">
      <w:bodyDiv w:val="1"/>
      <w:marLeft w:val="0"/>
      <w:marRight w:val="0"/>
      <w:marTop w:val="0"/>
      <w:marBottom w:val="0"/>
      <w:divBdr>
        <w:top w:val="none" w:sz="0" w:space="0" w:color="auto"/>
        <w:left w:val="none" w:sz="0" w:space="0" w:color="auto"/>
        <w:bottom w:val="none" w:sz="0" w:space="0" w:color="auto"/>
        <w:right w:val="none" w:sz="0" w:space="0" w:color="auto"/>
      </w:divBdr>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
    <w:div w:id="2025747963">
      <w:bodyDiv w:val="1"/>
      <w:marLeft w:val="0"/>
      <w:marRight w:val="0"/>
      <w:marTop w:val="0"/>
      <w:marBottom w:val="0"/>
      <w:divBdr>
        <w:top w:val="none" w:sz="0" w:space="0" w:color="auto"/>
        <w:left w:val="none" w:sz="0" w:space="0" w:color="auto"/>
        <w:bottom w:val="none" w:sz="0" w:space="0" w:color="auto"/>
        <w:right w:val="none" w:sz="0" w:space="0" w:color="auto"/>
      </w:divBdr>
    </w:div>
    <w:div w:id="2028287035">
      <w:bodyDiv w:val="1"/>
      <w:marLeft w:val="0"/>
      <w:marRight w:val="0"/>
      <w:marTop w:val="0"/>
      <w:marBottom w:val="0"/>
      <w:divBdr>
        <w:top w:val="none" w:sz="0" w:space="0" w:color="auto"/>
        <w:left w:val="none" w:sz="0" w:space="0" w:color="auto"/>
        <w:bottom w:val="none" w:sz="0" w:space="0" w:color="auto"/>
        <w:right w:val="none" w:sz="0" w:space="0" w:color="auto"/>
      </w:divBdr>
    </w:div>
    <w:div w:id="2033921452">
      <w:bodyDiv w:val="1"/>
      <w:marLeft w:val="0"/>
      <w:marRight w:val="0"/>
      <w:marTop w:val="0"/>
      <w:marBottom w:val="0"/>
      <w:divBdr>
        <w:top w:val="none" w:sz="0" w:space="0" w:color="auto"/>
        <w:left w:val="none" w:sz="0" w:space="0" w:color="auto"/>
        <w:bottom w:val="none" w:sz="0" w:space="0" w:color="auto"/>
        <w:right w:val="none" w:sz="0" w:space="0" w:color="auto"/>
      </w:divBdr>
    </w:div>
    <w:div w:id="2044361109">
      <w:bodyDiv w:val="1"/>
      <w:marLeft w:val="0"/>
      <w:marRight w:val="0"/>
      <w:marTop w:val="0"/>
      <w:marBottom w:val="0"/>
      <w:divBdr>
        <w:top w:val="none" w:sz="0" w:space="0" w:color="auto"/>
        <w:left w:val="none" w:sz="0" w:space="0" w:color="auto"/>
        <w:bottom w:val="none" w:sz="0" w:space="0" w:color="auto"/>
        <w:right w:val="none" w:sz="0" w:space="0" w:color="auto"/>
      </w:divBdr>
    </w:div>
    <w:div w:id="2063018337">
      <w:bodyDiv w:val="1"/>
      <w:marLeft w:val="0"/>
      <w:marRight w:val="0"/>
      <w:marTop w:val="0"/>
      <w:marBottom w:val="0"/>
      <w:divBdr>
        <w:top w:val="none" w:sz="0" w:space="0" w:color="auto"/>
        <w:left w:val="none" w:sz="0" w:space="0" w:color="auto"/>
        <w:bottom w:val="none" w:sz="0" w:space="0" w:color="auto"/>
        <w:right w:val="none" w:sz="0" w:space="0" w:color="auto"/>
      </w:divBdr>
    </w:div>
    <w:div w:id="2071612242">
      <w:bodyDiv w:val="1"/>
      <w:marLeft w:val="0"/>
      <w:marRight w:val="0"/>
      <w:marTop w:val="0"/>
      <w:marBottom w:val="0"/>
      <w:divBdr>
        <w:top w:val="none" w:sz="0" w:space="0" w:color="auto"/>
        <w:left w:val="none" w:sz="0" w:space="0" w:color="auto"/>
        <w:bottom w:val="none" w:sz="0" w:space="0" w:color="auto"/>
        <w:right w:val="none" w:sz="0" w:space="0" w:color="auto"/>
      </w:divBdr>
    </w:div>
    <w:div w:id="2079130436">
      <w:bodyDiv w:val="1"/>
      <w:marLeft w:val="0"/>
      <w:marRight w:val="0"/>
      <w:marTop w:val="0"/>
      <w:marBottom w:val="0"/>
      <w:divBdr>
        <w:top w:val="none" w:sz="0" w:space="0" w:color="auto"/>
        <w:left w:val="none" w:sz="0" w:space="0" w:color="auto"/>
        <w:bottom w:val="none" w:sz="0" w:space="0" w:color="auto"/>
        <w:right w:val="none" w:sz="0" w:space="0" w:color="auto"/>
      </w:divBdr>
    </w:div>
    <w:div w:id="2100787900">
      <w:bodyDiv w:val="1"/>
      <w:marLeft w:val="0"/>
      <w:marRight w:val="0"/>
      <w:marTop w:val="0"/>
      <w:marBottom w:val="0"/>
      <w:divBdr>
        <w:top w:val="none" w:sz="0" w:space="0" w:color="auto"/>
        <w:left w:val="none" w:sz="0" w:space="0" w:color="auto"/>
        <w:bottom w:val="none" w:sz="0" w:space="0" w:color="auto"/>
        <w:right w:val="none" w:sz="0" w:space="0" w:color="auto"/>
      </w:divBdr>
    </w:div>
    <w:div w:id="2103606943">
      <w:bodyDiv w:val="1"/>
      <w:marLeft w:val="0"/>
      <w:marRight w:val="0"/>
      <w:marTop w:val="0"/>
      <w:marBottom w:val="0"/>
      <w:divBdr>
        <w:top w:val="none" w:sz="0" w:space="0" w:color="auto"/>
        <w:left w:val="none" w:sz="0" w:space="0" w:color="auto"/>
        <w:bottom w:val="none" w:sz="0" w:space="0" w:color="auto"/>
        <w:right w:val="none" w:sz="0" w:space="0" w:color="auto"/>
      </w:divBdr>
    </w:div>
    <w:div w:id="21447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ns0:Relationships xmlns:ns0="http://schemas.openxmlformats.org/package/2006/relationships"><ns0:Relationship Id="rId8" Type="http://schemas.openxmlformats.org/officeDocument/2006/relationships/image" Target="media/image1.png"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0"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fontTable" Target="fontTable.xml"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APA.XSL" StyleName="APA" Version="6">
  <b:Source>
    <b:Tag>Ref_3fa09bf68a534088</b:Tag>
    <b:SourceType>InternetSite</b:SourceType>
    <b:Guid>{3FA09BF6-8A53-4088-BF12-6E8329BEE345}</b:Guid>
    <b:LCID>0</b:LCID>
    <b:RefOrder>1</b:RefOrder>
    <b:Author>
      <b:Author>
        <b:NameList>
          <b:Person>
            <b:Last>Hussain</b:Last>
            <b:First>Z.</b:First>
          </b:Person>
          <b:Person>
            <b:Last>Hussain</b:Last>
            <b:First>Q.</b:First>
          </b:Person>
          <b:Person>
            <b:Last>Soliman</b:Last>
            <b:First>A.</b:First>
          </b:Person>
          <b:Person>
            <b:Last>Mohammed</b:Last>
            <b:First>S.</b:First>
          </b:Person>
          <b:Person>
            <b:Last>Mamo</b:Last>
            <b:First>W. G.</b:First>
          </b:Person>
          <b:Person>
            <b:Last>Alhajyaseen</b:Last>
            <b:First>W. K. M.</b:First>
          </b:Person>
        </b:NameList>
      </b:Author>
    </b:Author>
    <b:Title>Aberrant driving behaviors as mediators in the relationship between driving anger patterns and crashes among taxi drivers: An investigation in a complex cultural context</b:Title>
    <b:Year>2023</b:Year>
    <b:URL>https://doi.org/10.1080/15389588.2023.2199898</b:URL>
    <b:DOI>10.1080/15389588.2023.2199898</b:DOI>
  </b:Source>
  <b:Source>
    <b:Tag>Ref_bde8b32bb2b546e5</b:Tag>
    <b:SourceType>InternetSite</b:SourceType>
    <b:Guid>{BDE8B32B-B2B5-46E5-9F88-119AE6F077CC}</b:Guid>
    <b:LCID>0</b:LCID>
    <b:RefOrder>2</b:RefOrder>
    <b:Author>
      <b:Author>
        <b:NameList>
          <b:Person>
            <b:Last>Herrero Fernández</b:Last>
            <b:First>D.</b:First>
          </b:Person>
        </b:NameList>
      </b:Author>
    </b:Author>
    <b:Title>Adaptación psicométrica de la versión reducida del Driving Anger Scale en una muestra española</b:Title>
    <b:Year>2011</b:Year>
    <b:URL>https://digitum.um.es/entities/publication/275fdae9-0a2f-4edf-9b69-604af3ff0d54</b:URL>
  </b:Source>
  <b:Source>
    <b:Tag>Ref_63df8de72c9b4944</b:Tag>
    <b:SourceType>InternetSite</b:SourceType>
    <b:Guid>{63DF8DE7-2C9B-4944-82A5-1DEC38515E30}</b:Guid>
    <b:LCID>0</b:LCID>
    <b:RefOrder>3</b:RefOrder>
    <b:Author>
      <b:Author>
        <b:NameList>
          <b:Person>
            <b:Last>Alejo Chavez</b:Last>
            <b:First>Y.</b:First>
          </b:Person>
          <b:Person>
            <b:Last>Oviedo Soto</b:Last>
            <b:First>R.</b:First>
          </b:Person>
          <b:Person>
            <b:Last>Camargo Flores</b:Last>
            <b:First>R.</b:First>
          </b:Person>
          <b:Person>
            <b:Last>Turpo Chaparro</b:Last>
            <b:First>J. E.</b:First>
          </b:Person>
          <b:Person>
            <b:Last>Mamani Benito</b:Last>
            <b:First>O. J.</b:First>
          </b:Person>
        </b:NameList>
      </b:Author>
    </b:Author>
    <b:Title>Adaptación y validación de la escala de ira en la conducción: estudio realizado en conductores del sur del Perú</b:Title>
    <b:Year>2024</b:Year>
    <b:URL>https://scielo.isciii.es/scielo.php?pid=S3020-11602024000400005&amp;script=sci_arttext</b:URL>
  </b:Source>
  <b:Source>
    <b:Tag>Ref_9fd5611d24f04e50</b:Tag>
    <b:SourceType>InternetSite</b:SourceType>
    <b:Guid>{9FD5611D-24F0-4E50-9E12-DBFB6EB9D855}</b:Guid>
    <b:LCID>0</b:LCID>
    <b:RefOrder>4</b:RefOrder>
    <b:Author>
      <b:Author>
        <b:NameList>
          <b:Person>
            <b:Last>Xiao</b:Last>
            <b:First>Y.</b:First>
          </b:Person>
        </b:NameList>
      </b:Author>
    </b:Author>
    <b:Title>Analysis of the influencing factors of the unsafe driving behaviors of online car hailing drivers in China</b:Title>
    <b:Year>2020</b:Year>
    <b:URL>https://doi.org/10.1371/journal.pone.0231175</b:URL>
    <b:DOI>10.1371/journal.pone.0231175</b:DOI>
  </b:Source>
  <b:Source>
    <b:Tag>Ref_efb694398c6845ee</b:Tag>
    <b:SourceType>JournalArticle</b:SourceType>
    <b:Guid>{EFB69439-8C68-45EE-9AC8-C47F13101BAD}</b:Guid>
    <b:LCID>0</b:LCID>
    <b:RefOrder>5</b:RefOrder>
    <b:Author>
      <b:Author>
        <b:NameList>
          <b:Person>
            <b:Last>Por lo expuesto</b:Last>
            <b:First>la presente investigación busca determinar la relación entre la ira en la conducción, los estilos de manejo en taxistas por aplicativo móvil de Arequipa</b:First>
          </b:Person>
        </b:NameList>
      </b:Author>
    </b:Author>
    <b:Title>Asimismo, se considerará la frecuencia de uso de aplicativos móviles como variable externa o de caracterización, debido a que permite contextualizar la intensidad de exposición laboral a la plataforma sin asumir causalidad directa</b:Title>
    <b:Year>2026</b:Year>
    <b:JournalName>Con ello, el estudio pretende contribuir a la psicología del tránsito, la prevención vial y la comprensión del comportamiento de los conductores en contextos urbanos mediados por tecnología</b:JournalName>
  </b:Source>
  <b:Source>
    <b:Tag>Ref_5130577c015f4dea</b:Tag>
    <b:SourceType>InternetSite</b:SourceType>
    <b:Guid>{5130577C-015F-4DEA-A8B2-3D21CF5BA43D}</b:Guid>
    <b:LCID>0</b:LCID>
    <b:RefOrder>6</b:RefOrder>
    <b:Author>
      <b:Author>
        <b:NameList>
          <b:Person>
            <b:Last>Guzmán Colque</b:Last>
            <b:First>C. A.</b:First>
          </b:Person>
        </b:NameList>
      </b:Author>
    </b:Author>
    <b:Title>Calidad de sueño y somnolencia diurna en conductores de una empresa de taxi</b:Title>
    <b:Year>2018</b:Year>
    <b:URL>https://alicia.concytec.gob.pe/vufind/Record/UCSM_90a63288fdbad7e9562a2a9379839c2b/Details</b:URL>
  </b:Source>
  <b:Source>
    <b:Tag>Ref_be5e8e78822b47ce</b:Tag>
    <b:SourceType>InternetSite</b:SourceType>
    <b:Guid>{BE5E8E78-822B-47CE-83E0-A4F2E29DAD51}</b:Guid>
    <b:LCID>0</b:LCID>
    <b:RefOrder>7</b:RefOrder>
    <b:Author>
      <b:Author>
        <b:NameList>
          <b:Person>
            <b:Last>Barrios Calisaya</b:Last>
            <b:First>M. A.</b:First>
          </b:Person>
          <b:Person>
            <b:Last>Mamani Mamani</b:Last>
            <b:First>E. B.</b:First>
          </b:Person>
        </b:NameList>
      </b:Author>
    </b:Author>
    <b:Title>Desgaste ocupacional y estilos de afrontamiento al estrés en conductores afiliados a la empresa Taxi CEOS TOUR, Arequipa, 2021 [Tesis de licenciatura, Universidad César Vallejo]</b:Title>
    <b:Year>2021</b:Year>
    <b:URL>https://alicia.concytec.gob.pe/vufind/Record/UCVV_5bff7eac81da40973579367b98124e93/Details</b:URL>
  </b:Source>
  <b:Source>
    <b:Tag>Ref_a9785f147fa6422e</b:Tag>
    <b:SourceType>InternetSite</b:SourceType>
    <b:Guid>{A9785F14-7FA6-422E-A9C7-086018FA80EB}</b:Guid>
    <b:LCID>0</b:LCID>
    <b:RefOrder>8</b:RefOrder>
    <b:Author>
      <b:Author>
        <b:NameList>
          <b:Person>
            <b:Last>Deffenbacher</b:Last>
            <b:First>J. L.</b:First>
          </b:Person>
          <b:Person>
            <b:Last>Oetting</b:Last>
            <b:First>E. R.</b:First>
          </b:Person>
          <b:Person>
            <b:Last>Lynch</b:Last>
            <b:First>R. S.</b:First>
          </b:Person>
        </b:NameList>
      </b:Author>
    </b:Author>
    <b:Title>Development of a Driving Anger Scale</b:Title>
    <b:Year>1994</b:Year>
    <b:URL>https://doi.org/10.2466/pr0.1994.74.1.83</b:URL>
    <b:DOI>10.2466/pr0.1994.74.1.83</b:DOI>
  </b:Source>
  <b:Source>
    <b:Tag>Ref_9554eea56c784fb6</b:Tag>
    <b:SourceType>JournalArticle</b:SourceType>
    <b:Guid>{9554EEA5-6C78-4FB6-B2AA-0E022B6BAA28}</b:Guid>
    <b:LCID>0</b:LCID>
    <b:RefOrder>9</b:RefOrder>
    <b:Author>
      <b:Author>
        <b:NameList>
          <b:Person>
            <b:Last>Field</b:Last>
            <b:First>A.</b:First>
          </b:Person>
        </b:NameList>
      </b:Author>
    </b:Author>
    <b:Title>Discovering statistics using IBM SPSS statistics (5th ed</b:Title>
    <b:Year>2018</b:Year>
    <b:JournalName>)</b:JournalName>
  </b:Source>
  <b:Source>
    <b:Tag>Ref_6fcf6b2260c0411d</b:Tag>
    <b:SourceType>JournalArticle</b:SourceType>
    <b:Guid>{6FCF6B22-60C0-411D-A5B0-6BCB63083DE5}</b:Guid>
    <b:LCID>0</b:LCID>
    <b:RefOrder>10</b:RefOrder>
    <b:Author>
      <b:Author>
        <b:NameList>
          <b:Person>
            <b:Last>La seguridad vial constituye una problemática de alta relevancia social</b:Last>
            <b:First>psicológica, debido a que los siniestros de tránsito no solo dependen de condiciones mecánicas o viales, sino también de factores humanos asociados a la forma en que las personas perciben el riesgo, regulan sus emociones, adoptan determinados patrones de manejo</b:First>
          </b:Person>
        </b:NameList>
      </b:Author>
    </b:Author>
    <b:Title>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b:Title>
  </b:Source>
  <b:Source>
    <b:Tag>Ref_9264d4f4805f43dd</b:Tag>
    <b:SourceType>JournalArticle</b:SourceType>
    <b:Guid>{9264D4F4-805F-43DD-B724-66FB99482A6E}</b:Guid>
    <b:LCID>0</b:LCID>
    <b:RefOrder>11</b:RefOrder>
    <b:Author>
      <b:Author>
        <b:NameList>
          <b:Person>
            <b:Last>En Arequipa</b:Last>
            <b:First>el tránsito urbano, la congestión en zonas comerciales, universitarias, las obras, los desplazamientos interurbanos, la coexistencia de transporte formal e informal pueden generar situaciones de tensión frecuente para los taxistas por aplicativo</b:First>
          </b:Person>
        </b:NameList>
      </b:Author>
    </b:Author>
    <b:Title>En estos escenarios, la ira en la conducción podría vincularse con estilos de manejo más agresivos, arriesgados o ansiosos, mientras que estilos cuidadosos podrían actuar como patrones más adaptativos frente a las exigencias del tráfico</b:Title>
    <b:JournalName>Sin embargo, aún existe escasa evidencia local que analice de manera conjunta ambas variables en taxistas que trabajan mediante aplicativos móviles</b:JournalName>
  </b:Source>
  <b:Source>
    <b:Tag>Ref_d6481d7f0c76404b</b:Tag>
    <b:SourceType>InternetSite</b:SourceType>
    <b:Guid>{D6481D7F-0C76-404B-ACA8-65B268262C3F}</b:Guid>
    <b:LCID>0</b:LCID>
    <b:RefOrder>12</b:RefOrder>
    <b:Author>
      <b:Author>
        <b:NameList>
          <b:Person>
            <b:Last>Sancho Davila</b:Last>
            <b:First>K. T.</b:First>
          </b:Person>
        </b:NameList>
      </b:Author>
    </b:Author>
    <b:Title>Estilos desadaptativos de conducción vehicular y rasgos de personalidad en conductores de Lima Metropolitana [Tesis de licenciatura, Universidad San Ignacio de Loyola]</b:Title>
    <b:Year>2022</b:Year>
    <b:URL>https://repositorio.usil.edu.pe/bitstreams/84866f29-6a82-4e2a-84dd-dcf5cb8c90ba/download</b:URL>
  </b:Source>
  <b:Source>
    <b:Tag>Ref_f66bad872ef54d54</b:Tag>
    <b:SourceType>InternetSite</b:SourceType>
    <b:Guid>{F66BAD87-2EF5-4D54-AEC2-BE742B4AC0A7}</b:Guid>
    <b:LCID>0</b:LCID>
    <b:RefOrder>13</b:RefOrder>
    <b:Author>
      <b:Author>
        <b:NameList>
          <b:Person>
            <b:Last>Farías Olivo</b:Last>
            <b:First>M. G.</b:First>
          </b:Person>
        </b:NameList>
      </b:Author>
    </b:Author>
    <b:Title>Estructura interna del Inventario Multidimensional de Estilos de Conducción en choferes de corredores de alta capacidad de transporte de Lima [Tesis de licenciatura, Universidad San Ignacio de Loyola]</b:Title>
    <b:Year>2018</b:Year>
    <b:URL>https://repositorio.usil.edu.pe/handle/20.500.14005/3687</b:URL>
  </b:Source>
  <b:Source>
    <b:Tag>Ref_ffea2706ec6e491e</b:Tag>
    <b:SourceType>JournalArticle</b:SourceType>
    <b:Guid>{FFEA2706-EC6E-491E-A7FB-467E09E50301}</b:Guid>
    <b:LCID>0</b:LCID>
    <b:RefOrder>14</b:RefOrder>
    <b:Author>
      <b:Author>
        <b:NameList>
          <b:Person>
            <b:Last>Ponce Díaz</b:Last>
            <b:First>C.</b:First>
          </b:Person>
          <b:Person>
            <b:Last>Bulnes</b:Last>
            <b:First>M.</b:First>
          </b:Person>
          <b:Person>
            <b:Last>Aliaga</b:Last>
            <b:First>J.</b:First>
          </b:Person>
          <b:Person>
            <b:Last>Delgado</b:Last>
            <b:First>E.</b:First>
          </b:Person>
          <b:Person>
            <b:Last>Solís</b:Last>
            <b:First>R.</b:First>
          </b:Person>
        </b:NameList>
      </b:Author>
    </b:Author>
    <b:Title>Estudio psicológico sobre los patrones de conducta en contextos de tráfico en grupos de automovilistas particulares y profesionales de Lima Metropolitana</b:Title>
    <b:Year>2006</b:Year>
    <b:JournalName>Revista de Investigación en Psicología, 9(2), 33-64</b:JournalName>
  </b:Source>
  <b:Source>
    <b:Tag>Ref_fe681384a21c4619</b:Tag>
    <b:SourceType>InternetSite</b:SourceType>
    <b:Guid>{FE681384-A21C-4619-96DD-1B0079CC0635}</b:Guid>
    <b:LCID>0</b:LCID>
    <b:RefOrder>15</b:RefOrder>
    <b:Author>
      <b:Author>
        <b:NameList>
          <b:Person>
            <b:Last>Association</b:Last>
            <b:First>American Psychological</b:First>
          </b:Person>
        </b:NameList>
      </b:Author>
    </b:Author>
    <b:Title>Ethical principles of psychologists and code of conduct</b:Title>
    <b:Year>2017</b:Year>
    <b:URL>https://www.apa.org/ethics/code</b:URL>
  </b:Source>
  <b:Source>
    <b:Tag>Ref_1c18527e830c4186</b:Tag>
    <b:SourceType>InternetSite</b:SourceType>
    <b:Guid>{1C18527E-830C-4186-AE75-BDC2CA3C9D23}</b:Guid>
    <b:LCID>0</b:LCID>
    <b:RefOrder>16</b:RefOrder>
    <b:Author>
      <b:Author>
        <b:NameList>
          <b:Person>
            <b:Last>Calle Cruz</b:Last>
            <b:First>C. F.</b:First>
          </b:Person>
        </b:NameList>
      </b:Author>
    </b:Author>
    <b:Title>Factores asociados al nivel de estrés laboral en los conductores de taxi de la Empresa Privada Taxi Turismo Arequipa [Tesis, Universidad Nacional de San Agustín]</b:Title>
    <b:Year>2015</b:Year>
    <b:URL>https://alicia.concytec.gob.pe/vufind/Record/UNSA_37a7653ff5f6c6f36479e4b2408c58bd</b:URL>
  </b:Source>
  <b:Source>
    <b:Tag>Ref_35d7f9fd1f964ba9</b:Tag>
    <b:SourceType>JournalArticle</b:SourceType>
    <b:Guid>{35D7F9FD-1F96-4BA9-933D-D631E65009C6}</b:Guid>
    <b:LCID>0</b:LCID>
    <b:RefOrder>17</b:RefOrder>
    <b:Author>
      <b:Author>
        <b:NameList>
          <b:Person>
            <b:Last>La ira en la conducción es una variable psicológica fundamental dentro de este problema</b:Last>
            <b:First>porque expresa la reacción emocional de enojo, irritabilidad o molestia que experimenta el conductor ante situaciones de tráfico, bloqueo del paso, hostilidad directa o maniobras temerarias de otros usuarios de la vía</b:First>
          </b:Person>
        </b:NameList>
      </b:Author>
    </b:Author>
    <b:Title>La evidencia científica ha señalado que la ira al volante puede relacionarse con comportamientos agresivos, infracciones, uso del vehículo como medio de expresión emocional y mayor probabilidad de participación en siniestros viales</b:Title>
    <b:JournalName>Por ello, su evaluación resulta importante para comprender cómo determinadas emociones influyen en la experiencia de manejo</b:JournalName>
  </b:Source>
  <b:Source>
    <b:Tag>Ref_21b8a7550a0744ff</b:Tag>
    <b:SourceType>JournalArticle</b:SourceType>
    <b:Guid>{21B8A755-0A07-44FF-A5F6-30D16AD7B580}</b:Guid>
    <b:LCID>0</b:LCID>
    <b:RefOrder>18</b:RefOrder>
    <b:Author>
      <b:Author>
        <b:NameList>
          <b:Person>
            <b:Last>Hernández Sampieri</b:Last>
            <b:First>R.</b:First>
          </b:Person>
          <b:Person>
            <b:Last>Mendoza</b:Last>
            <b:First>C. P.</b:First>
          </b:Person>
        </b:NameList>
      </b:Author>
    </b:Author>
    <b:Title>Metodología de la investigación: Las rutas cuantitativa, cualitativa y mixta</b:Title>
    <b:Year>2018</b:Year>
    <b:JournalName>McGraw Hill</b:JournalName>
  </b:Source>
  <b:Source>
    <b:Tag>Ref_03033001c1e5470f</b:Tag>
    <b:SourceType>JournalArticle</b:SourceType>
    <b:Guid>{03033001-C1E5-470F-8DBD-0E6EAE50C115}</b:Guid>
    <b:LCID>0</b:LCID>
    <b:RefOrder>19</b:RefOrder>
    <b:Author>
      <b:Author>
        <b:NameList>
          <b:Person>
            <b:Last>Taubman-Ben-Ari</b:Last>
            <b:First>M.</b:First>
          </b:Person>
          <b:Person>
            <b:Last>ikulincer</b:Last>
            <b:First>G.</b:First>
          </b:Person>
        </b:NameList>
      </b:Author>
    </b:Author>
    <b:Title>propusieron que el estilo de conducción constituye un factor específico que ayuda a explicar la participación en accidentes y transgresiones de tránsito</b:Title>
    <b:Year>2004</b:Year>
    <b:JournalName>En ese sentido, conocer los estilos de manejo predominantes en taxistas por aplicativo móvil permite analizar no solo una reacción emocional puntual, sino también un patrón más estable de comportamiento vial</b:JournalName>
  </b:Source>
  <b:Source>
    <b:Tag>Ref_11d7868ef61a4b55</b:Tag>
    <b:SourceType>InternetSite</b:SourceType>
    <b:Guid>{11D7868E-F61A-4B55-9999-D4C018F8D921}</b:Guid>
    <b:LCID>0</b:LCID>
    <b:RefOrder>20</b:RefOrder>
    <b:Author>
      <b:Author>
        <b:NameList>
          <b:Person>
            <b:Last>Apaza Pacoricona</b:Last>
            <b:First>N. M.</b:First>
          </b:Person>
          <b:Person>
            <b:Last>Barrionuevo Choque</b:Last>
            <b:First>E.</b:First>
          </b:Person>
        </b:NameList>
      </b:Author>
    </b:Author>
    <b:Title>Relación entre ansiedad por COVID 19 y burnout en conductores de taxi en la ciudad de Arequipa [Tesis de licenciatura, Universidad Católica de Santa María]</b:Title>
    <b:Year>2022</b:Year>
    <b:URL>https://repositorio.ucsm.edu.pe/items/36fb3324-c1a5-4597-a60c-31baf9c052d0</b:URL>
  </b:Source>
  <b:Source>
    <b:Tag>Ref_447327f7edb1425d</b:Tag>
    <b:SourceType>InternetSite</b:SourceType>
    <b:Guid>{447327F7-EDB1-425D-9D4D-178F6EB7FE33}</b:Guid>
    <b:LCID>0</b:LCID>
    <b:RefOrder>21</b:RefOrder>
    <b:Author>
      <b:Author>
        <b:NameList>
          <b:Person>
            <b:Last>Choque Valdivia</b:Last>
            <b:First>S. E.</b:First>
          </b:Person>
        </b:NameList>
      </b:Author>
    </b:Author>
    <b:Title>Relación entre el síndrome burnout y sintomatología musculoesquelética en conductores de una empresa de taxis en Arequipa, 2022 [Tesis, Universidad Católica de Santa María]</b:Title>
    <b:Year>2022</b:Year>
    <b:URL>https://repositorio.ucsm.edu.pe/items/b5e98a1a-56aa-4bde-8a95-aeb7c003b657</b:URL>
  </b:Source>
  <b:Source>
    <b:Tag>Ref_9281869cbe4d45bd</b:Tag>
    <b:SourceType>InternetSite</b:SourceType>
    <b:Guid>{9281869C-BE4D-45BD-B196-6244006829E2}</b:Guid>
    <b:LCID>0</b:LCID>
    <b:RefOrder>22</b:RefOrder>
    <b:Author>
      <b:Author>
        <b:NameList>
          <b:Person>
            <b:Last>Poó</b:Last>
            <b:First>F. M.</b:First>
          </b:Person>
          <b:Person>
            <b:Last>Taubman Ben Ari</b:Last>
            <b:First>O.</b:First>
          </b:Person>
          <b:Person>
            <b:Last>Ledesma</b:Last>
            <b:First>R. D.</b:First>
          </b:Person>
          <b:Person>
            <b:Last>Díaz Lázaro</b:Last>
            <b:First>C. M.</b:First>
          </b:Person>
        </b:NameList>
      </b:Author>
    </b:Author>
    <b:Title>Reliability and validity of a Spanish language version of the multidimensional driving style inventory</b:Title>
    <b:Year>2013</b:Year>
    <b:URL>https://doi.org/10.1016/j.trf.2012.10.003</b:URL>
    <b:DOI>10.1016/j.trf.2012.10.003</b:DOI>
  </b:Source>
  <b:Source>
    <b:Tag>Ref_2a8c92c1a3024acf</b:Tag>
    <b:SourceType>InternetSite</b:SourceType>
    <b:Guid>{2A8C92C1-A302-4ACF-A12E-DC8411E2562D}</b:Guid>
    <b:LCID>0</b:LCID>
    <b:RefOrder>23</b:RefOrder>
    <b:Author>
      <b:Author>
        <b:NameList>
          <b:Person>
            <b:Last>Superintendencia de Transporte Terrestre de Personas</b:Last>
            <b:First>C.</b:First>
          </b:Person>
          <b:Person>
            <b:Last>arga</b:Last>
            <b:First>M.</b:First>
          </b:Person>
        </b:NameList>
      </b:Author>
    </b:Author>
    <b:Title>Reporte Estadístico de Siniestros Viales 2022</b:Title>
    <b:Year>2023</b:Year>
    <b:URL>https://www.gob.pe/institucion/sutran/informes-publicaciones/4171345-reporte-estadistico-de-siniestros-viales-2022</b:URL>
  </b:Source>
  <b:Source>
    <b:Tag>Ref_0bf5187ef1324868</b:Tag>
    <b:SourceType>InternetSite</b:SourceType>
    <b:Guid>{0BF5187E-F132-4868-92F4-F8F6B135D10D}</b:Guid>
    <b:LCID>0</b:LCID>
    <b:RefOrder>24</b:RefOrder>
    <b:Author>
      <b:Author>
        <b:NameList>
          <b:Person>
            <b:Last>Salud</b:Last>
            <b:First>Organización Mundial de la</b:First>
          </b:Person>
        </b:NameList>
      </b:Author>
    </b:Author>
    <b:Title>Road traffic injuries</b:Title>
    <b:Year>2026</b:Year>
    <b:URL>https://www.who.int/news-room/fact-sheets/detail/road-traffic-injuries</b:URL>
  </b:Source>
  <b:Source>
    <b:Tag>Ref_8b08ca9fe1434c87</b:Tag>
    <b:SourceType>JournalArticle</b:SourceType>
    <b:Guid>{8B08CA9F-E143-4C87-A60A-03DEDA976EB7}</b:Guid>
    <b:LCID>0</b:LCID>
    <b:RefOrder>25</b:RefOrder>
    <b:Author>
      <b:Author>
        <b:NameList>
          <b:Person>
            <b:Last>A nivel mundial</b:Last>
            <b:First>los traumatismos por siniestros viales continúan siendo un problema de salud pública. La Organización Mundial de la Salud</b:First>
          </b:Person>
        </b:NameList>
      </b:Author>
    </b:Author>
    <b:Title>señala que aproximadamente 1,19 millones de personas mueren cada año como consecuencia de siniestros de tránsito, y que estas lesiones constituyen una de las principales causas de muerte en niños y adultos jóvenes</b:Title>
    <b:Year>2026</b:Year>
    <b:JournalName>Esta situación evidencia que el comportamiento del conductor continúa siendo un eje prioritario para la investigación psicológica, especialmente cuando se analiza la relación entre emociones negativas, estilos de manejo y conductas de riesgo</b:JournalName>
  </b:Source>
  <b:Source>
    <b:Tag>Ref_a34a7740dd4246ce</b:Tag>
    <b:SourceType>JournalArticle</b:SourceType>
    <b:Guid>{A34A7740-DD42-46CE-A747-FF3F397594AA}</b:Guid>
    <b:LCID>0</b:LCID>
    <b:RefOrder>26</b:RefOrder>
    <b:Author>
      <b:Author>
        <b:NameList>
          <b:Person>
            <b:Last>Alejo Chavez</b:Last>
            <b:First>O.</b:First>
          </b:Person>
          <b:Person>
            <b:Last>viedo-Soto</b:Last>
            <b:First>C.</b:First>
          </b:Person>
          <b:Person>
            <b:Last>amargo-Flores</b:Last>
            <b:First>T.</b:First>
          </b:Person>
          <b:Person>
            <b:Last>urpo-Chaparro</b:Last>
            <b:First>M.</b:First>
          </b:Person>
        </b:NameList>
      </b:Author>
    </b:Author>
    <b:Title>señalaron que los accidentes de tránsito en la red vial nacional aumentaron a 5,449 en el año 2022, y que Arequipa ocupó el segundo lugar después de Lima en proporción de accidentes registrados en la red vial nacional</b:Title>
    <b:Year>2024</b:Year>
    <b:JournalName>Además, estos autores resaltaron que la imprudencia, el exceso de velocidad, la negligencia y el exceso de confianza son conductas presentes en la problemática vial peruana</b:JournalName>
  </b:Source>
  <b:Source>
    <b:Tag>Ref_54a9da5908d8415b</b:Tag>
    <b:SourceType>JournalArticle</b:SourceType>
    <b:Guid>{54A9DA59-08D8-415B-87C2-8A16006A4277}</b:Guid>
    <b:LCID>0</b:LCID>
    <b:RefOrder>27</b:RefOrder>
    <b:Author>
      <b:Author>
        <b:NameList>
          <b:Person>
            <b:Last>Xiao</b:Last>
            <b:First>El auge de los servicios de transporte mediante aplicativos móviles introduce una condición contextual adicional.</b:First>
          </b:Person>
        </b:NameList>
      </b:Author>
    </b:Author>
    <b:Title>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b:Title>
    <b:Year>2020</b:Year>
    <b:JournalName>De forma complementaria, Beigi, Nayyeri y Shirmohammadi (2022) identificaron estresores específicos en taxistas por aplicativo, lo que refuerza la necesidad de estudiar cómo estas condiciones se vinculan con variables psicológicas y conductuales relacionadas con la conducción</b:JournalName>
  </b:Source>
  <b:Source>
    <b:Tag>Ref_f55e990f6f154036</b:Tag>
    <b:SourceType>InternetSite</b:SourceType>
    <b:Guid>{F55E990F-6F15-4036-B07E-7FDDA85A0CE8}</b:Guid>
    <b:LCID>0</b:LCID>
    <b:RefOrder>28</b:RefOrder>
    <b:Author>
      <b:Author>
        <b:NameList>
          <b:Person>
            <b:Last>Beigi</b:Last>
            <b:First>M.</b:First>
          </b:Person>
          <b:Person>
            <b:Last>Nayyeri</b:Last>
            <b:First>S.</b:First>
          </b:Person>
          <b:Person>
            <b:Last>Shirmohammadi</b:Last>
            <b:First>M.</b:First>
          </b:Person>
        </b:NameList>
      </b:Author>
    </b:Author>
    <b:Title>Steering wheels to make ends meet: Understanding stressors and coping strategies among app based taxi drivers in Tehran</b:Title>
    <b:Year>2022</b:Year>
    <b:URL>https://doi.org/10.1016/j.jvb.2022.103782</b:URL>
    <b:DOI>10.1016/j.jvb.2022.103782</b:DOI>
  </b:Source>
  <b:Source>
    <b:Tag>Ref_41e45be8f04d4e94</b:Tag>
    <b:SourceType>InternetSite</b:SourceType>
    <b:Guid>{41E45BE8-F04D-4E94-BAE7-75CAD81C6B35}</b:Guid>
    <b:LCID>0</b:LCID>
    <b:RefOrder>29</b:RefOrder>
    <b:Author>
      <b:Author>
        <b:NameList>
          <b:Person>
            <b:Last>Taubman Ben Ari</b:Last>
            <b:First>O.</b:First>
          </b:Person>
          <b:Person>
            <b:Last>Mikulincer</b:Last>
            <b:First>M.</b:First>
          </b:Person>
          <b:Person>
            <b:Last>Gillath</b:Last>
            <b:First>O.</b:First>
          </b:Person>
        </b:NameList>
      </b:Author>
    </b:Author>
    <b:Title>The multidimensional driving style inventory: Scale construct and validation</b:Title>
    <b:Year>2004</b:Year>
    <b:URL>https://doi.org/10.1016/S0001-4575(03)00010-1</b:URL>
    <b:DOI>10.1016/S0001-4575(03)00010-1</b:DOI>
  </b:Source>
  <b:Source>
    <b:Tag>Ref_ca26a8774cef4288</b:Tag>
    <b:SourceType>InternetSite</b:SourceType>
    <b:Guid>{CA26A877-4CEF-4288-8F84-A684F92F5E39}</b:Guid>
    <b:LCID>0</b:LCID>
    <b:RefOrder>30</b:RefOrder>
    <b:Author>
      <b:Author>
        <b:NameList>
          <b:Person>
            <b:Last>Ato</b:Last>
            <b:First>M.</b:First>
          </b:Person>
          <b:Person>
            <b:Last>López</b:Last>
            <b:First>J.</b:First>
          </b:Person>
          <b:Person>
            <b:Last>Benavente</b:Last>
            <b:First>A.</b:First>
          </b:Person>
        </b:NameList>
      </b:Author>
    </b:Author>
    <b:Title>Un sistema de clasificación de los diseños de investigación en psicología</b:Title>
    <b:Year>2013</b:Year>
    <b:URL>https://doi.org/10.6018/analesps.29.3.178511</b:URL>
    <b:DOI>10.6018/analesps.29.3.178511</b:DOI>
  </b:Source>
</b:Sources>
</file>

<file path=customXml/itemProps1.xml><?xml version="1.0" encoding="utf-8"?>
<ds:datastoreItem xmlns:ds="http://schemas.openxmlformats.org/officeDocument/2006/customXml" ds:itemID="{45F85D4B-94AD-471D-93AD-38268F005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37</Pages>
  <Words>8092</Words>
  <Characters>44510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LÚA</dc:creator>
  <cp:keywords/>
  <dc:description/>
  <cp:lastModifiedBy>user pc</cp:lastModifiedBy>
  <cp:revision>9</cp:revision>
  <cp:lastPrinted>2025-09-16T04:33:00Z</cp:lastPrinted>
  <dcterms:created xsi:type="dcterms:W3CDTF">2026-05-08T11:41:00Z</dcterms:created>
  <dcterms:modified xsi:type="dcterms:W3CDTF">2026-07-16T02:25:00Z</dcterms:modified>
</cp:coreProperties>
</file>