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Create particle systems</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that uses MonoGame + Blotch3D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bookmarkStart w:id="12" w:name="_GoBack"/>
      <w:bookmarkEnd w:id="12"/>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4013AA">
        <w:rPr>
          <w:rFonts w:asciiTheme="majorHAnsi" w:hAnsiTheme="majorHAnsi" w:cstheme="majorHAnsi"/>
          <w:color w:val="FFFF00"/>
        </w:rPr>
        <w:t>. Delete the default source file created by the wizard and add the source to the Blotch3D library.</w:t>
      </w:r>
      <w:r w:rsidR="00287F64">
        <w:rPr>
          <w:rFonts w:asciiTheme="majorHAnsi" w:hAnsiTheme="majorHAnsi" w:cstheme="majorHAnsi"/>
          <w:color w:val="FFFF00"/>
        </w:rPr>
        <w:t xml:space="preserve"> </w:t>
      </w:r>
      <w:r w:rsidR="00E2313C">
        <w:rPr>
          <w:rFonts w:asciiTheme="majorHAnsi" w:hAnsiTheme="majorHAnsi" w:cstheme="majorHAnsi"/>
          <w:color w:val="FFFF00"/>
        </w:rPr>
        <w:t xml:space="preserve">This will be your Blotch3D class library for the platform you want.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project </w:t>
      </w:r>
      <w:r w:rsidR="0092663C">
        <w:rPr>
          <w:rFonts w:asciiTheme="majorHAnsi" w:hAnsiTheme="majorHAnsi" w:cstheme="majorHAnsi"/>
          <w:color w:val="FFFF00"/>
        </w:rPr>
        <w:t>for that platform</w:t>
      </w:r>
      <w:r w:rsidR="00E2313C">
        <w:rPr>
          <w:rFonts w:asciiTheme="majorHAnsi" w:hAnsiTheme="majorHAnsi" w:cstheme="majorHAnsi"/>
          <w:color w:val="FFFF00"/>
        </w:rPr>
        <w:t xml:space="preserve"> 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just created</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93A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3C83D-B441-49BC-96A0-B5DEA3674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11385</TotalTime>
  <Pages>1</Pages>
  <Words>6637</Words>
  <Characters>37831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435</cp:revision>
  <cp:lastPrinted>2018-07-15T21:48:00Z</cp:lastPrinted>
  <dcterms:created xsi:type="dcterms:W3CDTF">2018-07-18T11:52:00Z</dcterms:created>
  <dcterms:modified xsi:type="dcterms:W3CDTF">2018-09-25T10:46:00Z</dcterms:modified>
</cp:coreProperties>
</file>