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5" w:name="_Toc517055695"/>
      <w:bookmarkStart w:id="6" w:name="_Toc517334341"/>
      <w:bookmarkStart w:id="7" w:name="_Toc519659703"/>
      <w:r w:rsidRPr="003C0FBD">
        <w:t>Introduction</w:t>
      </w:r>
      <w:bookmarkEnd w:id="4"/>
      <w:bookmarkEnd w:id="5"/>
      <w:bookmarkEnd w:id="6"/>
      <w:bookmarkEnd w:id="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8" w:name="_Creating_a_3D"/>
      <w:bookmarkStart w:id="9" w:name="_Creating_and_using"/>
      <w:bookmarkStart w:id="10" w:name="_Developing_with_Blotch3D"/>
      <w:bookmarkStart w:id="11" w:name="_Toc516117026"/>
      <w:bookmarkStart w:id="12" w:name="_Toc517055696"/>
      <w:bookmarkEnd w:id="8"/>
      <w:bookmarkEnd w:id="9"/>
      <w:bookmarkEnd w:id="1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1"/>
    <w:bookmarkEnd w:id="1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13" w:name="_Creating_a_new"/>
      <w:bookmarkEnd w:id="1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add Blotch3D/</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E233B2">
        <w:rPr>
          <w:rFonts w:asciiTheme="majorHAnsi" w:hAnsiTheme="majorHAnsi" w:cstheme="majorHAnsi"/>
          <w:color w:val="FFFF00"/>
        </w:rPr>
        <w:t xml:space="preserve">in most cases you can just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Pr>
          <w:rFonts w:asciiTheme="majorHAnsi" w:hAnsiTheme="majorHAnsi" w:cstheme="majorHAnsi"/>
          <w:color w:val="FFFF00"/>
        </w:rPr>
        <w:t xml:space="preserve"> </w:t>
      </w:r>
      <w:r w:rsidR="00E233B2">
        <w:rPr>
          <w:rFonts w:asciiTheme="majorHAnsi" w:hAnsiTheme="majorHAnsi" w:cstheme="majorHAnsi"/>
          <w:color w:val="FFFF00"/>
        </w:rPr>
        <w:t>T</w:t>
      </w:r>
      <w:r>
        <w:rPr>
          <w:rFonts w:asciiTheme="majorHAnsi" w:hAnsiTheme="majorHAnsi" w:cstheme="majorHAnsi"/>
          <w:color w:val="FFFF00"/>
        </w:rPr>
        <w:t>hen add a reference to, or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C26E2D" w:rsidRDefault="00DA4E36"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w:t>
      </w:r>
      <w:hyperlink w:anchor="_Making_and_using" w:history="1">
        <w:r w:rsidRPr="00DA4E36">
          <w:rPr>
            <w:rStyle w:val="Hyperlink"/>
            <w:rFonts w:asciiTheme="majorHAnsi" w:hAnsiTheme="majorHAnsi" w:cstheme="majorHAnsi"/>
          </w:rPr>
          <w:t>Making and using 3D models</w:t>
        </w:r>
      </w:hyperlink>
      <w:r>
        <w:rPr>
          <w:rFonts w:asciiTheme="majorHAnsi" w:hAnsiTheme="majorHAnsi" w:cstheme="majorHAnsi"/>
          <w:color w:val="FFFF00"/>
        </w:rPr>
        <w:t xml:space="preserve"> for cases where you need to manually add </w:t>
      </w:r>
      <w:r w:rsidR="002E1C00">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w:t>
      </w:r>
      <w:r w:rsidR="002E1C00">
        <w:rPr>
          <w:rFonts w:asciiTheme="majorHAnsi" w:hAnsiTheme="majorHAnsi" w:cstheme="majorHAnsi"/>
          <w:color w:val="FFFF00"/>
        </w:rPr>
        <w:t xml:space="preserve"> to the project.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4" w:name="_Development"/>
      <w:bookmarkStart w:id="15" w:name="_Toc519659705"/>
      <w:bookmarkEnd w:id="14"/>
      <w:r w:rsidRPr="00B40075">
        <w:t>Development</w:t>
      </w:r>
      <w:bookmarkEnd w:id="1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w:t>
      </w:r>
      <w:r>
        <w:rPr>
          <w:rFonts w:asciiTheme="majorHAnsi" w:hAnsiTheme="majorHAnsi" w:cstheme="majorHAnsi"/>
          <w:color w:val="FFFF00"/>
        </w:rPr>
        <w:t xml:space="preserve">all </w:t>
      </w:r>
      <w:r>
        <w:rPr>
          <w:rFonts w:asciiTheme="majorHAnsi" w:hAnsiTheme="majorHAnsi" w:cstheme="majorHAnsi"/>
          <w:color w:val="FFFF00"/>
        </w:rPr>
        <w:t xml:space="preserve">3D </w:t>
      </w:r>
      <w:r>
        <w:rPr>
          <w:rFonts w:asciiTheme="majorHAnsi" w:hAnsiTheme="majorHAnsi" w:cstheme="majorHAnsi"/>
          <w:color w:val="FFFF00"/>
        </w:rPr>
        <w:t xml:space="preserve">hardware </w:t>
      </w:r>
      <w:r>
        <w:rPr>
          <w:rFonts w:asciiTheme="majorHAnsi" w:hAnsiTheme="majorHAnsi" w:cstheme="majorHAnsi"/>
          <w:color w:val="FFFF00"/>
        </w:rPr>
        <w:t>resources be accessed by a single thread.</w:t>
      </w:r>
      <w:r>
        <w:rPr>
          <w:rFonts w:asciiTheme="majorHAnsi" w:hAnsiTheme="majorHAnsi" w:cstheme="majorHAnsi"/>
          <w:color w:val="FFFF00"/>
        </w:rPr>
        <w:t xml:space="preserv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should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Pr>
          <w:rFonts w:asciiTheme="majorHAnsi" w:hAnsiTheme="majorHAnsi" w:cstheme="majorHAnsi"/>
          <w:color w:val="FFFF00"/>
        </w:rPr>
        <w:t xml:space="preserve"> </w:t>
      </w:r>
      <w:bookmarkStart w:id="16" w:name="_GoBack"/>
      <w:bookmarkEnd w:id="16"/>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draw things 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w:t>
      </w:r>
      <w:r w:rsidR="00280202">
        <w:rPr>
          <w:rFonts w:asciiTheme="majorHAnsi" w:hAnsiTheme="majorHAnsi" w:cstheme="majorHAnsi"/>
          <w:color w:val="FFFF00"/>
        </w:rPr>
        <w:t xml:space="preserve">created 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 xml:space="preserve">project </w:t>
      </w:r>
      <w:r w:rsidR="00E36626">
        <w:rPr>
          <w:rFonts w:asciiTheme="majorHAnsi" w:hAnsiTheme="majorHAnsi" w:cstheme="majorHAnsi"/>
          <w:color w:val="FFFF00"/>
        </w:rPr>
        <w:t>(</w:t>
      </w:r>
      <w:r w:rsidR="00280202">
        <w:rPr>
          <w:rFonts w:asciiTheme="majorHAnsi" w:hAnsiTheme="majorHAnsi" w:cstheme="majorHAnsi"/>
          <w:color w:val="FFFF00"/>
        </w:rPr>
        <w:t xml:space="preserve">without </w:t>
      </w:r>
      <w:r>
        <w:rPr>
          <w:rFonts w:asciiTheme="majorHAnsi" w:hAnsiTheme="majorHAnsi" w:cstheme="majorHAnsi"/>
          <w:color w:val="FFFF00"/>
        </w:rPr>
        <w:t xml:space="preserve">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w:t>
      </w:r>
      <w:r w:rsidR="00E36626">
        <w:rPr>
          <w:rFonts w:asciiTheme="majorHAnsi" w:hAnsiTheme="majorHAnsi" w:cstheme="majorHAnsi"/>
          <w:color w:val="FFFF00"/>
        </w:rPr>
        <w: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 xml:space="preserve">However, a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 like a </w:t>
      </w:r>
      <w:r w:rsidR="00B86A7A" w:rsidRPr="00747B2A">
        <w:rPr>
          <w:rFonts w:asciiTheme="majorHAnsi" w:hAnsiTheme="majorHAnsi" w:cstheme="majorHAnsi"/>
          <w:color w:val="FFFF00"/>
        </w:rPr>
        <w:t xml:space="preserve">translucent </w:t>
      </w:r>
      <w:r w:rsidRPr="00747B2A">
        <w:rPr>
          <w:rFonts w:asciiTheme="majorHAnsi" w:hAnsiTheme="majorHAnsi" w:cstheme="majorHAnsi"/>
          <w:color w:val="FFFF00"/>
        </w:rPr>
        <w:t>texture applied to</w:t>
      </w:r>
      <w:r>
        <w:rPr>
          <w:rFonts w:asciiTheme="majorHAnsi" w:hAnsiTheme="majorHAnsi" w:cstheme="majorHAnsi"/>
          <w:color w:val="FFFF00"/>
        </w:rPr>
        <w:t xml:space="preserve"> a sprite</w:t>
      </w:r>
      <w:r w:rsidR="00B86A7A">
        <w:rPr>
          <w:rFonts w:asciiTheme="majorHAnsi" w:hAnsiTheme="majorHAnsi" w:cstheme="majorHAnsi"/>
          <w:color w:val="FFFF00"/>
        </w:rPr>
        <w:t>,</w:t>
      </w:r>
      <w:r>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w:t>
      </w:r>
      <w:r w:rsidR="00B86A7A">
        <w:rPr>
          <w:rFonts w:asciiTheme="majorHAnsi" w:hAnsiTheme="majorHAnsi" w:cstheme="majorHAnsi"/>
          <w:color w:val="FFFF00"/>
        </w:rPr>
        <w:t xml:space="preserve">drawing the near surface also updates the depth buffer, so the </w:t>
      </w:r>
      <w:r w:rsidR="00BE1159">
        <w:rPr>
          <w:rFonts w:asciiTheme="majorHAnsi" w:hAnsiTheme="majorHAnsi" w:cstheme="majorHAnsi"/>
          <w:color w:val="FFFF00"/>
        </w:rPr>
        <w:t xml:space="preserve">far surface is not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41E4"/>
    <w:rsid w:val="00BE5260"/>
    <w:rsid w:val="00BF1FB2"/>
    <w:rsid w:val="00BF5F86"/>
    <w:rsid w:val="00BF6AAE"/>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47974"/>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5505"/>
    <w:rsid w:val="00E6628E"/>
    <w:rsid w:val="00E672EE"/>
    <w:rsid w:val="00E7027C"/>
    <w:rsid w:val="00E71BF5"/>
    <w:rsid w:val="00E82E66"/>
    <w:rsid w:val="00E82F4C"/>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2E23"/>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96601-BD56-49EC-A937-520A05EA4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8693</TotalTime>
  <Pages>1</Pages>
  <Words>6017</Words>
  <Characters>34302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241</cp:revision>
  <cp:lastPrinted>2018-07-15T21:48:00Z</cp:lastPrinted>
  <dcterms:created xsi:type="dcterms:W3CDTF">2018-07-18T11:52:00Z</dcterms:created>
  <dcterms:modified xsi:type="dcterms:W3CDTF">2018-08-12T16:43:00Z</dcterms:modified>
</cp:coreProperties>
</file>