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 xml:space="preserve">the Blotch3D </w:t>
      </w:r>
      <w:proofErr w:type="gramStart"/>
      <w:r w:rsidR="00982BCE" w:rsidRPr="00924D19">
        <w:rPr>
          <w:rFonts w:asciiTheme="majorHAnsi" w:hAnsiTheme="majorHAnsi" w:cstheme="majorHAnsi"/>
          <w:color w:val="FFFF00"/>
        </w:rPr>
        <w:t>repository</w:t>
      </w:r>
      <w:r w:rsidR="00F73D91">
        <w:rPr>
          <w:rFonts w:asciiTheme="majorHAnsi" w:hAnsiTheme="majorHAnsi" w:cstheme="majorHAnsi"/>
          <w:color w:val="FFFF00"/>
        </w:rPr>
        <w:t>, or</w:t>
      </w:r>
      <w:proofErr w:type="gramEnd"/>
      <w:r w:rsidR="00F73D91">
        <w:rPr>
          <w:rFonts w:asciiTheme="majorHAnsi" w:hAnsiTheme="majorHAnsi" w:cstheme="majorHAnsi"/>
          <w:color w:val="FFFF00"/>
        </w:rPr>
        <w:t xml:space="preserve">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To deliver an app, just deliver the contents of your project’s </w:t>
      </w:r>
      <w:bookmarkStart w:id="6" w:name="_GoBack"/>
      <w:bookmarkEnd w:id="6"/>
      <w:r>
        <w:rPr>
          <w:rFonts w:asciiTheme="majorHAnsi" w:hAnsiTheme="majorHAnsi" w:cstheme="majorHAnsi"/>
          <w:color w:val="FFFF00"/>
        </w:rPr>
        <w:t>output folder.</w:t>
      </w:r>
    </w:p>
    <w:p w:rsidR="00656C1E" w:rsidRPr="00D22393" w:rsidRDefault="00656C1E"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Also see the</w:t>
      </w:r>
      <w:r w:rsidR="009E7246">
        <w:rPr>
          <w:rFonts w:asciiTheme="majorHAnsi" w:hAnsiTheme="majorHAnsi" w:cstheme="majorHAnsi"/>
          <w:color w:val="FFFF00"/>
        </w:rPr>
        <w:t xml:space="preserve"> </w:t>
      </w:r>
      <w:hyperlink w:anchor="_Deficiencies_and_Alternatives" w:history="1">
        <w:r w:rsidR="009E7246" w:rsidRPr="009E7246">
          <w:rPr>
            <w:rStyle w:val="Hyperlink"/>
            <w:rFonts w:asciiTheme="majorHAnsi" w:hAnsiTheme="majorHAnsi" w:cstheme="majorHAnsi"/>
          </w:rPr>
          <w:t>Deficiencies and Alternatives</w:t>
        </w:r>
      </w:hyperlink>
      <w:r>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xml:space="preserve">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7" w:name="_Creating_a_3D"/>
      <w:bookmarkStart w:id="8" w:name="_Creating_and_using"/>
      <w:bookmarkStart w:id="9" w:name="_Developing_with_Blotch3D"/>
      <w:bookmarkStart w:id="10" w:name="_Toc516117026"/>
      <w:bookmarkStart w:id="11" w:name="_Toc517055696"/>
      <w:bookmarkEnd w:id="7"/>
      <w:bookmarkEnd w:id="8"/>
      <w:bookmarkEnd w:id="9"/>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10"/>
    <w:bookmarkEnd w:id="11"/>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827943" w:rsidP="00A331EC">
      <w:pPr>
        <w:pStyle w:val="Heading1"/>
      </w:pPr>
      <w:bookmarkStart w:id="12" w:name="_Deficiencies"/>
      <w:bookmarkStart w:id="13" w:name="_Notable_Deficiencies"/>
      <w:bookmarkStart w:id="14" w:name="_Deficiencies_and_Alternatives"/>
      <w:bookmarkEnd w:id="12"/>
      <w:bookmarkEnd w:id="13"/>
      <w:bookmarkEnd w:id="14"/>
      <w:r>
        <w:t>D</w:t>
      </w:r>
      <w:r w:rsidR="00A331EC">
        <w:t>eficiencies</w:t>
      </w:r>
      <w:r w:rsidR="00545FB8">
        <w:t xml:space="preserve"> and Alternatives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A2D7A" w:rsidRDefault="005D1CBF"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Optimized (t</w:t>
      </w:r>
      <w:r w:rsidR="008A2D7A">
        <w:rPr>
          <w:rFonts w:asciiTheme="majorHAnsi" w:hAnsiTheme="majorHAnsi" w:cstheme="majorHAnsi"/>
          <w:color w:val="FFFF00"/>
        </w:rPr>
        <w:t>ree</w:t>
      </w:r>
      <w:r>
        <w:rPr>
          <w:rFonts w:asciiTheme="majorHAnsi" w:hAnsiTheme="majorHAnsi" w:cstheme="majorHAnsi"/>
          <w:color w:val="FFFF00"/>
        </w:rPr>
        <w:t>)</w:t>
      </w:r>
      <w:r w:rsidR="008A2D7A">
        <w:rPr>
          <w:rFonts w:asciiTheme="majorHAnsi" w:hAnsiTheme="majorHAnsi" w:cstheme="majorHAnsi"/>
          <w:color w:val="FFFF00"/>
        </w:rPr>
        <w:t xml:space="preserv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5D1CBF" w:rsidRDefault="006A57F7"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Also c</w:t>
      </w:r>
      <w:r w:rsidR="004A2554" w:rsidRPr="00DA68B9">
        <w:rPr>
          <w:rFonts w:asciiTheme="majorHAnsi" w:hAnsiTheme="majorHAnsi" w:cstheme="majorHAnsi"/>
          <w:color w:val="FFFF00"/>
        </w:rPr>
        <w:t>heck out UrhoSharp</w:t>
      </w:r>
      <w:r>
        <w:rPr>
          <w:rFonts w:asciiTheme="majorHAnsi" w:hAnsiTheme="majorHAnsi" w:cstheme="majorHAnsi"/>
          <w:color w:val="FFFF00"/>
        </w:rPr>
        <w:t xml:space="preserve"> before getting </w:t>
      </w:r>
      <w:r w:rsidR="005D1CBF">
        <w:rPr>
          <w:rFonts w:asciiTheme="majorHAnsi" w:hAnsiTheme="majorHAnsi" w:cstheme="majorHAnsi"/>
          <w:color w:val="FFFF00"/>
        </w:rPr>
        <w:t xml:space="preserve">too </w:t>
      </w:r>
      <w:r>
        <w:rPr>
          <w:rFonts w:asciiTheme="majorHAnsi" w:hAnsiTheme="majorHAnsi" w:cstheme="majorHAnsi"/>
          <w:color w:val="FFFF00"/>
        </w:rPr>
        <w:t>heav</w:t>
      </w:r>
      <w:r w:rsidR="005D1CBF">
        <w:rPr>
          <w:rFonts w:asciiTheme="majorHAnsi" w:hAnsiTheme="majorHAnsi" w:cstheme="majorHAnsi"/>
          <w:color w:val="FFFF00"/>
        </w:rPr>
        <w:t>il</w:t>
      </w:r>
      <w:r>
        <w:rPr>
          <w:rFonts w:asciiTheme="majorHAnsi" w:hAnsiTheme="majorHAnsi" w:cstheme="majorHAnsi"/>
          <w:color w:val="FFFF00"/>
        </w:rPr>
        <w:t>y into developing with Blotch3D</w:t>
      </w:r>
      <w:r w:rsidR="004A2554" w:rsidRPr="00DA68B9">
        <w:rPr>
          <w:rFonts w:asciiTheme="majorHAnsi" w:hAnsiTheme="majorHAnsi" w:cstheme="majorHAnsi"/>
          <w:color w:val="FFFF00"/>
        </w:rPr>
        <w:t xml:space="preserve">. </w:t>
      </w:r>
      <w:r w:rsidR="00A82D59">
        <w:rPr>
          <w:rFonts w:asciiTheme="majorHAnsi" w:hAnsiTheme="majorHAnsi" w:cstheme="majorHAnsi"/>
          <w:color w:val="FFFF00"/>
        </w:rPr>
        <w:t xml:space="preserve">I haven’t looked at it </w:t>
      </w:r>
      <w:r w:rsidR="005535AA">
        <w:rPr>
          <w:rFonts w:asciiTheme="majorHAnsi" w:hAnsiTheme="majorHAnsi" w:cstheme="majorHAnsi"/>
          <w:color w:val="FFFF00"/>
        </w:rPr>
        <w:t>in detail</w:t>
      </w:r>
      <w:r w:rsidR="00A82D59">
        <w:rPr>
          <w:rFonts w:asciiTheme="majorHAnsi" w:hAnsiTheme="majorHAnsi" w:cstheme="majorHAnsi"/>
          <w:color w:val="FFFF00"/>
        </w:rPr>
        <w:t xml:space="preserve">, but </w:t>
      </w:r>
      <w:r w:rsidR="005D1CBF">
        <w:rPr>
          <w:rFonts w:asciiTheme="majorHAnsi" w:hAnsiTheme="majorHAnsi" w:cstheme="majorHAnsi"/>
          <w:color w:val="FFFF00"/>
        </w:rPr>
        <w:t>below are listed some differences</w:t>
      </w:r>
      <w:r w:rsidR="00740A93">
        <w:rPr>
          <w:rFonts w:asciiTheme="majorHAnsi" w:hAnsiTheme="majorHAnsi" w:cstheme="majorHAnsi"/>
          <w:color w:val="FFFF00"/>
        </w:rPr>
        <w:t xml:space="preserve"> between Blotch3D and UrhoSharp</w:t>
      </w:r>
      <w:r w:rsidR="005D1CBF">
        <w:rPr>
          <w:rFonts w:asciiTheme="majorHAnsi" w:hAnsiTheme="majorHAnsi" w:cstheme="majorHAnsi"/>
          <w:color w:val="FFFF00"/>
        </w:rPr>
        <w:t>.</w:t>
      </w:r>
    </w:p>
    <w:p w:rsidR="006A149C" w:rsidRPr="00D06E45" w:rsidRDefault="006A149C" w:rsidP="006A149C">
      <w:p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UrhoSharp advantages</w:t>
      </w:r>
      <w:r>
        <w:rPr>
          <w:rFonts w:asciiTheme="majorHAnsi" w:hAnsiTheme="majorHAnsi" w:cstheme="majorHAnsi"/>
          <w:color w:val="FFFF00"/>
        </w:rPr>
        <w:t xml:space="preserve"> over Blotch3D that I’ve noticed</w:t>
      </w:r>
      <w:r w:rsidRPr="00D06E45">
        <w:rPr>
          <w:rFonts w:asciiTheme="majorHAnsi" w:hAnsiTheme="majorHAnsi" w:cstheme="majorHAnsi"/>
          <w:color w:val="FFFF00"/>
        </w:rPr>
        <w:t>:</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has a NuGet package</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physics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octree collision detection</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shadows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UrhoSharp supports Xamarin Forms (maybe Blotch3D does, also? —I just haven’t tried it)</w:t>
      </w:r>
    </w:p>
    <w:p w:rsidR="00D06E45" w:rsidRDefault="006A149C"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few </w:t>
      </w:r>
      <w:r w:rsidR="00D06E45">
        <w:rPr>
          <w:rFonts w:asciiTheme="majorHAnsi" w:hAnsiTheme="majorHAnsi" w:cstheme="majorHAnsi"/>
          <w:color w:val="FFFF00"/>
        </w:rPr>
        <w:t xml:space="preserve">UrhoSharp disadvantages </w:t>
      </w:r>
      <w:r>
        <w:rPr>
          <w:rFonts w:asciiTheme="majorHAnsi" w:hAnsiTheme="majorHAnsi" w:cstheme="majorHAnsi"/>
          <w:color w:val="FFFF00"/>
        </w:rPr>
        <w:t xml:space="preserve">(compared to Blotch3D) I happened to </w:t>
      </w:r>
      <w:r w:rsidR="00D06E45">
        <w:rPr>
          <w:rFonts w:asciiTheme="majorHAnsi" w:hAnsiTheme="majorHAnsi" w:cstheme="majorHAnsi"/>
          <w:color w:val="FFFF00"/>
        </w:rPr>
        <w:t>notice:</w:t>
      </w:r>
    </w:p>
    <w:p w:rsidR="005D1CBF" w:rsidRPr="00FE2878" w:rsidRDefault="005D1CBF"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bare bones code is a bit more complicated</w:t>
      </w:r>
      <w:r w:rsidR="00FE2878" w:rsidRPr="00FE2878">
        <w:rPr>
          <w:rFonts w:asciiTheme="majorHAnsi" w:hAnsiTheme="majorHAnsi" w:cstheme="majorHAnsi"/>
          <w:color w:val="FFFF00"/>
        </w:rPr>
        <w:t xml:space="preserve"> than Blotch3D</w:t>
      </w:r>
      <w:r w:rsidR="00FE2878">
        <w:rPr>
          <w:rFonts w:asciiTheme="majorHAnsi" w:hAnsiTheme="majorHAnsi" w:cstheme="majorHAnsi"/>
          <w:color w:val="FFFF00"/>
        </w:rPr>
        <w:t>’s</w:t>
      </w:r>
    </w:p>
    <w:p w:rsidR="00FE2878" w:rsidRPr="00FE2878" w:rsidRDefault="00FE2878"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 xml:space="preserve">The official UrhoSharp </w:t>
      </w:r>
      <w:r w:rsidR="00740A93">
        <w:rPr>
          <w:rFonts w:asciiTheme="majorHAnsi" w:hAnsiTheme="majorHAnsi" w:cstheme="majorHAnsi"/>
          <w:color w:val="FFFF00"/>
        </w:rPr>
        <w:t xml:space="preserve">reference </w:t>
      </w:r>
      <w:r w:rsidRPr="00FE2878">
        <w:rPr>
          <w:rFonts w:asciiTheme="majorHAnsi" w:hAnsiTheme="majorHAnsi" w:cstheme="majorHAnsi"/>
          <w:color w:val="FFFF00"/>
        </w:rPr>
        <w:t>documentation is sparse or non-existent</w:t>
      </w:r>
    </w:p>
    <w:p w:rsidR="00FE2878" w:rsidRPr="00FE2878" w:rsidRDefault="00D06E45" w:rsidP="00FE2878">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Although there are third party help and discussions for UrhoSharp, t</w:t>
      </w:r>
      <w:r w:rsidR="00FE2878" w:rsidRPr="00FE2878">
        <w:rPr>
          <w:rFonts w:asciiTheme="majorHAnsi" w:hAnsiTheme="majorHAnsi" w:cstheme="majorHAnsi"/>
          <w:color w:val="FFFF00"/>
        </w:rPr>
        <w:t xml:space="preserve">here is notably more </w:t>
      </w:r>
      <w:r>
        <w:rPr>
          <w:rFonts w:asciiTheme="majorHAnsi" w:hAnsiTheme="majorHAnsi" w:cstheme="majorHAnsi"/>
          <w:color w:val="FFFF00"/>
        </w:rPr>
        <w:t xml:space="preserve">for </w:t>
      </w:r>
      <w:r w:rsidR="00FE2878" w:rsidRPr="00FE2878">
        <w:rPr>
          <w:rFonts w:asciiTheme="majorHAnsi" w:hAnsiTheme="majorHAnsi" w:cstheme="majorHAnsi"/>
          <w:color w:val="FFFF00"/>
        </w:rPr>
        <w:t>MonoGame (Blotch3D’s underlying 3D engine)</w:t>
      </w:r>
    </w:p>
    <w:p w:rsidR="00740A93" w:rsidRDefault="00740A93"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w:t>
      </w:r>
      <w:r>
        <w:rPr>
          <w:rFonts w:asciiTheme="majorHAnsi" w:hAnsiTheme="majorHAnsi" w:cstheme="majorHAnsi"/>
          <w:color w:val="FFFF00"/>
        </w:rPr>
        <w:t xml:space="preserve"> is notably younger than MonoGame</w:t>
      </w:r>
      <w:r w:rsidR="00CB2AF2">
        <w:rPr>
          <w:rFonts w:asciiTheme="majorHAnsi" w:hAnsiTheme="majorHAnsi" w:cstheme="majorHAnsi"/>
          <w:color w:val="FFFF00"/>
        </w:rPr>
        <w:t>. There seemed to be more recent bug reports.</w:t>
      </w:r>
    </w:p>
    <w:p w:rsidR="00D06E45" w:rsidRDefault="006A149C" w:rsidP="00DA1283">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UrhoSharp</w:t>
      </w:r>
      <w:r w:rsidR="00D06E45">
        <w:rPr>
          <w:rFonts w:asciiTheme="majorHAnsi" w:hAnsiTheme="majorHAnsi" w:cstheme="majorHAnsi"/>
          <w:color w:val="FFFF00"/>
        </w:rPr>
        <w:t xml:space="preserve"> </w:t>
      </w:r>
      <w:r>
        <w:rPr>
          <w:rFonts w:asciiTheme="majorHAnsi" w:hAnsiTheme="majorHAnsi" w:cstheme="majorHAnsi"/>
          <w:color w:val="FFFF00"/>
        </w:rPr>
        <w:t xml:space="preserve">supports </w:t>
      </w:r>
      <w:r w:rsidR="00D06E45">
        <w:rPr>
          <w:rFonts w:asciiTheme="majorHAnsi" w:hAnsiTheme="majorHAnsi" w:cstheme="majorHAnsi"/>
          <w:color w:val="FFFF00"/>
        </w:rPr>
        <w:t>less or no programmatic object creation</w:t>
      </w:r>
    </w:p>
    <w:p w:rsidR="00740A93" w:rsidRDefault="00FE2878" w:rsidP="00DA1283">
      <w:pPr>
        <w:pStyle w:val="ListParagraph"/>
        <w:numPr>
          <w:ilvl w:val="0"/>
          <w:numId w:val="21"/>
        </w:num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There doesn’t appear to be an intrinsic texture transform shader</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Particle systems are not as versatile</w:t>
      </w:r>
    </w:p>
    <w:p w:rsidR="00545FB8" w:rsidRPr="00545FB8" w:rsidRDefault="00545FB8" w:rsidP="00545FB8">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Finally, a mention of three.js is in order, even though it is JavaScript rather than C#, because it’s so full featured yet easy to learn. See </w:t>
      </w:r>
      <w:hyperlink r:id="rId9" w:history="1">
        <w:r>
          <w:rPr>
            <w:rStyle w:val="Hyperlink"/>
          </w:rPr>
          <w:t>https://docs.microsoft.com/en-us/windows/uwp/get-started/get-started-tutorial-game-js3d</w:t>
        </w:r>
      </w:hyperlink>
      <w:r>
        <w:rPr>
          <w:rFonts w:asciiTheme="majorHAnsi" w:hAnsiTheme="majorHAnsi" w:cstheme="majorHAnsi"/>
          <w:color w:val="FFFF00"/>
        </w:rPr>
        <w:t xml:space="preserve"> for Visual Studio-based development of three.js.</w:t>
      </w:r>
    </w:p>
    <w:p w:rsidR="00DA3D4F" w:rsidRPr="003C0FBD" w:rsidRDefault="00DA3D4F" w:rsidP="00DA3D4F">
      <w:pPr>
        <w:pStyle w:val="Heading1"/>
      </w:pPr>
      <w:bookmarkStart w:id="15" w:name="_Creating_a_new"/>
      <w:bookmarkEnd w:id="15"/>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6" w:name="_Development"/>
      <w:bookmarkStart w:id="17" w:name="_Toc519659705"/>
      <w:bookmarkEnd w:id="16"/>
      <w:r w:rsidRPr="00B40075">
        <w:t>Development</w:t>
      </w:r>
      <w:bookmarkEnd w:id="17"/>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451F0D" w:rsidRPr="003C0FBD">
        <w:rPr>
          <w:rFonts w:asciiTheme="majorHAnsi" w:hAnsiTheme="majorHAnsi" w:cstheme="majorHAnsi"/>
          <w:color w:val="FFFF00"/>
        </w:rPr>
        <w:t>BlWindow3D</w:t>
      </w:r>
      <w:r w:rsidR="00451F0D">
        <w:rPr>
          <w:rFonts w:asciiTheme="majorHAnsi" w:hAnsiTheme="majorHAnsi" w:cstheme="majorHAnsi"/>
          <w:color w:val="FFFF00"/>
        </w:rPr>
        <w:t xml:space="preserv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subsprites</w:t>
      </w:r>
      <w:r w:rsidR="00435682">
        <w:rPr>
          <w:rFonts w:asciiTheme="majorHAnsi" w:hAnsiTheme="majorHAnsi" w:cstheme="majorHAnsi"/>
          <w:color w:val="FFFF00"/>
        </w:rPr>
        <w:t xml:space="preserve"> </w:t>
      </w:r>
      <w:r w:rsidR="00A42162">
        <w:rPr>
          <w:rFonts w:asciiTheme="majorHAnsi" w:hAnsiTheme="majorHAnsi" w:cstheme="majorHAnsi"/>
          <w:color w:val="FFFF00"/>
        </w:rPr>
        <w:t xml:space="preserve">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B17B8B" w:rsidRDefault="00B17B8B" w:rsidP="00B17B8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w:t>
      </w:r>
      <w:proofErr w:type="spellStart"/>
      <w:r>
        <w:rPr>
          <w:rFonts w:asciiTheme="majorHAnsi" w:hAnsiTheme="majorHAnsi" w:cstheme="majorHAnsi"/>
          <w:color w:val="FFFF00"/>
        </w:rPr>
        <w:t>BlSprite.LODs</w:t>
      </w:r>
      <w:proofErr w:type="spellEnd"/>
      <w:r>
        <w:rPr>
          <w:rFonts w:asciiTheme="majorHAnsi" w:hAnsiTheme="majorHAnsi" w:cstheme="majorHAnsi"/>
          <w:color w:val="FFFF00"/>
        </w:rPr>
        <w:t xml:space="preserve"> container for them to appear when you draw that sprite. When a sprite is disposed, it does not dispose the models in its LODs container. This is so you can add the same model to multiple sprites.  </w:t>
      </w: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w:t>
      </w:r>
      <w:r w:rsidR="00435682">
        <w:rPr>
          <w:rFonts w:asciiTheme="majorHAnsi" w:hAnsiTheme="majorHAnsi" w:cstheme="majorHAnsi"/>
          <w:color w:val="FFFF00"/>
        </w:rPr>
        <w:t xml:space="preserve"> </w:t>
      </w:r>
      <w:r>
        <w:rPr>
          <w:rFonts w:asciiTheme="majorHAnsi" w:hAnsiTheme="majorHAnsi" w:cstheme="majorHAnsi"/>
          <w:color w:val="FFFF00"/>
        </w:rPr>
        <w:t>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8" w:name="_Making_3D_models"/>
      <w:bookmarkStart w:id="19" w:name="_Making_and_using"/>
      <w:bookmarkStart w:id="20" w:name="_Toc516117027"/>
      <w:bookmarkStart w:id="21" w:name="_Toc517055697"/>
      <w:bookmarkStart w:id="22" w:name="_Toc517334343"/>
      <w:bookmarkStart w:id="23" w:name="_Toc519659706"/>
      <w:bookmarkEnd w:id="18"/>
      <w:bookmarkEnd w:id="19"/>
      <w:r w:rsidRPr="00540F21">
        <w:t xml:space="preserve">Making </w:t>
      </w:r>
      <w:r w:rsidR="00AC0B74">
        <w:t xml:space="preserve">and using </w:t>
      </w:r>
      <w:r w:rsidRPr="00540F21">
        <w:t xml:space="preserve">3D </w:t>
      </w:r>
      <w:bookmarkEnd w:id="20"/>
      <w:bookmarkEnd w:id="21"/>
      <w:bookmarkEnd w:id="22"/>
      <w:bookmarkEnd w:id="23"/>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FF68E0"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r w:rsidR="00B17B8B">
        <w:rPr>
          <w:rFonts w:asciiTheme="majorHAnsi" w:hAnsiTheme="majorHAnsi" w:cstheme="majorHAnsi"/>
          <w:color w:val="FFFF00"/>
        </w:rPr>
        <w:t xml:space="preserve"> </w:t>
      </w:r>
      <w:r w:rsidR="00310283">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sidR="00310283">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10"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1"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2"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So</w:t>
      </w:r>
      <w:r w:rsidR="00435682">
        <w:rPr>
          <w:rFonts w:asciiTheme="majorHAnsi" w:hAnsiTheme="majorHAnsi" w:cstheme="majorHAnsi"/>
          <w:color w:val="FFFF00"/>
        </w:rPr>
        <w:t>,</w:t>
      </w:r>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4" w:name="_Custom_effects"/>
      <w:bookmarkEnd w:id="24"/>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BlSprite. </w:t>
      </w:r>
      <w:r w:rsidR="00B17B8B">
        <w:rPr>
          <w:rFonts w:asciiTheme="majorHAnsi" w:hAnsiTheme="majorHAnsi" w:cstheme="majorHAnsi"/>
          <w:color w:val="FFFF00"/>
        </w:rPr>
        <w:t>E</w:t>
      </w:r>
      <w:r w:rsidR="00707B71">
        <w:rPr>
          <w:rFonts w:asciiTheme="majorHAnsi" w:hAnsiTheme="majorHAnsi" w:cstheme="majorHAnsi"/>
          <w:color w:val="FFFF00"/>
        </w:rPr>
        <w:t xml:space="preserve">xample </w:t>
      </w:r>
      <w:r w:rsidR="00B17B8B">
        <w:rPr>
          <w:rFonts w:asciiTheme="majorHAnsi" w:hAnsiTheme="majorHAnsi" w:cstheme="majorHAnsi"/>
          <w:color w:val="FFFF00"/>
        </w:rPr>
        <w:t xml:space="preserve">source code </w:t>
      </w:r>
      <w:r w:rsidR="00707B71">
        <w:rPr>
          <w:rFonts w:asciiTheme="majorHAnsi" w:hAnsiTheme="majorHAnsi" w:cstheme="majorHAnsi"/>
          <w:color w:val="FFFF00"/>
        </w:rPr>
        <w:t>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BlSprite material and lighting fields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w:t>
      </w:r>
      <w:r w:rsidR="00B17B8B">
        <w:rPr>
          <w:rFonts w:asciiTheme="majorHAnsi" w:hAnsiTheme="majorHAnsi" w:cstheme="majorHAnsi"/>
          <w:color w:val="FFFF00"/>
        </w:rPr>
        <w:t>in the same folder as the compiled shader files. It’s j</w:t>
      </w:r>
      <w:r>
        <w:rPr>
          <w:rFonts w:asciiTheme="majorHAnsi" w:hAnsiTheme="majorHAnsi" w:cstheme="majorHAnsi"/>
          <w:color w:val="FFFF00"/>
        </w:rPr>
        <w:t xml:space="preserve">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5" w:name="_Translucency_with_the"/>
      <w:bookmarkEnd w:id="25"/>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6" w:name="_Introduction_to_Matrices"/>
      <w:bookmarkStart w:id="27" w:name="_Dynamically_changing_a"/>
      <w:bookmarkStart w:id="28" w:name="_Toc517055698"/>
      <w:bookmarkStart w:id="29" w:name="_Toc517334344"/>
      <w:bookmarkStart w:id="30" w:name="_Toc519659707"/>
      <w:bookmarkEnd w:id="26"/>
      <w:bookmarkEnd w:id="27"/>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8"/>
      <w:bookmarkEnd w:id="29"/>
      <w:bookmarkEnd w:id="30"/>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31" w:name="_Matrix_internals"/>
      <w:bookmarkStart w:id="32" w:name="_Toc516117029"/>
      <w:bookmarkStart w:id="33" w:name="_Toc517055699"/>
      <w:bookmarkStart w:id="34" w:name="_Toc517334345"/>
      <w:bookmarkStart w:id="35" w:name="_Toc519659708"/>
      <w:bookmarkEnd w:id="31"/>
      <w:r>
        <w:t>Matrix i</w:t>
      </w:r>
      <w:r w:rsidR="006138B0" w:rsidRPr="003C0FBD">
        <w:t>nternals</w:t>
      </w:r>
      <w:bookmarkEnd w:id="32"/>
      <w:bookmarkEnd w:id="33"/>
      <w:bookmarkEnd w:id="34"/>
      <w:bookmarkEnd w:id="35"/>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w:t>
      </w:r>
      <w:r w:rsidR="00913FFB">
        <w:rPr>
          <w:rFonts w:asciiTheme="majorHAnsi" w:hAnsiTheme="majorHAnsi" w:cstheme="majorHAnsi"/>
          <w:color w:val="FFFF00"/>
        </w:rPr>
        <w:t>0.</w:t>
      </w:r>
      <w:r w:rsidR="00353D73" w:rsidRPr="003C0FBD">
        <w:rPr>
          <w:rFonts w:asciiTheme="majorHAnsi" w:hAnsiTheme="majorHAnsi" w:cstheme="majorHAnsi"/>
          <w:color w:val="FFFF00"/>
        </w:rPr>
        <w:t>2,</w:t>
      </w:r>
      <w:r w:rsidR="00913FFB">
        <w:rPr>
          <w:rFonts w:asciiTheme="majorHAnsi" w:hAnsiTheme="majorHAnsi" w:cstheme="majorHAnsi"/>
          <w:color w:val="FFFF00"/>
        </w:rPr>
        <w:t xml:space="preserve"> 0.</w:t>
      </w:r>
      <w:r w:rsidR="00353D73" w:rsidRPr="003C0FBD">
        <w:rPr>
          <w:rFonts w:asciiTheme="majorHAnsi" w:hAnsiTheme="majorHAnsi" w:cstheme="majorHAnsi"/>
          <w:color w:val="FFFF00"/>
        </w:rPr>
        <w:t>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w:t>
      </w:r>
      <w:r w:rsidR="00913FFB">
        <w:rPr>
          <w:rFonts w:asciiTheme="majorHAnsi" w:hAnsiTheme="majorHAnsi" w:cstheme="majorHAnsi"/>
          <w:color w:val="FFFF00"/>
        </w:rPr>
        <w:t>4.2, 1.1</w:t>
      </w:r>
      <w:r w:rsidR="00353D73" w:rsidRPr="003C0FBD">
        <w:rPr>
          <w:rFonts w:asciiTheme="majorHAnsi" w:hAnsiTheme="majorHAnsi" w:cstheme="majorHAnsi"/>
          <w:color w:val="FFFF00"/>
        </w:rPr>
        <w:t>)</w:t>
      </w:r>
      <w:r w:rsidR="000D6F60" w:rsidRPr="003C0FBD">
        <w:rPr>
          <w:rFonts w:asciiTheme="majorHAnsi" w:hAnsiTheme="majorHAnsi" w:cstheme="majorHAnsi"/>
          <w:color w:val="FFFF00"/>
        </w:rPr>
        <w:t xml:space="preserve"> and (</w:t>
      </w:r>
      <w:r w:rsidR="00913FFB">
        <w:rPr>
          <w:rFonts w:asciiTheme="majorHAnsi" w:hAnsiTheme="majorHAnsi" w:cstheme="majorHAnsi"/>
          <w:color w:val="FFFF00"/>
        </w:rPr>
        <w:t>3.2, 3.1</w:t>
      </w:r>
      <w:r w:rsidR="000D6F60" w:rsidRPr="003C0FBD">
        <w:rPr>
          <w:rFonts w:asciiTheme="majorHAnsi" w:hAnsiTheme="majorHAnsi" w:cstheme="majorHAnsi"/>
          <w:color w:val="FFFF00"/>
        </w:rPr>
        <w:t>)</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r w:rsidR="00913FFB">
        <w:rPr>
          <w:rFonts w:asciiTheme="majorHAnsi" w:hAnsiTheme="majorHAnsi" w:cstheme="majorHAnsi"/>
          <w:color w:val="FFFF00"/>
        </w:rPr>
        <w:t xml:space="preserve"> (And since matrixes can be combined by multiplying them, we can, for example, rotate a matrix in the model coordinate system, and then translate it to a world coordinate system so that it rotates around its own model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6" w:name="_Toc516117030"/>
      <w:bookmarkStart w:id="37" w:name="_Toc517055700"/>
      <w:bookmarkStart w:id="38" w:name="_Toc517334346"/>
      <w:bookmarkStart w:id="39" w:name="_Toc519659709"/>
      <w:r w:rsidRPr="003C0FBD">
        <w:t>A Short Glossary of 3D Graphics Terms</w:t>
      </w:r>
      <w:bookmarkEnd w:id="36"/>
      <w:bookmarkEnd w:id="37"/>
      <w:bookmarkEnd w:id="38"/>
      <w:bookmarkEnd w:id="39"/>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40" w:name="_Toc519659710"/>
      <w:r w:rsidRPr="00436EB6">
        <w:t>Troubleshooting</w:t>
      </w:r>
      <w:bookmarkEnd w:id="40"/>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8757E1" w:rsidRDefault="008757E1" w:rsidP="00E1678F">
      <w:pPr>
        <w:autoSpaceDE w:val="0"/>
        <w:autoSpaceDN w:val="0"/>
        <w:adjustRightInd w:val="0"/>
        <w:spacing w:after="0" w:line="240" w:lineRule="auto"/>
        <w:rPr>
          <w:rFonts w:asciiTheme="majorHAnsi" w:hAnsiTheme="majorHAnsi" w:cstheme="majorHAnsi"/>
          <w:color w:val="FFFF00"/>
        </w:rPr>
      </w:pPr>
    </w:p>
    <w:p w:rsidR="008757E1"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I’m using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xml:space="preserve"> to implement cockpit view, but when the sprite moves, the camera lags from the sprite’s position.</w:t>
      </w:r>
    </w:p>
    <w:p w:rsidR="00436EB6" w:rsidRPr="003C0FBD"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It’s a chicken and egg problem. The sprite must be moved </w:t>
      </w:r>
      <w:r w:rsidRPr="00736376">
        <w:rPr>
          <w:rFonts w:asciiTheme="majorHAnsi" w:hAnsiTheme="majorHAnsi" w:cstheme="majorHAnsi"/>
          <w:i/>
          <w:color w:val="FFFF00"/>
        </w:rPr>
        <w:t>before</w:t>
      </w:r>
      <w:r>
        <w:rPr>
          <w:rFonts w:asciiTheme="majorHAnsi" w:hAnsiTheme="majorHAnsi" w:cstheme="majorHAnsi"/>
          <w:color w:val="FFFF00"/>
        </w:rPr>
        <w:t xml:space="preserve"> moving the camera to its position, but the camera must be moved </w:t>
      </w:r>
      <w:r w:rsidRPr="0088057D">
        <w:rPr>
          <w:rFonts w:asciiTheme="majorHAnsi" w:hAnsiTheme="majorHAnsi" w:cstheme="majorHAnsi"/>
          <w:i/>
          <w:color w:val="FFFF00"/>
        </w:rPr>
        <w:t>before</w:t>
      </w:r>
      <w:r>
        <w:rPr>
          <w:rFonts w:asciiTheme="majorHAnsi" w:hAnsiTheme="majorHAnsi" w:cstheme="majorHAnsi"/>
          <w:color w:val="FFFF00"/>
        </w:rPr>
        <w:t xml:space="preserve"> showing the sprite’s latest position. The only way to fix this is to set the sprite’s position without showing (drawing) it, then call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then draw everything.</w:t>
      </w:r>
      <w:r w:rsidR="0088057D">
        <w:rPr>
          <w:rFonts w:asciiTheme="majorHAnsi" w:hAnsiTheme="majorHAnsi" w:cstheme="majorHAnsi"/>
          <w:color w:val="FFFF00"/>
        </w:rPr>
        <w:t xml:space="preserve"> If you want to attach the camera to a child sprite, you might want to disable any time-consuming tasks in drawing things when you only want to calculate the sprite’s position without drawing it, then when it comes time to draw things, enable them.</w:t>
      </w:r>
    </w:p>
    <w:p w:rsidR="00FE7607" w:rsidRPr="003C0FBD" w:rsidRDefault="00FE7607" w:rsidP="00E90879">
      <w:pPr>
        <w:pStyle w:val="Heading1"/>
      </w:pPr>
      <w:bookmarkStart w:id="41" w:name="_Toc517055701"/>
      <w:bookmarkStart w:id="42" w:name="_Toc517334347"/>
      <w:bookmarkStart w:id="43" w:name="_Toc519659711"/>
      <w:r w:rsidRPr="003C0FBD">
        <w:t>Rights</w:t>
      </w:r>
      <w:bookmarkEnd w:id="41"/>
      <w:bookmarkEnd w:id="42"/>
      <w:bookmarkEnd w:id="43"/>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w:t>
      </w:r>
      <w:r w:rsidR="00E07684">
        <w:rPr>
          <w:rFonts w:asciiTheme="majorHAnsi" w:hAnsiTheme="majorHAnsi" w:cstheme="majorHAnsi"/>
          <w:color w:val="FFFF00"/>
        </w:rPr>
        <w:t>9</w:t>
      </w:r>
      <w:r w:rsidRPr="00211CA9">
        <w:rPr>
          <w:rFonts w:asciiTheme="majorHAnsi" w:hAnsiTheme="majorHAnsi" w:cstheme="majorHAnsi"/>
          <w:color w:val="FFFF00"/>
        </w:rPr>
        <w:t xml:space="preserve">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072AF"/>
    <w:multiLevelType w:val="hybridMultilevel"/>
    <w:tmpl w:val="EFDE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1228"/>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5682"/>
    <w:rsid w:val="0043663A"/>
    <w:rsid w:val="00436EB6"/>
    <w:rsid w:val="00437399"/>
    <w:rsid w:val="00437F2A"/>
    <w:rsid w:val="0044150F"/>
    <w:rsid w:val="00441DBB"/>
    <w:rsid w:val="004501E5"/>
    <w:rsid w:val="00450212"/>
    <w:rsid w:val="004513AA"/>
    <w:rsid w:val="00451F0D"/>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5FB8"/>
    <w:rsid w:val="00546A3F"/>
    <w:rsid w:val="005470DA"/>
    <w:rsid w:val="00552446"/>
    <w:rsid w:val="005535AA"/>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1CBF"/>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149C"/>
    <w:rsid w:val="006A4273"/>
    <w:rsid w:val="006A4B9A"/>
    <w:rsid w:val="006A4F75"/>
    <w:rsid w:val="006A57F7"/>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36376"/>
    <w:rsid w:val="00740434"/>
    <w:rsid w:val="00740A93"/>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7E1"/>
    <w:rsid w:val="0087587B"/>
    <w:rsid w:val="0087606A"/>
    <w:rsid w:val="00876168"/>
    <w:rsid w:val="008767B7"/>
    <w:rsid w:val="0088057D"/>
    <w:rsid w:val="00882616"/>
    <w:rsid w:val="0088268E"/>
    <w:rsid w:val="00883014"/>
    <w:rsid w:val="008843F7"/>
    <w:rsid w:val="008851E4"/>
    <w:rsid w:val="00885A62"/>
    <w:rsid w:val="00890FB0"/>
    <w:rsid w:val="00891EAE"/>
    <w:rsid w:val="00891EDD"/>
    <w:rsid w:val="00893CE8"/>
    <w:rsid w:val="0089590C"/>
    <w:rsid w:val="008969AF"/>
    <w:rsid w:val="00897598"/>
    <w:rsid w:val="008A26CD"/>
    <w:rsid w:val="008A2D64"/>
    <w:rsid w:val="008A2D7A"/>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3FFB"/>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2BB7"/>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E7246"/>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2D59"/>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17B8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3A0"/>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2AF2"/>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6E45"/>
    <w:rsid w:val="00D07935"/>
    <w:rsid w:val="00D1361D"/>
    <w:rsid w:val="00D13A2E"/>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2A4A"/>
    <w:rsid w:val="00D745D6"/>
    <w:rsid w:val="00D80FB1"/>
    <w:rsid w:val="00D85344"/>
    <w:rsid w:val="00D86E41"/>
    <w:rsid w:val="00D874F9"/>
    <w:rsid w:val="00D90423"/>
    <w:rsid w:val="00D9082E"/>
    <w:rsid w:val="00D91521"/>
    <w:rsid w:val="00D91631"/>
    <w:rsid w:val="00D91D1B"/>
    <w:rsid w:val="00D922C3"/>
    <w:rsid w:val="00D925DE"/>
    <w:rsid w:val="00DA0F0C"/>
    <w:rsid w:val="00DA1B4F"/>
    <w:rsid w:val="00DA35ED"/>
    <w:rsid w:val="00DA3D4F"/>
    <w:rsid w:val="00DA3FE4"/>
    <w:rsid w:val="00DA4B0E"/>
    <w:rsid w:val="00DA4E36"/>
    <w:rsid w:val="00DA68B9"/>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84"/>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676EA"/>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2878"/>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8D16"/>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ame.net/documentation/?page=MGCB" TargetMode="External"/><Relationship Id="rId4" Type="http://schemas.openxmlformats.org/officeDocument/2006/relationships/settings" Target="settings.xml"/><Relationship Id="rId9" Type="http://schemas.openxmlformats.org/officeDocument/2006/relationships/hyperlink" Target="https://docs.microsoft.com/en-us/windows/uwp/get-started/get-started-tutorial-game-js3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4F965-5CDA-4CF1-A9D7-C0BE1102C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11967</TotalTime>
  <Pages>1</Pages>
  <Words>7276</Words>
  <Characters>41478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495</cp:revision>
  <cp:lastPrinted>2018-07-15T21:48:00Z</cp:lastPrinted>
  <dcterms:created xsi:type="dcterms:W3CDTF">2018-07-18T11:52:00Z</dcterms:created>
  <dcterms:modified xsi:type="dcterms:W3CDTF">2019-04-08T01:55:00Z</dcterms:modified>
</cp:coreProperties>
</file>