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8"/>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69"/>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79"/>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76"/>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79"/>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76"/>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 you can simply add the NuGet package to your project. However, if you also want the full docs, examples, and source, do 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7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7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76"/>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79"/>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79"/>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79"/>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t xml:space="preserve"> However, the “</w:t>
      </w:r>
      <w:r>
        <w:rPr>
          <w:rFonts w:ascii="Calibri Light" w:hAnsi="Calibri Light" w:cs="Calibri Light"/>
          <w:color w:val="000000"/>
        </w:rPr>
        <w:t xml:space="preserve">BlotchExample13_UseBlotch3DThruNuGet” example uses a separate solution file to demonstrate its independence from the library project source.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69"/>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79"/>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add the NuGet package ‘MonoGame.Framework.DesktopGL’ via the solution’s NuGet screen. (You have to add it from the solution’s NuGet screen because that package isn’t available in a .NET Framework project’s NuGet screen).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69"/>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79"/>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7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7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7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76"/>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3" w:tooltip="https://docs.monogame.net/articles/tools/mgcb.html" w:history="1">
        <w:r>
          <w:rPr>
            <w:rStyle w:val="679"/>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7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7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7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7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7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76"/>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4" w:tooltip="https://www.microsoft.com/en-us/download/details.aspx?id=30679" w:history="1">
        <w:r>
          <w:rPr>
            <w:rStyle w:val="679"/>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79"/>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79"/>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79"/>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69"/>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8" w:tooltip="https://docs.monogame.net/articles/tools/mgfxc.html" w:history="1">
        <w:r>
          <w:rPr>
            <w:rStyle w:val="679"/>
            <w:rFonts w:ascii="Calibri Light" w:hAnsi="Calibri Light" w:cs="Calibri Light"/>
          </w:rPr>
          <w:t xml:space="preserve">https://docs.monogame.net/articles/tools/mgfxc.html</w:t>
        </w:r>
        <w:r>
          <w:rPr>
            <w:rStyle w:val="679"/>
            <w:rFonts w:ascii="Calibri Light" w:hAnsi="Calibri Light" w:cs="Calibri Light"/>
          </w:rPr>
        </w:r>
        <w:r>
          <w:rPr>
            <w:rStyle w:val="679"/>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0"/>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7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0"/>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79"/>
            <w:rFonts w:ascii="Calibri Light" w:hAnsi="Calibri Light" w:cs="Calibri Light"/>
            <w:color w:val="000000" w:themeColor="text1"/>
          </w:rPr>
          <w:t xml:space="preserve">Translucency with the </w:t>
        </w:r>
        <w:r>
          <w:rPr>
            <w:rStyle w:val="679"/>
            <w:rFonts w:ascii="Calibri Light" w:hAnsi="Calibri Light" w:cs="Calibri Light"/>
            <w:color w:val="000000" w:themeColor="text1"/>
          </w:rPr>
          <w:t xml:space="preserve">BlBasicEffectAlphaTest</w:t>
        </w:r>
        <w:r>
          <w:rPr>
            <w:rStyle w:val="679"/>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7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0"/>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79"/>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9" w:tooltip="http://rbwhitaker.wikidot.com/monogame-basic-matrices" w:history="1">
        <w:r>
          <w:rPr>
            <w:rStyle w:val="679"/>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79"/>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69"/>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69"/>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70"/>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7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7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7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7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76"/>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20" w:tooltip="https://www.monogameextended.net/" w:history="1">
        <w:r>
          <w:rPr>
            <w:rStyle w:val="679"/>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76"/>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1" w:tooltip="https://docs.microsoft.com/en-us/windows/uwp/get-started/get-started-tutorial-game-js3d" w:history="1">
        <w:r>
          <w:rPr>
            <w:rStyle w:val="679"/>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69"/>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69"/>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512">
    <w:name w:val="endnote text"/>
    <w:basedOn w:val="667"/>
    <w:link w:val="513"/>
    <w:uiPriority w:val="99"/>
    <w:semiHidden/>
    <w:unhideWhenUsed/>
    <w:rPr>
      <w:sz w:val="20"/>
    </w:rPr>
    <w:pPr>
      <w:spacing w:lineRule="auto" w:line="240" w:after="0"/>
    </w:pPr>
  </w:style>
  <w:style w:type="character" w:styleId="513">
    <w:name w:val="Endnote Text Char"/>
    <w:link w:val="512"/>
    <w:uiPriority w:val="99"/>
    <w:rPr>
      <w:sz w:val="20"/>
    </w:rPr>
  </w:style>
  <w:style w:type="character" w:styleId="514">
    <w:name w:val="endnote reference"/>
    <w:basedOn w:val="673"/>
    <w:uiPriority w:val="99"/>
    <w:semiHidden/>
    <w:unhideWhenUsed/>
    <w:rPr>
      <w:vertAlign w:val="superscript"/>
    </w:rPr>
  </w:style>
  <w:style w:type="paragraph" w:styleId="515">
    <w:name w:val="Heading 6"/>
    <w:basedOn w:val="667"/>
    <w:next w:val="667"/>
    <w:link w:val="516"/>
    <w:qFormat/>
    <w:uiPriority w:val="9"/>
    <w:unhideWhenUsed/>
    <w:rPr>
      <w:rFonts w:ascii="Arial" w:hAnsi="Arial" w:cs="Arial" w:eastAsia="Arial"/>
      <w:b/>
      <w:bCs/>
      <w:sz w:val="22"/>
      <w:szCs w:val="22"/>
    </w:rPr>
    <w:pPr>
      <w:keepLines/>
      <w:keepNext/>
      <w:spacing w:after="200" w:before="320"/>
      <w:outlineLvl w:val="5"/>
    </w:pPr>
  </w:style>
  <w:style w:type="character" w:styleId="516">
    <w:name w:val="Heading 6 Char"/>
    <w:basedOn w:val="673"/>
    <w:link w:val="515"/>
    <w:uiPriority w:val="9"/>
    <w:rPr>
      <w:rFonts w:ascii="Arial" w:hAnsi="Arial" w:cs="Arial" w:eastAsia="Arial"/>
      <w:b/>
      <w:bCs/>
      <w:sz w:val="22"/>
      <w:szCs w:val="22"/>
    </w:rPr>
  </w:style>
  <w:style w:type="paragraph" w:styleId="517">
    <w:name w:val="Heading 7"/>
    <w:basedOn w:val="667"/>
    <w:next w:val="667"/>
    <w:link w:val="518"/>
    <w:qFormat/>
    <w:uiPriority w:val="9"/>
    <w:unhideWhenUsed/>
    <w:rPr>
      <w:rFonts w:ascii="Arial" w:hAnsi="Arial" w:cs="Arial" w:eastAsia="Arial"/>
      <w:b/>
      <w:bCs/>
      <w:i/>
      <w:iCs/>
      <w:sz w:val="22"/>
      <w:szCs w:val="22"/>
    </w:rPr>
    <w:pPr>
      <w:keepLines/>
      <w:keepNext/>
      <w:spacing w:after="200" w:before="320"/>
      <w:outlineLvl w:val="6"/>
    </w:pPr>
  </w:style>
  <w:style w:type="character" w:styleId="518">
    <w:name w:val="Heading 7 Char"/>
    <w:basedOn w:val="673"/>
    <w:link w:val="517"/>
    <w:uiPriority w:val="9"/>
    <w:rPr>
      <w:rFonts w:ascii="Arial" w:hAnsi="Arial" w:cs="Arial" w:eastAsia="Arial"/>
      <w:b/>
      <w:bCs/>
      <w:i/>
      <w:iCs/>
      <w:sz w:val="22"/>
      <w:szCs w:val="22"/>
    </w:rPr>
  </w:style>
  <w:style w:type="paragraph" w:styleId="519">
    <w:name w:val="Heading 8"/>
    <w:basedOn w:val="667"/>
    <w:next w:val="667"/>
    <w:link w:val="520"/>
    <w:qFormat/>
    <w:uiPriority w:val="9"/>
    <w:unhideWhenUsed/>
    <w:rPr>
      <w:rFonts w:ascii="Arial" w:hAnsi="Arial" w:cs="Arial" w:eastAsia="Arial"/>
      <w:i/>
      <w:iCs/>
      <w:sz w:val="22"/>
      <w:szCs w:val="22"/>
    </w:rPr>
    <w:pPr>
      <w:keepLines/>
      <w:keepNext/>
      <w:spacing w:after="200" w:before="320"/>
      <w:outlineLvl w:val="7"/>
    </w:pPr>
  </w:style>
  <w:style w:type="character" w:styleId="520">
    <w:name w:val="Heading 8 Char"/>
    <w:basedOn w:val="673"/>
    <w:link w:val="519"/>
    <w:uiPriority w:val="9"/>
    <w:rPr>
      <w:rFonts w:ascii="Arial" w:hAnsi="Arial" w:cs="Arial" w:eastAsia="Arial"/>
      <w:i/>
      <w:iCs/>
      <w:sz w:val="22"/>
      <w:szCs w:val="22"/>
    </w:rPr>
  </w:style>
  <w:style w:type="paragraph" w:styleId="521">
    <w:name w:val="Heading 9"/>
    <w:basedOn w:val="667"/>
    <w:next w:val="667"/>
    <w:link w:val="522"/>
    <w:qFormat/>
    <w:uiPriority w:val="9"/>
    <w:unhideWhenUsed/>
    <w:rPr>
      <w:rFonts w:ascii="Arial" w:hAnsi="Arial" w:cs="Arial" w:eastAsia="Arial"/>
      <w:i/>
      <w:iCs/>
      <w:sz w:val="21"/>
      <w:szCs w:val="21"/>
    </w:rPr>
    <w:pPr>
      <w:keepLines/>
      <w:keepNext/>
      <w:spacing w:after="200" w:before="320"/>
      <w:outlineLvl w:val="8"/>
    </w:pPr>
  </w:style>
  <w:style w:type="character" w:styleId="522">
    <w:name w:val="Heading 9 Char"/>
    <w:basedOn w:val="673"/>
    <w:link w:val="521"/>
    <w:uiPriority w:val="9"/>
    <w:rPr>
      <w:rFonts w:ascii="Arial" w:hAnsi="Arial" w:cs="Arial" w:eastAsia="Arial"/>
      <w:i/>
      <w:iCs/>
      <w:sz w:val="21"/>
      <w:szCs w:val="21"/>
    </w:rPr>
  </w:style>
  <w:style w:type="paragraph" w:styleId="523">
    <w:name w:val="No Spacing"/>
    <w:qFormat/>
    <w:uiPriority w:val="1"/>
    <w:pPr>
      <w:spacing w:lineRule="auto" w:line="240" w:after="0" w:before="0"/>
    </w:pPr>
  </w:style>
  <w:style w:type="paragraph" w:styleId="524">
    <w:name w:val="Title"/>
    <w:basedOn w:val="667"/>
    <w:next w:val="667"/>
    <w:link w:val="525"/>
    <w:qFormat/>
    <w:uiPriority w:val="10"/>
    <w:rPr>
      <w:sz w:val="48"/>
      <w:szCs w:val="48"/>
    </w:rPr>
    <w:pPr>
      <w:contextualSpacing w:val="true"/>
      <w:spacing w:after="200" w:before="300"/>
    </w:pPr>
  </w:style>
  <w:style w:type="character" w:styleId="525">
    <w:name w:val="Title Char"/>
    <w:basedOn w:val="673"/>
    <w:link w:val="524"/>
    <w:uiPriority w:val="10"/>
    <w:rPr>
      <w:sz w:val="48"/>
      <w:szCs w:val="48"/>
    </w:rPr>
  </w:style>
  <w:style w:type="paragraph" w:styleId="526">
    <w:name w:val="Subtitle"/>
    <w:basedOn w:val="667"/>
    <w:next w:val="667"/>
    <w:link w:val="527"/>
    <w:qFormat/>
    <w:uiPriority w:val="11"/>
    <w:rPr>
      <w:sz w:val="24"/>
      <w:szCs w:val="24"/>
    </w:rPr>
    <w:pPr>
      <w:spacing w:after="200" w:before="200"/>
    </w:pPr>
  </w:style>
  <w:style w:type="character" w:styleId="527">
    <w:name w:val="Subtitle Char"/>
    <w:basedOn w:val="673"/>
    <w:link w:val="526"/>
    <w:uiPriority w:val="11"/>
    <w:rPr>
      <w:sz w:val="24"/>
      <w:szCs w:val="24"/>
    </w:rPr>
  </w:style>
  <w:style w:type="paragraph" w:styleId="528">
    <w:name w:val="Quote"/>
    <w:basedOn w:val="667"/>
    <w:next w:val="667"/>
    <w:link w:val="529"/>
    <w:qFormat/>
    <w:uiPriority w:val="29"/>
    <w:rPr>
      <w:i/>
    </w:rPr>
    <w:pPr>
      <w:ind w:left="720" w:right="720"/>
    </w:pPr>
  </w:style>
  <w:style w:type="character" w:styleId="529">
    <w:name w:val="Quote Char"/>
    <w:link w:val="528"/>
    <w:uiPriority w:val="29"/>
    <w:rPr>
      <w:i/>
    </w:rPr>
  </w:style>
  <w:style w:type="paragraph" w:styleId="530">
    <w:name w:val="Intense Quote"/>
    <w:basedOn w:val="667"/>
    <w:next w:val="667"/>
    <w:link w:val="53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31">
    <w:name w:val="Intense Quote Char"/>
    <w:link w:val="530"/>
    <w:uiPriority w:val="30"/>
    <w:rPr>
      <w:i/>
    </w:rPr>
  </w:style>
  <w:style w:type="paragraph" w:styleId="532">
    <w:name w:val="Header"/>
    <w:basedOn w:val="667"/>
    <w:link w:val="533"/>
    <w:uiPriority w:val="99"/>
    <w:unhideWhenUsed/>
    <w:pPr>
      <w:spacing w:lineRule="auto" w:line="240" w:after="0"/>
      <w:tabs>
        <w:tab w:val="center" w:pos="7143" w:leader="none"/>
        <w:tab w:val="right" w:pos="14287" w:leader="none"/>
      </w:tabs>
    </w:pPr>
  </w:style>
  <w:style w:type="character" w:styleId="533">
    <w:name w:val="Header Char"/>
    <w:basedOn w:val="673"/>
    <w:link w:val="532"/>
    <w:uiPriority w:val="99"/>
  </w:style>
  <w:style w:type="paragraph" w:styleId="534">
    <w:name w:val="Footer"/>
    <w:basedOn w:val="667"/>
    <w:link w:val="537"/>
    <w:uiPriority w:val="99"/>
    <w:unhideWhenUsed/>
    <w:pPr>
      <w:spacing w:lineRule="auto" w:line="240" w:after="0"/>
      <w:tabs>
        <w:tab w:val="center" w:pos="7143" w:leader="none"/>
        <w:tab w:val="right" w:pos="14287" w:leader="none"/>
      </w:tabs>
    </w:pPr>
  </w:style>
  <w:style w:type="character" w:styleId="535">
    <w:name w:val="Footer Char"/>
    <w:basedOn w:val="673"/>
    <w:link w:val="534"/>
    <w:uiPriority w:val="99"/>
  </w:style>
  <w:style w:type="paragraph" w:styleId="536">
    <w:name w:val="Caption"/>
    <w:basedOn w:val="667"/>
    <w:next w:val="667"/>
    <w:qFormat/>
    <w:uiPriority w:val="35"/>
    <w:semiHidden/>
    <w:unhideWhenUsed/>
    <w:rPr>
      <w:b/>
      <w:bCs/>
      <w:color w:val="4F81BD" w:themeColor="accent1"/>
      <w:sz w:val="18"/>
      <w:szCs w:val="18"/>
    </w:rPr>
    <w:pPr>
      <w:spacing w:lineRule="auto" w:line="276"/>
    </w:pPr>
  </w:style>
  <w:style w:type="character" w:styleId="537">
    <w:name w:val="Caption Char"/>
    <w:basedOn w:val="536"/>
    <w:link w:val="534"/>
    <w:uiPriority w:val="99"/>
  </w:style>
  <w:style w:type="table" w:styleId="538">
    <w:name w:val="Table Grid"/>
    <w:basedOn w:val="67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39">
    <w:name w:val="Table Grid Light"/>
    <w:basedOn w:val="67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40">
    <w:name w:val="Plain Table 1"/>
    <w:basedOn w:val="67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41">
    <w:name w:val="Plain Table 2"/>
    <w:basedOn w:val="67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42">
    <w:name w:val="Plain Table 3"/>
    <w:basedOn w:val="67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43">
    <w:name w:val="Plain Table 4"/>
    <w:basedOn w:val="67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4">
    <w:name w:val="Plain Table 5"/>
    <w:basedOn w:val="67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45">
    <w:name w:val="Grid Table 1 Light"/>
    <w:basedOn w:val="67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6">
    <w:name w:val="Grid Table 1 Light - Accent 1"/>
    <w:basedOn w:val="67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47">
    <w:name w:val="Grid Table 1 Light - Accent 2"/>
    <w:basedOn w:val="67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8">
    <w:name w:val="Grid Table 1 Light - Accent 3"/>
    <w:basedOn w:val="67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49">
    <w:name w:val="Grid Table 1 Light - Accent 4"/>
    <w:basedOn w:val="67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50">
    <w:name w:val="Grid Table 1 Light - Accent 5"/>
    <w:basedOn w:val="67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51">
    <w:name w:val="Grid Table 1 Light - Accent 6"/>
    <w:basedOn w:val="67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52">
    <w:name w:val="Grid Table 2"/>
    <w:basedOn w:val="67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53">
    <w:name w:val="Grid Table 2 - Accent 1"/>
    <w:basedOn w:val="67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54">
    <w:name w:val="Grid Table 2 - Accent 2"/>
    <w:basedOn w:val="67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55">
    <w:name w:val="Grid Table 2 - Accent 3"/>
    <w:basedOn w:val="67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56">
    <w:name w:val="Grid Table 2 - Accent 4"/>
    <w:basedOn w:val="67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57">
    <w:name w:val="Grid Table 2 - Accent 5"/>
    <w:basedOn w:val="67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58">
    <w:name w:val="Grid Table 2 - Accent 6"/>
    <w:basedOn w:val="67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59">
    <w:name w:val="Grid Table 3"/>
    <w:basedOn w:val="67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0">
    <w:name w:val="Grid Table 3 - Accent 1"/>
    <w:basedOn w:val="67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1">
    <w:name w:val="Grid Table 3 - Accent 2"/>
    <w:basedOn w:val="67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2">
    <w:name w:val="Grid Table 3 - Accent 3"/>
    <w:basedOn w:val="67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3">
    <w:name w:val="Grid Table 3 - Accent 4"/>
    <w:basedOn w:val="67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4">
    <w:name w:val="Grid Table 3 - Accent 5"/>
    <w:basedOn w:val="67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5">
    <w:name w:val="Grid Table 3 - Accent 6"/>
    <w:basedOn w:val="67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66">
    <w:name w:val="Grid Table 4"/>
    <w:basedOn w:val="67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67">
    <w:name w:val="Grid Table 4 - Accent 1"/>
    <w:basedOn w:val="67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68">
    <w:name w:val="Grid Table 4 - Accent 2"/>
    <w:basedOn w:val="67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69">
    <w:name w:val="Grid Table 4 - Accent 3"/>
    <w:basedOn w:val="67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70">
    <w:name w:val="Grid Table 4 - Accent 4"/>
    <w:basedOn w:val="67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71">
    <w:name w:val="Grid Table 4 - Accent 5"/>
    <w:basedOn w:val="67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72">
    <w:name w:val="Grid Table 4 - Accent 6"/>
    <w:basedOn w:val="67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73">
    <w:name w:val="Grid Table 5 Dark"/>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74">
    <w:name w:val="Grid Table 5 Dark- Accent 1"/>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75">
    <w:name w:val="Grid Table 5 Dark - Accent 2"/>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76">
    <w:name w:val="Grid Table 5 Dark - Accent 3"/>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77">
    <w:name w:val="Grid Table 5 Dark- Accent 4"/>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78">
    <w:name w:val="Grid Table 5 Dark - Accent 5"/>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79">
    <w:name w:val="Grid Table 5 Dark - Accent 6"/>
    <w:basedOn w:val="67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80">
    <w:name w:val="Grid Table 6 Colorful"/>
    <w:basedOn w:val="67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81">
    <w:name w:val="Grid Table 6 Colorful - Accent 1"/>
    <w:basedOn w:val="67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82">
    <w:name w:val="Grid Table 6 Colorful - Accent 2"/>
    <w:basedOn w:val="67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83">
    <w:name w:val="Grid Table 6 Colorful - Accent 3"/>
    <w:basedOn w:val="67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84">
    <w:name w:val="Grid Table 6 Colorful - Accent 4"/>
    <w:basedOn w:val="67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85">
    <w:name w:val="Grid Table 6 Colorful - Accent 5"/>
    <w:basedOn w:val="67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6">
    <w:name w:val="Grid Table 6 Colorful - Accent 6"/>
    <w:basedOn w:val="67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87">
    <w:name w:val="Grid Table 7 Colorful"/>
    <w:basedOn w:val="67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88">
    <w:name w:val="Grid Table 7 Colorful - Accent 1"/>
    <w:basedOn w:val="67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89">
    <w:name w:val="Grid Table 7 Colorful - Accent 2"/>
    <w:basedOn w:val="67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90">
    <w:name w:val="Grid Table 7 Colorful - Accent 3"/>
    <w:basedOn w:val="67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91">
    <w:name w:val="Grid Table 7 Colorful - Accent 4"/>
    <w:basedOn w:val="67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92">
    <w:name w:val="Grid Table 7 Colorful - Accent 5"/>
    <w:basedOn w:val="67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93">
    <w:name w:val="Grid Table 7 Colorful - Accent 6"/>
    <w:basedOn w:val="67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94">
    <w:name w:val="List Table 1 Light"/>
    <w:basedOn w:val="674"/>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95">
    <w:name w:val="List Table 1 Light - Accent 1"/>
    <w:basedOn w:val="674"/>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96">
    <w:name w:val="List Table 1 Light - Accent 2"/>
    <w:basedOn w:val="674"/>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97">
    <w:name w:val="List Table 1 Light - Accent 3"/>
    <w:basedOn w:val="674"/>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98">
    <w:name w:val="List Table 1 Light - Accent 4"/>
    <w:basedOn w:val="674"/>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99">
    <w:name w:val="List Table 1 Light - Accent 5"/>
    <w:basedOn w:val="674"/>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600">
    <w:name w:val="List Table 1 Light - Accent 6"/>
    <w:basedOn w:val="674"/>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601">
    <w:name w:val="List Table 2"/>
    <w:basedOn w:val="67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602">
    <w:name w:val="List Table 2 - Accent 1"/>
    <w:basedOn w:val="67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603">
    <w:name w:val="List Table 2 - Accent 2"/>
    <w:basedOn w:val="67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604">
    <w:name w:val="List Table 2 - Accent 3"/>
    <w:basedOn w:val="67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605">
    <w:name w:val="List Table 2 - Accent 4"/>
    <w:basedOn w:val="67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606">
    <w:name w:val="List Table 2 - Accent 5"/>
    <w:basedOn w:val="67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607">
    <w:name w:val="List Table 2 - Accent 6"/>
    <w:basedOn w:val="67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608">
    <w:name w:val="List Table 3"/>
    <w:basedOn w:val="67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09">
    <w:name w:val="List Table 3 - Accent 1"/>
    <w:basedOn w:val="67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0">
    <w:name w:val="List Table 3 - Accent 2"/>
    <w:basedOn w:val="67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611">
    <w:name w:val="List Table 3 - Accent 3"/>
    <w:basedOn w:val="67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612">
    <w:name w:val="List Table 3 - Accent 4"/>
    <w:basedOn w:val="67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613">
    <w:name w:val="List Table 3 - Accent 5"/>
    <w:basedOn w:val="67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614">
    <w:name w:val="List Table 3 - Accent 6"/>
    <w:basedOn w:val="67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615">
    <w:name w:val="List Table 4"/>
    <w:basedOn w:val="67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616">
    <w:name w:val="List Table 4 - Accent 1"/>
    <w:basedOn w:val="67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617">
    <w:name w:val="List Table 4 - Accent 2"/>
    <w:basedOn w:val="67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618">
    <w:name w:val="List Table 4 - Accent 3"/>
    <w:basedOn w:val="67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619">
    <w:name w:val="List Table 4 - Accent 4"/>
    <w:basedOn w:val="67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620">
    <w:name w:val="List Table 4 - Accent 5"/>
    <w:basedOn w:val="67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21">
    <w:name w:val="List Table 4 - Accent 6"/>
    <w:basedOn w:val="67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22">
    <w:name w:val="List Table 5 Dark"/>
    <w:basedOn w:val="67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3">
    <w:name w:val="List Table 5 Dark - Accent 1"/>
    <w:basedOn w:val="67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4">
    <w:name w:val="List Table 5 Dark - Accent 2"/>
    <w:basedOn w:val="67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5">
    <w:name w:val="List Table 5 Dark - Accent 3"/>
    <w:basedOn w:val="67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6">
    <w:name w:val="List Table 5 Dark - Accent 4"/>
    <w:basedOn w:val="67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7">
    <w:name w:val="List Table 5 Dark - Accent 5"/>
    <w:basedOn w:val="67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8">
    <w:name w:val="List Table 5 Dark - Accent 6"/>
    <w:basedOn w:val="67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29">
    <w:name w:val="List Table 6 Colorful"/>
    <w:basedOn w:val="67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30">
    <w:name w:val="List Table 6 Colorful - Accent 1"/>
    <w:basedOn w:val="67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31">
    <w:name w:val="List Table 6 Colorful - Accent 2"/>
    <w:basedOn w:val="67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32">
    <w:name w:val="List Table 6 Colorful - Accent 3"/>
    <w:basedOn w:val="67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33">
    <w:name w:val="List Table 6 Colorful - Accent 4"/>
    <w:basedOn w:val="67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34">
    <w:name w:val="List Table 6 Colorful - Accent 5"/>
    <w:basedOn w:val="67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35">
    <w:name w:val="List Table 6 Colorful - Accent 6"/>
    <w:basedOn w:val="67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36">
    <w:name w:val="List Table 7 Colorful"/>
    <w:basedOn w:val="67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37">
    <w:name w:val="List Table 7 Colorful - Accent 1"/>
    <w:basedOn w:val="67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38">
    <w:name w:val="List Table 7 Colorful - Accent 2"/>
    <w:basedOn w:val="67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39">
    <w:name w:val="List Table 7 Colorful - Accent 3"/>
    <w:basedOn w:val="67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40">
    <w:name w:val="List Table 7 Colorful - Accent 4"/>
    <w:basedOn w:val="67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41">
    <w:name w:val="List Table 7 Colorful - Accent 5"/>
    <w:basedOn w:val="67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42">
    <w:name w:val="List Table 7 Colorful - Accent 6"/>
    <w:basedOn w:val="67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43">
    <w:name w:val="Lined - Accent"/>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44">
    <w:name w:val="Lined - Accent 1"/>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45">
    <w:name w:val="Lined - Accent 2"/>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46">
    <w:name w:val="Lined - Accent 3"/>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47">
    <w:name w:val="Lined - Accent 4"/>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48">
    <w:name w:val="Lined - Accent 5"/>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49">
    <w:name w:val="Lined - Accent 6"/>
    <w:basedOn w:val="67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0">
    <w:name w:val="Bordered &amp; Lined - Accent"/>
    <w:basedOn w:val="67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51">
    <w:name w:val="Bordered &amp; Lined - Accent 1"/>
    <w:basedOn w:val="67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52">
    <w:name w:val="Bordered &amp; Lined - Accent 2"/>
    <w:basedOn w:val="67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53">
    <w:name w:val="Bordered &amp; Lined - Accent 3"/>
    <w:basedOn w:val="67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54">
    <w:name w:val="Bordered &amp; Lined - Accent 4"/>
    <w:basedOn w:val="67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55">
    <w:name w:val="Bordered &amp; Lined - Accent 5"/>
    <w:basedOn w:val="67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56">
    <w:name w:val="Bordered &amp; Lined - Accent 6"/>
    <w:basedOn w:val="67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57">
    <w:name w:val="Bordered"/>
    <w:basedOn w:val="67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58">
    <w:name w:val="Bordered - Accent 1"/>
    <w:basedOn w:val="67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59">
    <w:name w:val="Bordered - Accent 2"/>
    <w:basedOn w:val="67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60">
    <w:name w:val="Bordered - Accent 3"/>
    <w:basedOn w:val="67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61">
    <w:name w:val="Bordered - Accent 4"/>
    <w:basedOn w:val="67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62">
    <w:name w:val="Bordered - Accent 5"/>
    <w:basedOn w:val="67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63">
    <w:name w:val="Bordered - Accent 6"/>
    <w:basedOn w:val="67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64">
    <w:name w:val="footnote text"/>
    <w:basedOn w:val="667"/>
    <w:link w:val="665"/>
    <w:uiPriority w:val="99"/>
    <w:semiHidden/>
    <w:unhideWhenUsed/>
    <w:rPr>
      <w:sz w:val="18"/>
    </w:rPr>
    <w:pPr>
      <w:spacing w:lineRule="auto" w:line="240" w:after="40"/>
    </w:pPr>
  </w:style>
  <w:style w:type="character" w:styleId="665">
    <w:name w:val="Footnote Text Char"/>
    <w:link w:val="664"/>
    <w:uiPriority w:val="99"/>
    <w:rPr>
      <w:sz w:val="18"/>
    </w:rPr>
  </w:style>
  <w:style w:type="character" w:styleId="666">
    <w:name w:val="footnote reference"/>
    <w:basedOn w:val="673"/>
    <w:uiPriority w:val="99"/>
    <w:unhideWhenUsed/>
    <w:rPr>
      <w:vertAlign w:val="superscript"/>
    </w:rPr>
  </w:style>
  <w:style w:type="paragraph" w:styleId="667" w:default="1">
    <w:name w:val="Normal"/>
    <w:qFormat/>
  </w:style>
  <w:style w:type="paragraph" w:styleId="668">
    <w:name w:val="Heading 1"/>
    <w:basedOn w:val="667"/>
    <w:next w:val="667"/>
    <w:link w:val="677"/>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69">
    <w:name w:val="Heading 2"/>
    <w:basedOn w:val="667"/>
    <w:next w:val="667"/>
    <w:link w:val="678"/>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70">
    <w:name w:val="Heading 3"/>
    <w:basedOn w:val="667"/>
    <w:next w:val="667"/>
    <w:link w:val="681"/>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71">
    <w:name w:val="Heading 4"/>
    <w:basedOn w:val="667"/>
    <w:next w:val="667"/>
    <w:link w:val="693"/>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72">
    <w:name w:val="Heading 5"/>
    <w:basedOn w:val="667"/>
    <w:next w:val="667"/>
    <w:link w:val="694"/>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73" w:default="1">
    <w:name w:val="Default Paragraph Font"/>
    <w:uiPriority w:val="1"/>
    <w:semiHidden/>
    <w:unhideWhenUsed/>
  </w:style>
  <w:style w:type="table" w:styleId="674" w:default="1">
    <w:name w:val="Normal Table"/>
    <w:uiPriority w:val="99"/>
    <w:semiHidden/>
    <w:unhideWhenUsed/>
    <w:tblPr>
      <w:tblInd w:w="0" w:type="dxa"/>
      <w:tblCellMar>
        <w:left w:w="108" w:type="dxa"/>
        <w:top w:w="0" w:type="dxa"/>
        <w:right w:w="108" w:type="dxa"/>
        <w:bottom w:w="0" w:type="dxa"/>
      </w:tblCellMar>
    </w:tblPr>
  </w:style>
  <w:style w:type="numbering" w:styleId="675" w:default="1">
    <w:name w:val="No List"/>
    <w:uiPriority w:val="99"/>
    <w:semiHidden/>
    <w:unhideWhenUsed/>
  </w:style>
  <w:style w:type="paragraph" w:styleId="676">
    <w:name w:val="List Paragraph"/>
    <w:basedOn w:val="667"/>
    <w:qFormat/>
    <w:uiPriority w:val="34"/>
    <w:pPr>
      <w:contextualSpacing w:val="true"/>
      <w:ind w:left="720"/>
    </w:pPr>
  </w:style>
  <w:style w:type="character" w:styleId="677" w:customStyle="1">
    <w:name w:val="Heading 1 Char"/>
    <w:basedOn w:val="673"/>
    <w:link w:val="668"/>
    <w:uiPriority w:val="9"/>
    <w:rPr>
      <w:rFonts w:ascii="Calibri Light" w:hAnsi="Calibri Light" w:cs="Calibri Light" w:eastAsia="Calibri Light"/>
      <w:color w:val="00B050"/>
      <w:sz w:val="32"/>
      <w:szCs w:val="32"/>
    </w:rPr>
  </w:style>
  <w:style w:type="character" w:styleId="678" w:customStyle="1">
    <w:name w:val="Heading 2 Char"/>
    <w:basedOn w:val="673"/>
    <w:link w:val="669"/>
    <w:uiPriority w:val="9"/>
    <w:rPr>
      <w:rFonts w:ascii="Calibri Light" w:hAnsi="Calibri Light" w:cs="Calibri Light" w:eastAsia="Calibri Light"/>
      <w:color w:val="00B050"/>
      <w:sz w:val="26"/>
      <w:szCs w:val="26"/>
    </w:rPr>
  </w:style>
  <w:style w:type="character" w:styleId="679">
    <w:name w:val="Hyperlink"/>
    <w:basedOn w:val="673"/>
    <w:uiPriority w:val="99"/>
    <w:unhideWhenUsed/>
    <w:rPr>
      <w:color w:val="0563C1" w:themeColor="hyperlink"/>
      <w:u w:val="single"/>
    </w:rPr>
  </w:style>
  <w:style w:type="character" w:styleId="680">
    <w:name w:val="Unresolved Mention"/>
    <w:basedOn w:val="673"/>
    <w:uiPriority w:val="99"/>
    <w:semiHidden/>
    <w:unhideWhenUsed/>
    <w:rPr>
      <w:color w:val="808080"/>
      <w:shd w:val="clear" w:color="auto" w:fill="E6E6E6"/>
    </w:rPr>
  </w:style>
  <w:style w:type="character" w:styleId="681" w:customStyle="1">
    <w:name w:val="Heading 3 Char"/>
    <w:basedOn w:val="673"/>
    <w:link w:val="670"/>
    <w:uiPriority w:val="9"/>
    <w:rPr>
      <w:rFonts w:ascii="Calibri Light" w:hAnsi="Calibri Light" w:cs="Calibri Light" w:eastAsia="Calibri Light"/>
      <w:color w:val="00B050"/>
      <w:sz w:val="24"/>
      <w:szCs w:val="24"/>
    </w:rPr>
  </w:style>
  <w:style w:type="character" w:styleId="682">
    <w:name w:val="FollowedHyperlink"/>
    <w:basedOn w:val="673"/>
    <w:uiPriority w:val="99"/>
    <w:semiHidden/>
    <w:unhideWhenUsed/>
    <w:rPr>
      <w:color w:val="954F72" w:themeColor="followedHyperlink"/>
      <w:u w:val="single"/>
    </w:rPr>
  </w:style>
  <w:style w:type="paragraph" w:styleId="683">
    <w:name w:val="TOC Heading"/>
    <w:basedOn w:val="668"/>
    <w:next w:val="667"/>
    <w:qFormat/>
    <w:uiPriority w:val="39"/>
    <w:unhideWhenUsed/>
    <w:pPr>
      <w:outlineLvl w:val="9"/>
    </w:pPr>
  </w:style>
  <w:style w:type="paragraph" w:styleId="684">
    <w:name w:val="toc 1"/>
    <w:basedOn w:val="667"/>
    <w:next w:val="667"/>
    <w:uiPriority w:val="39"/>
    <w:unhideWhenUsed/>
    <w:rPr>
      <w:rFonts w:cs="Calibri"/>
      <w:b/>
      <w:bCs/>
      <w:caps/>
      <w:sz w:val="20"/>
      <w:szCs w:val="20"/>
    </w:rPr>
    <w:pPr>
      <w:spacing w:after="120" w:before="120"/>
    </w:pPr>
  </w:style>
  <w:style w:type="paragraph" w:styleId="685">
    <w:name w:val="toc 2"/>
    <w:basedOn w:val="667"/>
    <w:next w:val="667"/>
    <w:uiPriority w:val="39"/>
    <w:unhideWhenUsed/>
    <w:rPr>
      <w:rFonts w:cs="Calibri"/>
      <w:smallCaps/>
      <w:sz w:val="20"/>
      <w:szCs w:val="20"/>
    </w:rPr>
    <w:pPr>
      <w:ind w:left="220"/>
      <w:spacing w:after="0"/>
    </w:pPr>
  </w:style>
  <w:style w:type="paragraph" w:styleId="686">
    <w:name w:val="toc 3"/>
    <w:basedOn w:val="667"/>
    <w:next w:val="667"/>
    <w:uiPriority w:val="39"/>
    <w:unhideWhenUsed/>
    <w:rPr>
      <w:rFonts w:cs="Calibri"/>
      <w:i/>
      <w:iCs/>
      <w:sz w:val="20"/>
      <w:szCs w:val="20"/>
    </w:rPr>
    <w:pPr>
      <w:ind w:left="440"/>
      <w:spacing w:after="0"/>
    </w:pPr>
  </w:style>
  <w:style w:type="paragraph" w:styleId="687">
    <w:name w:val="toc 4"/>
    <w:basedOn w:val="667"/>
    <w:next w:val="667"/>
    <w:uiPriority w:val="39"/>
    <w:unhideWhenUsed/>
    <w:rPr>
      <w:rFonts w:cs="Calibri"/>
      <w:sz w:val="18"/>
      <w:szCs w:val="18"/>
    </w:rPr>
    <w:pPr>
      <w:ind w:left="660"/>
      <w:spacing w:after="0"/>
    </w:pPr>
  </w:style>
  <w:style w:type="paragraph" w:styleId="688">
    <w:name w:val="toc 5"/>
    <w:basedOn w:val="667"/>
    <w:next w:val="667"/>
    <w:uiPriority w:val="39"/>
    <w:unhideWhenUsed/>
    <w:rPr>
      <w:rFonts w:cs="Calibri"/>
      <w:sz w:val="18"/>
      <w:szCs w:val="18"/>
    </w:rPr>
    <w:pPr>
      <w:ind w:left="880"/>
      <w:spacing w:after="0"/>
    </w:pPr>
  </w:style>
  <w:style w:type="paragraph" w:styleId="689">
    <w:name w:val="toc 6"/>
    <w:basedOn w:val="667"/>
    <w:next w:val="667"/>
    <w:uiPriority w:val="39"/>
    <w:unhideWhenUsed/>
    <w:rPr>
      <w:rFonts w:cs="Calibri"/>
      <w:sz w:val="18"/>
      <w:szCs w:val="18"/>
    </w:rPr>
    <w:pPr>
      <w:ind w:left="1100"/>
      <w:spacing w:after="0"/>
    </w:pPr>
  </w:style>
  <w:style w:type="paragraph" w:styleId="690">
    <w:name w:val="toc 7"/>
    <w:basedOn w:val="667"/>
    <w:next w:val="667"/>
    <w:uiPriority w:val="39"/>
    <w:unhideWhenUsed/>
    <w:rPr>
      <w:rFonts w:cs="Calibri"/>
      <w:sz w:val="18"/>
      <w:szCs w:val="18"/>
    </w:rPr>
    <w:pPr>
      <w:ind w:left="1320"/>
      <w:spacing w:after="0"/>
    </w:pPr>
  </w:style>
  <w:style w:type="paragraph" w:styleId="691">
    <w:name w:val="toc 8"/>
    <w:basedOn w:val="667"/>
    <w:next w:val="667"/>
    <w:uiPriority w:val="39"/>
    <w:unhideWhenUsed/>
    <w:rPr>
      <w:rFonts w:cs="Calibri"/>
      <w:sz w:val="18"/>
      <w:szCs w:val="18"/>
    </w:rPr>
    <w:pPr>
      <w:ind w:left="1540"/>
      <w:spacing w:after="0"/>
    </w:pPr>
  </w:style>
  <w:style w:type="paragraph" w:styleId="692">
    <w:name w:val="toc 9"/>
    <w:basedOn w:val="667"/>
    <w:next w:val="667"/>
    <w:uiPriority w:val="39"/>
    <w:unhideWhenUsed/>
    <w:rPr>
      <w:rFonts w:cs="Calibri"/>
      <w:sz w:val="18"/>
      <w:szCs w:val="18"/>
    </w:rPr>
    <w:pPr>
      <w:ind w:left="1760"/>
      <w:spacing w:after="0"/>
    </w:pPr>
  </w:style>
  <w:style w:type="character" w:styleId="693" w:customStyle="1">
    <w:name w:val="Heading 4 Char"/>
    <w:basedOn w:val="673"/>
    <w:link w:val="671"/>
    <w:uiPriority w:val="9"/>
    <w:semiHidden/>
    <w:rPr>
      <w:rFonts w:ascii="Calibri Light" w:hAnsi="Calibri Light" w:cs="Calibri Light" w:eastAsia="Calibri Light"/>
      <w:i/>
      <w:iCs/>
      <w:color w:val="2F5496" w:themeColor="accent1" w:themeShade="BF"/>
    </w:rPr>
  </w:style>
  <w:style w:type="character" w:styleId="694" w:customStyle="1">
    <w:name w:val="Heading 5 Char"/>
    <w:basedOn w:val="673"/>
    <w:link w:val="672"/>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docs.monogame.net/articles/tools/mgcb.html" TargetMode="External"/><Relationship Id="rId14" Type="http://schemas.openxmlformats.org/officeDocument/2006/relationships/hyperlink" Target="https://www.microsoft.com/en-us/download/details.aspx?id=30679"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s://docs.monogame.net/articles/tools/mgfxc.html" TargetMode="External"/><Relationship Id="rId19" Type="http://schemas.openxmlformats.org/officeDocument/2006/relationships/hyperlink" Target="http://rbwhitaker.wikidot.com/monogame-basic-matrices" TargetMode="External"/><Relationship Id="rId20" Type="http://schemas.openxmlformats.org/officeDocument/2006/relationships/hyperlink" Target="https://www.monogameextended.net/" TargetMode="External"/><Relationship Id="rId21"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569</cp:revision>
  <dcterms:created xsi:type="dcterms:W3CDTF">2018-07-18T11:52:00Z</dcterms:created>
  <dcterms:modified xsi:type="dcterms:W3CDTF">2020-10-19T05:41:16Z</dcterms:modified>
</cp:coreProperties>
</file>