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installer</w:t>
      </w:r>
      <w:r w:rsidR="00042F88">
        <w:rPr>
          <w:rFonts w:asciiTheme="majorHAnsi" w:hAnsiTheme="majorHAnsi" w:cstheme="majorHAnsi"/>
          <w:color w:val="FFFF00"/>
        </w:rPr>
        <w:t xml:space="preserve"> for the </w:t>
      </w:r>
      <w:r w:rsidR="00042F88">
        <w:rPr>
          <w:rFonts w:asciiTheme="majorHAnsi" w:hAnsiTheme="majorHAnsi" w:cstheme="majorHAnsi"/>
          <w:color w:val="FFFF00"/>
        </w:rPr>
        <w:t>latest release</w:t>
      </w:r>
      <w:r w:rsidR="00042F88">
        <w:rPr>
          <w:rFonts w:asciiTheme="majorHAnsi" w:hAnsiTheme="majorHAnsi" w:cstheme="majorHAnsi"/>
          <w:color w:val="FFFF00"/>
        </w:rPr>
        <w:t xml:space="preserve">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w:t>
      </w:r>
      <w:r w:rsidR="00042F88">
        <w:rPr>
          <w:rFonts w:asciiTheme="majorHAnsi" w:hAnsiTheme="majorHAnsi" w:cstheme="majorHAnsi"/>
          <w:color w:val="FFFF00"/>
        </w:rPr>
        <w:t>can allow</w:t>
      </w:r>
      <w:r>
        <w:rPr>
          <w:rFonts w:asciiTheme="majorHAnsi" w:hAnsiTheme="majorHAnsi" w:cstheme="majorHAnsi"/>
          <w:color w:val="FFFF00"/>
        </w:rPr>
        <w:t xml:space="preserve">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w:t>
      </w:r>
      <w:r>
        <w:rPr>
          <w:rFonts w:asciiTheme="majorHAnsi" w:hAnsiTheme="majorHAnsi" w:cstheme="majorHAnsi"/>
          <w:color w:val="FFFF00"/>
        </w:rPr>
        <w:t>rogrammatically</w:t>
      </w:r>
      <w:r>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images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(see Wikipedia article on the professional games based on it). It is free, fast, cross platform, actively developed by a large community, and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Default="00156B5D" w:rsidP="00156B5D">
      <w:pPr>
        <w:autoSpaceDE w:val="0"/>
        <w:autoSpaceDN w:val="0"/>
        <w:adjustRightInd w:val="0"/>
        <w:spacing w:after="0" w:line="240" w:lineRule="auto"/>
        <w:rPr>
          <w:rFonts w:asciiTheme="majorHAnsi" w:hAnsiTheme="majorHAnsi" w:cstheme="majorHAnsi"/>
          <w:color w:val="FFFF00"/>
        </w:rPr>
      </w:pPr>
    </w:p>
    <w:p w:rsidR="00C01992" w:rsidRDefault="00C01992" w:rsidP="00C01992">
      <w:pPr>
        <w:pStyle w:val="Heading3"/>
      </w:pPr>
      <w:r>
        <w:t>Source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xml:space="preserve">, </w:t>
      </w:r>
      <w:r w:rsidR="00355BFC">
        <w:rPr>
          <w:rFonts w:asciiTheme="majorHAnsi" w:hAnsiTheme="majorHAnsi" w:cstheme="majorHAnsi"/>
          <w:color w:val="FFFF00"/>
        </w:rPr>
        <w:t xml:space="preserve">as with any such app </w:t>
      </w:r>
      <w:r>
        <w:rPr>
          <w:rFonts w:asciiTheme="majorHAnsi" w:hAnsiTheme="majorHAnsi" w:cstheme="majorHAnsi"/>
          <w:color w:val="FFFF00"/>
        </w:rPr>
        <w:t xml:space="preserve">be sure to follow the required protocols: </w:t>
      </w:r>
      <w:r w:rsidR="00355BFC">
        <w:rPr>
          <w:rFonts w:asciiTheme="majorHAnsi" w:hAnsiTheme="majorHAnsi" w:cstheme="majorHAnsi"/>
          <w:color w:val="FFFF00"/>
        </w:rPr>
        <w:t xml:space="preserve">For a 64-bit app on 64-bit hardware, all primitive data types are naturally thread safe (i.e. any single primitive type 64-bits long or less doesn’t need to be protected by a mutex). Otherwise you need to protect the complex data with a mutex in all threads that access it and specifically avoid deadlocks between multiple mutexes, or just access it via </w:t>
      </w:r>
      <w:r w:rsidR="00355BFC" w:rsidRPr="003C0FBD">
        <w:rPr>
          <w:rFonts w:asciiTheme="majorHAnsi" w:hAnsiTheme="majorHAnsi" w:cstheme="majorHAnsi"/>
          <w:color w:val="FFFF00"/>
        </w:rPr>
        <w:t>EnqueueCommand or EnqueueCommandBlocking</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but not otherwise terminating the program</w:t>
      </w:r>
      <w:r w:rsidRPr="003C0FBD">
        <w:rPr>
          <w:rFonts w:asciiTheme="majorHAnsi" w:hAnsiTheme="majorHAnsi" w:cstheme="majorHAnsi"/>
          <w:color w:val="FFFF00"/>
        </w:rPr>
        <w:t xml:space="preserve">. You can check the </w:t>
      </w:r>
      <w:bookmarkStart w:id="7" w:name="_GoBack"/>
      <w:bookmarkEnd w:id="7"/>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D60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FF81-FA11-4FF7-9B75-6DD09ACE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1</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328</cp:revision>
  <cp:lastPrinted>2018-06-10T19:43:00Z</cp:lastPrinted>
  <dcterms:created xsi:type="dcterms:W3CDTF">2018-03-09T10:41:00Z</dcterms:created>
  <dcterms:modified xsi:type="dcterms:W3CDTF">2018-06-13T12:28:00Z</dcterms:modified>
</cp:coreProperties>
</file>