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Pr="003C0FBD" w:rsidRDefault="00B13989" w:rsidP="004A14A8">
      <w:pPr>
        <w:pStyle w:val="Heading1"/>
        <w:jc w:val="both"/>
        <w:rPr>
          <w:rFonts w:cstheme="majorHAnsi"/>
          <w:b/>
          <w:color w:val="FF0000"/>
          <w:sz w:val="40"/>
          <w:szCs w:val="40"/>
        </w:rPr>
      </w:pPr>
      <w:bookmarkStart w:id="0" w:name="_Toc515931534"/>
      <w:bookmarkStart w:id="1" w:name="_Toc516117021"/>
      <w:r w:rsidRPr="003C0FBD">
        <w:rPr>
          <w:rFonts w:cstheme="majorHAnsi"/>
          <w:b/>
          <w:color w:val="FF0000"/>
          <w:sz w:val="40"/>
          <w:szCs w:val="40"/>
        </w:rPr>
        <w:t>Blotch3D</w:t>
      </w:r>
      <w:r w:rsidR="00EC5AF8" w:rsidRPr="003C0FBD">
        <w:rPr>
          <w:rFonts w:cstheme="majorHAnsi"/>
          <w:b/>
          <w:color w:val="FF0000"/>
          <w:sz w:val="40"/>
          <w:szCs w:val="40"/>
        </w:rPr>
        <w:t xml:space="preserve"> User Manual</w:t>
      </w:r>
      <w:bookmarkEnd w:id="0"/>
      <w:bookmarkEnd w:id="1"/>
    </w:p>
    <w:p w:rsidR="00982BCE" w:rsidRDefault="00982BCE" w:rsidP="00982BCE">
      <w:pPr>
        <w:autoSpaceDE w:val="0"/>
        <w:autoSpaceDN w:val="0"/>
        <w:adjustRightInd w:val="0"/>
        <w:spacing w:after="0" w:line="240" w:lineRule="auto"/>
        <w:rPr>
          <w:rFonts w:asciiTheme="majorHAnsi" w:hAnsiTheme="majorHAnsi" w:cstheme="majorHAnsi"/>
          <w:color w:val="FFFF00"/>
        </w:rPr>
      </w:pPr>
      <w:bookmarkStart w:id="2" w:name="_Toc516117023"/>
    </w:p>
    <w:p w:rsidR="00982BCE" w:rsidRPr="007C2B54" w:rsidRDefault="00982BCE" w:rsidP="00982BCE">
      <w:pPr>
        <w:pStyle w:val="Heading2"/>
        <w:rPr>
          <w:color w:val="FF0000"/>
        </w:rPr>
      </w:pPr>
      <w:r w:rsidRPr="007C2B54">
        <w:rPr>
          <w:color w:val="FF0000"/>
        </w:rPr>
        <w:t>Quick start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w:t>
      </w:r>
      <w:r w:rsidR="00042F88">
        <w:rPr>
          <w:rFonts w:asciiTheme="majorHAnsi" w:hAnsiTheme="majorHAnsi" w:cstheme="majorHAnsi"/>
          <w:color w:val="FFFF00"/>
        </w:rPr>
        <w:t xml:space="preserve">installer for the latest release </w:t>
      </w:r>
      <w:r w:rsidR="007F069B">
        <w:rPr>
          <w:rFonts w:asciiTheme="majorHAnsi" w:hAnsiTheme="majorHAnsi" w:cstheme="majorHAnsi"/>
          <w:color w:val="FFFF00"/>
        </w:rPr>
        <w:t xml:space="preserve">of </w:t>
      </w:r>
      <w:r>
        <w:rPr>
          <w:rFonts w:asciiTheme="majorHAnsi" w:hAnsiTheme="majorHAnsi" w:cstheme="majorHAnsi"/>
          <w:color w:val="FFFF00"/>
        </w:rPr>
        <w:t xml:space="preserve">MonoGame from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r w:rsidR="00042F88">
        <w:rPr>
          <w:rFonts w:asciiTheme="majorHAnsi" w:hAnsiTheme="majorHAnsi" w:cstheme="majorHAnsi"/>
          <w:color w:val="FFFF00"/>
        </w:rPr>
        <w:t xml:space="preserve"> (Do NOT get the NuGet package.)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Visual Studio solution file.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Build and run the example projects. They are each comprised of a single small source file demonstrating one aspect of Blotch3D.</w:t>
      </w:r>
      <w:r>
        <w:rPr>
          <w:rFonts w:asciiTheme="majorHAnsi" w:hAnsiTheme="majorHAnsi" w:cstheme="majorHAnsi"/>
          <w:color w:val="FFFF00"/>
        </w:rPr>
        <w:br/>
      </w:r>
    </w:p>
    <w:p w:rsidR="00D745D6" w:rsidRPr="003C0FBD" w:rsidRDefault="00D745D6" w:rsidP="00D745D6">
      <w:pPr>
        <w:pStyle w:val="Heading2"/>
        <w:rPr>
          <w:rFonts w:cstheme="majorHAnsi"/>
          <w:color w:val="FF0000"/>
        </w:rPr>
      </w:pPr>
      <w:r w:rsidRPr="003C0FBD">
        <w:rPr>
          <w:rFonts w:cstheme="majorHAnsi"/>
          <w:color w:val="FF0000"/>
        </w:rPr>
        <w:t>Introduction</w:t>
      </w:r>
      <w:bookmarkEnd w:id="2"/>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simplifies 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9C5D8E" w:rsidRDefault="009C5D8E"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82BCE">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to create sprite trees as deep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ontrol camera position, orientation, zoom, etc.</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010832">
        <w:rPr>
          <w:rFonts w:asciiTheme="majorHAnsi" w:hAnsiTheme="majorHAnsi" w:cstheme="majorHAnsi"/>
          <w:color w:val="FFFF00"/>
        </w:rPr>
        <w:t xml:space="preserve"> that resizes with the window size</w:t>
      </w:r>
      <w:r w:rsidR="0018234B" w:rsidRPr="003C0FBD">
        <w:rPr>
          <w:rFonts w:asciiTheme="majorHAnsi" w:hAnsiTheme="majorHAnsi" w:cstheme="majorHAnsi"/>
          <w:color w:val="FFFF00"/>
        </w:rPr>
        <w:t>, etc.</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234D8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9C5D8E" w:rsidRPr="003C0FBD" w:rsidRDefault="009C5D8E" w:rsidP="009C5D8E">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842664">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other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widely used 3D library for C#. It is free, fast, cross platform, actively developed by a large community, </w:t>
      </w:r>
      <w:r w:rsidR="007D142C">
        <w:rPr>
          <w:rFonts w:asciiTheme="majorHAnsi" w:hAnsiTheme="majorHAnsi" w:cstheme="majorHAnsi"/>
          <w:color w:val="FFFF00"/>
        </w:rPr>
        <w:t xml:space="preserve">many professional games use it, </w:t>
      </w:r>
      <w:r w:rsidR="003C0FCF" w:rsidRPr="003C0FCF">
        <w:rPr>
          <w:rFonts w:asciiTheme="majorHAnsi" w:hAnsiTheme="majorHAnsi" w:cstheme="majorHAnsi"/>
          <w:color w:val="FFFF00"/>
        </w:rPr>
        <w:t xml:space="preserve">and </w:t>
      </w:r>
      <w:r w:rsidR="007D142C">
        <w:rPr>
          <w:rFonts w:asciiTheme="majorHAnsi" w:hAnsiTheme="majorHAnsi" w:cstheme="majorHAnsi"/>
          <w:color w:val="FFFF00"/>
        </w:rPr>
        <w:t xml:space="preserve">it </w:t>
      </w:r>
      <w:r w:rsidR="003C0FCF">
        <w:rPr>
          <w:rFonts w:asciiTheme="majorHAnsi" w:hAnsiTheme="majorHAnsi" w:cstheme="majorHAnsi"/>
          <w:color w:val="FFFF00"/>
        </w:rPr>
        <w:t>fully implements Microsoft’s (no longer supported) XNA4 engine.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/XNA4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p>
    <w:p w:rsidR="007C2B54" w:rsidRP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 xml:space="preserve">etc.) is available through Visual Studio IntelliSense. </w:t>
      </w:r>
      <w:r w:rsidR="007D142C">
        <w:rPr>
          <w:rFonts w:asciiTheme="majorHAnsi" w:hAnsiTheme="majorHAnsi" w:cstheme="majorHAnsi"/>
          <w:color w:val="FFFF00"/>
        </w:rPr>
        <w:t xml:space="preserve">And yes, the reference documentation really does </w:t>
      </w:r>
      <w:r w:rsidR="00C834E7">
        <w:rPr>
          <w:rFonts w:asciiTheme="majorHAnsi" w:hAnsiTheme="majorHAnsi" w:cstheme="majorHAnsi"/>
          <w:color w:val="FFFF00"/>
        </w:rPr>
        <w:t xml:space="preserve">explain when and how to use it, and it </w:t>
      </w:r>
      <w:r w:rsidR="007D142C">
        <w:rPr>
          <w:rFonts w:asciiTheme="majorHAnsi" w:hAnsiTheme="majorHAnsi" w:cstheme="majorHAnsi"/>
          <w:color w:val="FFFF00"/>
        </w:rPr>
        <w:t>answer</w:t>
      </w:r>
      <w:r w:rsidR="00C834E7">
        <w:rPr>
          <w:rFonts w:asciiTheme="majorHAnsi" w:hAnsiTheme="majorHAnsi" w:cstheme="majorHAnsi"/>
          <w:color w:val="FFFF00"/>
        </w:rPr>
        <w:t>s</w:t>
      </w:r>
      <w:r w:rsidR="007D142C">
        <w:rPr>
          <w:rFonts w:asciiTheme="majorHAnsi" w:hAnsiTheme="majorHAnsi" w:cstheme="majorHAnsi"/>
          <w:color w:val="FFFF00"/>
        </w:rPr>
        <w:t xml:space="preserve"> </w:t>
      </w:r>
      <w:proofErr w:type="gramStart"/>
      <w:r w:rsidR="007D142C">
        <w:rPr>
          <w:rFonts w:asciiTheme="majorHAnsi" w:hAnsiTheme="majorHAnsi" w:cstheme="majorHAnsi"/>
          <w:color w:val="FFFF00"/>
        </w:rPr>
        <w:t>common questions</w:t>
      </w:r>
      <w:proofErr w:type="gramEnd"/>
      <w:r w:rsidR="00C834E7">
        <w:rPr>
          <w:rFonts w:asciiTheme="majorHAnsi" w:hAnsiTheme="majorHAnsi" w:cstheme="majorHAnsi"/>
          <w:color w:val="FFFF00"/>
        </w:rPr>
        <w:t>,</w:t>
      </w:r>
      <w:r w:rsidR="007D142C">
        <w:rPr>
          <w:rFonts w:asciiTheme="majorHAnsi" w:hAnsiTheme="majorHAnsi" w:cstheme="majorHAnsi"/>
          <w:color w:val="FFFF00"/>
        </w:rPr>
        <w:t xml:space="preserve"> rather than simply re-stating the obvious (i.e. a </w:t>
      </w:r>
      <w:r w:rsidR="009953A1">
        <w:rPr>
          <w:rFonts w:asciiTheme="majorHAnsi" w:hAnsiTheme="majorHAnsi" w:cstheme="majorHAnsi"/>
          <w:color w:val="FFFF00"/>
        </w:rPr>
        <w:t xml:space="preserve">hypothetical </w:t>
      </w:r>
      <w:r w:rsidR="007D142C">
        <w:rPr>
          <w:rFonts w:asciiTheme="majorHAnsi" w:hAnsiTheme="majorHAnsi" w:cstheme="majorHAnsi"/>
          <w:color w:val="FFFF00"/>
        </w:rPr>
        <w:t xml:space="preserve">method </w:t>
      </w:r>
      <w:r w:rsidR="009953A1">
        <w:rPr>
          <w:rFonts w:asciiTheme="majorHAnsi" w:hAnsiTheme="majorHAnsi" w:cstheme="majorHAnsi"/>
          <w:color w:val="FFFF00"/>
        </w:rPr>
        <w:t xml:space="preserve">that might be </w:t>
      </w:r>
      <w:r w:rsidR="007D142C">
        <w:rPr>
          <w:rFonts w:asciiTheme="majorHAnsi" w:hAnsiTheme="majorHAnsi" w:cstheme="majorHAnsi"/>
          <w:color w:val="FFFF00"/>
        </w:rPr>
        <w:t>called “</w:t>
      </w:r>
      <w:proofErr w:type="spellStart"/>
      <w:r w:rsidR="007D142C">
        <w:rPr>
          <w:rFonts w:asciiTheme="majorHAnsi" w:hAnsiTheme="majorHAnsi" w:cstheme="majorHAnsi"/>
          <w:color w:val="FFFF00"/>
        </w:rPr>
        <w:t>RecalibrateFragistat</w:t>
      </w:r>
      <w:proofErr w:type="spellEnd"/>
      <w:r w:rsidR="007D142C">
        <w:rPr>
          <w:rFonts w:asciiTheme="majorHAnsi" w:hAnsiTheme="majorHAnsi" w:cstheme="majorHAnsi"/>
          <w:color w:val="FFFF00"/>
        </w:rPr>
        <w:t xml:space="preserve">” is not documented </w:t>
      </w:r>
      <w:r w:rsidR="00C834E7">
        <w:rPr>
          <w:rFonts w:asciiTheme="majorHAnsi" w:hAnsiTheme="majorHAnsi" w:cstheme="majorHAnsi"/>
          <w:color w:val="FFFF00"/>
        </w:rPr>
        <w:t>as</w:t>
      </w:r>
      <w:r w:rsidR="007D142C">
        <w:rPr>
          <w:rFonts w:asciiTheme="majorHAnsi" w:hAnsiTheme="majorHAnsi" w:cstheme="majorHAnsi"/>
          <w:color w:val="FFFF00"/>
        </w:rPr>
        <w:t xml:space="preserve"> “This method recalibrates the </w:t>
      </w:r>
      <w:proofErr w:type="spellStart"/>
      <w:r w:rsidR="007D142C">
        <w:rPr>
          <w:rFonts w:asciiTheme="majorHAnsi" w:hAnsiTheme="majorHAnsi" w:cstheme="majorHAnsi"/>
          <w:color w:val="FFFF00"/>
        </w:rPr>
        <w:t>fragistat</w:t>
      </w:r>
      <w:proofErr w:type="spellEnd"/>
      <w:r w:rsidR="007D142C">
        <w:rPr>
          <w:rFonts w:asciiTheme="majorHAnsi" w:hAnsiTheme="majorHAnsi" w:cstheme="majorHAnsi"/>
          <w:color w:val="FFFF00"/>
        </w:rPr>
        <w:t xml:space="preserve">”). </w:t>
      </w:r>
      <w:r w:rsidR="003C0FCF" w:rsidRPr="003C0FCF">
        <w:rPr>
          <w:rFonts w:asciiTheme="majorHAnsi" w:hAnsiTheme="majorHAnsi" w:cstheme="majorHAnsi"/>
          <w:color w:val="FFFF00"/>
        </w:rPr>
        <w:t xml:space="preserve">If you are using another IDE that doesn’t support IntelliSense, just look at the comment directly in the Blotch3D source.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942B4C" w:rsidRPr="003C0FBD" w:rsidRDefault="000427DD" w:rsidP="00942B4C">
      <w:pPr>
        <w:pStyle w:val="Heading2"/>
        <w:rPr>
          <w:rFonts w:cstheme="majorHAnsi"/>
          <w:color w:val="FF0000"/>
        </w:rPr>
      </w:pPr>
      <w:bookmarkStart w:id="3" w:name="_Creating_a_3D"/>
      <w:bookmarkStart w:id="4" w:name="_Creating_and_using"/>
      <w:bookmarkStart w:id="5" w:name="_Developing_with_Blotch3D"/>
      <w:bookmarkStart w:id="6" w:name="_Toc516117026"/>
      <w:bookmarkEnd w:id="3"/>
      <w:bookmarkEnd w:id="4"/>
      <w:bookmarkEnd w:id="5"/>
      <w:r w:rsidRPr="003C0FBD">
        <w:rPr>
          <w:rFonts w:cstheme="majorHAnsi"/>
          <w:color w:val="FF0000"/>
        </w:rPr>
        <w:t>Developing with Blotch3D</w:t>
      </w:r>
      <w:bookmarkEnd w:id="6"/>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which is the same source file 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the “full” example needs to be split to several 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All provided projects 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1D5625" w:rsidRDefault="001D562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Replace its contents with that of an example, or…</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r w:rsidR="001D5625">
        <w:rPr>
          <w:rFonts w:asciiTheme="majorHAnsi" w:hAnsiTheme="majorHAnsi" w:cstheme="majorHAnsi"/>
          <w:color w:val="FFFF00"/>
        </w:rPr>
        <w:t xml:space="preserve"> (See examples)</w:t>
      </w:r>
    </w:p>
    <w:p w:rsidR="00156B5D" w:rsidRDefault="004B76EF" w:rsidP="00EC07E7">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xml:space="preserve">, </w:t>
      </w:r>
      <w:r w:rsidR="00DD1295">
        <w:rPr>
          <w:rFonts w:asciiTheme="majorHAnsi" w:hAnsiTheme="majorHAnsi" w:cstheme="majorHAnsi"/>
          <w:color w:val="FFFF00"/>
        </w:rPr>
        <w:t xml:space="preserve">make sure you have the Visual Studio add-on that supports it (for example, for Android you’ll </w:t>
      </w:r>
      <w:r w:rsidR="0067374B">
        <w:rPr>
          <w:rFonts w:asciiTheme="majorHAnsi" w:hAnsiTheme="majorHAnsi" w:cstheme="majorHAnsi"/>
          <w:color w:val="FFFF00"/>
        </w:rPr>
        <w:t>need to add Xamarin Android</w:t>
      </w:r>
      <w:r w:rsidR="00DD1295">
        <w:rPr>
          <w:rFonts w:asciiTheme="majorHAnsi" w:hAnsiTheme="majorHAnsi" w:cstheme="majorHAnsi"/>
          <w:color w:val="FFFF00"/>
        </w:rPr>
        <w:t xml:space="preserve">), and </w:t>
      </w:r>
      <w:r>
        <w:rPr>
          <w:rFonts w:asciiTheme="majorHAnsi" w:hAnsiTheme="majorHAnsi" w:cstheme="majorHAnsi"/>
          <w:color w:val="FFFF00"/>
        </w:rPr>
        <w:t>follow something like the above steps for th</w:t>
      </w:r>
      <w:r w:rsidR="00DD1295">
        <w:rPr>
          <w:rFonts w:asciiTheme="majorHAnsi" w:hAnsiTheme="majorHAnsi" w:cstheme="majorHAnsi"/>
          <w:color w:val="FFFF00"/>
        </w:rPr>
        <w:t>at</w:t>
      </w:r>
      <w:r>
        <w:rPr>
          <w:rFonts w:asciiTheme="majorHAnsi" w:hAnsiTheme="majorHAnsi" w:cstheme="majorHAnsi"/>
          <w:color w:val="FFFF00"/>
        </w:rPr>
        <w:t xml:space="preserve"> platform</w:t>
      </w:r>
      <w:r w:rsidR="000E4785" w:rsidRPr="003C0FBD">
        <w:rPr>
          <w:rFonts w:asciiTheme="majorHAnsi" w:hAnsiTheme="majorHAnsi" w:cstheme="majorHAnsi"/>
          <w:color w:val="FFFF00"/>
        </w:rPr>
        <w:t>.</w:t>
      </w:r>
      <w:r w:rsidR="00C04146">
        <w:rPr>
          <w:rFonts w:asciiTheme="majorHAnsi" w:hAnsiTheme="majorHAnsi" w:cstheme="majorHAnsi"/>
          <w:color w:val="FFFF00"/>
        </w:rPr>
        <w:t xml:space="preserve"> Or if that doesn’t work, look online for </w:t>
      </w:r>
      <w:r w:rsidR="0067374B">
        <w:rPr>
          <w:rFonts w:asciiTheme="majorHAnsi" w:hAnsiTheme="majorHAnsi" w:cstheme="majorHAnsi"/>
          <w:color w:val="FFFF00"/>
        </w:rPr>
        <w:t>instructions on creating a project for that platform</w:t>
      </w:r>
      <w:r w:rsidR="00C04146">
        <w:rPr>
          <w:rFonts w:asciiTheme="majorHAnsi" w:hAnsiTheme="majorHAnsi" w:cstheme="majorHAnsi"/>
          <w:color w:val="FFFF00"/>
        </w:rPr>
        <w:t>.</w:t>
      </w:r>
    </w:p>
    <w:p w:rsidR="00C01992" w:rsidRDefault="00A5776A" w:rsidP="00C01992">
      <w:pPr>
        <w:pStyle w:val="Heading3"/>
      </w:pPr>
      <w:r>
        <w:t>S</w:t>
      </w:r>
      <w:r w:rsidR="00C01992">
        <w:t>ource code structure:</w:t>
      </w:r>
    </w:p>
    <w:p w:rsidR="00C01992" w:rsidRPr="003C0FBD" w:rsidRDefault="00C01992" w:rsidP="00156B5D">
      <w:pPr>
        <w:autoSpaceDE w:val="0"/>
        <w:autoSpaceDN w:val="0"/>
        <w:adjustRightInd w:val="0"/>
        <w:spacing w:after="0" w:line="240" w:lineRule="auto"/>
        <w:rPr>
          <w:rFonts w:asciiTheme="majorHAnsi" w:hAnsiTheme="majorHAnsi" w:cstheme="majorHAnsi"/>
          <w:color w:val="FFFF00"/>
        </w:rPr>
      </w:pPr>
    </w:p>
    <w:p w:rsidR="009953A1" w:rsidRDefault="009953A1" w:rsidP="009953A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All model meshes, textures, fonts, etc. used by the 3D hardware must be created and accessed by the same thread, because supported hardware platforms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3C224C" w:rsidRDefault="00EC5AF8" w:rsidP="009953A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proofErr w:type="gramStart"/>
      <w:r w:rsidR="00F12591" w:rsidRPr="003C0FBD">
        <w:rPr>
          <w:rFonts w:asciiTheme="majorHAnsi" w:hAnsiTheme="majorHAnsi" w:cstheme="majorHAnsi"/>
          <w:color w:val="FFFF00"/>
        </w:rPr>
        <w:t>instantiate</w:t>
      </w:r>
      <w:proofErr w:type="gramEnd"/>
      <w:r w:rsidR="00F12591" w:rsidRPr="003C0FBD">
        <w:rPr>
          <w:rFonts w:asciiTheme="majorHAnsi" w:hAnsiTheme="majorHAnsi" w:cstheme="majorHAnsi"/>
          <w:color w:val="FFFF00"/>
        </w:rPr>
        <w:t xml:space="preserve"> </w:t>
      </w:r>
      <w:r w:rsidR="006D246E" w:rsidRPr="003C0FBD">
        <w:rPr>
          <w:rFonts w:asciiTheme="majorHAnsi" w:hAnsiTheme="majorHAnsi" w:cstheme="majorHAnsi"/>
          <w:color w:val="FFFF00"/>
        </w:rPr>
        <w:t>a class derived from BlWindow3D</w:t>
      </w:r>
      <w:r w:rsidRPr="003C0FBD">
        <w:rPr>
          <w:rFonts w:asciiTheme="majorHAnsi" w:hAnsiTheme="majorHAnsi" w:cstheme="majorHAnsi"/>
          <w:color w:val="FFFF00"/>
        </w:rPr>
        <w:t xml:space="preserve">, it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proofErr w:type="spellStart"/>
      <w:r w:rsidR="0067374B">
        <w:rPr>
          <w:rFonts w:asciiTheme="majorHAnsi" w:hAnsiTheme="majorHAnsi" w:cstheme="majorHAnsi"/>
          <w:color w:val="FFFF00"/>
        </w:rPr>
        <w:t>MonoGame’s</w:t>
      </w:r>
      <w:proofErr w:type="spellEnd"/>
      <w:r w:rsidR="0067374B">
        <w:rPr>
          <w:rFonts w:asciiTheme="majorHAnsi" w:hAnsiTheme="majorHAnsi" w:cstheme="majorHAnsi"/>
          <w:color w:val="FFFF00"/>
        </w:rPr>
        <w:t xml:space="preserve"> </w:t>
      </w:r>
      <w:r w:rsidR="00C82BA9" w:rsidRPr="003C0FBD">
        <w:rPr>
          <w:rFonts w:asciiTheme="majorHAnsi" w:hAnsiTheme="majorHAnsi" w:cstheme="majorHAnsi"/>
          <w:color w:val="FFFF00"/>
        </w:rPr>
        <w:t xml:space="preserve">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w:t>
      </w:r>
      <w:r w:rsidR="0067374B">
        <w:rPr>
          <w:rFonts w:asciiTheme="majorHAnsi" w:hAnsiTheme="majorHAnsi" w:cstheme="majorHAnsi"/>
          <w:color w:val="FFFF00"/>
        </w:rPr>
        <w:t xml:space="preserve">Blotch3D’s </w:t>
      </w:r>
      <w:r w:rsidR="00C82BA9" w:rsidRPr="003C0FBD">
        <w:rPr>
          <w:rFonts w:asciiTheme="majorHAnsi" w:hAnsiTheme="majorHAnsi" w:cstheme="majorHAnsi"/>
          <w:color w:val="FFFF00"/>
        </w:rPr>
        <w:t>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r w:rsidR="00F31512" w:rsidRPr="003C0FBD">
        <w:rPr>
          <w:rFonts w:asciiTheme="majorHAnsi" w:hAnsiTheme="majorHAnsi" w:cstheme="majorHAnsi"/>
          <w:color w:val="FFFF00"/>
        </w:rPr>
        <w:t>)</w:t>
      </w:r>
    </w:p>
    <w:p w:rsidR="009953A1" w:rsidRPr="003C0FBD" w:rsidRDefault="009953A1" w:rsidP="009953A1">
      <w:pPr>
        <w:autoSpaceDE w:val="0"/>
        <w:autoSpaceDN w:val="0"/>
        <w:adjustRightInd w:val="0"/>
        <w:spacing w:after="0" w:line="240" w:lineRule="auto"/>
        <w:rPr>
          <w:rFonts w:asciiTheme="majorHAnsi" w:hAnsiTheme="majorHAnsi" w:cstheme="majorHAnsi"/>
          <w:color w:val="FFFF00"/>
        </w:rPr>
      </w:pPr>
    </w:p>
    <w:p w:rsidR="006E665E" w:rsidRPr="003C0FBD" w:rsidRDefault="00233DF9"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Although it may </w:t>
      </w:r>
      <w:r w:rsidR="00DA3FE4" w:rsidRPr="003C0FBD">
        <w:rPr>
          <w:rFonts w:asciiTheme="majorHAnsi" w:hAnsiTheme="majorHAnsi" w:cstheme="majorHAnsi"/>
          <w:color w:val="FFFF00"/>
        </w:rPr>
        <w:t xml:space="preserve">apparently </w:t>
      </w:r>
      <w:r w:rsidRPr="003C0FBD">
        <w:rPr>
          <w:rFonts w:asciiTheme="majorHAnsi" w:hAnsiTheme="majorHAnsi" w:cstheme="majorHAnsi"/>
          <w:color w:val="FFFF00"/>
        </w:rPr>
        <w:t xml:space="preserve">work in certain circumstances, do not have the </w:t>
      </w:r>
      <w:r w:rsidR="009953A1">
        <w:rPr>
          <w:rFonts w:asciiTheme="majorHAnsi" w:hAnsiTheme="majorHAnsi" w:cstheme="majorHAnsi"/>
          <w:color w:val="FFFF00"/>
        </w:rPr>
        <w:t>BlWindow3D-derived</w:t>
      </w:r>
      <w:r w:rsidR="009953A1" w:rsidRPr="003C0FBD">
        <w:rPr>
          <w:rFonts w:asciiTheme="majorHAnsi" w:hAnsiTheme="majorHAnsi" w:cstheme="majorHAnsi"/>
          <w:color w:val="FFFF00"/>
        </w:rPr>
        <w:t xml:space="preserve"> </w:t>
      </w:r>
      <w:r w:rsidR="00156B5D" w:rsidRPr="003C0FBD">
        <w:rPr>
          <w:rFonts w:asciiTheme="majorHAnsi" w:hAnsiTheme="majorHAnsi" w:cstheme="majorHAnsi"/>
          <w:color w:val="FFFF00"/>
        </w:rPr>
        <w:t>c</w:t>
      </w:r>
      <w:r w:rsidR="004A14A8" w:rsidRPr="003C0FBD">
        <w:rPr>
          <w:rFonts w:asciiTheme="majorHAnsi" w:hAnsiTheme="majorHAnsi" w:cstheme="majorHAnsi"/>
          <w:color w:val="FFFF00"/>
        </w:rPr>
        <w:t xml:space="preserve">lass </w:t>
      </w:r>
      <w:r w:rsidRPr="003C0FBD">
        <w:rPr>
          <w:rFonts w:asciiTheme="majorHAnsi" w:hAnsiTheme="majorHAnsi" w:cstheme="majorHAnsi"/>
          <w:color w:val="FFFF00"/>
        </w:rPr>
        <w:t xml:space="preserve">constructor </w:t>
      </w:r>
      <w:r w:rsidR="001D3FF5" w:rsidRPr="003C0FBD">
        <w:rPr>
          <w:rFonts w:asciiTheme="majorHAnsi" w:hAnsiTheme="majorHAnsi" w:cstheme="majorHAnsi"/>
          <w:color w:val="FFFF00"/>
        </w:rPr>
        <w:t>create or access any</w:t>
      </w:r>
      <w:r w:rsidR="006E665E" w:rsidRPr="003C0FBD">
        <w:rPr>
          <w:rFonts w:asciiTheme="majorHAnsi" w:hAnsiTheme="majorHAnsi" w:cstheme="majorHAnsi"/>
          <w:color w:val="FFFF00"/>
        </w:rPr>
        <w:t xml:space="preserve"> </w:t>
      </w:r>
      <w:r w:rsidR="00DE69A2" w:rsidRPr="003C0FBD">
        <w:rPr>
          <w:rFonts w:asciiTheme="majorHAnsi" w:hAnsiTheme="majorHAnsi" w:cstheme="majorHAnsi"/>
          <w:color w:val="FFFF00"/>
        </w:rPr>
        <w:t>3D resources</w:t>
      </w:r>
      <w:r w:rsidRPr="003C0FBD">
        <w:rPr>
          <w:rFonts w:asciiTheme="majorHAnsi" w:hAnsiTheme="majorHAnsi" w:cstheme="majorHAnsi"/>
          <w:color w:val="FFFF00"/>
        </w:rPr>
        <w:t xml:space="preserve">, or have </w:t>
      </w:r>
      <w:r w:rsidR="004A14A8" w:rsidRPr="003C0FBD">
        <w:rPr>
          <w:rFonts w:asciiTheme="majorHAnsi" w:hAnsiTheme="majorHAnsi" w:cstheme="majorHAnsi"/>
          <w:color w:val="FFFF00"/>
        </w:rPr>
        <w:t xml:space="preserve">its </w:t>
      </w:r>
      <w:r w:rsidRPr="003C0FBD">
        <w:rPr>
          <w:rFonts w:asciiTheme="majorHAnsi" w:hAnsiTheme="majorHAnsi" w:cstheme="majorHAnsi"/>
          <w:color w:val="FFFF00"/>
        </w:rPr>
        <w:t>instance initializers do it, because neither are executed by the 3D thread.</w:t>
      </w:r>
      <w:r w:rsidR="00AD6184">
        <w:rPr>
          <w:rFonts w:asciiTheme="majorHAnsi" w:hAnsiTheme="majorHAnsi" w:cstheme="majorHAnsi"/>
          <w:color w:val="FFFF00"/>
        </w:rPr>
        <w:t xml:space="preserve"> Initialization of </w:t>
      </w:r>
      <w:r w:rsidR="00EC07E7">
        <w:rPr>
          <w:rFonts w:asciiTheme="majorHAnsi" w:hAnsiTheme="majorHAnsi" w:cstheme="majorHAnsi"/>
          <w:color w:val="FFFF00"/>
        </w:rPr>
        <w:t xml:space="preserve">persistent </w:t>
      </w:r>
      <w:r w:rsidR="00AD6184">
        <w:rPr>
          <w:rFonts w:asciiTheme="majorHAnsi" w:hAnsiTheme="majorHAnsi" w:cstheme="majorHAnsi"/>
          <w:color w:val="FFFF00"/>
        </w:rPr>
        <w:t xml:space="preserve">3D resources </w:t>
      </w:r>
      <w:r w:rsidR="00EC07E7">
        <w:rPr>
          <w:rFonts w:asciiTheme="majorHAnsi" w:hAnsiTheme="majorHAnsi" w:cstheme="majorHAnsi"/>
          <w:color w:val="FFFF00"/>
        </w:rPr>
        <w:t xml:space="preserve">is typically </w:t>
      </w:r>
      <w:r w:rsidR="00AD6184">
        <w:rPr>
          <w:rFonts w:asciiTheme="majorHAnsi" w:hAnsiTheme="majorHAnsi" w:cstheme="majorHAnsi"/>
          <w:color w:val="FFFF00"/>
        </w:rPr>
        <w:t>done in the Setup method</w:t>
      </w:r>
      <w:r w:rsidR="00EC07E7">
        <w:rPr>
          <w:rFonts w:asciiTheme="majorHAnsi" w:hAnsiTheme="majorHAnsi" w:cstheme="majorHAnsi"/>
          <w:color w:val="FFFF00"/>
        </w:rPr>
        <w:t>, but you are welcome to do it in the FrameProc or FrameDraw methods, as well.</w:t>
      </w:r>
    </w:p>
    <w:p w:rsidR="004803E3" w:rsidRPr="003C0FBD" w:rsidRDefault="004803E3" w:rsidP="002D0174">
      <w:pPr>
        <w:autoSpaceDE w:val="0"/>
        <w:autoSpaceDN w:val="0"/>
        <w:adjustRightInd w:val="0"/>
        <w:spacing w:after="0" w:line="240" w:lineRule="auto"/>
        <w:rPr>
          <w:rFonts w:asciiTheme="majorHAnsi" w:hAnsiTheme="majorHAnsi" w:cstheme="majorHAnsi"/>
          <w:color w:val="FFFF00"/>
        </w:rPr>
      </w:pPr>
    </w:p>
    <w:p w:rsidR="00546A3F" w:rsidRPr="003C0FBD" w:rsidRDefault="00DE69A2" w:rsidP="00546A3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Also, see below </w:t>
      </w:r>
      <w:r w:rsidR="004B76EF">
        <w:rPr>
          <w:rFonts w:asciiTheme="majorHAnsi" w:hAnsiTheme="majorHAnsi" w:cstheme="majorHAnsi"/>
          <w:color w:val="FFFF00"/>
        </w:rPr>
        <w:t xml:space="preserve">for information on </w:t>
      </w:r>
      <w:r w:rsidRPr="003C0FBD">
        <w:rPr>
          <w:rFonts w:asciiTheme="majorHAnsi" w:hAnsiTheme="majorHAnsi" w:cstheme="majorHAnsi"/>
          <w:color w:val="FFFF00"/>
        </w:rPr>
        <w:t xml:space="preserve">how another thread can queue </w:t>
      </w:r>
      <w:r w:rsidR="004B76EF">
        <w:rPr>
          <w:rFonts w:asciiTheme="majorHAnsi" w:hAnsiTheme="majorHAnsi" w:cstheme="majorHAnsi"/>
          <w:color w:val="FFFF00"/>
        </w:rPr>
        <w:t xml:space="preserve">a </w:t>
      </w:r>
      <w:r w:rsidRPr="003C0FBD">
        <w:rPr>
          <w:rFonts w:asciiTheme="majorHAnsi" w:hAnsiTheme="majorHAnsi" w:cstheme="majorHAnsi"/>
          <w:color w:val="FFFF00"/>
        </w:rPr>
        <w:t>delegate to the 3D thread</w:t>
      </w:r>
      <w:r w:rsidR="009E2BE8" w:rsidRPr="003C0FBD">
        <w:rPr>
          <w:rFonts w:asciiTheme="majorHAnsi" w:hAnsiTheme="majorHAnsi" w:cstheme="majorHAnsi"/>
          <w:color w:val="FFFF00"/>
        </w:rPr>
        <w:t xml:space="preserve">.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 Details follow</w:t>
      </w:r>
      <w:r w:rsidR="004B76EF">
        <w:rPr>
          <w:rFonts w:asciiTheme="majorHAnsi" w:hAnsiTheme="majorHAnsi" w:cstheme="majorHAnsi"/>
          <w:color w:val="FFFF00"/>
        </w:rPr>
        <w:t>:</w:t>
      </w:r>
    </w:p>
    <w:p w:rsidR="00793A6C" w:rsidRPr="003C0FBD" w:rsidRDefault="00793A6C" w:rsidP="00793A6C">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When you</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override the Setup 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w:t>
      </w:r>
      <w:r w:rsidR="002D0174" w:rsidRPr="003C0FBD">
        <w:rPr>
          <w:rFonts w:asciiTheme="majorHAnsi" w:hAnsiTheme="majorHAnsi" w:cstheme="majorHAnsi"/>
          <w:color w:val="FFFF00"/>
        </w:rPr>
        <w:t xml:space="preserve"> once </w:t>
      </w:r>
      <w:r w:rsidR="00FE324A" w:rsidRPr="003C0FBD">
        <w:rPr>
          <w:rFonts w:asciiTheme="majorHAnsi" w:hAnsiTheme="majorHAnsi" w:cstheme="majorHAnsi"/>
          <w:color w:val="FFFF00"/>
        </w:rPr>
        <w:t xml:space="preserve">when the object </w:t>
      </w:r>
      <w:r w:rsidR="009B65FB" w:rsidRPr="003C0FBD">
        <w:rPr>
          <w:rFonts w:asciiTheme="majorHAnsi" w:hAnsiTheme="majorHAnsi" w:cstheme="majorHAnsi"/>
          <w:color w:val="FFFF00"/>
        </w:rPr>
        <w:t xml:space="preserve">derived from BlWindow3D </w:t>
      </w:r>
      <w:r w:rsidR="00FE324A" w:rsidRPr="003C0FBD">
        <w:rPr>
          <w:rFonts w:asciiTheme="majorHAnsi" w:hAnsiTheme="majorHAnsi" w:cstheme="majorHAnsi"/>
          <w:color w:val="FFFF00"/>
        </w:rPr>
        <w:t>is first created</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graphics setting initializations if different from the defaults,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224D8" w:rsidRPr="003C0FBD">
        <w:rPr>
          <w:rFonts w:asciiTheme="majorHAnsi" w:hAnsiTheme="majorHAnsi" w:cstheme="majorHAnsi"/>
          <w:color w:val="FFFF00"/>
        </w:rPr>
        <w:t>Do not</w:t>
      </w:r>
      <w:r w:rsidR="005A341F"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draw things in the 3D window </w:t>
      </w:r>
      <w:r w:rsidR="006224D8" w:rsidRPr="003C0FBD">
        <w:rPr>
          <w:rFonts w:asciiTheme="majorHAnsi" w:hAnsiTheme="majorHAnsi" w:cstheme="majorHAnsi"/>
          <w:color w:val="FFFF00"/>
        </w:rPr>
        <w:t>from</w:t>
      </w:r>
      <w:r w:rsidR="00557029" w:rsidRPr="003C0FBD">
        <w:rPr>
          <w:rFonts w:asciiTheme="majorHAnsi" w:hAnsiTheme="majorHAnsi" w:cstheme="majorHAnsi"/>
          <w:color w:val="FFFF00"/>
        </w:rPr>
        <w:t xml:space="preserve"> the setup method</w:t>
      </w:r>
      <w:r w:rsidR="006224D8"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233DF9" w:rsidRPr="003C0FBD">
        <w:rPr>
          <w:rFonts w:asciiTheme="majorHAnsi" w:hAnsiTheme="majorHAnsi" w:cstheme="majorHAnsi"/>
          <w:color w:val="FFFF00"/>
        </w:rPr>
        <w:t>override the</w:t>
      </w:r>
      <w:r w:rsidR="002D0174" w:rsidRPr="003C0FBD">
        <w:rPr>
          <w:rFonts w:asciiTheme="majorHAnsi" w:hAnsiTheme="majorHAnsi" w:cstheme="majorHAnsi"/>
          <w:color w:val="FFFF00"/>
        </w:rPr>
        <w:t xml:space="preserve"> 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 once per frame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Y</w:t>
      </w:r>
      <w:r w:rsidR="002D0174" w:rsidRPr="003C0FBD">
        <w:rPr>
          <w:rFonts w:asciiTheme="majorHAnsi" w:hAnsiTheme="majorHAnsi" w:cstheme="majorHAnsi"/>
          <w:color w:val="FFFF00"/>
        </w:rPr>
        <w:t xml:space="preserve">ou </w:t>
      </w:r>
      <w:r w:rsidR="005A341F" w:rsidRPr="003C0FBD">
        <w:rPr>
          <w:rFonts w:asciiTheme="majorHAnsi" w:hAnsiTheme="majorHAnsi" w:cstheme="majorHAnsi"/>
          <w:color w:val="FFFF00"/>
        </w:rPr>
        <w:t>can</w:t>
      </w:r>
      <w:r w:rsidR="00FA44A5" w:rsidRPr="003C0FBD">
        <w:rPr>
          <w:rFonts w:asciiTheme="majorHAnsi" w:hAnsiTheme="majorHAnsi" w:cstheme="majorHAnsi"/>
          <w:color w:val="FFFF00"/>
        </w:rPr>
        <w:t xml:space="preserve"> </w:t>
      </w:r>
      <w:r w:rsidR="002D0174" w:rsidRPr="003C0FBD">
        <w:rPr>
          <w:rFonts w:asciiTheme="majorHAnsi" w:hAnsiTheme="majorHAnsi" w:cstheme="majorHAnsi"/>
          <w:color w:val="FFFF00"/>
        </w:rPr>
        <w:t xml:space="preserve">put code </w:t>
      </w:r>
      <w:r w:rsidR="00233DF9" w:rsidRPr="003C0FBD">
        <w:rPr>
          <w:rFonts w:asciiTheme="majorHAnsi" w:hAnsiTheme="majorHAnsi" w:cstheme="majorHAnsi"/>
          <w:color w:val="FFFF00"/>
        </w:rPr>
        <w:t xml:space="preserve">there </w:t>
      </w:r>
      <w:r w:rsidR="002D0174" w:rsidRPr="003C0FBD">
        <w:rPr>
          <w:rFonts w:asciiTheme="majorHAnsi" w:hAnsiTheme="majorHAnsi" w:cstheme="majorHAnsi"/>
          <w:color w:val="FFFF00"/>
        </w:rPr>
        <w:t xml:space="preserve">that </w:t>
      </w:r>
      <w:r w:rsidR="00FE324A" w:rsidRPr="003C0FBD">
        <w:rPr>
          <w:rFonts w:asciiTheme="majorHAnsi" w:hAnsiTheme="majorHAnsi" w:cstheme="majorHAnsi"/>
          <w:color w:val="FFFF00"/>
        </w:rPr>
        <w:t xml:space="preserve">should be </w:t>
      </w:r>
      <w:r w:rsidR="002D0174" w:rsidRPr="003C0FBD">
        <w:rPr>
          <w:rFonts w:asciiTheme="majorHAnsi" w:hAnsiTheme="majorHAnsi" w:cstheme="majorHAnsi"/>
          <w:color w:val="FFFF00"/>
        </w:rPr>
        <w:t>called periodically</w:t>
      </w:r>
      <w:r w:rsidR="005A341F" w:rsidRPr="003C0FBD">
        <w:rPr>
          <w:rFonts w:asciiTheme="majorHAnsi" w:hAnsiTheme="majorHAnsi" w:cstheme="majorHAnsi"/>
          <w:color w:val="FFFF00"/>
        </w:rPr>
        <w:t xml:space="preserve">. </w:t>
      </w:r>
      <w:r w:rsidR="00FA44A5" w:rsidRPr="003C0FBD">
        <w:rPr>
          <w:rFonts w:asciiTheme="majorHAnsi" w:hAnsiTheme="majorHAnsi" w:cstheme="majorHAnsi"/>
          <w:color w:val="FFFF00"/>
        </w:rPr>
        <w:t xml:space="preserve">This is typically code that </w:t>
      </w:r>
      <w:r w:rsidR="007A6314" w:rsidRPr="003C0FBD">
        <w:rPr>
          <w:rFonts w:asciiTheme="majorHAnsi" w:hAnsiTheme="majorHAnsi" w:cstheme="majorHAnsi"/>
          <w:color w:val="FFFF00"/>
        </w:rPr>
        <w:t>must run at a constant rate</w:t>
      </w:r>
      <w:r w:rsidR="00FA44A5" w:rsidRPr="003C0FBD">
        <w:rPr>
          <w:rFonts w:asciiTheme="majorHAnsi" w:hAnsiTheme="majorHAnsi" w:cstheme="majorHAnsi"/>
          <w:color w:val="FFFF00"/>
        </w:rPr>
        <w:t xml:space="preserve">, like </w:t>
      </w:r>
      <w:r w:rsidR="002D278D" w:rsidRPr="003C0FBD">
        <w:rPr>
          <w:rFonts w:asciiTheme="majorHAnsi" w:hAnsiTheme="majorHAnsi" w:cstheme="majorHAnsi"/>
          <w:color w:val="FFFF00"/>
        </w:rPr>
        <w:t xml:space="preserve">code that implements </w:t>
      </w:r>
      <w:r w:rsidR="00FA44A5" w:rsidRPr="003C0FBD">
        <w:rPr>
          <w:rFonts w:asciiTheme="majorHAnsi" w:hAnsiTheme="majorHAnsi" w:cstheme="majorHAnsi"/>
          <w:color w:val="FFFF00"/>
        </w:rPr>
        <w:t>smooth sprite and camera movement, etc.</w:t>
      </w:r>
      <w:r w:rsidR="005A341F"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For a single-threaded application, this is also where you put your application code. </w:t>
      </w:r>
      <w:r w:rsidR="00AA3DA6" w:rsidRPr="003C0FBD">
        <w:rPr>
          <w:rFonts w:asciiTheme="majorHAnsi" w:hAnsiTheme="majorHAnsi" w:cstheme="majorHAnsi"/>
          <w:color w:val="FFFF00"/>
        </w:rPr>
        <w:t>Do not draw things in the 3D window from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5A341F" w:rsidRPr="003C0FBD">
        <w:rPr>
          <w:rFonts w:asciiTheme="majorHAnsi" w:hAnsiTheme="majorHAnsi" w:cstheme="majorHAnsi"/>
          <w:color w:val="FFFF00"/>
        </w:rPr>
        <w:t>override the FrameDraw method</w:t>
      </w:r>
      <w:r w:rsidR="001D3FF5" w:rsidRPr="003C0FBD">
        <w:rPr>
          <w:rFonts w:asciiTheme="majorHAnsi" w:hAnsiTheme="majorHAnsi" w:cstheme="majorHAnsi"/>
          <w:color w:val="FFFF00"/>
        </w:rPr>
        <w:t>,</w:t>
      </w:r>
      <w:r w:rsidR="00F628A0" w:rsidRPr="003C0FBD">
        <w:rPr>
          <w:rFonts w:asciiTheme="majorHAnsi" w:hAnsiTheme="majorHAnsi" w:cstheme="majorHAnsi"/>
          <w:color w:val="FFFF00"/>
        </w:rPr>
        <w:t xml:space="preserve"> </w:t>
      </w:r>
      <w:r w:rsidR="005A341F" w:rsidRPr="003C0FBD">
        <w:rPr>
          <w:rFonts w:asciiTheme="majorHAnsi" w:hAnsiTheme="majorHAnsi" w:cstheme="majorHAnsi"/>
          <w:color w:val="FFFF00"/>
        </w:rPr>
        <w:t xml:space="preserve">the 3D thread calls </w:t>
      </w:r>
      <w:proofErr w:type="spellStart"/>
      <w:r w:rsidR="005A341F" w:rsidRPr="003C0FBD">
        <w:rPr>
          <w:rFonts w:asciiTheme="majorHAnsi" w:hAnsiTheme="majorHAnsi" w:cstheme="majorHAnsi"/>
          <w:color w:val="FFFF00"/>
        </w:rPr>
        <w:t>PrepareDraw</w:t>
      </w:r>
      <w:proofErr w:type="spellEnd"/>
      <w:r w:rsidR="005A341F" w:rsidRPr="003C0FBD">
        <w:rPr>
          <w:rFonts w:asciiTheme="majorHAnsi" w:hAnsiTheme="majorHAnsi" w:cstheme="majorHAnsi"/>
          <w:color w:val="FFFF00"/>
        </w:rPr>
        <w:t xml:space="preserve"> just before calling FrameDraw</w:t>
      </w:r>
      <w:r w:rsidR="00F628A0" w:rsidRPr="003C0FBD">
        <w:rPr>
          <w:rFonts w:asciiTheme="majorHAnsi" w:hAnsiTheme="majorHAnsi" w:cstheme="majorHAnsi"/>
          <w:color w:val="FFFF00"/>
        </w:rPr>
        <w:t xml:space="preserve"> once per frame, but more rarely if CPU is being exhausted</w:t>
      </w:r>
      <w:r w:rsidR="00AA3DA6" w:rsidRPr="003C0FBD">
        <w:rPr>
          <w:rFonts w:asciiTheme="majorHAnsi" w:hAnsiTheme="majorHAnsi" w:cstheme="majorHAnsi"/>
          <w:color w:val="FFFF00"/>
        </w:rPr>
        <w:t>.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sidR="00F31512" w:rsidRPr="003C0FBD">
        <w:rPr>
          <w:rFonts w:asciiTheme="majorHAnsi" w:hAnsiTheme="majorHAnsi" w:cstheme="majorHAnsi"/>
          <w:color w:val="FFFF00"/>
        </w:rPr>
        <w:t>For more efficiency in a single-threaded application that may exhaust the CPU, you can put the periodic code here that should be executed periodically, instead of in FrameProc. But then it should adjust itself to account for variations in period.</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FA44A5"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452B18" w:rsidRPr="003C0FBD">
        <w:rPr>
          <w:rFonts w:asciiTheme="majorHAnsi" w:hAnsiTheme="majorHAnsi" w:cstheme="majorHAnsi"/>
          <w:color w:val="FFFF00"/>
        </w:rPr>
        <w:t xml:space="preserve">If </w:t>
      </w:r>
      <w:r w:rsidR="00156B5D" w:rsidRPr="003C0FBD">
        <w:rPr>
          <w:rFonts w:asciiTheme="majorHAnsi" w:hAnsiTheme="majorHAnsi" w:cstheme="majorHAnsi"/>
          <w:color w:val="FFFF00"/>
        </w:rPr>
        <w:t xml:space="preserve">anything </w:t>
      </w:r>
      <w:r w:rsidR="00452B18" w:rsidRPr="003C0FBD">
        <w:rPr>
          <w:rFonts w:asciiTheme="majorHAnsi" w:hAnsiTheme="majorHAnsi" w:cstheme="majorHAnsi"/>
          <w:color w:val="FFFF00"/>
        </w:rPr>
        <w:t xml:space="preserve">needs to be conveyed back to app threads, you can </w:t>
      </w:r>
      <w:r w:rsidR="00627A05" w:rsidRPr="003C0FBD">
        <w:rPr>
          <w:rFonts w:asciiTheme="majorHAnsi" w:hAnsiTheme="majorHAnsi" w:cstheme="majorHAnsi"/>
          <w:color w:val="FFFF00"/>
        </w:rPr>
        <w:t xml:space="preserve">create </w:t>
      </w:r>
      <w:r w:rsidR="00452B18" w:rsidRPr="003C0FBD">
        <w:rPr>
          <w:rFonts w:asciiTheme="majorHAnsi" w:hAnsiTheme="majorHAnsi" w:cstheme="majorHAnsi"/>
          <w:color w:val="FFFF00"/>
        </w:rPr>
        <w:t xml:space="preserve">thread-safe queues </w:t>
      </w:r>
      <w:r w:rsidR="00627A05" w:rsidRPr="003C0FBD">
        <w:rPr>
          <w:rFonts w:asciiTheme="majorHAnsi" w:hAnsiTheme="majorHAnsi" w:cstheme="majorHAnsi"/>
          <w:color w:val="FFFF00"/>
        </w:rPr>
        <w:t xml:space="preserve">for that </w:t>
      </w:r>
      <w:r w:rsidR="00452B18" w:rsidRPr="003C0FBD">
        <w:rPr>
          <w:rFonts w:asciiTheme="majorHAnsi" w:hAnsiTheme="majorHAnsi" w:cstheme="majorHAnsi"/>
          <w:color w:val="FFFF00"/>
        </w:rPr>
        <w:t>as well.</w:t>
      </w:r>
      <w:r w:rsidR="00156B5D" w:rsidRPr="003C0FBD">
        <w:rPr>
          <w:rFonts w:asciiTheme="majorHAnsi" w:hAnsiTheme="majorHAnsi" w:cstheme="majorHAnsi"/>
          <w:color w:val="FFFF00"/>
        </w:rPr>
        <w:t xml:space="preserve"> For example, user input to the 3D window may need to be conveyed to other threads</w:t>
      </w:r>
      <w:r w:rsidR="00CF1922">
        <w:rPr>
          <w:rFonts w:asciiTheme="majorHAnsi" w:hAnsiTheme="majorHAnsi" w:cstheme="majorHAnsi"/>
          <w:color w:val="FFFF00"/>
        </w:rPr>
        <w:t xml:space="preserve"> in a multi-threaded application</w:t>
      </w:r>
      <w:r w:rsidR="00156B5D" w:rsidRPr="003C0FBD">
        <w:rPr>
          <w:rFonts w:asciiTheme="majorHAnsi" w:hAnsiTheme="majorHAnsi" w:cstheme="majorHAnsi"/>
          <w:color w:val="FFFF00"/>
        </w:rPr>
        <w:t>.</w:t>
      </w:r>
    </w:p>
    <w:p w:rsidR="00C01992" w:rsidRDefault="00C01992" w:rsidP="002D0174">
      <w:pPr>
        <w:autoSpaceDE w:val="0"/>
        <w:autoSpaceDN w:val="0"/>
        <w:adjustRightInd w:val="0"/>
        <w:spacing w:after="0" w:line="240" w:lineRule="auto"/>
        <w:rPr>
          <w:rFonts w:asciiTheme="majorHAnsi" w:hAnsiTheme="majorHAnsi" w:cstheme="majorHAnsi"/>
          <w:color w:val="FFFF00"/>
        </w:rPr>
      </w:pPr>
    </w:p>
    <w:p w:rsidR="00C01992" w:rsidRPr="003C0FBD" w:rsidRDefault="00C01992"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you are developing a multithreaded app</w:t>
      </w:r>
      <w:r>
        <w:rPr>
          <w:rFonts w:asciiTheme="majorHAnsi" w:hAnsiTheme="majorHAnsi" w:cstheme="majorHAnsi"/>
          <w:color w:val="FFFF00"/>
        </w:rPr>
        <w:t>, be sure to follow the protocols</w:t>
      </w:r>
      <w:r w:rsidR="00C834E7">
        <w:rPr>
          <w:rFonts w:asciiTheme="majorHAnsi" w:hAnsiTheme="majorHAnsi" w:cstheme="majorHAnsi"/>
          <w:color w:val="FFFF00"/>
        </w:rPr>
        <w:t xml:space="preserve"> for multithreading</w:t>
      </w:r>
      <w:r>
        <w:rPr>
          <w:rFonts w:asciiTheme="majorHAnsi" w:hAnsiTheme="majorHAnsi" w:cstheme="majorHAnsi"/>
          <w:color w:val="FFFF00"/>
        </w:rPr>
        <w:t xml:space="preserve">: </w:t>
      </w:r>
      <w:r w:rsidR="00355BFC">
        <w:rPr>
          <w:rFonts w:asciiTheme="majorHAnsi" w:hAnsiTheme="majorHAnsi" w:cstheme="majorHAnsi"/>
          <w:color w:val="FFFF00"/>
        </w:rPr>
        <w:t>For a 64-bit app on 64-bit hardware, a</w:t>
      </w:r>
      <w:r w:rsidR="009F3AF6">
        <w:rPr>
          <w:rFonts w:asciiTheme="majorHAnsi" w:hAnsiTheme="majorHAnsi" w:cstheme="majorHAnsi"/>
          <w:color w:val="FFFF00"/>
        </w:rPr>
        <w:t>ccessing</w:t>
      </w:r>
      <w:r w:rsidR="00355BFC">
        <w:rPr>
          <w:rFonts w:asciiTheme="majorHAnsi" w:hAnsiTheme="majorHAnsi" w:cstheme="majorHAnsi"/>
          <w:color w:val="FFFF00"/>
        </w:rPr>
        <w:t xml:space="preserve"> </w:t>
      </w:r>
      <w:r w:rsidR="00C834E7">
        <w:rPr>
          <w:rFonts w:asciiTheme="majorHAnsi" w:hAnsiTheme="majorHAnsi" w:cstheme="majorHAnsi"/>
          <w:color w:val="FFFF00"/>
        </w:rPr>
        <w:t xml:space="preserve">a </w:t>
      </w:r>
      <w:r w:rsidR="009953A1">
        <w:rPr>
          <w:rFonts w:asciiTheme="majorHAnsi" w:hAnsiTheme="majorHAnsi" w:cstheme="majorHAnsi"/>
          <w:color w:val="FFFF00"/>
        </w:rPr>
        <w:t xml:space="preserve">reference </w:t>
      </w:r>
      <w:r w:rsidR="009F3AF6">
        <w:rPr>
          <w:rFonts w:asciiTheme="majorHAnsi" w:hAnsiTheme="majorHAnsi" w:cstheme="majorHAnsi"/>
          <w:color w:val="FFFF00"/>
        </w:rPr>
        <w:t>or</w:t>
      </w:r>
      <w:r w:rsidR="009953A1">
        <w:rPr>
          <w:rFonts w:asciiTheme="majorHAnsi" w:hAnsiTheme="majorHAnsi" w:cstheme="majorHAnsi"/>
          <w:color w:val="FFFF00"/>
        </w:rPr>
        <w:t xml:space="preserve"> </w:t>
      </w:r>
      <w:r w:rsidR="00355BFC">
        <w:rPr>
          <w:rFonts w:asciiTheme="majorHAnsi" w:hAnsiTheme="majorHAnsi" w:cstheme="majorHAnsi"/>
          <w:color w:val="FFFF00"/>
        </w:rPr>
        <w:t xml:space="preserve">primitive data type </w:t>
      </w:r>
      <w:r w:rsidR="009F3AF6">
        <w:rPr>
          <w:rFonts w:asciiTheme="majorHAnsi" w:hAnsiTheme="majorHAnsi" w:cstheme="majorHAnsi"/>
          <w:color w:val="FFFF00"/>
        </w:rPr>
        <w:t>is</w:t>
      </w:r>
      <w:r w:rsidR="00355BFC">
        <w:rPr>
          <w:rFonts w:asciiTheme="majorHAnsi" w:hAnsiTheme="majorHAnsi" w:cstheme="majorHAnsi"/>
          <w:color w:val="FFFF00"/>
        </w:rPr>
        <w:t xml:space="preserve"> naturally thread safe</w:t>
      </w:r>
      <w:r w:rsidR="009F3AF6">
        <w:rPr>
          <w:rFonts w:asciiTheme="majorHAnsi" w:hAnsiTheme="majorHAnsi" w:cstheme="majorHAnsi"/>
          <w:color w:val="FFFF00"/>
        </w:rPr>
        <w:t>. That is,</w:t>
      </w:r>
      <w:r w:rsidR="00355BFC">
        <w:rPr>
          <w:rFonts w:asciiTheme="majorHAnsi" w:hAnsiTheme="majorHAnsi" w:cstheme="majorHAnsi"/>
          <w:color w:val="FFFF00"/>
        </w:rPr>
        <w:t xml:space="preserve"> any single primitive type </w:t>
      </w:r>
      <w:r w:rsidR="009F3AF6">
        <w:rPr>
          <w:rFonts w:asciiTheme="majorHAnsi" w:hAnsiTheme="majorHAnsi" w:cstheme="majorHAnsi"/>
          <w:color w:val="FFFF00"/>
        </w:rPr>
        <w:t>64-bits long or less</w:t>
      </w:r>
      <w:r w:rsidR="00C834E7">
        <w:rPr>
          <w:rFonts w:asciiTheme="majorHAnsi" w:hAnsiTheme="majorHAnsi" w:cstheme="majorHAnsi"/>
          <w:color w:val="FFFF00"/>
        </w:rPr>
        <w:t>,</w:t>
      </w:r>
      <w:r w:rsidR="009F3AF6">
        <w:rPr>
          <w:rFonts w:asciiTheme="majorHAnsi" w:hAnsiTheme="majorHAnsi" w:cstheme="majorHAnsi"/>
          <w:color w:val="FFFF00"/>
        </w:rPr>
        <w:t xml:space="preserve"> like a reference (which is a pointer), floating point value, integer, etc.</w:t>
      </w:r>
      <w:r w:rsidR="00C834E7">
        <w:rPr>
          <w:rFonts w:asciiTheme="majorHAnsi" w:hAnsiTheme="majorHAnsi" w:cstheme="majorHAnsi"/>
          <w:color w:val="FFFF00"/>
        </w:rPr>
        <w:t>,</w:t>
      </w:r>
      <w:r w:rsidR="009F3AF6">
        <w:rPr>
          <w:rFonts w:asciiTheme="majorHAnsi" w:hAnsiTheme="majorHAnsi" w:cstheme="majorHAnsi"/>
          <w:color w:val="FFFF00"/>
        </w:rPr>
        <w:t xml:space="preserve"> </w:t>
      </w:r>
      <w:r w:rsidR="00355BFC">
        <w:rPr>
          <w:rFonts w:asciiTheme="majorHAnsi" w:hAnsiTheme="majorHAnsi" w:cstheme="majorHAnsi"/>
          <w:color w:val="FFFF00"/>
        </w:rPr>
        <w:t xml:space="preserve">doesn’t need to be protected by a mutex. </w:t>
      </w:r>
      <w:r w:rsidR="009953A1">
        <w:rPr>
          <w:rFonts w:asciiTheme="majorHAnsi" w:hAnsiTheme="majorHAnsi" w:cstheme="majorHAnsi"/>
          <w:color w:val="FFFF00"/>
        </w:rPr>
        <w:t xml:space="preserve">But any data that must be accessed with multiple steps </w:t>
      </w:r>
      <w:r w:rsidR="00C834E7">
        <w:rPr>
          <w:rFonts w:asciiTheme="majorHAnsi" w:hAnsiTheme="majorHAnsi" w:cstheme="majorHAnsi"/>
          <w:color w:val="FFFF00"/>
        </w:rPr>
        <w:t>(like structure assignments,</w:t>
      </w:r>
      <w:r w:rsidR="001C31F6">
        <w:rPr>
          <w:rFonts w:asciiTheme="majorHAnsi" w:hAnsiTheme="majorHAnsi" w:cstheme="majorHAnsi"/>
          <w:color w:val="FFFF00"/>
        </w:rPr>
        <w:t xml:space="preserve"> multiple class members,</w:t>
      </w:r>
      <w:r w:rsidR="00C834E7">
        <w:rPr>
          <w:rFonts w:asciiTheme="majorHAnsi" w:hAnsiTheme="majorHAnsi" w:cstheme="majorHAnsi"/>
          <w:color w:val="FFFF00"/>
        </w:rPr>
        <w:t xml:space="preserve"> other complex data, or primitive data longer than the hardware’s data bus size) </w:t>
      </w:r>
      <w:r w:rsidR="009953A1">
        <w:rPr>
          <w:rFonts w:asciiTheme="majorHAnsi" w:hAnsiTheme="majorHAnsi" w:cstheme="majorHAnsi"/>
          <w:color w:val="FFFF00"/>
        </w:rPr>
        <w:t xml:space="preserve">must either be </w:t>
      </w:r>
      <w:r w:rsidR="00355BFC">
        <w:rPr>
          <w:rFonts w:asciiTheme="majorHAnsi" w:hAnsiTheme="majorHAnsi" w:cstheme="majorHAnsi"/>
          <w:color w:val="FFFF00"/>
        </w:rPr>
        <w:t>protect</w:t>
      </w:r>
      <w:r w:rsidR="009953A1">
        <w:rPr>
          <w:rFonts w:asciiTheme="majorHAnsi" w:hAnsiTheme="majorHAnsi" w:cstheme="majorHAnsi"/>
          <w:color w:val="FFFF00"/>
        </w:rPr>
        <w:t>ed by</w:t>
      </w:r>
      <w:r w:rsidR="00355BFC">
        <w:rPr>
          <w:rFonts w:asciiTheme="majorHAnsi" w:hAnsiTheme="majorHAnsi" w:cstheme="majorHAnsi"/>
          <w:color w:val="FFFF00"/>
        </w:rPr>
        <w:t xml:space="preserve"> a mutex in all threads that access it </w:t>
      </w:r>
      <w:r w:rsidR="009953A1">
        <w:rPr>
          <w:rFonts w:asciiTheme="majorHAnsi" w:hAnsiTheme="majorHAnsi" w:cstheme="majorHAnsi"/>
          <w:color w:val="FFFF00"/>
        </w:rPr>
        <w:t>(</w:t>
      </w:r>
      <w:r w:rsidR="00355BFC">
        <w:rPr>
          <w:rFonts w:asciiTheme="majorHAnsi" w:hAnsiTheme="majorHAnsi" w:cstheme="majorHAnsi"/>
          <w:color w:val="FFFF00"/>
        </w:rPr>
        <w:t xml:space="preserve">and </w:t>
      </w:r>
      <w:r w:rsidR="009953A1">
        <w:rPr>
          <w:rFonts w:asciiTheme="majorHAnsi" w:hAnsiTheme="majorHAnsi" w:cstheme="majorHAnsi"/>
          <w:color w:val="FFFF00"/>
        </w:rPr>
        <w:t xml:space="preserve">you must </w:t>
      </w:r>
      <w:r w:rsidR="00355BFC">
        <w:rPr>
          <w:rFonts w:asciiTheme="majorHAnsi" w:hAnsiTheme="majorHAnsi" w:cstheme="majorHAnsi"/>
          <w:color w:val="FFFF00"/>
        </w:rPr>
        <w:t>avoid deadlocks between multiple mutexes</w:t>
      </w:r>
      <w:r w:rsidR="009953A1">
        <w:rPr>
          <w:rFonts w:asciiTheme="majorHAnsi" w:hAnsiTheme="majorHAnsi" w:cstheme="majorHAnsi"/>
          <w:color w:val="FFFF00"/>
        </w:rPr>
        <w:t>)</w:t>
      </w:r>
      <w:r w:rsidR="00355BFC">
        <w:rPr>
          <w:rFonts w:asciiTheme="majorHAnsi" w:hAnsiTheme="majorHAnsi" w:cstheme="majorHAnsi"/>
          <w:color w:val="FFFF00"/>
        </w:rPr>
        <w:t xml:space="preserve">, or </w:t>
      </w:r>
      <w:r w:rsidR="009953A1">
        <w:rPr>
          <w:rFonts w:asciiTheme="majorHAnsi" w:hAnsiTheme="majorHAnsi" w:cstheme="majorHAnsi"/>
          <w:color w:val="FFFF00"/>
        </w:rPr>
        <w:t xml:space="preserve">you can simply pass the code that </w:t>
      </w:r>
      <w:r w:rsidR="009F3AF6">
        <w:rPr>
          <w:rFonts w:asciiTheme="majorHAnsi" w:hAnsiTheme="majorHAnsi" w:cstheme="majorHAnsi"/>
          <w:color w:val="FFFF00"/>
        </w:rPr>
        <w:t xml:space="preserve">does the </w:t>
      </w:r>
      <w:r w:rsidR="009953A1">
        <w:rPr>
          <w:rFonts w:asciiTheme="majorHAnsi" w:hAnsiTheme="majorHAnsi" w:cstheme="majorHAnsi"/>
          <w:color w:val="FFFF00"/>
        </w:rPr>
        <w:t xml:space="preserve">access as a delegate to </w:t>
      </w:r>
      <w:r w:rsidR="00355BFC" w:rsidRPr="003C0FBD">
        <w:rPr>
          <w:rFonts w:asciiTheme="majorHAnsi" w:hAnsiTheme="majorHAnsi" w:cstheme="majorHAnsi"/>
          <w:color w:val="FFFF00"/>
        </w:rPr>
        <w:t>EnqueueCommand or EnqueueCommandBlocking</w:t>
      </w:r>
      <w:r w:rsidR="009953A1">
        <w:rPr>
          <w:rFonts w:asciiTheme="majorHAnsi" w:hAnsiTheme="majorHAnsi" w:cstheme="majorHAnsi"/>
          <w:color w:val="FFFF00"/>
        </w:rPr>
        <w:t>, which is considerably more straightforward</w:t>
      </w:r>
      <w:r w:rsidR="001C31F6">
        <w:rPr>
          <w:rFonts w:asciiTheme="majorHAnsi" w:hAnsiTheme="majorHAnsi" w:cstheme="majorHAnsi"/>
          <w:color w:val="FFFF00"/>
        </w:rPr>
        <w:t>, portable,</w:t>
      </w:r>
      <w:r w:rsidR="009953A1">
        <w:rPr>
          <w:rFonts w:asciiTheme="majorHAnsi" w:hAnsiTheme="majorHAnsi" w:cstheme="majorHAnsi"/>
          <w:color w:val="FFFF00"/>
        </w:rPr>
        <w:t xml:space="preserve"> and safer</w:t>
      </w:r>
      <w:r w:rsidR="00355BFC">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7" w:name="_Toc516117027"/>
      <w:r w:rsidRPr="003C0FBD">
        <w:rPr>
          <w:rFonts w:cstheme="majorHAnsi"/>
          <w:color w:val="FF0000"/>
        </w:rPr>
        <w:t>Making 3D models</w:t>
      </w:r>
      <w:bookmarkEnd w:id="7"/>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that you can use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8"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9"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0"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8" w:name="_Introduction_to_Matrices"/>
      <w:bookmarkEnd w:id="8"/>
      <w:r>
        <w:rPr>
          <w:rFonts w:cstheme="majorHAnsi"/>
          <w:color w:val="FF0000"/>
        </w:rPr>
        <w:t>Dynamically changing a sprite’s orientation and position</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Each sprite has a “Matrix” object that defines its orientation and position relative to its parent sprite. When you change a sprite’s orientation and position, you also change the orientation and position of its child sprites. </w:t>
      </w:r>
      <w:proofErr w:type="gramStart"/>
      <w:r>
        <w:rPr>
          <w:rFonts w:asciiTheme="majorHAnsi" w:hAnsiTheme="majorHAnsi" w:cstheme="majorHAnsi"/>
          <w:color w:val="FFFF00"/>
        </w:rPr>
        <w:t>So</w:t>
      </w:r>
      <w:proofErr w:type="gramEnd"/>
      <w:r>
        <w:rPr>
          <w:rFonts w:asciiTheme="majorHAnsi" w:hAnsiTheme="majorHAnsi" w:cstheme="majorHAnsi"/>
          <w:color w:val="FFFF00"/>
        </w:rPr>
        <w:t xml:space="preserve"> the sprites “connected” to a sprite (the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will follow that sprite’s orientation, position, scale, shear, etc.</w:t>
      </w:r>
    </w:p>
    <w:p w:rsidR="006138B0"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can do a lot with Blotch3D/MonoGame without knowing anything about the internal workings of </w:t>
      </w:r>
      <w:r w:rsidR="00AD6184">
        <w:rPr>
          <w:rFonts w:asciiTheme="majorHAnsi" w:hAnsiTheme="majorHAnsi" w:cstheme="majorHAnsi"/>
          <w:color w:val="FFFF00"/>
        </w:rPr>
        <w:t xml:space="preserve">a </w:t>
      </w:r>
      <w:r w:rsidRPr="003C0FBD">
        <w:rPr>
          <w:rFonts w:asciiTheme="majorHAnsi" w:hAnsiTheme="majorHAnsi" w:cstheme="majorHAnsi"/>
          <w:color w:val="FFFF00"/>
        </w:rPr>
        <w:t>matri</w:t>
      </w:r>
      <w:r w:rsidR="00AD6184">
        <w:rPr>
          <w:rFonts w:asciiTheme="majorHAnsi" w:hAnsiTheme="majorHAnsi" w:cstheme="majorHAnsi"/>
          <w:color w:val="FFFF00"/>
        </w:rPr>
        <w:t>x object</w:t>
      </w:r>
      <w:r w:rsidRPr="003C0FBD">
        <w:rPr>
          <w:rFonts w:asciiTheme="majorHAnsi" w:hAnsiTheme="majorHAnsi" w:cstheme="majorHAnsi"/>
          <w:color w:val="FFFF00"/>
        </w:rPr>
        <w:t xml:space="preserve">. </w:t>
      </w:r>
      <w:r w:rsidR="00C85C3C" w:rsidRPr="003C0FBD">
        <w:rPr>
          <w:rFonts w:asciiTheme="majorHAnsi" w:hAnsiTheme="majorHAnsi" w:cstheme="majorHAnsi"/>
          <w:color w:val="FFFF00"/>
        </w:rPr>
        <w:t>Mainly y</w:t>
      </w:r>
      <w:r w:rsidR="007B1E4E" w:rsidRPr="003C0FBD">
        <w:rPr>
          <w:rFonts w:asciiTheme="majorHAnsi" w:hAnsiTheme="majorHAnsi" w:cstheme="majorHAnsi"/>
          <w:color w:val="FFFF00"/>
        </w:rPr>
        <w:t>ou only need to know that</w:t>
      </w:r>
      <w:r w:rsidR="006138B0" w:rsidRPr="003C0FBD">
        <w:rPr>
          <w:rFonts w:asciiTheme="majorHAnsi" w:hAnsiTheme="majorHAnsi" w:cstheme="majorHAnsi"/>
          <w:color w:val="FFFF00"/>
        </w:rPr>
        <w:t>…</w:t>
      </w:r>
    </w:p>
    <w:p w:rsidR="001D7837" w:rsidRPr="003C0FBD" w:rsidRDefault="005C7FA7" w:rsidP="005C7FA7">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matrix </w:t>
      </w:r>
      <w:r w:rsidR="00CF1922">
        <w:rPr>
          <w:rFonts w:asciiTheme="majorHAnsi" w:hAnsiTheme="majorHAnsi" w:cstheme="majorHAnsi"/>
          <w:color w:val="FFFF00"/>
        </w:rPr>
        <w:t xml:space="preserve">is an object </w:t>
      </w:r>
      <w:r w:rsidR="00AD6184">
        <w:rPr>
          <w:rFonts w:asciiTheme="majorHAnsi" w:hAnsiTheme="majorHAnsi" w:cstheme="majorHAnsi"/>
          <w:color w:val="FFFF00"/>
        </w:rPr>
        <w:t xml:space="preserve">that </w:t>
      </w:r>
      <w:r w:rsidR="001D7837" w:rsidRPr="003C0FBD">
        <w:rPr>
          <w:rFonts w:asciiTheme="majorHAnsi" w:hAnsiTheme="majorHAnsi" w:cstheme="majorHAnsi"/>
          <w:color w:val="FFFF00"/>
        </w:rPr>
        <w:t>describes a coordinate system relative to a parent</w:t>
      </w:r>
      <w:r w:rsidR="00842664" w:rsidRPr="003C0FBD">
        <w:rPr>
          <w:rFonts w:asciiTheme="majorHAnsi" w:hAnsiTheme="majorHAnsi" w:cstheme="majorHAnsi"/>
          <w:color w:val="FFFF00"/>
        </w:rPr>
        <w:t>’s</w:t>
      </w:r>
      <w:r w:rsidR="00AD6184">
        <w:rPr>
          <w:rFonts w:asciiTheme="majorHAnsi" w:hAnsiTheme="majorHAnsi" w:cstheme="majorHAnsi"/>
          <w:color w:val="FFFF00"/>
        </w:rPr>
        <w:t xml:space="preserve"> coordinate system.</w:t>
      </w:r>
    </w:p>
    <w:p w:rsidR="009F6173" w:rsidRPr="003C0FBD" w:rsidRDefault="009F6173" w:rsidP="009F6173">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many static and instance methods of the Matrix class that let you </w:t>
      </w:r>
      <w:r w:rsidR="001063BD" w:rsidRPr="003C0FBD">
        <w:rPr>
          <w:rFonts w:asciiTheme="majorHAnsi" w:hAnsiTheme="majorHAnsi" w:cstheme="majorHAnsi"/>
          <w:color w:val="FFFF00"/>
        </w:rPr>
        <w:t>create</w:t>
      </w:r>
      <w:r w:rsidRPr="003C0FBD">
        <w:rPr>
          <w:rFonts w:asciiTheme="majorHAnsi" w:hAnsiTheme="majorHAnsi" w:cstheme="majorHAnsi"/>
          <w:color w:val="FFFF00"/>
        </w:rPr>
        <w:t xml:space="preserve"> matrices for scaling, translation, rotation</w:t>
      </w:r>
      <w:r w:rsidR="009306BC" w:rsidRPr="003C0FBD">
        <w:rPr>
          <w:rFonts w:asciiTheme="majorHAnsi" w:hAnsiTheme="majorHAnsi" w:cstheme="majorHAnsi"/>
          <w:color w:val="FFFF00"/>
        </w:rPr>
        <w:t>, etc</w:t>
      </w:r>
      <w:r w:rsidR="001063BD" w:rsidRPr="003C0FBD">
        <w:rPr>
          <w:rFonts w:asciiTheme="majorHAnsi" w:hAnsiTheme="majorHAnsi" w:cstheme="majorHAnsi"/>
          <w:color w:val="FFFF00"/>
        </w:rPr>
        <w:t>.</w:t>
      </w:r>
    </w:p>
    <w:p w:rsidR="00987C30" w:rsidRPr="003C0FBD" w:rsidRDefault="001063BD" w:rsidP="00987C30">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also </w:t>
      </w:r>
      <w:r w:rsidR="00CF1922" w:rsidRPr="003C0FBD">
        <w:rPr>
          <w:rFonts w:asciiTheme="majorHAnsi" w:hAnsiTheme="majorHAnsi" w:cstheme="majorHAnsi"/>
          <w:color w:val="FFFF00"/>
        </w:rPr>
        <w:t>static</w:t>
      </w:r>
      <w:r w:rsidR="00CF1922">
        <w:rPr>
          <w:rFonts w:asciiTheme="majorHAnsi" w:hAnsiTheme="majorHAnsi" w:cstheme="majorHAnsi"/>
          <w:color w:val="FFFF00"/>
        </w:rPr>
        <w:t xml:space="preserve"> and instance </w:t>
      </w:r>
      <w:r w:rsidR="00987C30" w:rsidRPr="003C0FBD">
        <w:rPr>
          <w:rFonts w:asciiTheme="majorHAnsi" w:hAnsiTheme="majorHAnsi" w:cstheme="majorHAnsi"/>
          <w:color w:val="FFFF00"/>
        </w:rPr>
        <w:t>Matrix methods</w:t>
      </w:r>
      <w:r w:rsidRPr="003C0FBD">
        <w:rPr>
          <w:rFonts w:asciiTheme="majorHAnsi" w:hAnsiTheme="majorHAnsi" w:cstheme="majorHAnsi"/>
          <w:color w:val="FFFF00"/>
        </w:rPr>
        <w:t xml:space="preserve"> and operator overloads to combine (</w:t>
      </w:r>
      <w:r w:rsidR="002F0AF4">
        <w:rPr>
          <w:rFonts w:asciiTheme="majorHAnsi" w:hAnsiTheme="majorHAnsi" w:cstheme="majorHAnsi"/>
          <w:color w:val="FFFF00"/>
        </w:rPr>
        <w:t xml:space="preserve">matrix </w:t>
      </w:r>
      <w:r w:rsidRPr="003C0FBD">
        <w:rPr>
          <w:rFonts w:asciiTheme="majorHAnsi" w:hAnsiTheme="majorHAnsi" w:cstheme="majorHAnsi"/>
          <w:color w:val="FFFF00"/>
        </w:rPr>
        <w:t>multiply) matrices</w:t>
      </w:r>
      <w:r w:rsidR="00987C30" w:rsidRPr="003C0FBD">
        <w:rPr>
          <w:rFonts w:asciiTheme="majorHAnsi" w:hAnsiTheme="majorHAnsi" w:cstheme="majorHAnsi"/>
          <w:color w:val="FFFF00"/>
        </w:rPr>
        <w:t xml:space="preserve"> to form a single matrix which combines the </w:t>
      </w:r>
      <w:r w:rsidR="007B257C" w:rsidRPr="003C0FBD">
        <w:rPr>
          <w:rFonts w:asciiTheme="majorHAnsi" w:hAnsiTheme="majorHAnsi" w:cstheme="majorHAnsi"/>
          <w:color w:val="FFFF00"/>
        </w:rPr>
        <w:t>effect</w:t>
      </w:r>
      <w:r w:rsidR="00987C30" w:rsidRPr="003C0FBD">
        <w:rPr>
          <w:rFonts w:asciiTheme="majorHAnsi" w:hAnsiTheme="majorHAnsi" w:cstheme="majorHAnsi"/>
          <w:color w:val="FFFF00"/>
        </w:rPr>
        <w:t xml:space="preserve">s of </w:t>
      </w:r>
      <w:r w:rsidR="009306BC" w:rsidRPr="003C0FBD">
        <w:rPr>
          <w:rFonts w:asciiTheme="majorHAnsi" w:hAnsiTheme="majorHAnsi" w:cstheme="majorHAnsi"/>
          <w:color w:val="FFFF00"/>
        </w:rPr>
        <w:t>multiple</w:t>
      </w:r>
      <w:r w:rsidR="00987C30" w:rsidRPr="003C0FBD">
        <w:rPr>
          <w:rFonts w:asciiTheme="majorHAnsi" w:hAnsiTheme="majorHAnsi" w:cstheme="majorHAnsi"/>
          <w:color w:val="FFFF00"/>
        </w:rPr>
        <w:t xml:space="preserve"> matrices. For example, a rotate matrix and a scale matrix can be </w:t>
      </w:r>
      <w:r w:rsidRPr="003C0FBD">
        <w:rPr>
          <w:rFonts w:asciiTheme="majorHAnsi" w:hAnsiTheme="majorHAnsi" w:cstheme="majorHAnsi"/>
          <w:color w:val="FFFF00"/>
        </w:rPr>
        <w:t>multiplied</w:t>
      </w:r>
      <w:r w:rsidR="00987C30" w:rsidRPr="003C0FBD">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3C0FBD">
        <w:rPr>
          <w:rFonts w:asciiTheme="majorHAnsi" w:hAnsiTheme="majorHAnsi" w:cstheme="majorHAnsi"/>
          <w:color w:val="FFFF00"/>
        </w:rPr>
        <w:t xml:space="preserve"> rather than the translate matrix by the rotation matrix</w:t>
      </w:r>
      <w:r w:rsidR="00987C30" w:rsidRPr="003C0FBD">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a </w:t>
      </w:r>
      <w:proofErr w:type="gramStart"/>
      <w:r w:rsidRPr="003C0FBD">
        <w:rPr>
          <w:rFonts w:asciiTheme="majorHAnsi" w:hAnsiTheme="majorHAnsi" w:cstheme="majorHAnsi"/>
          <w:color w:val="FFFF00"/>
        </w:rPr>
        <w:t>really good</w:t>
      </w:r>
      <w:proofErr w:type="gramEnd"/>
      <w:r w:rsidRPr="003C0FBD">
        <w:rPr>
          <w:rFonts w:asciiTheme="majorHAnsi" w:hAnsiTheme="majorHAnsi" w:cstheme="majorHAnsi"/>
          <w:color w:val="FFFF00"/>
        </w:rPr>
        <w:t xml:space="preserve">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1"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r w:rsidR="00ED673A" w:rsidRPr="003C0FBD">
        <w:rPr>
          <w:rFonts w:asciiTheme="majorHAnsi" w:hAnsiTheme="majorHAnsi" w:cstheme="majorHAnsi"/>
          <w:color w:val="FFFF00"/>
        </w:rPr>
        <w:t xml:space="preserve"> (That site has many great MonoGame tutorials.)</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9" w:name="_Toc516117029"/>
      <w:r>
        <w:rPr>
          <w:rFonts w:cstheme="majorHAnsi"/>
          <w:color w:val="FF0000"/>
        </w:rPr>
        <w:t>Matrix i</w:t>
      </w:r>
      <w:r w:rsidR="006138B0" w:rsidRPr="003C0FBD">
        <w:rPr>
          <w:rFonts w:cstheme="majorHAnsi"/>
          <w:color w:val="FF0000"/>
        </w:rPr>
        <w:t>nternals</w:t>
      </w:r>
      <w:bookmarkEnd w:id="9"/>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5B49D3" w:rsidRDefault="005B49D3"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First, a few of definitions:</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A “coordinate system” is a set of points whose position is defined relative to each other.</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sidRPr="005B49D3">
        <w:rPr>
          <w:rFonts w:asciiTheme="majorHAnsi" w:hAnsiTheme="majorHAnsi" w:cstheme="majorHAnsi"/>
          <w:color w:val="FFFF00"/>
        </w:rPr>
        <w:t xml:space="preserve">The “origin” </w:t>
      </w:r>
      <w:r>
        <w:rPr>
          <w:rFonts w:asciiTheme="majorHAnsi" w:hAnsiTheme="majorHAnsi" w:cstheme="majorHAnsi"/>
          <w:color w:val="FFFF00"/>
        </w:rPr>
        <w:t xml:space="preserve">of a coordinate system </w:t>
      </w:r>
      <w:r w:rsidRPr="005B49D3">
        <w:rPr>
          <w:rFonts w:asciiTheme="majorHAnsi" w:hAnsiTheme="majorHAnsi" w:cstheme="majorHAnsi"/>
          <w:color w:val="FFFF00"/>
        </w:rPr>
        <w:t xml:space="preserve">is the point we define as the “starting point” </w:t>
      </w:r>
      <w:r w:rsidR="00A5776A">
        <w:rPr>
          <w:rFonts w:asciiTheme="majorHAnsi" w:hAnsiTheme="majorHAnsi" w:cstheme="majorHAnsi"/>
          <w:color w:val="FFFF00"/>
        </w:rPr>
        <w:t xml:space="preserve">or “zero point” </w:t>
      </w:r>
      <w:r w:rsidRPr="005B49D3">
        <w:rPr>
          <w:rFonts w:asciiTheme="majorHAnsi" w:hAnsiTheme="majorHAnsi" w:cstheme="majorHAnsi"/>
          <w:color w:val="FFFF00"/>
        </w:rPr>
        <w:t xml:space="preserve">for defining other points. </w:t>
      </w:r>
      <w:r w:rsidR="00A5776A">
        <w:rPr>
          <w:rFonts w:asciiTheme="majorHAnsi" w:hAnsiTheme="majorHAnsi" w:cstheme="majorHAnsi"/>
          <w:color w:val="FFFF00"/>
        </w:rPr>
        <w:t>Specifically</w:t>
      </w:r>
      <w:r w:rsidRPr="005B49D3">
        <w:rPr>
          <w:rFonts w:asciiTheme="majorHAnsi" w:hAnsiTheme="majorHAnsi" w:cstheme="majorHAnsi"/>
          <w:color w:val="FFFF00"/>
        </w:rPr>
        <w:t>, another point might be defined as being 3 to the right and 5 up from the origin, notated by (3,5).</w:t>
      </w:r>
      <w:r w:rsidR="00A5776A">
        <w:rPr>
          <w:rFonts w:asciiTheme="majorHAnsi" w:hAnsiTheme="majorHAnsi" w:cstheme="majorHAnsi"/>
          <w:color w:val="FFFF00"/>
        </w:rPr>
        <w:t xml:space="preserve"> The origin is, by definition, at point (0,0).</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Often, we use the words “point” and “vertex” (plural “vertices”) interchangeably</w:t>
      </w:r>
      <w:r w:rsidR="000C541F">
        <w:rPr>
          <w:rFonts w:asciiTheme="majorHAnsi" w:hAnsiTheme="majorHAnsi" w:cstheme="majorHAnsi"/>
          <w:color w:val="FFFF00"/>
        </w:rPr>
        <w:t>. B</w:t>
      </w:r>
      <w:r>
        <w:rPr>
          <w:rFonts w:asciiTheme="majorHAnsi" w:hAnsiTheme="majorHAnsi" w:cstheme="majorHAnsi"/>
          <w:color w:val="FFFF00"/>
        </w:rPr>
        <w:t xml:space="preserve">ut more specifically a </w:t>
      </w:r>
      <w:r w:rsidRPr="005B49D3">
        <w:rPr>
          <w:rFonts w:asciiTheme="majorHAnsi" w:hAnsiTheme="majorHAnsi" w:cstheme="majorHAnsi"/>
          <w:color w:val="FFFF00"/>
        </w:rPr>
        <w:t>“vertex”</w:t>
      </w:r>
      <w:r>
        <w:rPr>
          <w:rFonts w:asciiTheme="majorHAnsi" w:hAnsiTheme="majorHAnsi" w:cstheme="majorHAnsi"/>
          <w:color w:val="FFFF00"/>
        </w:rPr>
        <w:t xml:space="preserve"> is a point in the coordinate system that is used for something. For example, it may be the corner of a model</w:t>
      </w:r>
      <w:r w:rsidRPr="005B49D3">
        <w:rPr>
          <w:rFonts w:asciiTheme="majorHAnsi" w:hAnsiTheme="majorHAnsi" w:cstheme="majorHAnsi"/>
          <w:color w:val="FFFF00"/>
        </w:rPr>
        <w:t>.</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how </w:t>
      </w:r>
      <w:r w:rsidR="00A5776A">
        <w:rPr>
          <w:rFonts w:asciiTheme="majorHAnsi" w:hAnsiTheme="majorHAnsi" w:cstheme="majorHAnsi"/>
          <w:color w:val="FFFF00"/>
        </w:rPr>
        <w:t>each</w:t>
      </w:r>
      <w:r w:rsidR="00420EFA" w:rsidRPr="003C0FBD">
        <w:rPr>
          <w:rFonts w:asciiTheme="majorHAnsi" w:hAnsiTheme="majorHAnsi" w:cstheme="majorHAnsi"/>
          <w:color w:val="FFFF00"/>
        </w:rPr>
        <w:t xml:space="preserve"> currently </w:t>
      </w:r>
      <w:r w:rsidR="00A5776A">
        <w:rPr>
          <w:rFonts w:asciiTheme="majorHAnsi" w:hAnsiTheme="majorHAnsi" w:cstheme="majorHAnsi"/>
          <w:color w:val="FFFF00"/>
        </w:rPr>
        <w:t>is</w:t>
      </w:r>
      <w:r w:rsidR="00420EFA" w:rsidRPr="003C0FBD">
        <w:rPr>
          <w:rFonts w:asciiTheme="majorHAnsi" w:hAnsiTheme="majorHAnsi" w:cstheme="majorHAnsi"/>
          <w:color w:val="FFFF00"/>
        </w:rPr>
        <w:t xml:space="preserve"> from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around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8F3AE3" w:rsidRPr="003C0FBD"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 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bookmarkStart w:id="10" w:name="_GoBack"/>
      <w:bookmarkEnd w:id="10"/>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sprite.</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2"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11" w:name="_Toc516117030"/>
      <w:r w:rsidRPr="003C0FBD">
        <w:rPr>
          <w:rFonts w:cstheme="majorHAnsi"/>
          <w:color w:val="FF0000"/>
        </w:rPr>
        <w:t>A Short Glossary of 3D Graphics Terms</w:t>
      </w:r>
      <w:bookmarkEnd w:id="11"/>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Pr="003C0FBD" w:rsidRDefault="00733953" w:rsidP="007C2B54">
      <w:pPr>
        <w:pStyle w:val="Heading2"/>
        <w:shd w:val="clear" w:color="auto" w:fill="000000" w:themeFill="text1"/>
        <w:rPr>
          <w:rFonts w:cstheme="majorHAnsi"/>
          <w:color w:val="FF0000"/>
        </w:rPr>
      </w:pPr>
      <w:bookmarkStart w:id="12" w:name="_Toc516117024"/>
      <w:bookmarkStart w:id="13" w:name="_Toc516117022"/>
      <w:r>
        <w:rPr>
          <w:rFonts w:cstheme="majorHAnsi"/>
          <w:color w:val="FF0000"/>
        </w:rPr>
        <w:t>Blotch3D f</w:t>
      </w:r>
      <w:r w:rsidR="007C2B54" w:rsidRPr="003C0FBD">
        <w:rPr>
          <w:rFonts w:cstheme="majorHAnsi"/>
          <w:color w:val="FF0000"/>
        </w:rPr>
        <w:t>eatures and limitations</w:t>
      </w:r>
      <w:bookmarkEnd w:id="12"/>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are welcome to write multithreaded code in your 3D application. However, any code that directly accesses 3D hardware resources (textures, vertices, etc.) must be executed by the BlWindow3D’s 3D thread (see </w:t>
      </w:r>
      <w:hyperlink w:anchor="_Developing_with_Blotch3D" w:history="1">
        <w:r w:rsidRPr="003C0FBD">
          <w:rPr>
            <w:rStyle w:val="Hyperlink"/>
            <w:rFonts w:asciiTheme="majorHAnsi" w:hAnsiTheme="majorHAnsi" w:cstheme="majorHAnsi"/>
            <w:color w:val="FFFF00"/>
          </w:rPr>
          <w:t>Developing with Blotch3D</w:t>
        </w:r>
      </w:hyperlink>
      <w:r w:rsidRPr="003C0FBD">
        <w:rPr>
          <w:rFonts w:asciiTheme="majorHAnsi" w:hAnsiTheme="majorHAnsi" w:cstheme="majorHAnsi"/>
          <w:color w:val="FFFF00"/>
        </w:rPr>
        <w:t xml:space="preserve"> for details). This is because of a limitation in some of the underlying graphics subsystems (OpenGL, etc.). Since it’s hard to know what parts of the library access hardware, one should assume all accesses of Blotch3D objects should be done in the 3D thread.</w:t>
      </w:r>
    </w:p>
    <w:p w:rsidR="003C0FCF" w:rsidRPr="003C0FBD" w:rsidRDefault="003C0FCF" w:rsidP="003C0FCF">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 the time of this writing, MonoGame was not designed with a goal of supporting multiple 3D windows because many platforms it supports are not conducive to it. Even if you close the first window before opening the second, the second window won’t work right.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 Support for multiple windows may be added to MonoGame in the future.</w:t>
      </w:r>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make the MonoGame window be a child window of an existing GUI, you need to explicitly size, position, and convey Z order. On Microsoft Windows, the window’s Form object (BlWindow3D.Form) may be of help in this.</w:t>
      </w:r>
    </w:p>
    <w:p w:rsidR="007C2B54" w:rsidRPr="003C0FBD" w:rsidRDefault="007C2B54" w:rsidP="007C2B54">
      <w:pPr>
        <w:pStyle w:val="ListParagraph"/>
        <w:numPr>
          <w:ilvl w:val="0"/>
          <w:numId w:val="3"/>
        </w:numPr>
        <w:shd w:val="clear" w:color="auto" w:fill="000000" w:themeFill="text1"/>
        <w:rPr>
          <w:rStyle w:val="Hyperlink"/>
          <w:rFonts w:asciiTheme="majorHAnsi" w:hAnsiTheme="majorHAnsi" w:cstheme="majorHAnsi"/>
          <w:color w:val="FFFF00"/>
          <w:u w:val="none"/>
        </w:rPr>
      </w:pPr>
      <w:r w:rsidRPr="003C0FBD">
        <w:rPr>
          <w:rFonts w:asciiTheme="majorHAnsi" w:hAnsiTheme="majorHAnsi" w:cstheme="majorHAnsi"/>
          <w:color w:val="FFFF00"/>
        </w:rPr>
        <w:t xml:space="preserve">MonoGame fully implements Microsoft’s (no longer supported) XNA 4 engine, but for multiple platforms. It also implements features beyond XNA 4. </w:t>
      </w:r>
      <w:proofErr w:type="gramStart"/>
      <w:r w:rsidRPr="003C0FBD">
        <w:rPr>
          <w:rFonts w:asciiTheme="majorHAnsi" w:hAnsiTheme="majorHAnsi" w:cstheme="majorHAnsi"/>
          <w:color w:val="FFFF00"/>
        </w:rPr>
        <w:t>So</w:t>
      </w:r>
      <w:proofErr w:type="gramEnd"/>
      <w:r w:rsidRPr="003C0FBD">
        <w:rPr>
          <w:rFonts w:asciiTheme="majorHAnsi" w:hAnsiTheme="majorHAnsi" w:cstheme="majorHAnsi"/>
          <w:color w:val="FFFF00"/>
        </w:rPr>
        <w:t xml:space="preserve"> understand that XNA 4 documentation you come across may not show you the best way to do something, and documentation of earlier versions of XNA (versions 2 and 3) will often not be correct. For conversion of XNA3 to XNA4 see </w:t>
      </w:r>
      <w:hyperlink r:id="rId13" w:history="1">
        <w:r w:rsidRPr="003C0FBD">
          <w:rPr>
            <w:rStyle w:val="Hyperlink"/>
            <w:rFonts w:asciiTheme="majorHAnsi" w:hAnsiTheme="majorHAnsi" w:cstheme="majorHAnsi"/>
            <w:color w:val="FFFF00"/>
          </w:rPr>
          <w:t>http://www.nelsonhurst.com/xna-3-1-to-xna-4-0-cheatsheet/.</w:t>
        </w:r>
      </w:hyperlink>
    </w:p>
    <w:bookmarkEnd w:id="13"/>
    <w:p w:rsidR="00FE7607" w:rsidRPr="003C0FBD" w:rsidRDefault="00FE7607" w:rsidP="00FE7607">
      <w:pPr>
        <w:pStyle w:val="Heading2"/>
        <w:rPr>
          <w:rFonts w:cstheme="majorHAnsi"/>
          <w:color w:val="FF0000"/>
        </w:rPr>
      </w:pPr>
      <w:r w:rsidRPr="003C0FBD">
        <w:rPr>
          <w:rFonts w:cstheme="majorHAnsi"/>
          <w:color w:val="FF0000"/>
        </w:rPr>
        <w:t>Rights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891EAE" w:rsidRPr="003C0FBD" w:rsidRDefault="00891EAE" w:rsidP="00232CBB">
      <w:pPr>
        <w:shd w:val="clear" w:color="auto" w:fill="000000" w:themeFill="text1"/>
        <w:rPr>
          <w:rFonts w:asciiTheme="majorHAnsi" w:hAnsiTheme="majorHAnsi" w:cstheme="majorHAnsi"/>
          <w:color w:val="FFFF00"/>
        </w:rPr>
      </w:pPr>
    </w:p>
    <w:p w:rsidR="006B61E7" w:rsidRPr="003C0FBD" w:rsidRDefault="006B61E7"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3223"/>
    <w:multiLevelType w:val="hybridMultilevel"/>
    <w:tmpl w:val="596CD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8"/>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2F88"/>
    <w:rsid w:val="000431D4"/>
    <w:rsid w:val="00063DF4"/>
    <w:rsid w:val="00064E2A"/>
    <w:rsid w:val="00066002"/>
    <w:rsid w:val="000669D7"/>
    <w:rsid w:val="00092525"/>
    <w:rsid w:val="00097A9D"/>
    <w:rsid w:val="000A15AA"/>
    <w:rsid w:val="000B2397"/>
    <w:rsid w:val="000B299B"/>
    <w:rsid w:val="000B3C0E"/>
    <w:rsid w:val="000B6E88"/>
    <w:rsid w:val="000B791F"/>
    <w:rsid w:val="000C541F"/>
    <w:rsid w:val="000D21C0"/>
    <w:rsid w:val="000D2D9D"/>
    <w:rsid w:val="000D57CD"/>
    <w:rsid w:val="000D6F60"/>
    <w:rsid w:val="000E1319"/>
    <w:rsid w:val="000E4785"/>
    <w:rsid w:val="000F4737"/>
    <w:rsid w:val="000F6A0F"/>
    <w:rsid w:val="001063BD"/>
    <w:rsid w:val="00111E3F"/>
    <w:rsid w:val="00123761"/>
    <w:rsid w:val="001358B6"/>
    <w:rsid w:val="00140FD9"/>
    <w:rsid w:val="00142A9D"/>
    <w:rsid w:val="001537C4"/>
    <w:rsid w:val="00156B5D"/>
    <w:rsid w:val="00174E8B"/>
    <w:rsid w:val="001775E7"/>
    <w:rsid w:val="0018234B"/>
    <w:rsid w:val="00196758"/>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75CA"/>
    <w:rsid w:val="0020594A"/>
    <w:rsid w:val="0021460C"/>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51B34"/>
    <w:rsid w:val="00353109"/>
    <w:rsid w:val="00353D73"/>
    <w:rsid w:val="00355BFC"/>
    <w:rsid w:val="00384EC5"/>
    <w:rsid w:val="003919AC"/>
    <w:rsid w:val="003931FE"/>
    <w:rsid w:val="00395F46"/>
    <w:rsid w:val="003A6910"/>
    <w:rsid w:val="003B587C"/>
    <w:rsid w:val="003B657A"/>
    <w:rsid w:val="003C0FBD"/>
    <w:rsid w:val="003C0FCF"/>
    <w:rsid w:val="003C224C"/>
    <w:rsid w:val="003C492F"/>
    <w:rsid w:val="003C7338"/>
    <w:rsid w:val="003C7E13"/>
    <w:rsid w:val="003E54CD"/>
    <w:rsid w:val="003E5B96"/>
    <w:rsid w:val="003F050D"/>
    <w:rsid w:val="00400D04"/>
    <w:rsid w:val="0040210A"/>
    <w:rsid w:val="004102C8"/>
    <w:rsid w:val="00420EFA"/>
    <w:rsid w:val="004211CF"/>
    <w:rsid w:val="00421B51"/>
    <w:rsid w:val="00424FE7"/>
    <w:rsid w:val="00425AD8"/>
    <w:rsid w:val="00425B91"/>
    <w:rsid w:val="00427640"/>
    <w:rsid w:val="00432B3D"/>
    <w:rsid w:val="00433F80"/>
    <w:rsid w:val="00434D6E"/>
    <w:rsid w:val="0043663A"/>
    <w:rsid w:val="00441DBB"/>
    <w:rsid w:val="004501E5"/>
    <w:rsid w:val="004522F9"/>
    <w:rsid w:val="00452B18"/>
    <w:rsid w:val="004803E3"/>
    <w:rsid w:val="00481FF2"/>
    <w:rsid w:val="00484FD4"/>
    <w:rsid w:val="0048521B"/>
    <w:rsid w:val="004966F5"/>
    <w:rsid w:val="004A14A8"/>
    <w:rsid w:val="004B76EF"/>
    <w:rsid w:val="004C7520"/>
    <w:rsid w:val="004D360F"/>
    <w:rsid w:val="004F54A5"/>
    <w:rsid w:val="004F76EB"/>
    <w:rsid w:val="005045C8"/>
    <w:rsid w:val="00517E6F"/>
    <w:rsid w:val="00536C8D"/>
    <w:rsid w:val="00541EE8"/>
    <w:rsid w:val="00543D3B"/>
    <w:rsid w:val="00546A3F"/>
    <w:rsid w:val="00552446"/>
    <w:rsid w:val="00555D36"/>
    <w:rsid w:val="005563BB"/>
    <w:rsid w:val="00557029"/>
    <w:rsid w:val="005606F7"/>
    <w:rsid w:val="005607A2"/>
    <w:rsid w:val="00566CAE"/>
    <w:rsid w:val="005748A8"/>
    <w:rsid w:val="00576886"/>
    <w:rsid w:val="0059669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7374B"/>
    <w:rsid w:val="00674AFA"/>
    <w:rsid w:val="00676F08"/>
    <w:rsid w:val="006826DE"/>
    <w:rsid w:val="00694E30"/>
    <w:rsid w:val="006A5FAD"/>
    <w:rsid w:val="006B5542"/>
    <w:rsid w:val="006B61E7"/>
    <w:rsid w:val="006C5291"/>
    <w:rsid w:val="006C7040"/>
    <w:rsid w:val="006D0042"/>
    <w:rsid w:val="006D1191"/>
    <w:rsid w:val="006D1B68"/>
    <w:rsid w:val="006D246E"/>
    <w:rsid w:val="006D4377"/>
    <w:rsid w:val="006E665E"/>
    <w:rsid w:val="006F17E8"/>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7948"/>
    <w:rsid w:val="00757A23"/>
    <w:rsid w:val="007642F7"/>
    <w:rsid w:val="00765A2B"/>
    <w:rsid w:val="00774E81"/>
    <w:rsid w:val="00776191"/>
    <w:rsid w:val="00782E9A"/>
    <w:rsid w:val="00785FBB"/>
    <w:rsid w:val="00790BCA"/>
    <w:rsid w:val="00793A6C"/>
    <w:rsid w:val="007A058E"/>
    <w:rsid w:val="007A0B26"/>
    <w:rsid w:val="007A6314"/>
    <w:rsid w:val="007B1E4E"/>
    <w:rsid w:val="007B257C"/>
    <w:rsid w:val="007B2819"/>
    <w:rsid w:val="007B7E28"/>
    <w:rsid w:val="007C2B54"/>
    <w:rsid w:val="007C4D2B"/>
    <w:rsid w:val="007C658B"/>
    <w:rsid w:val="007C6937"/>
    <w:rsid w:val="007C7BB6"/>
    <w:rsid w:val="007D142C"/>
    <w:rsid w:val="007D31E7"/>
    <w:rsid w:val="007D42A6"/>
    <w:rsid w:val="007D5563"/>
    <w:rsid w:val="007E1AFF"/>
    <w:rsid w:val="007E3BD2"/>
    <w:rsid w:val="007E5E89"/>
    <w:rsid w:val="007F069B"/>
    <w:rsid w:val="007F3786"/>
    <w:rsid w:val="00802C3F"/>
    <w:rsid w:val="00810BBD"/>
    <w:rsid w:val="00817DDB"/>
    <w:rsid w:val="00820E38"/>
    <w:rsid w:val="008213E2"/>
    <w:rsid w:val="00823A9A"/>
    <w:rsid w:val="00835ADD"/>
    <w:rsid w:val="00835D5F"/>
    <w:rsid w:val="00842664"/>
    <w:rsid w:val="00846169"/>
    <w:rsid w:val="008623A7"/>
    <w:rsid w:val="00862A7C"/>
    <w:rsid w:val="00871007"/>
    <w:rsid w:val="0087587B"/>
    <w:rsid w:val="008843F7"/>
    <w:rsid w:val="00885A62"/>
    <w:rsid w:val="00890FB0"/>
    <w:rsid w:val="00891EAE"/>
    <w:rsid w:val="0089590C"/>
    <w:rsid w:val="008969AF"/>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62F5"/>
    <w:rsid w:val="00977DC8"/>
    <w:rsid w:val="00982BCE"/>
    <w:rsid w:val="009867E0"/>
    <w:rsid w:val="00987C30"/>
    <w:rsid w:val="009921C1"/>
    <w:rsid w:val="009953A1"/>
    <w:rsid w:val="00995FAB"/>
    <w:rsid w:val="009B57A9"/>
    <w:rsid w:val="009B65FB"/>
    <w:rsid w:val="009B66D4"/>
    <w:rsid w:val="009B6A24"/>
    <w:rsid w:val="009C0149"/>
    <w:rsid w:val="009C0319"/>
    <w:rsid w:val="009C5A1C"/>
    <w:rsid w:val="009C5D8E"/>
    <w:rsid w:val="009D2B7B"/>
    <w:rsid w:val="009D61C9"/>
    <w:rsid w:val="009E2BE8"/>
    <w:rsid w:val="009E53EC"/>
    <w:rsid w:val="009F0A8E"/>
    <w:rsid w:val="009F3AF6"/>
    <w:rsid w:val="009F6173"/>
    <w:rsid w:val="00A07F3C"/>
    <w:rsid w:val="00A11F20"/>
    <w:rsid w:val="00A30B8B"/>
    <w:rsid w:val="00A32FF6"/>
    <w:rsid w:val="00A34EAD"/>
    <w:rsid w:val="00A36836"/>
    <w:rsid w:val="00A37132"/>
    <w:rsid w:val="00A4278F"/>
    <w:rsid w:val="00A50AC2"/>
    <w:rsid w:val="00A52624"/>
    <w:rsid w:val="00A5536D"/>
    <w:rsid w:val="00A5776A"/>
    <w:rsid w:val="00A6197A"/>
    <w:rsid w:val="00A644A9"/>
    <w:rsid w:val="00A70786"/>
    <w:rsid w:val="00A8216A"/>
    <w:rsid w:val="00A8497B"/>
    <w:rsid w:val="00A874CC"/>
    <w:rsid w:val="00AA0460"/>
    <w:rsid w:val="00AA3DA6"/>
    <w:rsid w:val="00AA4259"/>
    <w:rsid w:val="00AB39F6"/>
    <w:rsid w:val="00AB536F"/>
    <w:rsid w:val="00AD6184"/>
    <w:rsid w:val="00AE6B73"/>
    <w:rsid w:val="00AF2E81"/>
    <w:rsid w:val="00B00D70"/>
    <w:rsid w:val="00B0561D"/>
    <w:rsid w:val="00B13989"/>
    <w:rsid w:val="00B306FF"/>
    <w:rsid w:val="00B32A5A"/>
    <w:rsid w:val="00B36EE9"/>
    <w:rsid w:val="00B379A5"/>
    <w:rsid w:val="00B4540D"/>
    <w:rsid w:val="00B52010"/>
    <w:rsid w:val="00B64A3B"/>
    <w:rsid w:val="00B65849"/>
    <w:rsid w:val="00B67160"/>
    <w:rsid w:val="00B677DC"/>
    <w:rsid w:val="00B76DA8"/>
    <w:rsid w:val="00B76F43"/>
    <w:rsid w:val="00BB1A5F"/>
    <w:rsid w:val="00BB637D"/>
    <w:rsid w:val="00BC517D"/>
    <w:rsid w:val="00BD4EBE"/>
    <w:rsid w:val="00BE5260"/>
    <w:rsid w:val="00BF6AAE"/>
    <w:rsid w:val="00C01992"/>
    <w:rsid w:val="00C04146"/>
    <w:rsid w:val="00C048E4"/>
    <w:rsid w:val="00C17D10"/>
    <w:rsid w:val="00C21219"/>
    <w:rsid w:val="00C24233"/>
    <w:rsid w:val="00C26C6D"/>
    <w:rsid w:val="00C36068"/>
    <w:rsid w:val="00C369F7"/>
    <w:rsid w:val="00C450E4"/>
    <w:rsid w:val="00C466EB"/>
    <w:rsid w:val="00C46D1B"/>
    <w:rsid w:val="00C53894"/>
    <w:rsid w:val="00C53A6C"/>
    <w:rsid w:val="00C71EBD"/>
    <w:rsid w:val="00C75C7C"/>
    <w:rsid w:val="00C82BA9"/>
    <w:rsid w:val="00C834E7"/>
    <w:rsid w:val="00C85C3C"/>
    <w:rsid w:val="00C87A10"/>
    <w:rsid w:val="00CA6E22"/>
    <w:rsid w:val="00CB5E3F"/>
    <w:rsid w:val="00CC029D"/>
    <w:rsid w:val="00CC4347"/>
    <w:rsid w:val="00CC73A8"/>
    <w:rsid w:val="00CD4870"/>
    <w:rsid w:val="00CE20E1"/>
    <w:rsid w:val="00CE25A6"/>
    <w:rsid w:val="00CE4565"/>
    <w:rsid w:val="00CF1536"/>
    <w:rsid w:val="00CF1922"/>
    <w:rsid w:val="00CF36A5"/>
    <w:rsid w:val="00CF5AA9"/>
    <w:rsid w:val="00D010E8"/>
    <w:rsid w:val="00D014C4"/>
    <w:rsid w:val="00D02DD8"/>
    <w:rsid w:val="00D045EF"/>
    <w:rsid w:val="00D057F4"/>
    <w:rsid w:val="00D07935"/>
    <w:rsid w:val="00D14CBA"/>
    <w:rsid w:val="00D242E7"/>
    <w:rsid w:val="00D24FDF"/>
    <w:rsid w:val="00D43BBC"/>
    <w:rsid w:val="00D546CC"/>
    <w:rsid w:val="00D745D6"/>
    <w:rsid w:val="00D80FB1"/>
    <w:rsid w:val="00DA3FE4"/>
    <w:rsid w:val="00DD1295"/>
    <w:rsid w:val="00DD68C7"/>
    <w:rsid w:val="00DE192D"/>
    <w:rsid w:val="00DE1B9C"/>
    <w:rsid w:val="00DE3640"/>
    <w:rsid w:val="00DE69A2"/>
    <w:rsid w:val="00DE71DF"/>
    <w:rsid w:val="00DF3533"/>
    <w:rsid w:val="00E12C1B"/>
    <w:rsid w:val="00E1678F"/>
    <w:rsid w:val="00E16DCA"/>
    <w:rsid w:val="00E21FF9"/>
    <w:rsid w:val="00E27C01"/>
    <w:rsid w:val="00E301DD"/>
    <w:rsid w:val="00E326E9"/>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07E7"/>
    <w:rsid w:val="00EC1BB6"/>
    <w:rsid w:val="00EC1F73"/>
    <w:rsid w:val="00EC5AF8"/>
    <w:rsid w:val="00ED0F61"/>
    <w:rsid w:val="00ED673A"/>
    <w:rsid w:val="00EE5907"/>
    <w:rsid w:val="00EF393D"/>
    <w:rsid w:val="00EF4D78"/>
    <w:rsid w:val="00F04AF3"/>
    <w:rsid w:val="00F0711E"/>
    <w:rsid w:val="00F077B9"/>
    <w:rsid w:val="00F12591"/>
    <w:rsid w:val="00F2598B"/>
    <w:rsid w:val="00F27EC5"/>
    <w:rsid w:val="00F31512"/>
    <w:rsid w:val="00F51D89"/>
    <w:rsid w:val="00F553F6"/>
    <w:rsid w:val="00F56BCA"/>
    <w:rsid w:val="00F57D68"/>
    <w:rsid w:val="00F6062B"/>
    <w:rsid w:val="00F60843"/>
    <w:rsid w:val="00F628A0"/>
    <w:rsid w:val="00F63718"/>
    <w:rsid w:val="00F6430F"/>
    <w:rsid w:val="00F643FB"/>
    <w:rsid w:val="00F672A2"/>
    <w:rsid w:val="00F77564"/>
    <w:rsid w:val="00FA3503"/>
    <w:rsid w:val="00FA44A5"/>
    <w:rsid w:val="00FB2135"/>
    <w:rsid w:val="00FB5E82"/>
    <w:rsid w:val="00FB6339"/>
    <w:rsid w:val="00FB69C9"/>
    <w:rsid w:val="00FB6F8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3B2B"/>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after="100"/>
    </w:pPr>
  </w:style>
  <w:style w:type="paragraph" w:styleId="TOC2">
    <w:name w:val="toc 2"/>
    <w:basedOn w:val="Normal"/>
    <w:next w:val="Normal"/>
    <w:autoRedefine/>
    <w:uiPriority w:val="39"/>
    <w:unhideWhenUsed/>
    <w:rsid w:val="00D745D6"/>
    <w:pPr>
      <w:spacing w:after="100"/>
      <w:ind w:left="220"/>
    </w:pPr>
  </w:style>
  <w:style w:type="paragraph" w:styleId="TOC3">
    <w:name w:val="toc 3"/>
    <w:basedOn w:val="Normal"/>
    <w:next w:val="Normal"/>
    <w:autoRedefine/>
    <w:uiPriority w:val="39"/>
    <w:unhideWhenUsed/>
    <w:rsid w:val="00D74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monogame-managing-content" TargetMode="External"/><Relationship Id="rId13" Type="http://schemas.openxmlformats.org/officeDocument/2006/relationships/hyperlink" Target="http://www.nelsonhurst.com/xna-3-1-to-xna-4-0-cheatsheet/"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anmiddleditch.com/matrices-handedness-pre-and-post-multiplication-row-vs-column-major-and-not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rbwhitaker.wikidot.com/monogame-basic-matri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books.org/wiki/Blender_3D:_Noob_to_Pro/UV_Map_Basics" TargetMode="External"/><Relationship Id="rId4" Type="http://schemas.openxmlformats.org/officeDocument/2006/relationships/settings" Target="settings.xml"/><Relationship Id="rId9" Type="http://schemas.openxmlformats.org/officeDocument/2006/relationships/hyperlink" Target="https://www.youtube.com/watch?v=2xTzJIaKQF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E4630-140D-46F8-BD7B-8B1F62A79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5903</TotalTime>
  <Pages>1</Pages>
  <Words>3941</Words>
  <Characters>22469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337</cp:revision>
  <cp:lastPrinted>2018-06-13T13:52:00Z</cp:lastPrinted>
  <dcterms:created xsi:type="dcterms:W3CDTF">2018-03-09T10:41:00Z</dcterms:created>
  <dcterms:modified xsi:type="dcterms:W3CDTF">2018-06-13T13:52:00Z</dcterms:modified>
</cp:coreProperties>
</file>