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4ABE7" w14:textId="77777777" w:rsidR="00512A03" w:rsidRPr="00512A03" w:rsidRDefault="00000000" w:rsidP="00512A03">
      <w:pPr>
        <w:widowControl/>
        <w:jc w:val="left"/>
        <w:rPr>
          <w:rFonts w:ascii="宋体" w:eastAsia="宋体" w:hAnsi="宋体" w:cs="宋体"/>
          <w:kern w:val="0"/>
          <w:sz w:val="24"/>
          <w:szCs w:val="24"/>
        </w:rPr>
      </w:pPr>
      <w:r>
        <w:rPr>
          <w:rFonts w:ascii="宋体" w:eastAsia="宋体" w:hAnsi="宋体" w:cs="宋体"/>
          <w:kern w:val="0"/>
          <w:sz w:val="24"/>
          <w:szCs w:val="24"/>
        </w:rPr>
        <w:pict w14:anchorId="282200B1">
          <v:rect id="_x0000_i1025" style="width:0;height:1.5pt" o:hralign="center" o:hrstd="t" o:hr="t" fillcolor="#a0a0a0" stroked="f"/>
        </w:pict>
      </w:r>
    </w:p>
    <w:p w14:paraId="76339C13" w14:textId="77777777" w:rsidR="00512A03" w:rsidRPr="00512A03" w:rsidRDefault="00512A03" w:rsidP="00512A03">
      <w:pPr>
        <w:widowControl/>
        <w:spacing w:before="100" w:beforeAutospacing="1" w:after="100" w:afterAutospacing="1"/>
        <w:jc w:val="left"/>
        <w:outlineLvl w:val="0"/>
        <w:rPr>
          <w:rFonts w:ascii="宋体" w:eastAsia="宋体" w:hAnsi="宋体" w:cs="宋体"/>
          <w:b/>
          <w:bCs/>
          <w:kern w:val="36"/>
          <w:sz w:val="48"/>
          <w:szCs w:val="48"/>
        </w:rPr>
      </w:pPr>
      <w:r w:rsidRPr="00512A03">
        <w:rPr>
          <w:rFonts w:ascii="宋体" w:eastAsia="宋体" w:hAnsi="宋体" w:cs="宋体"/>
          <w:b/>
          <w:bCs/>
          <w:kern w:val="36"/>
          <w:sz w:val="48"/>
          <w:szCs w:val="48"/>
        </w:rPr>
        <w:t>需求规格说明书</w:t>
      </w:r>
    </w:p>
    <w:p w14:paraId="34F778F8" w14:textId="7777777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sidRPr="00512A03">
        <w:rPr>
          <w:rFonts w:ascii="宋体" w:eastAsia="宋体" w:hAnsi="宋体" w:cs="宋体"/>
          <w:b/>
          <w:bCs/>
          <w:kern w:val="0"/>
          <w:sz w:val="36"/>
          <w:szCs w:val="36"/>
        </w:rPr>
        <w:t>1. 引言</w:t>
      </w:r>
    </w:p>
    <w:p w14:paraId="14E88382" w14:textId="77777777" w:rsidR="00512A03" w:rsidRPr="00512A03" w:rsidRDefault="00512A03" w:rsidP="00512A03">
      <w:pPr>
        <w:widowControl/>
        <w:spacing w:before="100" w:beforeAutospacing="1" w:after="100" w:afterAutospacing="1"/>
        <w:ind w:firstLine="420"/>
        <w:jc w:val="left"/>
        <w:rPr>
          <w:rFonts w:ascii="宋体" w:eastAsia="宋体" w:hAnsi="宋体" w:cs="宋体"/>
          <w:kern w:val="0"/>
          <w:sz w:val="24"/>
          <w:szCs w:val="24"/>
        </w:rPr>
      </w:pPr>
      <w:r w:rsidRPr="00512A03">
        <w:rPr>
          <w:rFonts w:ascii="宋体" w:eastAsia="宋体" w:hAnsi="宋体" w:cs="宋体"/>
          <w:kern w:val="0"/>
          <w:sz w:val="24"/>
          <w:szCs w:val="24"/>
        </w:rPr>
        <w:t>本文档旨在定义并描述医院治疗流程管理系统的功能和需求。该系统旨在为医生和病人提供一个有效的治疗流程管理平台，以提高治疗效率和患者体验。</w:t>
      </w:r>
    </w:p>
    <w:p w14:paraId="3709DBA8" w14:textId="7777777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sidRPr="00512A03">
        <w:rPr>
          <w:rFonts w:ascii="宋体" w:eastAsia="宋体" w:hAnsi="宋体" w:cs="宋体"/>
          <w:b/>
          <w:bCs/>
          <w:kern w:val="0"/>
          <w:sz w:val="36"/>
          <w:szCs w:val="36"/>
        </w:rPr>
        <w:t>2. 系统概述</w:t>
      </w:r>
    </w:p>
    <w:p w14:paraId="103C962C" w14:textId="77777777" w:rsidR="00512A03" w:rsidRPr="00512A03" w:rsidRDefault="00512A03" w:rsidP="00512A03">
      <w:pPr>
        <w:widowControl/>
        <w:spacing w:before="100" w:beforeAutospacing="1" w:after="100" w:afterAutospacing="1"/>
        <w:ind w:firstLine="420"/>
        <w:jc w:val="left"/>
        <w:rPr>
          <w:rFonts w:ascii="宋体" w:eastAsia="宋体" w:hAnsi="宋体" w:cs="宋体"/>
          <w:kern w:val="0"/>
          <w:sz w:val="24"/>
          <w:szCs w:val="24"/>
        </w:rPr>
      </w:pPr>
      <w:r w:rsidRPr="00512A03">
        <w:rPr>
          <w:rFonts w:ascii="宋体" w:eastAsia="宋体" w:hAnsi="宋体" w:cs="宋体"/>
          <w:kern w:val="0"/>
          <w:sz w:val="24"/>
          <w:szCs w:val="24"/>
        </w:rPr>
        <w:t>医院治疗流程管理系统允许医生和病人在治疗过程中进行有效的协作。系统支持两种类型的治疗环境：病床和诊疗室。病人根据预先制定的治疗流程在医院进行治疗，系统负责安排医生和诊疗室，并管理治疗流程的执行过程。</w:t>
      </w:r>
    </w:p>
    <w:p w14:paraId="7F59DD2A" w14:textId="7777777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sidRPr="00512A03">
        <w:rPr>
          <w:rFonts w:ascii="宋体" w:eastAsia="宋体" w:hAnsi="宋体" w:cs="宋体"/>
          <w:b/>
          <w:bCs/>
          <w:kern w:val="0"/>
          <w:sz w:val="36"/>
          <w:szCs w:val="36"/>
        </w:rPr>
        <w:t>3. 功能需求</w:t>
      </w:r>
    </w:p>
    <w:p w14:paraId="35868387" w14:textId="77777777" w:rsidR="00512A03" w:rsidRPr="00512A03" w:rsidRDefault="00512A03" w:rsidP="00512A03">
      <w:pPr>
        <w:widowControl/>
        <w:spacing w:before="100" w:beforeAutospacing="1" w:after="100" w:afterAutospacing="1"/>
        <w:jc w:val="left"/>
        <w:outlineLvl w:val="2"/>
        <w:rPr>
          <w:rFonts w:ascii="宋体" w:eastAsia="宋体" w:hAnsi="宋体" w:cs="宋体"/>
          <w:b/>
          <w:bCs/>
          <w:kern w:val="0"/>
          <w:sz w:val="27"/>
          <w:szCs w:val="27"/>
        </w:rPr>
      </w:pPr>
      <w:r w:rsidRPr="00512A03">
        <w:rPr>
          <w:rFonts w:ascii="宋体" w:eastAsia="宋体" w:hAnsi="宋体" w:cs="宋体"/>
          <w:b/>
          <w:bCs/>
          <w:kern w:val="0"/>
          <w:sz w:val="27"/>
          <w:szCs w:val="27"/>
        </w:rPr>
        <w:t>3.1 医生功能</w:t>
      </w:r>
    </w:p>
    <w:p w14:paraId="7BFD2BEA" w14:textId="77777777" w:rsidR="00512A03" w:rsidRPr="00512A03" w:rsidRDefault="00512A03" w:rsidP="00512A03">
      <w:pPr>
        <w:widowControl/>
        <w:numPr>
          <w:ilvl w:val="0"/>
          <w:numId w:val="4"/>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接收治疗项目：</w:t>
      </w:r>
    </w:p>
    <w:p w14:paraId="3A8AB4B5" w14:textId="73DE1807" w:rsidR="00512A03" w:rsidRDefault="00512A03" w:rsidP="00512A03">
      <w:pPr>
        <w:widowControl/>
        <w:numPr>
          <w:ilvl w:val="1"/>
          <w:numId w:val="4"/>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医生上班报道后，</w:t>
      </w:r>
      <w:r w:rsidR="005807A2">
        <w:rPr>
          <w:rFonts w:ascii="宋体" w:eastAsia="宋体" w:hAnsi="宋体" w:cs="宋体" w:hint="eastAsia"/>
          <w:kern w:val="0"/>
          <w:sz w:val="24"/>
          <w:szCs w:val="24"/>
        </w:rPr>
        <w:t>医生可以对已经报道的病人开启治疗流程</w:t>
      </w:r>
    </w:p>
    <w:p w14:paraId="2519D912" w14:textId="73763428" w:rsidR="005807A2" w:rsidRPr="00512A03" w:rsidRDefault="005807A2" w:rsidP="005807A2">
      <w:pPr>
        <w:widowControl/>
        <w:numPr>
          <w:ilvl w:val="1"/>
          <w:numId w:val="4"/>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医生可以自由的录入/修改诊疗单，</w:t>
      </w:r>
      <w:r w:rsidR="00A67ABD">
        <w:rPr>
          <w:rFonts w:ascii="宋体" w:eastAsia="宋体" w:hAnsi="宋体" w:cs="宋体" w:hint="eastAsia"/>
          <w:kern w:val="0"/>
          <w:sz w:val="24"/>
          <w:szCs w:val="24"/>
        </w:rPr>
        <w:t>对项目中的结点流程进行调整</w:t>
      </w:r>
    </w:p>
    <w:p w14:paraId="46A78EB0" w14:textId="0AB7EC3E" w:rsidR="005807A2" w:rsidRPr="00A67ABD" w:rsidRDefault="00A67ABD" w:rsidP="00A67ABD">
      <w:pPr>
        <w:pStyle w:val="a7"/>
        <w:numPr>
          <w:ilvl w:val="1"/>
          <w:numId w:val="4"/>
        </w:numPr>
        <w:ind w:firstLineChars="0"/>
        <w:rPr>
          <w:rFonts w:ascii="宋体" w:eastAsia="宋体" w:hAnsi="宋体" w:cs="宋体"/>
          <w:kern w:val="0"/>
          <w:sz w:val="24"/>
          <w:szCs w:val="24"/>
        </w:rPr>
      </w:pPr>
      <w:r w:rsidRPr="00A67ABD">
        <w:rPr>
          <w:rFonts w:ascii="宋体" w:eastAsia="宋体" w:hAnsi="宋体" w:cs="宋体" w:hint="eastAsia"/>
          <w:kern w:val="0"/>
          <w:sz w:val="24"/>
          <w:szCs w:val="24"/>
        </w:rPr>
        <w:t>在每日的治疗流程结束后，确认</w:t>
      </w:r>
      <w:r>
        <w:rPr>
          <w:rFonts w:ascii="宋体" w:eastAsia="宋体" w:hAnsi="宋体" w:cs="宋体" w:hint="eastAsia"/>
          <w:kern w:val="0"/>
          <w:sz w:val="24"/>
          <w:szCs w:val="24"/>
        </w:rPr>
        <w:t>本次治疗项目</w:t>
      </w:r>
      <w:r w:rsidRPr="00A67ABD">
        <w:rPr>
          <w:rFonts w:ascii="宋体" w:eastAsia="宋体" w:hAnsi="宋体" w:cs="宋体" w:hint="eastAsia"/>
          <w:kern w:val="0"/>
          <w:sz w:val="24"/>
          <w:szCs w:val="24"/>
        </w:rPr>
        <w:t>的结束</w:t>
      </w:r>
    </w:p>
    <w:p w14:paraId="7643519A" w14:textId="77777777" w:rsidR="00512A03" w:rsidRPr="00512A03" w:rsidRDefault="00512A03" w:rsidP="00512A03">
      <w:pPr>
        <w:widowControl/>
        <w:spacing w:before="100" w:beforeAutospacing="1" w:after="100" w:afterAutospacing="1"/>
        <w:jc w:val="left"/>
        <w:outlineLvl w:val="2"/>
        <w:rPr>
          <w:rFonts w:ascii="宋体" w:eastAsia="宋体" w:hAnsi="宋体" w:cs="宋体"/>
          <w:b/>
          <w:bCs/>
          <w:kern w:val="0"/>
          <w:sz w:val="27"/>
          <w:szCs w:val="27"/>
        </w:rPr>
      </w:pPr>
      <w:r w:rsidRPr="00512A03">
        <w:rPr>
          <w:rFonts w:ascii="宋体" w:eastAsia="宋体" w:hAnsi="宋体" w:cs="宋体"/>
          <w:b/>
          <w:bCs/>
          <w:kern w:val="0"/>
          <w:sz w:val="27"/>
          <w:szCs w:val="27"/>
        </w:rPr>
        <w:t>3.2 病人功能</w:t>
      </w:r>
    </w:p>
    <w:p w14:paraId="3B9DA882" w14:textId="42AC2959" w:rsidR="00DF7F78" w:rsidRPr="00512A03" w:rsidRDefault="00F74E31" w:rsidP="00DF7F78">
      <w:pPr>
        <w:widowControl/>
        <w:numPr>
          <w:ilvl w:val="0"/>
          <w:numId w:val="11"/>
        </w:numPr>
        <w:tabs>
          <w:tab w:val="clear" w:pos="720"/>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治</w:t>
      </w:r>
      <w:r w:rsidR="00DF7F78" w:rsidRPr="00512A03">
        <w:rPr>
          <w:rFonts w:ascii="宋体" w:eastAsia="宋体" w:hAnsi="宋体" w:cs="宋体"/>
          <w:kern w:val="0"/>
          <w:sz w:val="24"/>
          <w:szCs w:val="24"/>
        </w:rPr>
        <w:t>疗流程</w:t>
      </w:r>
      <w:r>
        <w:rPr>
          <w:rFonts w:ascii="宋体" w:eastAsia="宋体" w:hAnsi="宋体" w:cs="宋体" w:hint="eastAsia"/>
          <w:kern w:val="0"/>
          <w:sz w:val="24"/>
          <w:szCs w:val="24"/>
        </w:rPr>
        <w:t>管理</w:t>
      </w:r>
      <w:r w:rsidR="00DF7F78" w:rsidRPr="00512A03">
        <w:rPr>
          <w:rFonts w:ascii="宋体" w:eastAsia="宋体" w:hAnsi="宋体" w:cs="宋体"/>
          <w:kern w:val="0"/>
          <w:sz w:val="24"/>
          <w:szCs w:val="24"/>
        </w:rPr>
        <w:t>：</w:t>
      </w:r>
    </w:p>
    <w:p w14:paraId="3D19F02B" w14:textId="044D2AC2" w:rsidR="00DF7F78" w:rsidRPr="00802045" w:rsidRDefault="00DF7F78" w:rsidP="00802045">
      <w:pPr>
        <w:widowControl/>
        <w:numPr>
          <w:ilvl w:val="1"/>
          <w:numId w:val="11"/>
        </w:numPr>
        <w:tabs>
          <w:tab w:val="clear" w:pos="1440"/>
        </w:tabs>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病人在医院报道后，系统为其分配预先开具的治疗流程。</w:t>
      </w:r>
      <w:r w:rsidR="00802045">
        <w:rPr>
          <w:rFonts w:ascii="宋体" w:eastAsia="宋体" w:hAnsi="宋体" w:cs="宋体" w:hint="eastAsia"/>
          <w:kern w:val="0"/>
          <w:sz w:val="24"/>
          <w:szCs w:val="24"/>
        </w:rPr>
        <w:t>病人通过确认项目开始来进行治疗</w:t>
      </w:r>
    </w:p>
    <w:p w14:paraId="7CB67C36" w14:textId="776A4FEB" w:rsidR="00DF7F78" w:rsidRPr="00802045" w:rsidRDefault="00802045" w:rsidP="00802045">
      <w:pPr>
        <w:widowControl/>
        <w:numPr>
          <w:ilvl w:val="1"/>
          <w:numId w:val="11"/>
        </w:numPr>
        <w:tabs>
          <w:tab w:val="clear" w:pos="1440"/>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病人可以在</w:t>
      </w:r>
      <w:r w:rsidR="00835474">
        <w:rPr>
          <w:rFonts w:ascii="宋体" w:eastAsia="宋体" w:hAnsi="宋体" w:cs="宋体" w:hint="eastAsia"/>
          <w:kern w:val="0"/>
          <w:sz w:val="24"/>
          <w:szCs w:val="24"/>
        </w:rPr>
        <w:t>治疗的过程中随意地查看治疗流程进度</w:t>
      </w:r>
    </w:p>
    <w:p w14:paraId="00236E3A" w14:textId="5D96ABAD" w:rsidR="00DF7F78" w:rsidRPr="00512A03" w:rsidRDefault="001232ED" w:rsidP="00DF7F78">
      <w:pPr>
        <w:widowControl/>
        <w:numPr>
          <w:ilvl w:val="1"/>
          <w:numId w:val="11"/>
        </w:numPr>
        <w:tabs>
          <w:tab w:val="clear" w:pos="1440"/>
        </w:tabs>
        <w:spacing w:before="100" w:beforeAutospacing="1" w:after="100" w:afterAutospacing="1"/>
        <w:jc w:val="left"/>
        <w:rPr>
          <w:rFonts w:ascii="宋体" w:eastAsia="宋体" w:hAnsi="宋体" w:cs="宋体"/>
          <w:kern w:val="0"/>
          <w:sz w:val="24"/>
          <w:szCs w:val="24"/>
        </w:rPr>
      </w:pPr>
      <w:bookmarkStart w:id="0" w:name="_Hlk162297212"/>
      <w:r>
        <w:rPr>
          <w:rFonts w:ascii="宋体" w:eastAsia="宋体" w:hAnsi="宋体" w:cs="宋体" w:hint="eastAsia"/>
          <w:kern w:val="0"/>
          <w:sz w:val="24"/>
          <w:szCs w:val="24"/>
        </w:rPr>
        <w:t>每日的治疗流程结束后，病人需要确认项目的结束</w:t>
      </w:r>
    </w:p>
    <w:bookmarkEnd w:id="0"/>
    <w:p w14:paraId="7B386EDD" w14:textId="77777777" w:rsidR="00512A03" w:rsidRPr="00512A03" w:rsidRDefault="00512A03" w:rsidP="00512A03">
      <w:pPr>
        <w:widowControl/>
        <w:spacing w:before="100" w:beforeAutospacing="1" w:after="100" w:afterAutospacing="1"/>
        <w:jc w:val="left"/>
        <w:outlineLvl w:val="2"/>
        <w:rPr>
          <w:rFonts w:ascii="宋体" w:eastAsia="宋体" w:hAnsi="宋体" w:cs="宋体"/>
          <w:b/>
          <w:bCs/>
          <w:kern w:val="0"/>
          <w:sz w:val="27"/>
          <w:szCs w:val="27"/>
        </w:rPr>
      </w:pPr>
      <w:r w:rsidRPr="00512A03">
        <w:rPr>
          <w:rFonts w:ascii="宋体" w:eastAsia="宋体" w:hAnsi="宋体" w:cs="宋体"/>
          <w:b/>
          <w:bCs/>
          <w:kern w:val="0"/>
          <w:sz w:val="27"/>
          <w:szCs w:val="27"/>
        </w:rPr>
        <w:t>3.3 病床类型安排步骤</w:t>
      </w:r>
    </w:p>
    <w:p w14:paraId="3F021889" w14:textId="77777777" w:rsidR="00512A03" w:rsidRPr="00512A03" w:rsidRDefault="00512A03" w:rsidP="00512A03">
      <w:pPr>
        <w:widowControl/>
        <w:numPr>
          <w:ilvl w:val="0"/>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lastRenderedPageBreak/>
        <w:t>节点管理：</w:t>
      </w:r>
    </w:p>
    <w:p w14:paraId="4E740A2C" w14:textId="77777777" w:rsidR="00512A03" w:rsidRPr="00512A03" w:rsidRDefault="00512A03" w:rsidP="00512A03">
      <w:pPr>
        <w:widowControl/>
        <w:numPr>
          <w:ilvl w:val="1"/>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系统管理病人的治疗流程，包括节点的启动、结束和状态管理。</w:t>
      </w:r>
    </w:p>
    <w:p w14:paraId="54B721FC" w14:textId="77777777" w:rsidR="00512A03" w:rsidRPr="00512A03" w:rsidRDefault="00512A03" w:rsidP="00512A03">
      <w:pPr>
        <w:widowControl/>
        <w:numPr>
          <w:ilvl w:val="1"/>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节点启动后，系统根据设定的时间跨度发出警告，提醒医生操作。</w:t>
      </w:r>
    </w:p>
    <w:p w14:paraId="109F9EE3" w14:textId="77777777" w:rsidR="00512A03" w:rsidRPr="00512A03" w:rsidRDefault="00512A03" w:rsidP="00512A03">
      <w:pPr>
        <w:widowControl/>
        <w:numPr>
          <w:ilvl w:val="1"/>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节点之间可以串行或并行执行，由节点之间的时间间隔决定。</w:t>
      </w:r>
    </w:p>
    <w:p w14:paraId="569F11E0" w14:textId="77777777" w:rsidR="00512A03" w:rsidRPr="00512A03" w:rsidRDefault="00512A03" w:rsidP="00512A03">
      <w:pPr>
        <w:widowControl/>
        <w:numPr>
          <w:ilvl w:val="1"/>
          <w:numId w:val="6"/>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医生在一个节点进行时可以负责其他节点的执行，系统优先处理先报道的病人所在节点。</w:t>
      </w:r>
    </w:p>
    <w:p w14:paraId="2F7DAD0C" w14:textId="77777777" w:rsidR="00512A03" w:rsidRPr="00512A03" w:rsidRDefault="00512A03" w:rsidP="00512A03">
      <w:pPr>
        <w:widowControl/>
        <w:spacing w:before="100" w:beforeAutospacing="1" w:after="100" w:afterAutospacing="1"/>
        <w:jc w:val="left"/>
        <w:outlineLvl w:val="2"/>
        <w:rPr>
          <w:rFonts w:ascii="宋体" w:eastAsia="宋体" w:hAnsi="宋体" w:cs="宋体"/>
          <w:b/>
          <w:bCs/>
          <w:kern w:val="0"/>
          <w:sz w:val="27"/>
          <w:szCs w:val="27"/>
        </w:rPr>
      </w:pPr>
      <w:r w:rsidRPr="00512A03">
        <w:rPr>
          <w:rFonts w:ascii="宋体" w:eastAsia="宋体" w:hAnsi="宋体" w:cs="宋体"/>
          <w:b/>
          <w:bCs/>
          <w:kern w:val="0"/>
          <w:sz w:val="27"/>
          <w:szCs w:val="27"/>
        </w:rPr>
        <w:t>3.4 诊疗室类型安排步骤</w:t>
      </w:r>
    </w:p>
    <w:p w14:paraId="036463B4" w14:textId="77777777" w:rsidR="00512A03" w:rsidRPr="00512A03" w:rsidRDefault="00512A03" w:rsidP="00512A03">
      <w:pPr>
        <w:widowControl/>
        <w:numPr>
          <w:ilvl w:val="0"/>
          <w:numId w:val="7"/>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节点管理：</w:t>
      </w:r>
    </w:p>
    <w:p w14:paraId="3D51A8AA" w14:textId="77777777" w:rsidR="00512A03" w:rsidRPr="00512A03" w:rsidRDefault="00512A03" w:rsidP="00512A03">
      <w:pPr>
        <w:widowControl/>
        <w:numPr>
          <w:ilvl w:val="1"/>
          <w:numId w:val="7"/>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系统管理病人在诊疗室中的治疗流程，包括节点的开始和结束。</w:t>
      </w:r>
    </w:p>
    <w:p w14:paraId="00C0450C" w14:textId="77777777" w:rsidR="00512A03" w:rsidRPr="00512A03" w:rsidRDefault="00512A03" w:rsidP="00512A03">
      <w:pPr>
        <w:widowControl/>
        <w:numPr>
          <w:ilvl w:val="1"/>
          <w:numId w:val="7"/>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病人到达诊疗室前等待叫号，系统根据指示为其分配治疗流程。</w:t>
      </w:r>
    </w:p>
    <w:p w14:paraId="6B25952E" w14:textId="77777777" w:rsidR="00512A03" w:rsidRPr="00512A03" w:rsidRDefault="00512A03" w:rsidP="00512A03">
      <w:pPr>
        <w:widowControl/>
        <w:numPr>
          <w:ilvl w:val="1"/>
          <w:numId w:val="7"/>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病人进入诊疗室后，系统将下一个节点分配到诊疗室中。</w:t>
      </w:r>
    </w:p>
    <w:p w14:paraId="1BD8EBEB" w14:textId="7777777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sidRPr="00512A03">
        <w:rPr>
          <w:rFonts w:ascii="宋体" w:eastAsia="宋体" w:hAnsi="宋体" w:cs="宋体"/>
          <w:b/>
          <w:bCs/>
          <w:kern w:val="0"/>
          <w:sz w:val="36"/>
          <w:szCs w:val="36"/>
        </w:rPr>
        <w:t>4. 非功能需求</w:t>
      </w:r>
    </w:p>
    <w:p w14:paraId="6BDF4C18" w14:textId="77777777" w:rsidR="00512A03" w:rsidRPr="00512A03" w:rsidRDefault="00512A03" w:rsidP="00512A03">
      <w:pPr>
        <w:widowControl/>
        <w:numPr>
          <w:ilvl w:val="0"/>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性能要求：</w:t>
      </w:r>
    </w:p>
    <w:p w14:paraId="7077179F" w14:textId="77777777" w:rsidR="00512A03" w:rsidRPr="00512A03" w:rsidRDefault="00512A03" w:rsidP="00512A03">
      <w:pPr>
        <w:widowControl/>
        <w:numPr>
          <w:ilvl w:val="1"/>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系统应能够支持大量同时登录的医生和病人，确保系统运行稳定和高效。</w:t>
      </w:r>
    </w:p>
    <w:p w14:paraId="23D225FA" w14:textId="77777777" w:rsidR="00512A03" w:rsidRPr="00512A03" w:rsidRDefault="00512A03" w:rsidP="00512A03">
      <w:pPr>
        <w:widowControl/>
        <w:numPr>
          <w:ilvl w:val="0"/>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可用性要求：</w:t>
      </w:r>
    </w:p>
    <w:p w14:paraId="50079AFF" w14:textId="77777777" w:rsidR="00512A03" w:rsidRPr="00512A03" w:rsidRDefault="00512A03" w:rsidP="00512A03">
      <w:pPr>
        <w:widowControl/>
        <w:numPr>
          <w:ilvl w:val="1"/>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系统应具有直观的用户界面设计，易于医生和病人使用。</w:t>
      </w:r>
    </w:p>
    <w:p w14:paraId="4ED204CC" w14:textId="77777777" w:rsidR="00512A03" w:rsidRPr="00512A03" w:rsidRDefault="00512A03" w:rsidP="00512A03">
      <w:pPr>
        <w:widowControl/>
        <w:numPr>
          <w:ilvl w:val="0"/>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安全性要求：</w:t>
      </w:r>
    </w:p>
    <w:p w14:paraId="5A196346" w14:textId="77777777" w:rsidR="00512A03" w:rsidRPr="00512A03" w:rsidRDefault="00512A03" w:rsidP="00512A03">
      <w:pPr>
        <w:widowControl/>
        <w:numPr>
          <w:ilvl w:val="1"/>
          <w:numId w:val="8"/>
        </w:numPr>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系统应有权限控制机制，确保医生和病人只能访问其权限范围内的功能。</w:t>
      </w:r>
    </w:p>
    <w:p w14:paraId="7CE7F20C" w14:textId="59218627" w:rsidR="00512A03" w:rsidRPr="00512A03" w:rsidRDefault="00512A03" w:rsidP="00512A03">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5</w:t>
      </w:r>
      <w:r w:rsidRPr="00512A03">
        <w:rPr>
          <w:rFonts w:ascii="宋体" w:eastAsia="宋体" w:hAnsi="宋体" w:cs="宋体"/>
          <w:b/>
          <w:bCs/>
          <w:kern w:val="0"/>
          <w:sz w:val="36"/>
          <w:szCs w:val="36"/>
        </w:rPr>
        <w:t>. 数据需求</w:t>
      </w:r>
    </w:p>
    <w:p w14:paraId="00826FCD" w14:textId="77777777" w:rsidR="00512A03" w:rsidRPr="00512A03" w:rsidRDefault="00512A03" w:rsidP="00512A03">
      <w:pPr>
        <w:widowControl/>
        <w:spacing w:before="100" w:beforeAutospacing="1" w:after="100" w:afterAutospacing="1"/>
        <w:jc w:val="left"/>
        <w:rPr>
          <w:rFonts w:ascii="宋体" w:eastAsia="宋体" w:hAnsi="宋体" w:cs="宋体"/>
          <w:kern w:val="0"/>
          <w:sz w:val="24"/>
          <w:szCs w:val="24"/>
        </w:rPr>
      </w:pPr>
      <w:r w:rsidRPr="00512A03">
        <w:rPr>
          <w:rFonts w:ascii="宋体" w:eastAsia="宋体" w:hAnsi="宋体" w:cs="宋体"/>
          <w:kern w:val="0"/>
          <w:sz w:val="24"/>
          <w:szCs w:val="24"/>
        </w:rPr>
        <w:t>系统的数据需求如下：</w:t>
      </w:r>
    </w:p>
    <w:p w14:paraId="6AAD56D4"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病人信息数据结构：</w:t>
      </w:r>
    </w:p>
    <w:p w14:paraId="16E90625"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病人号 (int, 长度：1~10)</w:t>
      </w:r>
    </w:p>
    <w:p w14:paraId="049D67FA"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病人姓名 (varchar(20), 长度：1~20)</w:t>
      </w:r>
    </w:p>
    <w:p w14:paraId="25AA8D95"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性别 (boolean, 取值范围：0~1，0代表男性，1代表女性)</w:t>
      </w:r>
    </w:p>
    <w:p w14:paraId="1B06439B"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身份证号 (varchar(18))</w:t>
      </w:r>
    </w:p>
    <w:p w14:paraId="5A5C46CE"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lastRenderedPageBreak/>
        <w:t>出生日期 (date)</w:t>
      </w:r>
    </w:p>
    <w:p w14:paraId="21154134"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手机号 (varchar(11), 长度：1~11)</w:t>
      </w:r>
    </w:p>
    <w:p w14:paraId="47731EBD"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家庭住址 (text)</w:t>
      </w:r>
    </w:p>
    <w:p w14:paraId="266F1101"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紧急联系人 (varchar(20), 长度：1~20)</w:t>
      </w:r>
    </w:p>
    <w:p w14:paraId="0DEC0CC3"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紧急联系人手机号 (varchar(11), 长度：1~11)</w:t>
      </w:r>
    </w:p>
    <w:p w14:paraId="33B24D90"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与病人关系 (varchar(12), 长度：1~12)</w:t>
      </w:r>
    </w:p>
    <w:p w14:paraId="5A56540B"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医生信息数据结构：</w:t>
      </w:r>
    </w:p>
    <w:p w14:paraId="3CE315D2"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职工号 (int, 长度：1~10)</w:t>
      </w:r>
    </w:p>
    <w:p w14:paraId="6EC8DB60"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医生姓名 (varchar(20), 长度：1~20)</w:t>
      </w:r>
    </w:p>
    <w:p w14:paraId="2A94D3A8"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性别 (boolean, 取值范围：0~1，0代表男性，1代表女性)</w:t>
      </w:r>
    </w:p>
    <w:p w14:paraId="2A88AF85"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身份证号 (varchar(18))</w:t>
      </w:r>
    </w:p>
    <w:p w14:paraId="58C252D6"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出生日期 (date)</w:t>
      </w:r>
    </w:p>
    <w:p w14:paraId="31F0CD8F"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手机号 (varchar(11), 长度：1~11)</w:t>
      </w:r>
    </w:p>
    <w:p w14:paraId="7E0ABD6A"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家庭住址 (text)</w:t>
      </w:r>
    </w:p>
    <w:p w14:paraId="7D117CDF"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项目信息数据结构：</w:t>
      </w:r>
    </w:p>
    <w:p w14:paraId="22F07079"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项目号 (int, 长度：1~10)</w:t>
      </w:r>
    </w:p>
    <w:p w14:paraId="7D17965D"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项目名 (varchar(50), 长度：1~50)</w:t>
      </w:r>
    </w:p>
    <w:p w14:paraId="0CF067C6"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项目完成所需时间 (int)</w:t>
      </w:r>
    </w:p>
    <w:p w14:paraId="7DC9BF50"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治疗流程信息数据结构：</w:t>
      </w:r>
    </w:p>
    <w:p w14:paraId="3FBD5C98"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流程号 (int, 长度：1~10)</w:t>
      </w:r>
    </w:p>
    <w:p w14:paraId="5E9608DC"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治疗流程的日期 (datetime)</w:t>
      </w:r>
    </w:p>
    <w:p w14:paraId="3CDED15D"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病人号 (int, 长度：1~10)</w:t>
      </w:r>
    </w:p>
    <w:p w14:paraId="4B12B6C6"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流程所拥有项目信息数据结构：</w:t>
      </w:r>
    </w:p>
    <w:p w14:paraId="27FAA98A"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流程编号 (int, 长度：1~10)</w:t>
      </w:r>
    </w:p>
    <w:p w14:paraId="5646E447"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项目号 (int, 长度：1~10)</w:t>
      </w:r>
    </w:p>
    <w:p w14:paraId="78B06D21"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当前状态 (int, 取值范围：0异常 1未启动 2进行中 3 结束)</w:t>
      </w:r>
    </w:p>
    <w:p w14:paraId="23577610"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项目间间隔的时间 (int)</w:t>
      </w:r>
    </w:p>
    <w:p w14:paraId="6D590D04"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项目排序 (int)</w:t>
      </w:r>
    </w:p>
    <w:p w14:paraId="0C553E0E" w14:textId="77777777" w:rsidR="00DF7F78" w:rsidRPr="00DF7F78" w:rsidRDefault="00DF7F78" w:rsidP="00DF7F78">
      <w:pPr>
        <w:widowControl/>
        <w:numPr>
          <w:ilvl w:val="0"/>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b/>
          <w:bCs/>
          <w:kern w:val="0"/>
          <w:sz w:val="24"/>
          <w:szCs w:val="24"/>
        </w:rPr>
        <w:t>医生项目关系表数据结构：</w:t>
      </w:r>
    </w:p>
    <w:p w14:paraId="3D3A4C45"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医生职工号 (int, 长度：1~10)</w:t>
      </w:r>
    </w:p>
    <w:p w14:paraId="008CBADA" w14:textId="77777777" w:rsidR="00DF7F78" w:rsidRPr="00DF7F78" w:rsidRDefault="00DF7F78" w:rsidP="00DF7F78">
      <w:pPr>
        <w:widowControl/>
        <w:numPr>
          <w:ilvl w:val="1"/>
          <w:numId w:val="10"/>
        </w:numPr>
        <w:spacing w:before="100" w:beforeAutospacing="1" w:after="100" w:afterAutospacing="1"/>
        <w:jc w:val="left"/>
        <w:rPr>
          <w:rFonts w:ascii="宋体" w:eastAsia="宋体" w:hAnsi="宋体" w:cs="宋体"/>
          <w:kern w:val="0"/>
          <w:sz w:val="24"/>
          <w:szCs w:val="24"/>
        </w:rPr>
      </w:pPr>
      <w:r w:rsidRPr="00DF7F78">
        <w:rPr>
          <w:rFonts w:ascii="宋体" w:eastAsia="宋体" w:hAnsi="宋体" w:cs="宋体"/>
          <w:kern w:val="0"/>
          <w:sz w:val="24"/>
          <w:szCs w:val="24"/>
        </w:rPr>
        <w:t>项目号 (int, 长度：1~10)</w:t>
      </w:r>
    </w:p>
    <w:p w14:paraId="7DD3F807" w14:textId="676B629C" w:rsidR="00512A03" w:rsidRPr="00512A03" w:rsidRDefault="00D06FBE" w:rsidP="00512A03">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6</w:t>
      </w:r>
      <w:r w:rsidR="00512A03" w:rsidRPr="00512A03">
        <w:rPr>
          <w:rFonts w:ascii="宋体" w:eastAsia="宋体" w:hAnsi="宋体" w:cs="宋体"/>
          <w:b/>
          <w:bCs/>
          <w:kern w:val="0"/>
          <w:sz w:val="36"/>
          <w:szCs w:val="36"/>
        </w:rPr>
        <w:t>. 系统接口</w:t>
      </w:r>
    </w:p>
    <w:p w14:paraId="0ACAEA8D" w14:textId="77777777" w:rsidR="00783E77" w:rsidRPr="00783E77" w:rsidRDefault="00783E77" w:rsidP="00783E77">
      <w:pPr>
        <w:widowControl/>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系统接口主要包括以下几个：</w:t>
      </w:r>
    </w:p>
    <w:p w14:paraId="2594E144" w14:textId="77777777" w:rsidR="00783E77" w:rsidRPr="00783E77" w:rsidRDefault="00783E77" w:rsidP="00783E77">
      <w:pPr>
        <w:widowControl/>
        <w:numPr>
          <w:ilvl w:val="0"/>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b/>
          <w:bCs/>
          <w:kern w:val="0"/>
          <w:sz w:val="24"/>
          <w:szCs w:val="24"/>
        </w:rPr>
        <w:t>病人模块接口</w:t>
      </w:r>
      <w:r w:rsidRPr="00783E77">
        <w:rPr>
          <w:rFonts w:ascii="宋体" w:eastAsia="宋体" w:hAnsi="宋体" w:cs="宋体"/>
          <w:kern w:val="0"/>
          <w:sz w:val="24"/>
          <w:szCs w:val="24"/>
        </w:rPr>
        <w:t>：</w:t>
      </w:r>
    </w:p>
    <w:p w14:paraId="5B92B076" w14:textId="18C4352E"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包括病人</w:t>
      </w:r>
      <w:r>
        <w:rPr>
          <w:rFonts w:ascii="宋体" w:eastAsia="宋体" w:hAnsi="宋体" w:cs="宋体" w:hint="eastAsia"/>
          <w:kern w:val="0"/>
          <w:sz w:val="24"/>
          <w:szCs w:val="24"/>
        </w:rPr>
        <w:t>报道信息</w:t>
      </w:r>
      <w:r w:rsidRPr="00783E77">
        <w:rPr>
          <w:rFonts w:ascii="宋体" w:eastAsia="宋体" w:hAnsi="宋体" w:cs="宋体"/>
          <w:kern w:val="0"/>
          <w:sz w:val="24"/>
          <w:szCs w:val="24"/>
        </w:rPr>
        <w:t>的提交</w:t>
      </w:r>
      <w:r>
        <w:rPr>
          <w:rFonts w:ascii="宋体" w:eastAsia="宋体" w:hAnsi="宋体" w:cs="宋体" w:hint="eastAsia"/>
          <w:kern w:val="0"/>
          <w:sz w:val="24"/>
          <w:szCs w:val="24"/>
        </w:rPr>
        <w:t>和查询接口，以及治疗流程的确认和</w:t>
      </w:r>
      <w:r w:rsidRPr="00783E77">
        <w:rPr>
          <w:rFonts w:ascii="宋体" w:eastAsia="宋体" w:hAnsi="宋体" w:cs="宋体"/>
          <w:kern w:val="0"/>
          <w:sz w:val="24"/>
          <w:szCs w:val="24"/>
        </w:rPr>
        <w:t>查询接口，用于病人模块与</w:t>
      </w:r>
      <w:r w:rsidR="003838BE">
        <w:rPr>
          <w:rFonts w:ascii="宋体" w:eastAsia="宋体" w:hAnsi="宋体" w:cs="宋体" w:hint="eastAsia"/>
          <w:kern w:val="0"/>
          <w:sz w:val="24"/>
          <w:szCs w:val="24"/>
        </w:rPr>
        <w:t>治疗流程管理</w:t>
      </w:r>
      <w:r w:rsidRPr="00783E77">
        <w:rPr>
          <w:rFonts w:ascii="宋体" w:eastAsia="宋体" w:hAnsi="宋体" w:cs="宋体"/>
          <w:kern w:val="0"/>
          <w:sz w:val="24"/>
          <w:szCs w:val="24"/>
        </w:rPr>
        <w:t>模块的数据交换。</w:t>
      </w:r>
    </w:p>
    <w:p w14:paraId="25889901" w14:textId="77777777" w:rsidR="00783E77" w:rsidRPr="00783E77" w:rsidRDefault="00783E77" w:rsidP="00783E77">
      <w:pPr>
        <w:widowControl/>
        <w:numPr>
          <w:ilvl w:val="0"/>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b/>
          <w:bCs/>
          <w:kern w:val="0"/>
          <w:sz w:val="24"/>
          <w:szCs w:val="24"/>
        </w:rPr>
        <w:t>医生模块接口</w:t>
      </w:r>
      <w:r w:rsidRPr="00783E77">
        <w:rPr>
          <w:rFonts w:ascii="宋体" w:eastAsia="宋体" w:hAnsi="宋体" w:cs="宋体"/>
          <w:kern w:val="0"/>
          <w:sz w:val="24"/>
          <w:szCs w:val="24"/>
        </w:rPr>
        <w:t>：</w:t>
      </w:r>
    </w:p>
    <w:p w14:paraId="046271B1" w14:textId="3369672B"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lastRenderedPageBreak/>
        <w:t>包括医生信息的提交和查询接口，</w:t>
      </w:r>
      <w:r w:rsidR="004C7E0A">
        <w:rPr>
          <w:rFonts w:ascii="宋体" w:eastAsia="宋体" w:hAnsi="宋体" w:cs="宋体" w:hint="eastAsia"/>
          <w:kern w:val="0"/>
          <w:sz w:val="24"/>
          <w:szCs w:val="24"/>
        </w:rPr>
        <w:t>诊疗单信息的修改，查询以及提交接口，</w:t>
      </w:r>
      <w:r w:rsidRPr="00783E77">
        <w:rPr>
          <w:rFonts w:ascii="宋体" w:eastAsia="宋体" w:hAnsi="宋体" w:cs="宋体"/>
          <w:kern w:val="0"/>
          <w:sz w:val="24"/>
          <w:szCs w:val="24"/>
        </w:rPr>
        <w:t>用于医生模块与</w:t>
      </w:r>
      <w:r w:rsidR="0070725E">
        <w:rPr>
          <w:rFonts w:ascii="宋体" w:eastAsia="宋体" w:hAnsi="宋体" w:cs="宋体" w:hint="eastAsia"/>
          <w:kern w:val="0"/>
          <w:sz w:val="24"/>
          <w:szCs w:val="24"/>
        </w:rPr>
        <w:t>治疗流程管理模块</w:t>
      </w:r>
      <w:r w:rsidRPr="00783E77">
        <w:rPr>
          <w:rFonts w:ascii="宋体" w:eastAsia="宋体" w:hAnsi="宋体" w:cs="宋体"/>
          <w:kern w:val="0"/>
          <w:sz w:val="24"/>
          <w:szCs w:val="24"/>
        </w:rPr>
        <w:t>的数据交换。</w:t>
      </w:r>
    </w:p>
    <w:p w14:paraId="4FB03ADD" w14:textId="77777777" w:rsidR="00783E77" w:rsidRPr="00783E77" w:rsidRDefault="00783E77" w:rsidP="00783E77">
      <w:pPr>
        <w:widowControl/>
        <w:numPr>
          <w:ilvl w:val="0"/>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b/>
          <w:bCs/>
          <w:kern w:val="0"/>
          <w:sz w:val="24"/>
          <w:szCs w:val="24"/>
        </w:rPr>
        <w:t>治疗流程管理模块接口</w:t>
      </w:r>
      <w:r w:rsidRPr="00783E77">
        <w:rPr>
          <w:rFonts w:ascii="宋体" w:eastAsia="宋体" w:hAnsi="宋体" w:cs="宋体"/>
          <w:kern w:val="0"/>
          <w:sz w:val="24"/>
          <w:szCs w:val="24"/>
        </w:rPr>
        <w:t>：</w:t>
      </w:r>
    </w:p>
    <w:p w14:paraId="36CF0687" w14:textId="5FF19B79"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包括诊疗单的创建、查询接口，用于治疗流程管理模块与</w:t>
      </w:r>
      <w:r w:rsidR="0070725E">
        <w:rPr>
          <w:rFonts w:ascii="宋体" w:eastAsia="宋体" w:hAnsi="宋体" w:cs="宋体" w:hint="eastAsia"/>
          <w:kern w:val="0"/>
          <w:sz w:val="24"/>
          <w:szCs w:val="24"/>
        </w:rPr>
        <w:t>病人</w:t>
      </w:r>
      <w:r w:rsidRPr="00783E77">
        <w:rPr>
          <w:rFonts w:ascii="宋体" w:eastAsia="宋体" w:hAnsi="宋体" w:cs="宋体"/>
          <w:kern w:val="0"/>
          <w:sz w:val="24"/>
          <w:szCs w:val="24"/>
        </w:rPr>
        <w:t>模块的数据交换。</w:t>
      </w:r>
    </w:p>
    <w:p w14:paraId="3F3A4581" w14:textId="1224EAD7"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包括医生排班信息</w:t>
      </w:r>
      <w:r w:rsidR="00B27397">
        <w:rPr>
          <w:rFonts w:ascii="宋体" w:eastAsia="宋体" w:hAnsi="宋体" w:cs="宋体" w:hint="eastAsia"/>
          <w:kern w:val="0"/>
          <w:sz w:val="24"/>
          <w:szCs w:val="24"/>
        </w:rPr>
        <w:t>，诊疗单</w:t>
      </w:r>
      <w:r w:rsidRPr="00783E77">
        <w:rPr>
          <w:rFonts w:ascii="宋体" w:eastAsia="宋体" w:hAnsi="宋体" w:cs="宋体"/>
          <w:kern w:val="0"/>
          <w:sz w:val="24"/>
          <w:szCs w:val="24"/>
        </w:rPr>
        <w:t>的生成和查询接口，用于治疗流程管理模块与医生模块的数据交换。</w:t>
      </w:r>
    </w:p>
    <w:p w14:paraId="3989453F" w14:textId="77777777" w:rsidR="00783E77" w:rsidRPr="00783E77" w:rsidRDefault="00783E77" w:rsidP="00783E77">
      <w:pPr>
        <w:widowControl/>
        <w:numPr>
          <w:ilvl w:val="1"/>
          <w:numId w:val="12"/>
        </w:numPr>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包括叫号信息的生成接口，用于治疗流程管理模块与叫号系统的数据交换。</w:t>
      </w:r>
    </w:p>
    <w:p w14:paraId="6232647E" w14:textId="671D521C" w:rsidR="00783E77" w:rsidRPr="00783E77" w:rsidRDefault="00783E77" w:rsidP="00783E77">
      <w:pPr>
        <w:widowControl/>
        <w:spacing w:before="100" w:beforeAutospacing="1" w:after="100" w:afterAutospacing="1"/>
        <w:jc w:val="left"/>
        <w:rPr>
          <w:rFonts w:ascii="宋体" w:eastAsia="宋体" w:hAnsi="宋体" w:cs="宋体"/>
          <w:kern w:val="0"/>
          <w:sz w:val="24"/>
          <w:szCs w:val="24"/>
        </w:rPr>
      </w:pPr>
      <w:r w:rsidRPr="00783E77">
        <w:rPr>
          <w:rFonts w:ascii="宋体" w:eastAsia="宋体" w:hAnsi="宋体" w:cs="宋体"/>
          <w:kern w:val="0"/>
          <w:sz w:val="24"/>
          <w:szCs w:val="24"/>
        </w:rPr>
        <w:t>系统接口应该遵循统一的数据交换格式和通信协议，以确保系统之间的数据交换和通信能够顺利进行。</w:t>
      </w:r>
    </w:p>
    <w:p w14:paraId="4D36FBE3" w14:textId="75F92566" w:rsidR="00512A03" w:rsidRPr="00512A03" w:rsidRDefault="00D06FBE" w:rsidP="00512A03">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7</w:t>
      </w:r>
      <w:r w:rsidR="00512A03" w:rsidRPr="00512A03">
        <w:rPr>
          <w:rFonts w:ascii="宋体" w:eastAsia="宋体" w:hAnsi="宋体" w:cs="宋体"/>
          <w:b/>
          <w:bCs/>
          <w:kern w:val="0"/>
          <w:sz w:val="36"/>
          <w:szCs w:val="36"/>
        </w:rPr>
        <w:t>. 附录</w:t>
      </w:r>
    </w:p>
    <w:p w14:paraId="0AB2C4C4" w14:textId="3987A4BC" w:rsidR="00D936EF" w:rsidRDefault="002F46DB" w:rsidP="00512A03">
      <w:pPr>
        <w:rPr>
          <w:rFonts w:ascii="宋体" w:eastAsia="宋体" w:hAnsi="宋体" w:cs="宋体"/>
          <w:kern w:val="0"/>
          <w:sz w:val="24"/>
          <w:szCs w:val="24"/>
        </w:rPr>
      </w:pPr>
      <w:r>
        <w:rPr>
          <w:rFonts w:ascii="宋体" w:eastAsia="宋体" w:hAnsi="宋体" w:cs="宋体" w:hint="eastAsia"/>
          <w:kern w:val="0"/>
          <w:sz w:val="24"/>
          <w:szCs w:val="24"/>
        </w:rPr>
        <w:t>数据流图：</w:t>
      </w:r>
      <w:r>
        <w:rPr>
          <w:rFonts w:ascii="宋体" w:eastAsia="宋体" w:hAnsi="宋体" w:cs="宋体"/>
          <w:kern w:val="0"/>
          <w:sz w:val="24"/>
          <w:szCs w:val="24"/>
        </w:rPr>
        <w:br/>
      </w:r>
      <w:r w:rsidRPr="002F46DB">
        <w:rPr>
          <w:noProof/>
        </w:rPr>
        <w:drawing>
          <wp:inline distT="0" distB="0" distL="0" distR="0" wp14:anchorId="42FF84FC" wp14:editId="4282E26C">
            <wp:extent cx="4699000" cy="3855720"/>
            <wp:effectExtent l="0" t="0" r="6350" b="0"/>
            <wp:docPr id="555107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07704" name=""/>
                    <pic:cNvPicPr/>
                  </pic:nvPicPr>
                  <pic:blipFill>
                    <a:blip r:embed="rId5"/>
                    <a:stretch>
                      <a:fillRect/>
                    </a:stretch>
                  </pic:blipFill>
                  <pic:spPr>
                    <a:xfrm>
                      <a:off x="0" y="0"/>
                      <a:ext cx="4699000" cy="3855720"/>
                    </a:xfrm>
                    <a:prstGeom prst="rect">
                      <a:avLst/>
                    </a:prstGeom>
                  </pic:spPr>
                </pic:pic>
              </a:graphicData>
            </a:graphic>
          </wp:inline>
        </w:drawing>
      </w:r>
    </w:p>
    <w:p w14:paraId="3D4D266B" w14:textId="77777777" w:rsidR="002F46DB" w:rsidRDefault="002F46DB" w:rsidP="00512A03">
      <w:pPr>
        <w:rPr>
          <w:rFonts w:ascii="宋体" w:eastAsia="宋体" w:hAnsi="宋体" w:cs="宋体"/>
          <w:kern w:val="0"/>
          <w:sz w:val="24"/>
          <w:szCs w:val="24"/>
        </w:rPr>
      </w:pPr>
    </w:p>
    <w:p w14:paraId="2B8E8D6D" w14:textId="77777777" w:rsidR="002F46DB" w:rsidRDefault="002F46DB" w:rsidP="00512A03">
      <w:pPr>
        <w:rPr>
          <w:rFonts w:ascii="宋体" w:eastAsia="宋体" w:hAnsi="宋体" w:cs="宋体"/>
          <w:kern w:val="0"/>
          <w:sz w:val="24"/>
          <w:szCs w:val="24"/>
        </w:rPr>
      </w:pPr>
    </w:p>
    <w:p w14:paraId="6964B426" w14:textId="77777777" w:rsidR="002F46DB" w:rsidRDefault="002F46DB" w:rsidP="00512A03">
      <w:pPr>
        <w:rPr>
          <w:rFonts w:ascii="宋体" w:eastAsia="宋体" w:hAnsi="宋体" w:cs="宋体"/>
          <w:kern w:val="0"/>
          <w:sz w:val="24"/>
          <w:szCs w:val="24"/>
        </w:rPr>
      </w:pPr>
    </w:p>
    <w:p w14:paraId="187627BA" w14:textId="77777777" w:rsidR="002F46DB" w:rsidRDefault="002F46DB" w:rsidP="00512A03">
      <w:pPr>
        <w:rPr>
          <w:rFonts w:ascii="宋体" w:eastAsia="宋体" w:hAnsi="宋体" w:cs="宋体"/>
          <w:kern w:val="0"/>
          <w:sz w:val="24"/>
          <w:szCs w:val="24"/>
        </w:rPr>
      </w:pPr>
    </w:p>
    <w:p w14:paraId="070845B7" w14:textId="77777777" w:rsidR="002F46DB" w:rsidRDefault="002F46DB" w:rsidP="00512A03">
      <w:pPr>
        <w:rPr>
          <w:rFonts w:ascii="宋体" w:eastAsia="宋体" w:hAnsi="宋体" w:cs="宋体"/>
          <w:kern w:val="0"/>
          <w:sz w:val="24"/>
          <w:szCs w:val="24"/>
        </w:rPr>
      </w:pPr>
    </w:p>
    <w:p w14:paraId="0B043F34" w14:textId="77777777" w:rsidR="002F46DB" w:rsidRDefault="002F46DB" w:rsidP="00512A03">
      <w:pPr>
        <w:rPr>
          <w:rFonts w:ascii="宋体" w:eastAsia="宋体" w:hAnsi="宋体" w:cs="宋体"/>
          <w:kern w:val="0"/>
          <w:sz w:val="24"/>
          <w:szCs w:val="24"/>
        </w:rPr>
      </w:pPr>
    </w:p>
    <w:p w14:paraId="45195055" w14:textId="77777777" w:rsidR="002F46DB" w:rsidRDefault="002F46DB" w:rsidP="00512A03">
      <w:pPr>
        <w:rPr>
          <w:rFonts w:ascii="宋体" w:eastAsia="宋体" w:hAnsi="宋体" w:cs="宋体"/>
          <w:kern w:val="0"/>
          <w:sz w:val="24"/>
          <w:szCs w:val="24"/>
        </w:rPr>
      </w:pPr>
    </w:p>
    <w:p w14:paraId="321F4DA8" w14:textId="3CF95AB3" w:rsidR="002F46DB" w:rsidRDefault="002F46DB" w:rsidP="00512A03">
      <w:pPr>
        <w:rPr>
          <w:rFonts w:ascii="宋体" w:eastAsia="宋体" w:hAnsi="宋体" w:cs="宋体"/>
          <w:kern w:val="0"/>
          <w:sz w:val="24"/>
          <w:szCs w:val="24"/>
        </w:rPr>
      </w:pPr>
      <w:r>
        <w:rPr>
          <w:rFonts w:ascii="宋体" w:eastAsia="宋体" w:hAnsi="宋体" w:cs="宋体" w:hint="eastAsia"/>
          <w:kern w:val="0"/>
          <w:sz w:val="24"/>
          <w:szCs w:val="24"/>
        </w:rPr>
        <w:lastRenderedPageBreak/>
        <w:t>功能结构图：</w:t>
      </w:r>
    </w:p>
    <w:p w14:paraId="23E5571F" w14:textId="0F5C2BDA" w:rsidR="00D936EF" w:rsidRDefault="002F46DB" w:rsidP="00512A03">
      <w:pPr>
        <w:rPr>
          <w:rFonts w:ascii="宋体" w:eastAsia="宋体" w:hAnsi="宋体" w:cs="宋体"/>
          <w:kern w:val="0"/>
          <w:sz w:val="24"/>
          <w:szCs w:val="24"/>
        </w:rPr>
      </w:pPr>
      <w:r w:rsidRPr="002F46DB">
        <w:rPr>
          <w:rFonts w:ascii="宋体" w:eastAsia="宋体" w:hAnsi="宋体" w:cs="宋体"/>
          <w:noProof/>
          <w:kern w:val="0"/>
          <w:sz w:val="24"/>
          <w:szCs w:val="24"/>
        </w:rPr>
        <w:drawing>
          <wp:inline distT="0" distB="0" distL="0" distR="0" wp14:anchorId="5E0AFD72" wp14:editId="6AFB1603">
            <wp:extent cx="4699000" cy="1913890"/>
            <wp:effectExtent l="0" t="0" r="6350" b="0"/>
            <wp:docPr id="244747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47221" name=""/>
                    <pic:cNvPicPr/>
                  </pic:nvPicPr>
                  <pic:blipFill>
                    <a:blip r:embed="rId6"/>
                    <a:stretch>
                      <a:fillRect/>
                    </a:stretch>
                  </pic:blipFill>
                  <pic:spPr>
                    <a:xfrm>
                      <a:off x="0" y="0"/>
                      <a:ext cx="4699000" cy="1913890"/>
                    </a:xfrm>
                    <a:prstGeom prst="rect">
                      <a:avLst/>
                    </a:prstGeom>
                  </pic:spPr>
                </pic:pic>
              </a:graphicData>
            </a:graphic>
          </wp:inline>
        </w:drawing>
      </w:r>
    </w:p>
    <w:p w14:paraId="49BEACDB" w14:textId="77777777" w:rsidR="003C6B79" w:rsidRDefault="003C6B79" w:rsidP="00512A03">
      <w:pPr>
        <w:rPr>
          <w:rFonts w:ascii="宋体" w:eastAsia="宋体" w:hAnsi="宋体" w:cs="宋体"/>
          <w:kern w:val="0"/>
          <w:sz w:val="24"/>
          <w:szCs w:val="24"/>
        </w:rPr>
      </w:pPr>
    </w:p>
    <w:p w14:paraId="40C3915E" w14:textId="3D30EFBC" w:rsidR="003C6B79" w:rsidRDefault="003C6B79" w:rsidP="00512A03">
      <w:pPr>
        <w:rPr>
          <w:rFonts w:ascii="宋体" w:eastAsia="宋体" w:hAnsi="宋体" w:cs="宋体"/>
          <w:kern w:val="0"/>
          <w:sz w:val="24"/>
          <w:szCs w:val="24"/>
        </w:rPr>
      </w:pPr>
      <w:r>
        <w:rPr>
          <w:rFonts w:ascii="宋体" w:eastAsia="宋体" w:hAnsi="宋体" w:cs="宋体" w:hint="eastAsia"/>
          <w:kern w:val="0"/>
          <w:sz w:val="24"/>
          <w:szCs w:val="24"/>
        </w:rPr>
        <w:t>E-R模式图</w:t>
      </w:r>
    </w:p>
    <w:p w14:paraId="0BA7F1CE" w14:textId="5CE79770" w:rsidR="003C6B79" w:rsidRDefault="003C6B79" w:rsidP="00512A03">
      <w:pPr>
        <w:rPr>
          <w:rFonts w:ascii="宋体" w:eastAsia="宋体" w:hAnsi="宋体" w:cs="宋体" w:hint="eastAsia"/>
          <w:kern w:val="0"/>
          <w:sz w:val="24"/>
          <w:szCs w:val="24"/>
        </w:rPr>
      </w:pPr>
      <w:r>
        <w:rPr>
          <w:noProof/>
        </w:rPr>
        <w:drawing>
          <wp:inline distT="0" distB="0" distL="0" distR="0" wp14:anchorId="32FC9DFD" wp14:editId="5E928C9A">
            <wp:extent cx="4699000" cy="3957955"/>
            <wp:effectExtent l="0" t="0" r="6350" b="4445"/>
            <wp:docPr id="457470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3957955"/>
                    </a:xfrm>
                    <a:prstGeom prst="rect">
                      <a:avLst/>
                    </a:prstGeom>
                    <a:noFill/>
                    <a:ln>
                      <a:noFill/>
                    </a:ln>
                  </pic:spPr>
                </pic:pic>
              </a:graphicData>
            </a:graphic>
          </wp:inline>
        </w:drawing>
      </w:r>
    </w:p>
    <w:p w14:paraId="2B373C83" w14:textId="77777777" w:rsidR="00D936EF" w:rsidRDefault="00D936EF" w:rsidP="00512A03">
      <w:pPr>
        <w:rPr>
          <w:rFonts w:ascii="宋体" w:eastAsia="宋体" w:hAnsi="宋体" w:cs="宋体"/>
          <w:kern w:val="0"/>
          <w:sz w:val="24"/>
          <w:szCs w:val="24"/>
        </w:rPr>
      </w:pPr>
    </w:p>
    <w:p w14:paraId="41B6910F" w14:textId="77777777" w:rsidR="00D936EF" w:rsidRDefault="00D936EF" w:rsidP="00512A03">
      <w:pPr>
        <w:rPr>
          <w:rFonts w:ascii="宋体" w:eastAsia="宋体" w:hAnsi="宋体" w:cs="宋体"/>
          <w:kern w:val="0"/>
          <w:sz w:val="24"/>
          <w:szCs w:val="24"/>
        </w:rPr>
      </w:pPr>
    </w:p>
    <w:p w14:paraId="5E0FB063" w14:textId="23115F79" w:rsidR="00D936EF" w:rsidRPr="00512A03" w:rsidRDefault="002F46DB" w:rsidP="00EF6C6E">
      <w:pPr>
        <w:jc w:val="left"/>
        <w:rPr>
          <w:rFonts w:ascii="宋体" w:eastAsia="宋体" w:hAnsi="宋体" w:cs="宋体"/>
          <w:kern w:val="0"/>
          <w:sz w:val="24"/>
          <w:szCs w:val="24"/>
        </w:rPr>
      </w:pPr>
      <w:r>
        <w:rPr>
          <w:rFonts w:ascii="宋体" w:eastAsia="宋体" w:hAnsi="宋体" w:cs="宋体" w:hint="eastAsia"/>
          <w:kern w:val="0"/>
          <w:sz w:val="24"/>
          <w:szCs w:val="24"/>
        </w:rPr>
        <w:t>数据库模式图：</w:t>
      </w:r>
      <w:r w:rsidRPr="002F46DB">
        <w:rPr>
          <w:rFonts w:ascii="宋体" w:eastAsia="宋体" w:hAnsi="宋体" w:cs="宋体"/>
          <w:noProof/>
          <w:kern w:val="0"/>
          <w:sz w:val="24"/>
          <w:szCs w:val="24"/>
        </w:rPr>
        <w:lastRenderedPageBreak/>
        <w:drawing>
          <wp:inline distT="0" distB="0" distL="0" distR="0" wp14:anchorId="6C8871E8" wp14:editId="6EC4078E">
            <wp:extent cx="4699000" cy="3336925"/>
            <wp:effectExtent l="0" t="0" r="6350" b="0"/>
            <wp:docPr id="60180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06523" name=""/>
                    <pic:cNvPicPr/>
                  </pic:nvPicPr>
                  <pic:blipFill>
                    <a:blip r:embed="rId8"/>
                    <a:stretch>
                      <a:fillRect/>
                    </a:stretch>
                  </pic:blipFill>
                  <pic:spPr>
                    <a:xfrm>
                      <a:off x="0" y="0"/>
                      <a:ext cx="4699000" cy="3336925"/>
                    </a:xfrm>
                    <a:prstGeom prst="rect">
                      <a:avLst/>
                    </a:prstGeom>
                  </pic:spPr>
                </pic:pic>
              </a:graphicData>
            </a:graphic>
          </wp:inline>
        </w:drawing>
      </w:r>
    </w:p>
    <w:sectPr w:rsidR="00D936EF" w:rsidRPr="00512A03" w:rsidSect="00E62E2E">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F5300"/>
    <w:multiLevelType w:val="multilevel"/>
    <w:tmpl w:val="DA2E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E3AEF"/>
    <w:multiLevelType w:val="multilevel"/>
    <w:tmpl w:val="3A680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D0D39"/>
    <w:multiLevelType w:val="multilevel"/>
    <w:tmpl w:val="D04C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D486E"/>
    <w:multiLevelType w:val="multilevel"/>
    <w:tmpl w:val="C5A26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A2D77"/>
    <w:multiLevelType w:val="multilevel"/>
    <w:tmpl w:val="AFD27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E7204E"/>
    <w:multiLevelType w:val="multilevel"/>
    <w:tmpl w:val="21483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C65F5"/>
    <w:multiLevelType w:val="multilevel"/>
    <w:tmpl w:val="1EF4D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61D18"/>
    <w:multiLevelType w:val="multilevel"/>
    <w:tmpl w:val="CAEC6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375B0"/>
    <w:multiLevelType w:val="multilevel"/>
    <w:tmpl w:val="58AE9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FB5430"/>
    <w:multiLevelType w:val="multilevel"/>
    <w:tmpl w:val="1EF4D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E059D"/>
    <w:multiLevelType w:val="multilevel"/>
    <w:tmpl w:val="FD56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10C86"/>
    <w:multiLevelType w:val="multilevel"/>
    <w:tmpl w:val="4006B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509416">
    <w:abstractNumId w:val="8"/>
  </w:num>
  <w:num w:numId="2" w16cid:durableId="1606425106">
    <w:abstractNumId w:val="1"/>
  </w:num>
  <w:num w:numId="3" w16cid:durableId="1609506973">
    <w:abstractNumId w:val="3"/>
  </w:num>
  <w:num w:numId="4" w16cid:durableId="2011253644">
    <w:abstractNumId w:val="4"/>
  </w:num>
  <w:num w:numId="5" w16cid:durableId="366177023">
    <w:abstractNumId w:val="9"/>
  </w:num>
  <w:num w:numId="6" w16cid:durableId="230847427">
    <w:abstractNumId w:val="11"/>
  </w:num>
  <w:num w:numId="7" w16cid:durableId="1384476646">
    <w:abstractNumId w:val="7"/>
  </w:num>
  <w:num w:numId="8" w16cid:durableId="1136138978">
    <w:abstractNumId w:val="0"/>
  </w:num>
  <w:num w:numId="9" w16cid:durableId="1781298135">
    <w:abstractNumId w:val="2"/>
  </w:num>
  <w:num w:numId="10" w16cid:durableId="206798761">
    <w:abstractNumId w:val="10"/>
  </w:num>
  <w:num w:numId="11" w16cid:durableId="704597148">
    <w:abstractNumId w:val="6"/>
  </w:num>
  <w:num w:numId="12" w16cid:durableId="781800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20"/>
    <w:rsid w:val="00095CD4"/>
    <w:rsid w:val="001232ED"/>
    <w:rsid w:val="002F46DB"/>
    <w:rsid w:val="003838BE"/>
    <w:rsid w:val="003C6B79"/>
    <w:rsid w:val="004C7E0A"/>
    <w:rsid w:val="00512A03"/>
    <w:rsid w:val="005807A2"/>
    <w:rsid w:val="0070725E"/>
    <w:rsid w:val="00783E77"/>
    <w:rsid w:val="00802045"/>
    <w:rsid w:val="00835474"/>
    <w:rsid w:val="00A67ABD"/>
    <w:rsid w:val="00B27397"/>
    <w:rsid w:val="00D06FBE"/>
    <w:rsid w:val="00D936EF"/>
    <w:rsid w:val="00DF7F78"/>
    <w:rsid w:val="00E62E2E"/>
    <w:rsid w:val="00EF6C6E"/>
    <w:rsid w:val="00F34744"/>
    <w:rsid w:val="00F74E31"/>
    <w:rsid w:val="00F9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37FB"/>
  <w15:chartTrackingRefBased/>
  <w15:docId w15:val="{65718265-3CD3-480D-9FA5-A0749F44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12A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12A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12A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24187"/>
    <w:rPr>
      <w:rFonts w:asciiTheme="minorEastAsia" w:hAnsi="Courier New" w:cs="Courier New"/>
    </w:rPr>
  </w:style>
  <w:style w:type="character" w:customStyle="1" w:styleId="a4">
    <w:name w:val="纯文本 字符"/>
    <w:basedOn w:val="a0"/>
    <w:link w:val="a3"/>
    <w:uiPriority w:val="99"/>
    <w:rsid w:val="00424187"/>
    <w:rPr>
      <w:rFonts w:asciiTheme="minorEastAsia" w:hAnsi="Courier New" w:cs="Courier New"/>
    </w:rPr>
  </w:style>
  <w:style w:type="character" w:customStyle="1" w:styleId="10">
    <w:name w:val="标题 1 字符"/>
    <w:basedOn w:val="a0"/>
    <w:link w:val="1"/>
    <w:uiPriority w:val="9"/>
    <w:rsid w:val="00512A03"/>
    <w:rPr>
      <w:rFonts w:ascii="宋体" w:eastAsia="宋体" w:hAnsi="宋体" w:cs="宋体"/>
      <w:b/>
      <w:bCs/>
      <w:kern w:val="36"/>
      <w:sz w:val="48"/>
      <w:szCs w:val="48"/>
    </w:rPr>
  </w:style>
  <w:style w:type="character" w:customStyle="1" w:styleId="20">
    <w:name w:val="标题 2 字符"/>
    <w:basedOn w:val="a0"/>
    <w:link w:val="2"/>
    <w:uiPriority w:val="9"/>
    <w:rsid w:val="00512A03"/>
    <w:rPr>
      <w:rFonts w:ascii="宋体" w:eastAsia="宋体" w:hAnsi="宋体" w:cs="宋体"/>
      <w:b/>
      <w:bCs/>
      <w:kern w:val="0"/>
      <w:sz w:val="36"/>
      <w:szCs w:val="36"/>
    </w:rPr>
  </w:style>
  <w:style w:type="character" w:customStyle="1" w:styleId="30">
    <w:name w:val="标题 3 字符"/>
    <w:basedOn w:val="a0"/>
    <w:link w:val="3"/>
    <w:uiPriority w:val="9"/>
    <w:rsid w:val="00512A03"/>
    <w:rPr>
      <w:rFonts w:ascii="宋体" w:eastAsia="宋体" w:hAnsi="宋体" w:cs="宋体"/>
      <w:b/>
      <w:bCs/>
      <w:kern w:val="0"/>
      <w:sz w:val="27"/>
      <w:szCs w:val="27"/>
    </w:rPr>
  </w:style>
  <w:style w:type="paragraph" w:styleId="a5">
    <w:name w:val="Normal (Web)"/>
    <w:basedOn w:val="a"/>
    <w:uiPriority w:val="99"/>
    <w:semiHidden/>
    <w:unhideWhenUsed/>
    <w:rsid w:val="00512A0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12A03"/>
    <w:rPr>
      <w:b/>
      <w:bCs/>
    </w:rPr>
  </w:style>
  <w:style w:type="paragraph" w:styleId="a7">
    <w:name w:val="List Paragraph"/>
    <w:basedOn w:val="a"/>
    <w:uiPriority w:val="34"/>
    <w:qFormat/>
    <w:rsid w:val="00A67A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4770">
      <w:bodyDiv w:val="1"/>
      <w:marLeft w:val="0"/>
      <w:marRight w:val="0"/>
      <w:marTop w:val="0"/>
      <w:marBottom w:val="0"/>
      <w:divBdr>
        <w:top w:val="none" w:sz="0" w:space="0" w:color="auto"/>
        <w:left w:val="none" w:sz="0" w:space="0" w:color="auto"/>
        <w:bottom w:val="none" w:sz="0" w:space="0" w:color="auto"/>
        <w:right w:val="none" w:sz="0" w:space="0" w:color="auto"/>
      </w:divBdr>
      <w:divsChild>
        <w:div w:id="1036614137">
          <w:marLeft w:val="0"/>
          <w:marRight w:val="0"/>
          <w:marTop w:val="0"/>
          <w:marBottom w:val="0"/>
          <w:divBdr>
            <w:top w:val="none" w:sz="0" w:space="0" w:color="auto"/>
            <w:left w:val="none" w:sz="0" w:space="0" w:color="auto"/>
            <w:bottom w:val="none" w:sz="0" w:space="0" w:color="auto"/>
            <w:right w:val="none" w:sz="0" w:space="0" w:color="auto"/>
          </w:divBdr>
          <w:divsChild>
            <w:div w:id="78645987">
              <w:marLeft w:val="0"/>
              <w:marRight w:val="0"/>
              <w:marTop w:val="0"/>
              <w:marBottom w:val="0"/>
              <w:divBdr>
                <w:top w:val="none" w:sz="0" w:space="0" w:color="auto"/>
                <w:left w:val="none" w:sz="0" w:space="0" w:color="auto"/>
                <w:bottom w:val="none" w:sz="0" w:space="0" w:color="auto"/>
                <w:right w:val="none" w:sz="0" w:space="0" w:color="auto"/>
              </w:divBdr>
              <w:divsChild>
                <w:div w:id="3503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191">
      <w:bodyDiv w:val="1"/>
      <w:marLeft w:val="0"/>
      <w:marRight w:val="0"/>
      <w:marTop w:val="0"/>
      <w:marBottom w:val="0"/>
      <w:divBdr>
        <w:top w:val="none" w:sz="0" w:space="0" w:color="auto"/>
        <w:left w:val="none" w:sz="0" w:space="0" w:color="auto"/>
        <w:bottom w:val="none" w:sz="0" w:space="0" w:color="auto"/>
        <w:right w:val="none" w:sz="0" w:space="0" w:color="auto"/>
      </w:divBdr>
      <w:divsChild>
        <w:div w:id="995763893">
          <w:marLeft w:val="0"/>
          <w:marRight w:val="0"/>
          <w:marTop w:val="0"/>
          <w:marBottom w:val="0"/>
          <w:divBdr>
            <w:top w:val="none" w:sz="0" w:space="0" w:color="auto"/>
            <w:left w:val="none" w:sz="0" w:space="0" w:color="auto"/>
            <w:bottom w:val="none" w:sz="0" w:space="0" w:color="auto"/>
            <w:right w:val="none" w:sz="0" w:space="0" w:color="auto"/>
          </w:divBdr>
          <w:divsChild>
            <w:div w:id="2107380892">
              <w:marLeft w:val="0"/>
              <w:marRight w:val="0"/>
              <w:marTop w:val="0"/>
              <w:marBottom w:val="0"/>
              <w:divBdr>
                <w:top w:val="none" w:sz="0" w:space="0" w:color="auto"/>
                <w:left w:val="none" w:sz="0" w:space="0" w:color="auto"/>
                <w:bottom w:val="none" w:sz="0" w:space="0" w:color="auto"/>
                <w:right w:val="none" w:sz="0" w:space="0" w:color="auto"/>
              </w:divBdr>
              <w:divsChild>
                <w:div w:id="13473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5708">
      <w:bodyDiv w:val="1"/>
      <w:marLeft w:val="0"/>
      <w:marRight w:val="0"/>
      <w:marTop w:val="0"/>
      <w:marBottom w:val="0"/>
      <w:divBdr>
        <w:top w:val="none" w:sz="0" w:space="0" w:color="auto"/>
        <w:left w:val="none" w:sz="0" w:space="0" w:color="auto"/>
        <w:bottom w:val="none" w:sz="0" w:space="0" w:color="auto"/>
        <w:right w:val="none" w:sz="0" w:space="0" w:color="auto"/>
      </w:divBdr>
    </w:div>
    <w:div w:id="600651212">
      <w:bodyDiv w:val="1"/>
      <w:marLeft w:val="0"/>
      <w:marRight w:val="0"/>
      <w:marTop w:val="0"/>
      <w:marBottom w:val="0"/>
      <w:divBdr>
        <w:top w:val="none" w:sz="0" w:space="0" w:color="auto"/>
        <w:left w:val="none" w:sz="0" w:space="0" w:color="auto"/>
        <w:bottom w:val="none" w:sz="0" w:space="0" w:color="auto"/>
        <w:right w:val="none" w:sz="0" w:space="0" w:color="auto"/>
      </w:divBdr>
    </w:div>
    <w:div w:id="748693944">
      <w:bodyDiv w:val="1"/>
      <w:marLeft w:val="0"/>
      <w:marRight w:val="0"/>
      <w:marTop w:val="0"/>
      <w:marBottom w:val="0"/>
      <w:divBdr>
        <w:top w:val="none" w:sz="0" w:space="0" w:color="auto"/>
        <w:left w:val="none" w:sz="0" w:space="0" w:color="auto"/>
        <w:bottom w:val="none" w:sz="0" w:space="0" w:color="auto"/>
        <w:right w:val="none" w:sz="0" w:space="0" w:color="auto"/>
      </w:divBdr>
    </w:div>
    <w:div w:id="1250700488">
      <w:bodyDiv w:val="1"/>
      <w:marLeft w:val="0"/>
      <w:marRight w:val="0"/>
      <w:marTop w:val="0"/>
      <w:marBottom w:val="0"/>
      <w:divBdr>
        <w:top w:val="none" w:sz="0" w:space="0" w:color="auto"/>
        <w:left w:val="none" w:sz="0" w:space="0" w:color="auto"/>
        <w:bottom w:val="none" w:sz="0" w:space="0" w:color="auto"/>
        <w:right w:val="none" w:sz="0" w:space="0" w:color="auto"/>
      </w:divBdr>
      <w:divsChild>
        <w:div w:id="1478960386">
          <w:marLeft w:val="0"/>
          <w:marRight w:val="0"/>
          <w:marTop w:val="0"/>
          <w:marBottom w:val="0"/>
          <w:divBdr>
            <w:top w:val="none" w:sz="0" w:space="0" w:color="auto"/>
            <w:left w:val="none" w:sz="0" w:space="0" w:color="auto"/>
            <w:bottom w:val="none" w:sz="0" w:space="0" w:color="auto"/>
            <w:right w:val="none" w:sz="0" w:space="0" w:color="auto"/>
          </w:divBdr>
          <w:divsChild>
            <w:div w:id="748967961">
              <w:marLeft w:val="0"/>
              <w:marRight w:val="0"/>
              <w:marTop w:val="0"/>
              <w:marBottom w:val="0"/>
              <w:divBdr>
                <w:top w:val="none" w:sz="0" w:space="0" w:color="auto"/>
                <w:left w:val="none" w:sz="0" w:space="0" w:color="auto"/>
                <w:bottom w:val="none" w:sz="0" w:space="0" w:color="auto"/>
                <w:right w:val="none" w:sz="0" w:space="0" w:color="auto"/>
              </w:divBdr>
              <w:divsChild>
                <w:div w:id="17439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3518">
      <w:bodyDiv w:val="1"/>
      <w:marLeft w:val="0"/>
      <w:marRight w:val="0"/>
      <w:marTop w:val="0"/>
      <w:marBottom w:val="0"/>
      <w:divBdr>
        <w:top w:val="none" w:sz="0" w:space="0" w:color="auto"/>
        <w:left w:val="none" w:sz="0" w:space="0" w:color="auto"/>
        <w:bottom w:val="none" w:sz="0" w:space="0" w:color="auto"/>
        <w:right w:val="none" w:sz="0" w:space="0" w:color="auto"/>
      </w:divBdr>
    </w:div>
    <w:div w:id="1330133480">
      <w:bodyDiv w:val="1"/>
      <w:marLeft w:val="0"/>
      <w:marRight w:val="0"/>
      <w:marTop w:val="0"/>
      <w:marBottom w:val="0"/>
      <w:divBdr>
        <w:top w:val="none" w:sz="0" w:space="0" w:color="auto"/>
        <w:left w:val="none" w:sz="0" w:space="0" w:color="auto"/>
        <w:bottom w:val="none" w:sz="0" w:space="0" w:color="auto"/>
        <w:right w:val="none" w:sz="0" w:space="0" w:color="auto"/>
      </w:divBdr>
    </w:div>
    <w:div w:id="1799496136">
      <w:bodyDiv w:val="1"/>
      <w:marLeft w:val="0"/>
      <w:marRight w:val="0"/>
      <w:marTop w:val="0"/>
      <w:marBottom w:val="0"/>
      <w:divBdr>
        <w:top w:val="none" w:sz="0" w:space="0" w:color="auto"/>
        <w:left w:val="none" w:sz="0" w:space="0" w:color="auto"/>
        <w:bottom w:val="none" w:sz="0" w:space="0" w:color="auto"/>
        <w:right w:val="none" w:sz="0" w:space="0" w:color="auto"/>
      </w:divBdr>
    </w:div>
    <w:div w:id="1877036339">
      <w:bodyDiv w:val="1"/>
      <w:marLeft w:val="0"/>
      <w:marRight w:val="0"/>
      <w:marTop w:val="0"/>
      <w:marBottom w:val="0"/>
      <w:divBdr>
        <w:top w:val="none" w:sz="0" w:space="0" w:color="auto"/>
        <w:left w:val="none" w:sz="0" w:space="0" w:color="auto"/>
        <w:bottom w:val="none" w:sz="0" w:space="0" w:color="auto"/>
        <w:right w:val="none" w:sz="0" w:space="0" w:color="auto"/>
      </w:divBdr>
      <w:divsChild>
        <w:div w:id="1407340979">
          <w:marLeft w:val="0"/>
          <w:marRight w:val="0"/>
          <w:marTop w:val="0"/>
          <w:marBottom w:val="0"/>
          <w:divBdr>
            <w:top w:val="none" w:sz="0" w:space="0" w:color="auto"/>
            <w:left w:val="none" w:sz="0" w:space="0" w:color="auto"/>
            <w:bottom w:val="none" w:sz="0" w:space="0" w:color="auto"/>
            <w:right w:val="none" w:sz="0" w:space="0" w:color="auto"/>
          </w:divBdr>
          <w:divsChild>
            <w:div w:id="511116687">
              <w:marLeft w:val="0"/>
              <w:marRight w:val="0"/>
              <w:marTop w:val="0"/>
              <w:marBottom w:val="0"/>
              <w:divBdr>
                <w:top w:val="none" w:sz="0" w:space="0" w:color="auto"/>
                <w:left w:val="none" w:sz="0" w:space="0" w:color="auto"/>
                <w:bottom w:val="none" w:sz="0" w:space="0" w:color="auto"/>
                <w:right w:val="none" w:sz="0" w:space="0" w:color="auto"/>
              </w:divBdr>
              <w:divsChild>
                <w:div w:id="644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 吴</dc:creator>
  <cp:keywords/>
  <dc:description/>
  <cp:lastModifiedBy>庭彬 刘</cp:lastModifiedBy>
  <cp:revision>19</cp:revision>
  <dcterms:created xsi:type="dcterms:W3CDTF">2024-03-25T14:08:00Z</dcterms:created>
  <dcterms:modified xsi:type="dcterms:W3CDTF">2024-03-25T14:28:00Z</dcterms:modified>
</cp:coreProperties>
</file>