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72389786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622C55FC" w14:textId="75AEC3F2" w:rsidR="001F4091" w:rsidRDefault="001F4091">
          <w:pPr>
            <w:pStyle w:val="Bezodstpw"/>
            <w:rPr>
              <w:sz w:val="2"/>
            </w:rPr>
          </w:pPr>
        </w:p>
        <w:p w14:paraId="59EB9D54" w14:textId="77777777" w:rsidR="001F4091" w:rsidRDefault="001F40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FF983A" wp14:editId="6E7FB4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64C904" w14:textId="55948F12" w:rsidR="001F4091" w:rsidRDefault="001F4091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p w14:paraId="2B809657" w14:textId="3FA6C4AC" w:rsidR="001F4091" w:rsidRDefault="00111E06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40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Tomasz Jabłoński</w:t>
                                    </w:r>
                                  </w:sdtContent>
                                </w:sdt>
                                <w:r w:rsidR="001F4091">
                                  <w:t xml:space="preserve"> </w:t>
                                </w:r>
                              </w:p>
                              <w:p w14:paraId="7F14530E" w14:textId="77777777" w:rsidR="001F4091" w:rsidRDefault="001F40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FF98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64C904" w14:textId="55948F12" w:rsidR="001F4091" w:rsidRDefault="001F4091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p w14:paraId="2B809657" w14:textId="3FA6C4AC" w:rsidR="001F4091" w:rsidRDefault="00111E06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40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Tomasz Jabłoński</w:t>
                              </w:r>
                            </w:sdtContent>
                          </w:sdt>
                          <w:r w:rsidR="001F4091">
                            <w:t xml:space="preserve"> </w:t>
                          </w:r>
                        </w:p>
                        <w:p w14:paraId="7F14530E" w14:textId="77777777" w:rsidR="001F4091" w:rsidRDefault="001F40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3A6F47" wp14:editId="40CBC5F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1BCACB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77AE3" wp14:editId="56B239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4CE86" w14:textId="6D1A564A" w:rsidR="001F4091" w:rsidRDefault="00111E06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40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Uniwersytet Warmiński-Mazurski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73CBA2" w14:textId="6C0F745D" w:rsidR="001F4091" w:rsidRDefault="001F4091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Olsztyn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777AE3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6204CE86" w14:textId="6D1A564A" w:rsidR="001F4091" w:rsidRDefault="00111E06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40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Uniwersytet Warmiński-Mazurski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D73CBA2" w14:textId="6C0F745D" w:rsidR="001F4091" w:rsidRDefault="001F4091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Olsztyn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7CD9D0" w14:textId="6FB35A8E" w:rsidR="001F4091" w:rsidRDefault="001F409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17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9D199" w14:textId="298D0EC8" w:rsidR="00B659B0" w:rsidRDefault="00B659B0" w:rsidP="00B659B0">
          <w:pPr>
            <w:pStyle w:val="Nagwekspisutreci"/>
          </w:pPr>
          <w:r>
            <w:t>Spis treści</w:t>
          </w:r>
        </w:p>
        <w:p w14:paraId="2AB8C610" w14:textId="77777777" w:rsidR="00510FC0" w:rsidRPr="00510FC0" w:rsidRDefault="00510FC0" w:rsidP="00510FC0">
          <w:pPr>
            <w:rPr>
              <w:lang w:eastAsia="pl-PL"/>
            </w:rPr>
          </w:pPr>
        </w:p>
        <w:p w14:paraId="049492A8" w14:textId="1302CAEC" w:rsidR="00A768E2" w:rsidRDefault="00B659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455" w:history="1">
            <w:r w:rsidR="00A768E2" w:rsidRPr="002F38B4">
              <w:rPr>
                <w:rStyle w:val="Hipercze"/>
                <w:noProof/>
              </w:rPr>
              <w:t>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Opis pracy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_Toc51163455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2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2CAF346" w14:textId="73B1F0C9" w:rsidR="00A768E2" w:rsidRDefault="00111E0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6" w:history="1">
            <w:r w:rsidR="00A768E2" w:rsidRPr="002F38B4">
              <w:rPr>
                <w:rStyle w:val="Hipercze"/>
                <w:noProof/>
              </w:rPr>
              <w:t>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Opis użytych technologii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_Toc51163456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3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4EE39FC4" w14:textId="18C76C9D" w:rsidR="00A768E2" w:rsidRDefault="00111E0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7" w:history="1">
            <w:r w:rsidR="00A768E2" w:rsidRPr="002F38B4">
              <w:rPr>
                <w:rStyle w:val="Hipercze"/>
                <w:noProof/>
              </w:rPr>
              <w:t>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Schemat bazy danych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_Toc51163457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4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D750C28" w14:textId="7652781C" w:rsidR="00A768E2" w:rsidRDefault="00111E0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8" w:history="1">
            <w:r w:rsidR="00A768E2" w:rsidRPr="002F38B4">
              <w:rPr>
                <w:rStyle w:val="Hipercze"/>
                <w:noProof/>
              </w:rPr>
              <w:t>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Struktura pracy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_Toc51163458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E6007DD" w14:textId="3602FCD1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9" w:history="1">
            <w:r w:rsidR="00A768E2" w:rsidRPr="002F38B4">
              <w:rPr>
                <w:rStyle w:val="Hipercze"/>
                <w:noProof/>
              </w:rPr>
              <w:t>4.1.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Uogólniony diagram przypadków użycia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_Toc51163459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51A7F01" w14:textId="077B936E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0" w:history="1">
            <w:r w:rsidR="00A768E2" w:rsidRPr="002F38B4">
              <w:rPr>
                <w:rStyle w:val="Hipercze"/>
                <w:noProof/>
              </w:rPr>
              <w:t>4.2.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Szczegółowy diagram przypadków użycia „Zawrzyj umowę”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_Toc51163460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4871B6A" w14:textId="5ABBC633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1" w:history="1">
            <w:r w:rsidR="00A768E2" w:rsidRPr="002F38B4">
              <w:rPr>
                <w:rStyle w:val="Hipercze"/>
                <w:noProof/>
              </w:rPr>
              <w:t>4.3.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Szczegółowy diagram przypadków użycia „Zarządzaj przebiegiem praktyk”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_Toc51163461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6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4E336103" w14:textId="39E3FAA9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2" w:history="1">
            <w:r w:rsidR="00A768E2" w:rsidRPr="002F38B4">
              <w:rPr>
                <w:rStyle w:val="Hipercze"/>
                <w:noProof/>
              </w:rPr>
              <w:t>4.4.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„Zawrzyj umowę”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_Toc51163462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6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41D9013" w14:textId="39F62B62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3" w:history="1">
            <w:r w:rsidR="00A768E2" w:rsidRPr="002F38B4">
              <w:rPr>
                <w:rStyle w:val="Hipercze"/>
                <w:noProof/>
              </w:rPr>
              <w:t>4.5.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„Stwórz ogłoszenie”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_Toc51163463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7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1D2CF688" w14:textId="417E33A4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4" w:history="1">
            <w:r w:rsidR="00A768E2" w:rsidRPr="002F38B4">
              <w:rPr>
                <w:rStyle w:val="Hipercze"/>
                <w:noProof/>
              </w:rPr>
              <w:t>4.6.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„Zarządzaj przebiegiem praktyk”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_Toc51163464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7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60FA79C6" w14:textId="492528AE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5" w:history="1">
            <w:r w:rsidR="00A768E2" w:rsidRPr="002F38B4">
              <w:rPr>
                <w:rStyle w:val="Hipercze"/>
                <w:noProof/>
              </w:rPr>
              <w:t>4.7.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„Wyświetl ogłoszenia”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_Toc51163465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8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41E8DE1" w14:textId="276DA4B4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6" w:history="1">
            <w:r w:rsidR="00A768E2" w:rsidRPr="002F38B4">
              <w:rPr>
                <w:rStyle w:val="Hipercze"/>
                <w:noProof/>
              </w:rPr>
              <w:t>4.8.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„Zarządzaj użytkownikami”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_Toc51163466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8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335A843" w14:textId="66B30898" w:rsidR="00A768E2" w:rsidRDefault="00111E0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7" w:history="1">
            <w:r w:rsidR="00A768E2" w:rsidRPr="002F38B4">
              <w:rPr>
                <w:rStyle w:val="Hipercze"/>
                <w:noProof/>
              </w:rPr>
              <w:t>4.9.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„Złóż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_Toc51163467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9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C84DCAB" w14:textId="635066B7" w:rsidR="00A768E2" w:rsidRDefault="00111E0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8" w:history="1">
            <w:r w:rsidR="00A768E2" w:rsidRPr="002F38B4">
              <w:rPr>
                <w:rStyle w:val="Hipercze"/>
                <w:noProof/>
              </w:rPr>
              <w:t>4.10.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„Przyjmij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_Toc51163468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9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70126D27" w14:textId="126DB2B8" w:rsidR="00A768E2" w:rsidRDefault="00111E0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9" w:history="1">
            <w:r w:rsidR="00A768E2" w:rsidRPr="002F38B4">
              <w:rPr>
                <w:rStyle w:val="Hipercze"/>
                <w:noProof/>
              </w:rPr>
              <w:t>4.11.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„Zatwierdź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_Toc51163469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10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DF253A1" w14:textId="61AB83E1" w:rsidR="00A768E2" w:rsidRDefault="00111E0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0" w:history="1">
            <w:r w:rsidR="00A768E2" w:rsidRPr="002F38B4">
              <w:rPr>
                <w:rStyle w:val="Hipercze"/>
                <w:noProof/>
              </w:rPr>
              <w:t>4.12.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„Oddaj dziennik”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_Toc51163470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10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47EEEAE" w14:textId="684A81A1" w:rsidR="00A768E2" w:rsidRDefault="00111E0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1" w:history="1">
            <w:r w:rsidR="00A768E2" w:rsidRPr="002F38B4">
              <w:rPr>
                <w:rStyle w:val="Hipercze"/>
                <w:noProof/>
              </w:rPr>
              <w:t>4.13.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„Wystaw ocenę”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_Toc51163471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11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34973C9D" w14:textId="0EEC6A5F" w:rsidR="00A768E2" w:rsidRDefault="00111E0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2" w:history="1">
            <w:r w:rsidR="00A768E2" w:rsidRPr="002F38B4">
              <w:rPr>
                <w:rStyle w:val="Hipercze"/>
                <w:noProof/>
              </w:rPr>
              <w:t>4.14.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„Zatwierdź praktykę”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_Toc51163472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11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8FD1DBE" w14:textId="567A2DF6" w:rsidR="00A768E2" w:rsidRDefault="00111E0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3" w:history="1">
            <w:r w:rsidR="00A768E2" w:rsidRPr="002F38B4">
              <w:rPr>
                <w:rStyle w:val="Hipercze"/>
                <w:noProof/>
              </w:rPr>
              <w:t>5.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Bibliografia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_Toc51163473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12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BA3419D" w14:textId="116AB92D" w:rsidR="00B659B0" w:rsidRDefault="00B659B0" w:rsidP="00B659B0">
          <w:r>
            <w:rPr>
              <w:b/>
              <w:bCs/>
            </w:rPr>
            <w:fldChar w:fldCharType="end"/>
          </w:r>
        </w:p>
      </w:sdtContent>
    </w:sdt>
    <w:p w14:paraId="047613C3" w14:textId="77777777" w:rsidR="00B659B0" w:rsidRPr="00B659B0" w:rsidRDefault="00B659B0" w:rsidP="00B659B0">
      <w:pPr>
        <w:pStyle w:val="Nagwek1"/>
      </w:pPr>
      <w:r>
        <w:br w:type="page"/>
      </w:r>
    </w:p>
    <w:p w14:paraId="24B515DD" w14:textId="3ECE1E88" w:rsidR="00B659B0" w:rsidRDefault="00B659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E8C6C" w14:textId="4AEDED4A" w:rsidR="00AE4E17" w:rsidRDefault="00AE4E17" w:rsidP="00785F8D">
      <w:pPr>
        <w:pStyle w:val="Nagwek1"/>
        <w:numPr>
          <w:ilvl w:val="0"/>
          <w:numId w:val="5"/>
        </w:numPr>
      </w:pPr>
      <w:bookmarkStart w:id="0" w:name="_Toc51163455"/>
      <w:r>
        <w:t>Opis pracy</w:t>
      </w:r>
      <w:bookmarkEnd w:id="0"/>
    </w:p>
    <w:p w14:paraId="079E58B4" w14:textId="77777777" w:rsidR="00D800B5" w:rsidRPr="00D800B5" w:rsidRDefault="00D800B5" w:rsidP="00D800B5"/>
    <w:p w14:paraId="218B5A36" w14:textId="34AB4887" w:rsidR="00AE4E17" w:rsidRDefault="004937F3" w:rsidP="005E0455">
      <w:pPr>
        <w:ind w:left="360"/>
      </w:pPr>
      <w:r>
        <w:t>Tematem pracy jest system do ewidencji praktyk studenckich, system został zrealizowany w formie aplikacji webowej, podzielonej na aplikację serwerową i aplikację kliencką (przeglądarkową). Celem systemu jest dokumentowanie poczynań studentów biorących udział w praktykach, tworzenie ogłoszeń praktyk przez firmy zewnętrzne i umożliwienie studentom składani</w:t>
      </w:r>
      <w:r w:rsidR="00F55596">
        <w:t>e</w:t>
      </w:r>
      <w:r>
        <w:t xml:space="preserve"> </w:t>
      </w:r>
      <w:r w:rsidR="009E7849">
        <w:t>podań,</w:t>
      </w:r>
      <w:r>
        <w:t xml:space="preserve"> </w:t>
      </w:r>
      <w:r w:rsidR="009E7849">
        <w:t>które docelowo będą akceptowane przez firmy i opiekuna praktyk. System umożliwia także wgląd do przebiegu praktyk</w:t>
      </w:r>
      <w:r w:rsidR="005E0455">
        <w:t xml:space="preserve"> </w:t>
      </w:r>
    </w:p>
    <w:p w14:paraId="254B120A" w14:textId="0B67611D" w:rsidR="005E0455" w:rsidRDefault="005E0455" w:rsidP="005E0455">
      <w:pPr>
        <w:ind w:left="360"/>
      </w:pPr>
      <w:r>
        <w:t xml:space="preserve">Aplikacja ma usprawnić komunikację pomiędzy studentami, firmami i opiekunem praktyk. Tak aby każda ze stron </w:t>
      </w:r>
      <w:r w:rsidR="00015709">
        <w:t>mogła w rzetelny sposób kontrolować proces realizacji praktyk. Studenci będą mogli podjąć działanie w celu znalezienia praktyk i złożenia podania, firmy będą mogły wystawić ogłoszenie praktyk, zaakceptować podanie o praktyki lub je odrzucić</w:t>
      </w:r>
      <w:r w:rsidR="00801A75">
        <w:t>,</w:t>
      </w:r>
      <w:r w:rsidR="00015709">
        <w:t xml:space="preserve"> natomiast opiekun praktyk będzie miał wgląd do procesu odbywania się praktyk, będzie miał możliwość dodawania ogłoszeń,</w:t>
      </w:r>
      <w:r w:rsidR="00801A75">
        <w:t xml:space="preserve"> wysyłania zaproszeń do użytkowników, umożliwiających rejestrację w systemie,</w:t>
      </w:r>
      <w:r w:rsidR="00015709">
        <w:t xml:space="preserve"> akceptowania </w:t>
      </w:r>
      <w:r w:rsidR="000B46BD">
        <w:t>praktyk,</w:t>
      </w:r>
      <w:r w:rsidR="00015709">
        <w:t xml:space="preserve"> które wcześniej zostały zatwierdzone przez studenta i firmę a także </w:t>
      </w:r>
      <w:r w:rsidR="00801A75">
        <w:t>możliwość wyświetlenia listy użytkowników firmowych jak i kont założonych przez studentów</w:t>
      </w:r>
      <w:r w:rsidR="00015709">
        <w:t>.</w:t>
      </w:r>
    </w:p>
    <w:p w14:paraId="6F8472F0" w14:textId="619AEA05" w:rsidR="00737FF4" w:rsidRDefault="00737FF4" w:rsidP="005E0455">
      <w:pPr>
        <w:ind w:left="360"/>
      </w:pPr>
      <w:r>
        <w:t>Do stworzenia części klienckiej aplikacji</w:t>
      </w:r>
      <w:r w:rsidR="00F55596">
        <w:t>,</w:t>
      </w:r>
      <w:r>
        <w:t xml:space="preserve"> została wykorzystana biblioteka języka JavaScript, React. Pozwalająca w łatwy sposób dzielić aplikację na komponenty, dzięki czemu wraz z rozrostem aplikacji </w:t>
      </w:r>
      <w:r w:rsidR="00F55596">
        <w:t>umożliwiła ona, w łatwy sposób</w:t>
      </w:r>
      <w:r>
        <w:t xml:space="preserve"> zarządzać</w:t>
      </w:r>
      <w:r w:rsidR="00F55596">
        <w:t xml:space="preserve"> strukturą aplikacji</w:t>
      </w:r>
      <w:r>
        <w:t xml:space="preserve"> oraz jej stanem. Do realizacji interfejsu posłużył </w:t>
      </w:r>
      <w:r w:rsidR="00801A75">
        <w:t>CSS</w:t>
      </w:r>
      <w:r w:rsidR="00F55596">
        <w:t>,</w:t>
      </w:r>
      <w:r>
        <w:t xml:space="preserve"> </w:t>
      </w:r>
      <w:r w:rsidR="00FE6524">
        <w:t>udostępniający gotowe klasy styli</w:t>
      </w:r>
      <w:r w:rsidR="00F55596">
        <w:t>,</w:t>
      </w:r>
      <w:r w:rsidR="00FE6524">
        <w:t xml:space="preserve"> które po zaimplementowaniu </w:t>
      </w:r>
      <w:r>
        <w:t xml:space="preserve">zapewniają przejrzysty dla użytkownika interfejs. </w:t>
      </w:r>
    </w:p>
    <w:p w14:paraId="6FC5115E" w14:textId="492668DB" w:rsidR="000B46BD" w:rsidRDefault="00737FF4" w:rsidP="005E0455">
      <w:pPr>
        <w:ind w:left="360"/>
      </w:pPr>
      <w:r>
        <w:t xml:space="preserve">Aplikacja po stronie serwera została stworzona również przy pomocy języka JavaScript a także platformy Node.js która służy do jego interpretowania. Udostępnia API z którym można się </w:t>
      </w:r>
      <w:r w:rsidR="00C619D5">
        <w:t>komunikować za pomocą zapytań GraphQL</w:t>
      </w:r>
      <w:r w:rsidR="00FC5A9E">
        <w:t>. Dane po stronie serwera są zapisywane za pomocą ORM Sequelize, który zapewnia komunikację między serwerem a bazą danych MySQL.</w:t>
      </w:r>
    </w:p>
    <w:p w14:paraId="2391048B" w14:textId="77777777" w:rsidR="00737FF4" w:rsidRPr="00AE4E17" w:rsidRDefault="00737FF4" w:rsidP="005E0455">
      <w:pPr>
        <w:ind w:left="360"/>
      </w:pPr>
    </w:p>
    <w:p w14:paraId="179CB65C" w14:textId="77777777" w:rsidR="00AE4E17" w:rsidRDefault="00AE4E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6E36D" w14:textId="7D5DEEBD" w:rsidR="00300DFA" w:rsidRDefault="00F640E1" w:rsidP="00785F8D">
      <w:pPr>
        <w:pStyle w:val="Nagwek1"/>
        <w:numPr>
          <w:ilvl w:val="0"/>
          <w:numId w:val="5"/>
        </w:numPr>
      </w:pPr>
      <w:bookmarkStart w:id="1" w:name="_Toc51163456"/>
      <w:r w:rsidRPr="00785F8D">
        <w:lastRenderedPageBreak/>
        <w:t>Opis użytych technologii</w:t>
      </w:r>
      <w:bookmarkEnd w:id="1"/>
    </w:p>
    <w:p w14:paraId="143A1ED1" w14:textId="369153ED" w:rsidR="008A3FDA" w:rsidRDefault="008A3FDA" w:rsidP="008A3FDA"/>
    <w:p w14:paraId="004D6DCA" w14:textId="6942FC9C" w:rsidR="0009754A" w:rsidRDefault="0009754A" w:rsidP="0009754A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HTML</w:t>
      </w:r>
      <w:r>
        <w:t xml:space="preserve"> </w:t>
      </w:r>
      <w:r w:rsidR="0038001A">
        <w:t>–</w:t>
      </w:r>
      <w:r>
        <w:t xml:space="preserve"> </w:t>
      </w:r>
      <w:r w:rsidR="0038001A">
        <w:t xml:space="preserve">język znaczników opisujący strukturę strony internetowej, umożliwia tworzenie takich elementów jak: akapity, nagłówki, tabele, listy, formularze, hiperłącza. A także umożliwia umieszczanie elementów interaktywnych. Dokument HTML jest interpretowany przez przeglądarkę i wyświetlany w strukturze jaka została </w:t>
      </w:r>
      <w:r w:rsidR="00D13FC4">
        <w:t>w nim opisana.</w:t>
      </w:r>
    </w:p>
    <w:p w14:paraId="49E1D486" w14:textId="37C640F3" w:rsidR="004A2C76" w:rsidRPr="008A3FDA" w:rsidRDefault="004A2C76" w:rsidP="0009754A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CSS</w:t>
      </w:r>
      <w:r>
        <w:t xml:space="preserve"> </w:t>
      </w:r>
      <w:r w:rsidR="00D86D99">
        <w:t>–</w:t>
      </w:r>
      <w:r>
        <w:t xml:space="preserve"> </w:t>
      </w:r>
      <w:r w:rsidR="00D86D99">
        <w:t xml:space="preserve">Kaskadowe arkusze stylów, służą do określania wyglądu strony internetowej. czyli dokumentu HTML. Za ich pomocą definiujemy czcionki, kolory, tła, rozmieszczenie elementów widocznych na stronie, a także </w:t>
      </w:r>
      <w:r w:rsidR="009E7849">
        <w:t>ustalamy,</w:t>
      </w:r>
      <w:r w:rsidR="00D86D99">
        <w:t xml:space="preserve"> jak elementy mają zostać wyświetlone na różnych rozdzielczościach urządzeń. CSS umożliwia również tworzenie prostych animacji i przekształceń.</w:t>
      </w:r>
    </w:p>
    <w:p w14:paraId="2276766C" w14:textId="653B30C1" w:rsidR="00F640E1" w:rsidRDefault="00F640E1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JavaScript</w:t>
      </w:r>
      <w:r>
        <w:t xml:space="preserve"> (w skrócie JS) – to język skryptowy, dzięki któremu możliwe jest operowanie elementami DOM (obiektowy model dokumentu), DOM jest obiektow</w:t>
      </w:r>
      <w:r w:rsidR="00785F8D">
        <w:t>ą</w:t>
      </w:r>
      <w:r>
        <w:t xml:space="preserve"> reprezentacj</w:t>
      </w:r>
      <w:r w:rsidR="00785F8D">
        <w:t xml:space="preserve">ą </w:t>
      </w:r>
      <w:r>
        <w:t>dokumentów HTML</w:t>
      </w:r>
      <w:r w:rsidR="00C174E2">
        <w:t xml:space="preserve"> a J</w:t>
      </w:r>
      <w:r>
        <w:t>avaScript służy</w:t>
      </w:r>
      <w:r w:rsidR="00C174E2">
        <w:t xml:space="preserve"> do manipulacji tymi obiektami. Za pomocą tego języka możliwa jest walidacja formularzy, zapewnienie animacji elementom na stronie internetowej a także używanie pamięci lokalnej przeglądarki w celu przechowywania danych po stronie klienta. Od 2009 roku po wydaniu platformy Node.js, język JavaScript zaczął być bardziej uniwersalny, platforma </w:t>
      </w:r>
      <w:r w:rsidR="006659BA">
        <w:t xml:space="preserve">zapewniła możliwość uruchamiania języka po stronie serwera, co </w:t>
      </w:r>
      <w:r w:rsidR="009E7849">
        <w:t>sprawiło,</w:t>
      </w:r>
      <w:r w:rsidR="006659BA">
        <w:t xml:space="preserve"> że</w:t>
      </w:r>
      <w:r w:rsidR="00785F8D">
        <w:t>,</w:t>
      </w:r>
      <w:r w:rsidR="006659BA">
        <w:t xml:space="preserve"> JS przestał być traktowany </w:t>
      </w:r>
      <w:r w:rsidR="00785F8D">
        <w:t>tylko jako narzędzie wbudowane w przeglądarkę. Aktualnie język JavaScript używany jest do tworzenia aplikacji klienckich, po stronie przeglądarki, aplikacji serwerowych, aplikacji mobilnych i aplikacji desktopowych</w:t>
      </w:r>
      <w:r w:rsidR="008A3FDA">
        <w:t>.</w:t>
      </w:r>
    </w:p>
    <w:p w14:paraId="692BB5A5" w14:textId="6BD959D2" w:rsidR="0009754A" w:rsidRDefault="0009754A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Node.js</w:t>
      </w:r>
      <w:r>
        <w:t xml:space="preserve"> – wieloplatformowe środowisko do uruchamiania</w:t>
      </w:r>
      <w:r w:rsidR="003032D8">
        <w:t xml:space="preserve"> po stronie serwera, </w:t>
      </w:r>
      <w:r>
        <w:t>aplikacji napisanych w języku JavaScript</w:t>
      </w:r>
      <w:r w:rsidR="003032D8">
        <w:t>.</w:t>
      </w:r>
    </w:p>
    <w:p w14:paraId="42600604" w14:textId="73CD040A" w:rsidR="00933EC0" w:rsidRDefault="00933EC0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React</w:t>
      </w:r>
      <w:r>
        <w:t xml:space="preserve"> – biblioteka języka JavaScript, używana do tworzenia interfejsów aplikacji klienckich, często wykorzystywana do tworzenia aplikacji SPA (Single Page Application)</w:t>
      </w:r>
      <w:r w:rsidR="003032D8">
        <w:t xml:space="preserve"> czyli aplikacji podzielonej na dwie części, kliencką i serwerową. W której serwer odpowiedzialny jest za serwowanie danych natomiast klient za odbieranie i wyświetlanie ich użytkownikowi.</w:t>
      </w:r>
    </w:p>
    <w:p w14:paraId="1B20ECCB" w14:textId="39D4E3D3" w:rsidR="0062577F" w:rsidRDefault="0062577F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MySQL</w:t>
      </w:r>
      <w:r>
        <w:t xml:space="preserve"> – system do zarządzania relacyjnymi bazami danych.</w:t>
      </w:r>
    </w:p>
    <w:p w14:paraId="1FFB359C" w14:textId="6FB87675" w:rsidR="00506824" w:rsidRDefault="00506824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Git</w:t>
      </w:r>
      <w:r>
        <w:t xml:space="preserve"> – system kontroli wersji</w:t>
      </w:r>
      <w:r w:rsidR="00781B81">
        <w:t>.</w:t>
      </w:r>
    </w:p>
    <w:p w14:paraId="12A561EA" w14:textId="073C86F7" w:rsidR="00AE1190" w:rsidRDefault="00AE1190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NPM </w:t>
      </w:r>
      <w:r>
        <w:t>– menadżer pakietów i aplikacja wiersza poleceń, służąca do instalowania zależności i zarządzania warstwą kliencką aplikacji.</w:t>
      </w:r>
    </w:p>
    <w:p w14:paraId="38125B77" w14:textId="7A43DE8B" w:rsidR="00A604E2" w:rsidRDefault="00A604E2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>Gr</w:t>
      </w:r>
      <w:r w:rsidR="00201209">
        <w:rPr>
          <w:b/>
          <w:bCs/>
        </w:rPr>
        <w:t>a</w:t>
      </w:r>
      <w:r>
        <w:rPr>
          <w:b/>
          <w:bCs/>
        </w:rPr>
        <w:t xml:space="preserve">phQL </w:t>
      </w:r>
      <w:r>
        <w:t>– język zapytań dla API, zastępuje takie rozwiązania jak REST. GraphQL nasłuchuje na jednym adresie URL na który są wysyłane zapytania (Query) i mutacje (Mutation).</w:t>
      </w:r>
      <w:r w:rsidR="00560EF2">
        <w:t xml:space="preserve"> Zezwala aplikacji po stronie klienta na wybór struktury wysyłanych i zwracanych danych. </w:t>
      </w:r>
    </w:p>
    <w:p w14:paraId="18BD74EF" w14:textId="27982141" w:rsidR="00B4560A" w:rsidRDefault="00B4560A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Sequelize </w:t>
      </w:r>
      <w:r>
        <w:t>– ORM zapewniający komunikację z bazą danych i mapowanie klas języka JavaScript na tabele baz danych.</w:t>
      </w:r>
    </w:p>
    <w:p w14:paraId="124087CB" w14:textId="3A464221" w:rsidR="00B4560A" w:rsidRDefault="00B4560A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Apollo GraphQL </w:t>
      </w:r>
      <w:r>
        <w:t>– platforma ułatwiająca korzystanie z języka zapytań GraphQL</w:t>
      </w:r>
      <w:r w:rsidR="00690A3A">
        <w:t>.</w:t>
      </w:r>
    </w:p>
    <w:p w14:paraId="67E49A11" w14:textId="3463BA84" w:rsidR="0065035C" w:rsidRDefault="00690A3A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Dayjs</w:t>
      </w:r>
      <w:proofErr w:type="spellEnd"/>
      <w:r>
        <w:rPr>
          <w:b/>
          <w:bCs/>
        </w:rPr>
        <w:t xml:space="preserve"> </w:t>
      </w:r>
      <w:r>
        <w:t>– biblioteka umożliwiająca w łatwy sposób, manipulowanie datą i czasem.</w:t>
      </w:r>
    </w:p>
    <w:p w14:paraId="70F71B37" w14:textId="223793A6" w:rsidR="00690A3A" w:rsidRDefault="00690A3A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Recoil</w:t>
      </w:r>
      <w:proofErr w:type="spellEnd"/>
      <w:r>
        <w:rPr>
          <w:b/>
          <w:bCs/>
        </w:rPr>
        <w:t xml:space="preserve"> </w:t>
      </w:r>
      <w:r>
        <w:t xml:space="preserve">– </w:t>
      </w:r>
      <w:r w:rsidR="00693067">
        <w:t>biblioteka</w:t>
      </w:r>
      <w:r>
        <w:t xml:space="preserve"> rozszerzając</w:t>
      </w:r>
      <w:r w:rsidR="00693067">
        <w:t>a</w:t>
      </w:r>
      <w:r>
        <w:t xml:space="preserve"> możliwości </w:t>
      </w:r>
      <w:proofErr w:type="spellStart"/>
      <w:r w:rsidR="00DA6DDB">
        <w:t>R</w:t>
      </w:r>
      <w:r>
        <w:t>eacta</w:t>
      </w:r>
      <w:proofErr w:type="spellEnd"/>
      <w:r>
        <w:t>, pozwalający na manipulowanie i zarządzanie globalnym stanem aplikacji.</w:t>
      </w:r>
    </w:p>
    <w:p w14:paraId="5B765B0A" w14:textId="1E5DDF41" w:rsidR="00693067" w:rsidRDefault="00020CE4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>Validator.js</w:t>
      </w:r>
      <w:r>
        <w:t xml:space="preserve"> – biblioteka do walidacji i sanityzacji danych </w:t>
      </w:r>
    </w:p>
    <w:p w14:paraId="124A701F" w14:textId="7A931116" w:rsidR="00020CE4" w:rsidRDefault="007A5AE5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Jsonwebtoken</w:t>
      </w:r>
      <w:proofErr w:type="spellEnd"/>
      <w:r>
        <w:rPr>
          <w:b/>
          <w:bCs/>
        </w:rPr>
        <w:t xml:space="preserve"> – </w:t>
      </w:r>
      <w:r>
        <w:t xml:space="preserve">biblioteka służąca do tworzenia </w:t>
      </w:r>
      <w:proofErr w:type="spellStart"/>
      <w:r>
        <w:t>tokenów</w:t>
      </w:r>
      <w:proofErr w:type="spellEnd"/>
      <w:r>
        <w:t xml:space="preserve">, a także ich weryfikacji. </w:t>
      </w:r>
    </w:p>
    <w:p w14:paraId="77037F30" w14:textId="55A23FC1" w:rsidR="007A5AE5" w:rsidRDefault="007A5AE5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Bcrypt</w:t>
      </w:r>
      <w:proofErr w:type="spellEnd"/>
      <w:r>
        <w:rPr>
          <w:b/>
          <w:bCs/>
        </w:rPr>
        <w:t xml:space="preserve"> –</w:t>
      </w:r>
      <w:r>
        <w:t xml:space="preserve"> biblioteka służąca do has</w:t>
      </w:r>
      <w:r w:rsidR="003D5A45">
        <w:t>z</w:t>
      </w:r>
      <w:r>
        <w:t xml:space="preserve">owania </w:t>
      </w:r>
      <w:r w:rsidR="003D5A45">
        <w:t>danych wrażliwych, takich jak np. hasła użytkowników</w:t>
      </w:r>
      <w:r>
        <w:t>.</w:t>
      </w:r>
      <w:r w:rsidR="003D5A45">
        <w:t xml:space="preserve">  </w:t>
      </w:r>
    </w:p>
    <w:p w14:paraId="4510BB5D" w14:textId="77D9C5C5" w:rsidR="003D5A45" w:rsidRDefault="003D5A45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Nodemailer</w:t>
      </w:r>
      <w:proofErr w:type="spellEnd"/>
      <w:r>
        <w:rPr>
          <w:b/>
          <w:bCs/>
        </w:rPr>
        <w:t xml:space="preserve"> –</w:t>
      </w:r>
      <w:r>
        <w:t xml:space="preserve"> pakiet umożliwiający łączenie z klientem pocztowym, a następnie wysyłanie maili z poziomu kodu aplikacji. Dzięki niemu można obsłużyć automatyczne wysyłanie zaproszeń do rejestracji z poziomu aplikacji.</w:t>
      </w:r>
    </w:p>
    <w:p w14:paraId="78851724" w14:textId="70E0F551" w:rsidR="007F3A86" w:rsidRDefault="007F3A86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Material</w:t>
      </w:r>
      <w:proofErr w:type="spellEnd"/>
      <w:r>
        <w:rPr>
          <w:b/>
          <w:bCs/>
        </w:rPr>
        <w:t xml:space="preserve"> UI –</w:t>
      </w:r>
      <w:r>
        <w:t xml:space="preserve"> </w:t>
      </w:r>
      <w:r w:rsidR="00DA6DDB">
        <w:t xml:space="preserve">biblioteka </w:t>
      </w:r>
      <w:r w:rsidR="00DA6DDB">
        <w:t xml:space="preserve">komponentów stworzonych dla </w:t>
      </w:r>
      <w:proofErr w:type="spellStart"/>
      <w:r w:rsidR="00DA6DDB">
        <w:t>Reacta</w:t>
      </w:r>
      <w:proofErr w:type="spellEnd"/>
      <w:r w:rsidR="00DA6DDB">
        <w:t>, zawierająca pewne rozwiązania i zestaw gotowych styli, ułatwiające tworzenie warstwy graficznej aplikacji klienckiej</w:t>
      </w:r>
      <w:r w:rsidR="00DA6DDB">
        <w:t xml:space="preserve">. </w:t>
      </w:r>
    </w:p>
    <w:p w14:paraId="01300A42" w14:textId="04729461" w:rsidR="001C3F5F" w:rsidRDefault="001C3F5F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Webpack</w:t>
      </w:r>
      <w:proofErr w:type="spellEnd"/>
      <w:r>
        <w:rPr>
          <w:b/>
          <w:bCs/>
        </w:rPr>
        <w:t xml:space="preserve"> –</w:t>
      </w:r>
      <w:r>
        <w:t xml:space="preserve"> biblioteka umożliwiająca dzielenie kodu aplikacji na pakiety, dzięki temu łatwiej jest zarządzać kodem aplikacji i dzielić ją na mniejsze części i pliki.</w:t>
      </w:r>
    </w:p>
    <w:p w14:paraId="10661D2A" w14:textId="3276152B" w:rsidR="00801A75" w:rsidRDefault="00801A75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CSS </w:t>
      </w:r>
      <w:proofErr w:type="spellStart"/>
      <w:r>
        <w:rPr>
          <w:b/>
          <w:bCs/>
        </w:rPr>
        <w:t>Modules</w:t>
      </w:r>
      <w:proofErr w:type="spellEnd"/>
      <w:r>
        <w:rPr>
          <w:b/>
          <w:bCs/>
        </w:rPr>
        <w:t xml:space="preserve"> </w:t>
      </w:r>
      <w:r w:rsidR="001C3F5F">
        <w:rPr>
          <w:b/>
          <w:bCs/>
        </w:rPr>
        <w:t>–</w:t>
      </w:r>
      <w:r>
        <w:t xml:space="preserve"> </w:t>
      </w:r>
      <w:r w:rsidR="001C3F5F">
        <w:t>podejście do dzielenia styli CSS na moduły, polegające na generowaniu unikalnego id dla każdej klasy, dzięki czemu możemy tworzyć te same nazwy klas i przypisywać je do różnych komponentów.</w:t>
      </w:r>
    </w:p>
    <w:p w14:paraId="53FD3D9D" w14:textId="77777777" w:rsidR="003032D8" w:rsidRDefault="003032D8" w:rsidP="003032D8">
      <w:pPr>
        <w:pStyle w:val="Akapitzlist"/>
      </w:pPr>
    </w:p>
    <w:p w14:paraId="4A2D3EB7" w14:textId="3A89305C" w:rsidR="008A3FDA" w:rsidRDefault="008A3FDA" w:rsidP="00785F8D">
      <w:pPr>
        <w:pStyle w:val="Akapitzlist"/>
      </w:pPr>
    </w:p>
    <w:p w14:paraId="3209D7CF" w14:textId="77777777" w:rsidR="00FC2DE7" w:rsidRDefault="00FC2DE7"/>
    <w:p w14:paraId="66FB5600" w14:textId="77777777" w:rsidR="00FC2DE7" w:rsidRDefault="00FC2DE7" w:rsidP="00FC2DE7">
      <w:pPr>
        <w:pStyle w:val="Nagwek1"/>
        <w:numPr>
          <w:ilvl w:val="0"/>
          <w:numId w:val="5"/>
        </w:numPr>
      </w:pPr>
      <w:r>
        <w:br w:type="page"/>
      </w:r>
      <w:bookmarkStart w:id="2" w:name="_Toc51163457"/>
      <w:r>
        <w:lastRenderedPageBreak/>
        <w:t>Schemat bazy danych</w:t>
      </w:r>
      <w:bookmarkEnd w:id="2"/>
    </w:p>
    <w:p w14:paraId="6B190251" w14:textId="77777777" w:rsidR="00FC2DE7" w:rsidRDefault="00FC2DE7" w:rsidP="00FC2DE7">
      <w:pPr>
        <w:pStyle w:val="Nagwek1"/>
        <w:ind w:left="360"/>
      </w:pPr>
    </w:p>
    <w:p w14:paraId="39479EA7" w14:textId="0AA9B9F0" w:rsidR="00FC2DE7" w:rsidRDefault="006503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8E2B5D7" wp14:editId="74A21FC5">
            <wp:extent cx="5753100" cy="7486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DE7">
        <w:br w:type="page"/>
      </w:r>
    </w:p>
    <w:p w14:paraId="618BA934" w14:textId="09D23991" w:rsidR="00387528" w:rsidRDefault="00387528" w:rsidP="00387528">
      <w:pPr>
        <w:pStyle w:val="Nagwek1"/>
        <w:numPr>
          <w:ilvl w:val="0"/>
          <w:numId w:val="5"/>
        </w:numPr>
      </w:pPr>
      <w:bookmarkStart w:id="3" w:name="_Toc51163458"/>
      <w:r>
        <w:lastRenderedPageBreak/>
        <w:t>Struktura pracy</w:t>
      </w:r>
      <w:bookmarkEnd w:id="3"/>
    </w:p>
    <w:p w14:paraId="7647F719" w14:textId="52DA6487" w:rsidR="00A17BFA" w:rsidRPr="00A17BFA" w:rsidRDefault="00387528" w:rsidP="00A17BFA">
      <w:pPr>
        <w:pStyle w:val="Nagwek2"/>
        <w:numPr>
          <w:ilvl w:val="1"/>
          <w:numId w:val="5"/>
        </w:numPr>
      </w:pPr>
      <w:bookmarkStart w:id="4" w:name="_Toc51163459"/>
      <w:r>
        <w:t>Uogólniony diagram przypadków użycia</w:t>
      </w:r>
      <w:bookmarkEnd w:id="4"/>
    </w:p>
    <w:p w14:paraId="3EA382FB" w14:textId="3AF95A2E" w:rsidR="00A17BFA" w:rsidRDefault="005B032D" w:rsidP="00A17BFA">
      <w:r>
        <w:rPr>
          <w:noProof/>
        </w:rPr>
        <w:drawing>
          <wp:inline distT="0" distB="0" distL="0" distR="0" wp14:anchorId="2C9E1AEE" wp14:editId="405FEC4F">
            <wp:extent cx="5744210" cy="446532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2CCA" w14:textId="5592706A" w:rsidR="007F4384" w:rsidRDefault="00A17BFA" w:rsidP="00A17BFA">
      <w:pPr>
        <w:pStyle w:val="Nagwek2"/>
        <w:numPr>
          <w:ilvl w:val="1"/>
          <w:numId w:val="5"/>
        </w:numPr>
      </w:pPr>
      <w:bookmarkStart w:id="5" w:name="_Toc51163460"/>
      <w:r>
        <w:t>Szczegółowy diagram przypadków użycia „Zawrzyj umowę”</w:t>
      </w:r>
      <w:bookmarkEnd w:id="5"/>
    </w:p>
    <w:p w14:paraId="32EF024D" w14:textId="6F3F2FBF" w:rsidR="00A17BFA" w:rsidRDefault="00A17BFA" w:rsidP="00A17BFA"/>
    <w:p w14:paraId="4AFBE51D" w14:textId="7623F5BE" w:rsidR="00A17BFA" w:rsidRDefault="00A17BFA" w:rsidP="00A17BFA">
      <w:r>
        <w:rPr>
          <w:noProof/>
        </w:rPr>
        <w:drawing>
          <wp:inline distT="0" distB="0" distL="0" distR="0" wp14:anchorId="79EED821" wp14:editId="2DF048C2">
            <wp:extent cx="5744210" cy="2799080"/>
            <wp:effectExtent l="0" t="0" r="889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37C3" w14:textId="5465F9AC" w:rsidR="00A17BFA" w:rsidRDefault="008D0813" w:rsidP="00A17BFA">
      <w:r>
        <w:br w:type="page"/>
      </w:r>
    </w:p>
    <w:p w14:paraId="3EC0C78B" w14:textId="12E7774F" w:rsidR="00A17BFA" w:rsidRDefault="00A17BFA" w:rsidP="00A17BFA">
      <w:pPr>
        <w:pStyle w:val="Nagwek2"/>
        <w:numPr>
          <w:ilvl w:val="1"/>
          <w:numId w:val="5"/>
        </w:numPr>
      </w:pPr>
      <w:bookmarkStart w:id="6" w:name="_Toc51163461"/>
      <w:r>
        <w:lastRenderedPageBreak/>
        <w:t>Szczegółowy diagram przypadków użycia „Zarządzaj przebiegiem praktyk”</w:t>
      </w:r>
      <w:bookmarkEnd w:id="6"/>
    </w:p>
    <w:p w14:paraId="54D8DEA6" w14:textId="4A2E76B6" w:rsidR="00A17BFA" w:rsidRDefault="00DA10BE" w:rsidP="00A17BFA">
      <w:r>
        <w:rPr>
          <w:noProof/>
        </w:rPr>
        <w:drawing>
          <wp:inline distT="0" distB="0" distL="0" distR="0" wp14:anchorId="4054A932" wp14:editId="23CB85AC">
            <wp:extent cx="5755640" cy="272097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CA1B" w14:textId="77777777" w:rsidR="008D0813" w:rsidRPr="00A17BFA" w:rsidRDefault="008D0813" w:rsidP="00A17BFA"/>
    <w:p w14:paraId="79C4D375" w14:textId="29FA1770" w:rsidR="000B42EC" w:rsidRDefault="00A17BFA" w:rsidP="00A17BFA">
      <w:pPr>
        <w:pStyle w:val="Nagwek2"/>
        <w:numPr>
          <w:ilvl w:val="1"/>
          <w:numId w:val="5"/>
        </w:numPr>
      </w:pPr>
      <w:bookmarkStart w:id="7" w:name="_Toc51163462"/>
      <w:r>
        <w:t>Dokumentacja przypadku użycia „Zawrzyj umowę”</w:t>
      </w:r>
      <w:bookmarkEnd w:id="7"/>
    </w:p>
    <w:p w14:paraId="7A61F74E" w14:textId="77777777" w:rsidR="00A17BFA" w:rsidRPr="00A17BFA" w:rsidRDefault="00A17BFA" w:rsidP="00A17BFA"/>
    <w:tbl>
      <w:tblPr>
        <w:tblStyle w:val="Tabelalisty3akcent1"/>
        <w:tblW w:w="9578" w:type="dxa"/>
        <w:tblLook w:val="04A0" w:firstRow="1" w:lastRow="0" w:firstColumn="1" w:lastColumn="0" w:noHBand="0" w:noVBand="1"/>
      </w:tblPr>
      <w:tblGrid>
        <w:gridCol w:w="3596"/>
        <w:gridCol w:w="5982"/>
      </w:tblGrid>
      <w:tr w:rsidR="007F4384" w14:paraId="49098BA8" w14:textId="77777777" w:rsidTr="007C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</w:tcPr>
          <w:p w14:paraId="63CB2B6F" w14:textId="12101CC8" w:rsidR="007F4384" w:rsidRDefault="007F4384" w:rsidP="000B42EC">
            <w:r>
              <w:t>Nazwa:</w:t>
            </w:r>
          </w:p>
        </w:tc>
        <w:tc>
          <w:tcPr>
            <w:tcW w:w="5982" w:type="dxa"/>
          </w:tcPr>
          <w:p w14:paraId="044E4068" w14:textId="355C0884" w:rsidR="007F4384" w:rsidRDefault="007F4384" w:rsidP="000B4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Zawrzyj umowę</w:t>
            </w:r>
          </w:p>
        </w:tc>
      </w:tr>
      <w:tr w:rsidR="007F4384" w14:paraId="59888060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E3F7683" w14:textId="6DB3BB52" w:rsidR="007F4384" w:rsidRDefault="007F4384" w:rsidP="000B42EC">
            <w:r>
              <w:t>Numer:</w:t>
            </w:r>
          </w:p>
        </w:tc>
        <w:tc>
          <w:tcPr>
            <w:tcW w:w="5982" w:type="dxa"/>
          </w:tcPr>
          <w:p w14:paraId="33B24832" w14:textId="23261C39" w:rsidR="007F4384" w:rsidRDefault="007F4384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F4384" w14:paraId="572914A2" w14:textId="77777777" w:rsidTr="007C776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4B1D763" w14:textId="183A99ED" w:rsidR="007F4384" w:rsidRDefault="007F4384" w:rsidP="000B42EC">
            <w:r>
              <w:t>Twórca:</w:t>
            </w:r>
          </w:p>
        </w:tc>
        <w:tc>
          <w:tcPr>
            <w:tcW w:w="5982" w:type="dxa"/>
          </w:tcPr>
          <w:p w14:paraId="15A0DC1D" w14:textId="7411A494" w:rsidR="007F4384" w:rsidRDefault="007F4384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7F4384" w14:paraId="0615191F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E096B5C" w14:textId="27F79F21" w:rsidR="007F4384" w:rsidRDefault="007F4384" w:rsidP="000B42EC">
            <w:r>
              <w:t>Poziom ważności:</w:t>
            </w:r>
          </w:p>
        </w:tc>
        <w:tc>
          <w:tcPr>
            <w:tcW w:w="5982" w:type="dxa"/>
          </w:tcPr>
          <w:p w14:paraId="2A688077" w14:textId="770BA375" w:rsidR="007F4384" w:rsidRDefault="007F4384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7F4384" w14:paraId="5EDB6B8A" w14:textId="77777777" w:rsidTr="007C776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715D1A" w14:textId="6B161196" w:rsidR="007F4384" w:rsidRDefault="000B42EC" w:rsidP="000B42EC">
            <w:r>
              <w:t>Typ przypadku użycia:</w:t>
            </w:r>
          </w:p>
        </w:tc>
        <w:tc>
          <w:tcPr>
            <w:tcW w:w="5982" w:type="dxa"/>
          </w:tcPr>
          <w:p w14:paraId="020D9A0C" w14:textId="7760FCC9" w:rsidR="007F4384" w:rsidRDefault="000B42EC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7F4384" w14:paraId="6B2FCC0B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2B97B48" w14:textId="71EC3D00" w:rsidR="007F4384" w:rsidRDefault="000B42EC" w:rsidP="000B42EC">
            <w:r>
              <w:t>Aktorzy:</w:t>
            </w:r>
          </w:p>
        </w:tc>
        <w:tc>
          <w:tcPr>
            <w:tcW w:w="5982" w:type="dxa"/>
          </w:tcPr>
          <w:p w14:paraId="69BFC831" w14:textId="77777777" w:rsid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21BC9262" w14:textId="77777777" w:rsid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40BB4416" w14:textId="232D95D1" w:rsidR="000B42EC" w:rsidRP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7F4384" w14:paraId="7805FF31" w14:textId="77777777" w:rsidTr="007C77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3B3A9D9" w14:textId="27B1A739" w:rsidR="007F4384" w:rsidRDefault="000B42EC" w:rsidP="000B42EC">
            <w:r>
              <w:t>Krótki opis:</w:t>
            </w:r>
          </w:p>
        </w:tc>
        <w:tc>
          <w:tcPr>
            <w:tcW w:w="5982" w:type="dxa"/>
          </w:tcPr>
          <w:p w14:paraId="3E87BA61" w14:textId="3B25C028" w:rsidR="007F4384" w:rsidRDefault="000B42EC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systemu umożliwiający zawarcie umowy praktyk, pomiędzy Firmą, Studentem a Opiekunem praktyk</w:t>
            </w:r>
          </w:p>
        </w:tc>
      </w:tr>
      <w:tr w:rsidR="007F4384" w14:paraId="027FD03D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1BE07B" w14:textId="2C68EF3F" w:rsidR="007F4384" w:rsidRDefault="00224EF1" w:rsidP="00224EF1">
            <w:r>
              <w:t>Warunki wstępne:</w:t>
            </w:r>
          </w:p>
        </w:tc>
        <w:tc>
          <w:tcPr>
            <w:tcW w:w="5982" w:type="dxa"/>
          </w:tcPr>
          <w:p w14:paraId="5D7F94E4" w14:textId="08ACB1FB" w:rsidR="00224EF1" w:rsidRDefault="00224EF1" w:rsidP="0022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224EF1" w14:paraId="4170A194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9955A2D" w14:textId="328ED035" w:rsidR="00224EF1" w:rsidRDefault="00224EF1" w:rsidP="00224EF1">
            <w:r>
              <w:t>Warunki końcowe:</w:t>
            </w:r>
          </w:p>
        </w:tc>
        <w:tc>
          <w:tcPr>
            <w:tcW w:w="5982" w:type="dxa"/>
          </w:tcPr>
          <w:p w14:paraId="41B1149D" w14:textId="1BA9103C" w:rsidR="00224EF1" w:rsidRDefault="00224EF1" w:rsidP="00224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Zawarcie umowy praktyk między trzema użytkownikami</w:t>
            </w:r>
          </w:p>
        </w:tc>
      </w:tr>
      <w:tr w:rsidR="00224EF1" w14:paraId="2A659893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1B1AB0D" w14:textId="69359A18" w:rsidR="00224EF1" w:rsidRDefault="00224EF1" w:rsidP="00224EF1">
            <w:r>
              <w:t>Główny przepływ zdarzeń:</w:t>
            </w:r>
          </w:p>
        </w:tc>
        <w:tc>
          <w:tcPr>
            <w:tcW w:w="5982" w:type="dxa"/>
          </w:tcPr>
          <w:p w14:paraId="4A8406CE" w14:textId="77777777" w:rsidR="00224EF1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składa podanie o przyjęcie na praktyki</w:t>
            </w:r>
          </w:p>
          <w:p w14:paraId="55BBA376" w14:textId="77777777" w:rsidR="00F73609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przyjmuje podanie studenta</w:t>
            </w:r>
          </w:p>
          <w:p w14:paraId="47FC0556" w14:textId="64758017" w:rsidR="00F73609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zatwierdza </w:t>
            </w:r>
            <w:r w:rsidR="003E0377">
              <w:t>podanie,</w:t>
            </w:r>
            <w:r>
              <w:t xml:space="preserve"> które wcześniej zostało przyjęte przez firmę</w:t>
            </w:r>
          </w:p>
        </w:tc>
      </w:tr>
      <w:tr w:rsidR="00F73609" w14:paraId="423D1707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FC9B3DF" w14:textId="0635C77E" w:rsidR="00F73609" w:rsidRDefault="00F73609" w:rsidP="00224EF1">
            <w:r>
              <w:t>Alternatywny przepływ zdarzeń:</w:t>
            </w:r>
          </w:p>
        </w:tc>
        <w:tc>
          <w:tcPr>
            <w:tcW w:w="5982" w:type="dxa"/>
          </w:tcPr>
          <w:p w14:paraId="6520AE8D" w14:textId="7F4529CE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  Firma odrzuca podanie studenta</w:t>
            </w:r>
          </w:p>
          <w:p w14:paraId="18063C1E" w14:textId="4569F302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 Opiekun praktyk nie zatwierdza podania</w:t>
            </w:r>
          </w:p>
        </w:tc>
      </w:tr>
      <w:tr w:rsidR="00F73609" w14:paraId="3EBA8267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BFE09C" w14:textId="06535D83" w:rsidR="00F73609" w:rsidRDefault="00F73609" w:rsidP="00224EF1">
            <w:r>
              <w:t>Specjalne wymagania:</w:t>
            </w:r>
          </w:p>
        </w:tc>
        <w:tc>
          <w:tcPr>
            <w:tcW w:w="5982" w:type="dxa"/>
          </w:tcPr>
          <w:p w14:paraId="4618C140" w14:textId="14386405" w:rsidR="00F73609" w:rsidRDefault="00F73609" w:rsidP="00F7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F73609" w14:paraId="29C485EC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AE6E365" w14:textId="6DA1F0A4" w:rsidR="00F73609" w:rsidRDefault="00F73609" w:rsidP="00224EF1">
            <w:r>
              <w:t>Notatki i kwestie:</w:t>
            </w:r>
          </w:p>
        </w:tc>
        <w:tc>
          <w:tcPr>
            <w:tcW w:w="5982" w:type="dxa"/>
          </w:tcPr>
          <w:p w14:paraId="46AE5A21" w14:textId="4035719A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377EF6AA" w14:textId="0B7DBFDF" w:rsidR="007C7761" w:rsidRDefault="007C7761" w:rsidP="007F4384">
      <w:pPr>
        <w:pStyle w:val="Nagwek3"/>
      </w:pPr>
    </w:p>
    <w:p w14:paraId="72368861" w14:textId="311ADE2F" w:rsidR="00A17BFA" w:rsidRDefault="00A17BFA" w:rsidP="00A17BFA"/>
    <w:p w14:paraId="6ECA8F1B" w14:textId="6BE0FD6F" w:rsidR="00A17BFA" w:rsidRDefault="00A17BFA" w:rsidP="00A17BFA"/>
    <w:p w14:paraId="31678AA1" w14:textId="6C3E0D57" w:rsidR="00A17BFA" w:rsidRDefault="00A17BFA" w:rsidP="00A17BFA"/>
    <w:p w14:paraId="09704FB0" w14:textId="34ADC9DC" w:rsidR="00A17BFA" w:rsidRPr="00A17BFA" w:rsidRDefault="008D0813" w:rsidP="00A17BFA">
      <w:r>
        <w:br w:type="page"/>
      </w:r>
    </w:p>
    <w:p w14:paraId="7854F596" w14:textId="19E6D9DE" w:rsidR="008573F1" w:rsidRDefault="008573F1" w:rsidP="008573F1">
      <w:pPr>
        <w:pStyle w:val="Nagwek2"/>
        <w:numPr>
          <w:ilvl w:val="1"/>
          <w:numId w:val="5"/>
        </w:numPr>
      </w:pPr>
      <w:bookmarkStart w:id="8" w:name="_Toc51163463"/>
      <w:r>
        <w:lastRenderedPageBreak/>
        <w:t>Dokumentacja przypadku użycia „</w:t>
      </w:r>
      <w:r w:rsidR="00E16FC0">
        <w:t>Stwórz ogłoszenie</w:t>
      </w:r>
      <w:r>
        <w:t>”</w:t>
      </w:r>
      <w:bookmarkEnd w:id="8"/>
    </w:p>
    <w:p w14:paraId="65C05DA7" w14:textId="77777777" w:rsidR="007C7761" w:rsidRPr="007C7761" w:rsidRDefault="007C7761" w:rsidP="007C776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7C7761" w14:paraId="18A56E90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6A9B8A7A" w14:textId="77777777" w:rsidR="007C7761" w:rsidRDefault="007C7761" w:rsidP="00300DFA">
            <w:r>
              <w:t>Nazwa:</w:t>
            </w:r>
          </w:p>
        </w:tc>
        <w:tc>
          <w:tcPr>
            <w:tcW w:w="5784" w:type="dxa"/>
          </w:tcPr>
          <w:p w14:paraId="6C1C66EC" w14:textId="048709E6" w:rsidR="007C7761" w:rsidRDefault="00841B5C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Stwórz ogłoszenie</w:t>
            </w:r>
          </w:p>
        </w:tc>
      </w:tr>
      <w:tr w:rsidR="007C7761" w14:paraId="1487A22B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D8F437C" w14:textId="77777777" w:rsidR="007C7761" w:rsidRDefault="007C7761" w:rsidP="00300DFA">
            <w:r>
              <w:t>Numer:</w:t>
            </w:r>
          </w:p>
        </w:tc>
        <w:tc>
          <w:tcPr>
            <w:tcW w:w="5784" w:type="dxa"/>
          </w:tcPr>
          <w:p w14:paraId="1C1CB63A" w14:textId="016BFBA7" w:rsidR="007C7761" w:rsidRDefault="00841B5C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C7761" w14:paraId="34005DE7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2650FF5" w14:textId="77777777" w:rsidR="007C7761" w:rsidRDefault="007C7761" w:rsidP="00300DFA">
            <w:r>
              <w:t>Twórca:</w:t>
            </w:r>
          </w:p>
        </w:tc>
        <w:tc>
          <w:tcPr>
            <w:tcW w:w="5784" w:type="dxa"/>
          </w:tcPr>
          <w:p w14:paraId="6A21F6A7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7C7761" w14:paraId="0E11491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D1F3CB7" w14:textId="77777777" w:rsidR="007C7761" w:rsidRDefault="007C7761" w:rsidP="00300DFA">
            <w:r>
              <w:t>Poziom ważności:</w:t>
            </w:r>
          </w:p>
        </w:tc>
        <w:tc>
          <w:tcPr>
            <w:tcW w:w="5784" w:type="dxa"/>
          </w:tcPr>
          <w:p w14:paraId="0268EB23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7C7761" w14:paraId="7A95BBF4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82E2471" w14:textId="77777777" w:rsidR="007C7761" w:rsidRDefault="007C7761" w:rsidP="00300DFA">
            <w:r>
              <w:t>Typ przypadku użycia:</w:t>
            </w:r>
          </w:p>
        </w:tc>
        <w:tc>
          <w:tcPr>
            <w:tcW w:w="5784" w:type="dxa"/>
          </w:tcPr>
          <w:p w14:paraId="2D38E429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7C7761" w14:paraId="65C349E6" w14:textId="77777777" w:rsidTr="00841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586F48" w14:textId="77777777" w:rsidR="007C7761" w:rsidRDefault="007C7761" w:rsidP="00300DFA">
            <w:r>
              <w:t>Aktorzy:</w:t>
            </w:r>
          </w:p>
        </w:tc>
        <w:tc>
          <w:tcPr>
            <w:tcW w:w="5784" w:type="dxa"/>
          </w:tcPr>
          <w:p w14:paraId="4F7C11CA" w14:textId="4F7F5B00" w:rsidR="00841B5C" w:rsidRPr="000B42EC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7C7761" w14:paraId="7F478A6D" w14:textId="77777777" w:rsidTr="00841B5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FF6DC64" w14:textId="77777777" w:rsidR="007C7761" w:rsidRDefault="007C7761" w:rsidP="00300DFA">
            <w:r>
              <w:t>Krótki opis:</w:t>
            </w:r>
          </w:p>
        </w:tc>
        <w:tc>
          <w:tcPr>
            <w:tcW w:w="5784" w:type="dxa"/>
          </w:tcPr>
          <w:p w14:paraId="0C71A805" w14:textId="66CD0D7D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tworzy ogłoszenie z ofertą praktyk dla studentów</w:t>
            </w:r>
          </w:p>
        </w:tc>
      </w:tr>
      <w:tr w:rsidR="007C7761" w14:paraId="67ED8519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9663CB" w14:textId="77777777" w:rsidR="007C7761" w:rsidRDefault="007C7761" w:rsidP="00300DFA">
            <w:r>
              <w:t>Warunki wstępne:</w:t>
            </w:r>
          </w:p>
        </w:tc>
        <w:tc>
          <w:tcPr>
            <w:tcW w:w="5784" w:type="dxa"/>
          </w:tcPr>
          <w:p w14:paraId="027F47AE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7C7761" w14:paraId="25106A46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E17F457" w14:textId="77777777" w:rsidR="007C7761" w:rsidRDefault="007C7761" w:rsidP="00300DFA">
            <w:r>
              <w:t>Warunki końcowe:</w:t>
            </w:r>
          </w:p>
        </w:tc>
        <w:tc>
          <w:tcPr>
            <w:tcW w:w="5784" w:type="dxa"/>
          </w:tcPr>
          <w:p w14:paraId="18057970" w14:textId="0B2CF060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Stworzenie ogłoszenia</w:t>
            </w:r>
          </w:p>
        </w:tc>
      </w:tr>
      <w:tr w:rsidR="007C7761" w14:paraId="53EDFDF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C9B5D5" w14:textId="77777777" w:rsidR="007C7761" w:rsidRDefault="007C7761" w:rsidP="00300DFA">
            <w:r>
              <w:t>Główny przepływ zdarzeń:</w:t>
            </w:r>
          </w:p>
        </w:tc>
        <w:tc>
          <w:tcPr>
            <w:tcW w:w="5784" w:type="dxa"/>
          </w:tcPr>
          <w:p w14:paraId="48BB490B" w14:textId="73056FAC" w:rsidR="007C7761" w:rsidRDefault="00841B5C" w:rsidP="00841B5C">
            <w:pPr>
              <w:pStyle w:val="Akapitzlis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tworzy ogłoszenie</w:t>
            </w:r>
          </w:p>
        </w:tc>
      </w:tr>
      <w:tr w:rsidR="007C7761" w14:paraId="1D8DD556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C33E34F" w14:textId="77777777" w:rsidR="007C7761" w:rsidRDefault="007C7761" w:rsidP="00300DFA">
            <w:r>
              <w:t>Alternatywny przepływ zdarzeń:</w:t>
            </w:r>
          </w:p>
        </w:tc>
        <w:tc>
          <w:tcPr>
            <w:tcW w:w="5784" w:type="dxa"/>
          </w:tcPr>
          <w:p w14:paraId="428FB133" w14:textId="298A73CE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7C7761" w14:paraId="6DF34F6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53DF59E" w14:textId="77777777" w:rsidR="007C7761" w:rsidRDefault="007C7761" w:rsidP="00300DFA">
            <w:r>
              <w:t>Specjalne wymagania:</w:t>
            </w:r>
          </w:p>
        </w:tc>
        <w:tc>
          <w:tcPr>
            <w:tcW w:w="5784" w:type="dxa"/>
          </w:tcPr>
          <w:p w14:paraId="1504A324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7C7761" w14:paraId="458618F8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A3A0C85" w14:textId="77777777" w:rsidR="007C7761" w:rsidRDefault="007C7761" w:rsidP="00300DFA">
            <w:r>
              <w:t>Notatki i kwestie:</w:t>
            </w:r>
          </w:p>
        </w:tc>
        <w:tc>
          <w:tcPr>
            <w:tcW w:w="5784" w:type="dxa"/>
          </w:tcPr>
          <w:p w14:paraId="0FFF0597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085E82D6" w14:textId="77777777" w:rsidR="008D0813" w:rsidRDefault="008D0813" w:rsidP="009E3094">
      <w:pPr>
        <w:pStyle w:val="Nagwek3"/>
      </w:pPr>
    </w:p>
    <w:p w14:paraId="47A8F5FF" w14:textId="2D723F95" w:rsidR="008573F1" w:rsidRDefault="008D0813" w:rsidP="008573F1">
      <w:pPr>
        <w:pStyle w:val="Nagwek2"/>
        <w:numPr>
          <w:ilvl w:val="1"/>
          <w:numId w:val="5"/>
        </w:numPr>
      </w:pPr>
      <w:bookmarkStart w:id="9" w:name="_Toc51163464"/>
      <w:r>
        <w:t xml:space="preserve">Dokumentacja przypadku użycia </w:t>
      </w:r>
      <w:r w:rsidR="006A7047">
        <w:t>„</w:t>
      </w:r>
      <w:r w:rsidR="008F3077">
        <w:t>Zarządzaj przebiegiem praktyk”</w:t>
      </w:r>
      <w:bookmarkEnd w:id="9"/>
    </w:p>
    <w:p w14:paraId="12FDF1CD" w14:textId="77777777" w:rsidR="008573F1" w:rsidRPr="008573F1" w:rsidRDefault="008573F1" w:rsidP="008573F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8573F1" w14:paraId="75A409B5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7F20EB4" w14:textId="77777777" w:rsidR="008573F1" w:rsidRDefault="008573F1" w:rsidP="00300DFA">
            <w:r>
              <w:t>Nazwa:</w:t>
            </w:r>
          </w:p>
        </w:tc>
        <w:tc>
          <w:tcPr>
            <w:tcW w:w="5784" w:type="dxa"/>
          </w:tcPr>
          <w:p w14:paraId="5C2AEBC7" w14:textId="77777777" w:rsidR="008573F1" w:rsidRDefault="008573F1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przebiegiem praktyk</w:t>
            </w:r>
          </w:p>
        </w:tc>
      </w:tr>
      <w:tr w:rsidR="008573F1" w14:paraId="5172EF48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1154B7B" w14:textId="77777777" w:rsidR="008573F1" w:rsidRDefault="008573F1" w:rsidP="00300DFA">
            <w:r>
              <w:t>Numer:</w:t>
            </w:r>
          </w:p>
        </w:tc>
        <w:tc>
          <w:tcPr>
            <w:tcW w:w="5784" w:type="dxa"/>
          </w:tcPr>
          <w:p w14:paraId="18FD88B9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73F1" w14:paraId="36A45300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1528156" w14:textId="77777777" w:rsidR="008573F1" w:rsidRDefault="008573F1" w:rsidP="00300DFA">
            <w:r>
              <w:t>Twórca:</w:t>
            </w:r>
          </w:p>
        </w:tc>
        <w:tc>
          <w:tcPr>
            <w:tcW w:w="5784" w:type="dxa"/>
          </w:tcPr>
          <w:p w14:paraId="15389477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8573F1" w14:paraId="0D89742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9110290" w14:textId="77777777" w:rsidR="008573F1" w:rsidRDefault="008573F1" w:rsidP="00300DFA">
            <w:r>
              <w:t>Poziom ważności:</w:t>
            </w:r>
          </w:p>
        </w:tc>
        <w:tc>
          <w:tcPr>
            <w:tcW w:w="5784" w:type="dxa"/>
          </w:tcPr>
          <w:p w14:paraId="7C9C26CD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8573F1" w14:paraId="7909A30B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3A6C76" w14:textId="77777777" w:rsidR="008573F1" w:rsidRDefault="008573F1" w:rsidP="00300DFA">
            <w:r>
              <w:t>Typ przypadku użycia:</w:t>
            </w:r>
          </w:p>
        </w:tc>
        <w:tc>
          <w:tcPr>
            <w:tcW w:w="5784" w:type="dxa"/>
          </w:tcPr>
          <w:p w14:paraId="755FD8B6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8573F1" w14:paraId="5CD9DCD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C0D09D" w14:textId="77777777" w:rsidR="008573F1" w:rsidRDefault="008573F1" w:rsidP="00300DFA">
            <w:r>
              <w:t>Aktorzy:</w:t>
            </w:r>
          </w:p>
        </w:tc>
        <w:tc>
          <w:tcPr>
            <w:tcW w:w="5784" w:type="dxa"/>
          </w:tcPr>
          <w:p w14:paraId="5D0FD500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436B4329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04FC446E" w14:textId="77777777" w:rsidR="008573F1" w:rsidRPr="000B42EC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8573F1" w14:paraId="73329AF1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CFA1CBE" w14:textId="77777777" w:rsidR="008573F1" w:rsidRDefault="008573F1" w:rsidP="00300DFA">
            <w:r>
              <w:t>Krótki opis:</w:t>
            </w:r>
          </w:p>
        </w:tc>
        <w:tc>
          <w:tcPr>
            <w:tcW w:w="5784" w:type="dxa"/>
          </w:tcPr>
          <w:p w14:paraId="122D6970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systemu umożliwiający przepływ danych na temat przebiegu praktyk pomiędzy trzema aktorami, odpowiada on za dziennik praktyk studenta, ocenę końcową z praktyk i przyjęcie dziennika praktyk przez opiekuna praktyk</w:t>
            </w:r>
          </w:p>
        </w:tc>
      </w:tr>
      <w:tr w:rsidR="008573F1" w14:paraId="7DE53E3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6F04A9" w14:textId="77777777" w:rsidR="008573F1" w:rsidRDefault="008573F1" w:rsidP="00300DFA">
            <w:r>
              <w:t>Warunki wstępne:</w:t>
            </w:r>
          </w:p>
        </w:tc>
        <w:tc>
          <w:tcPr>
            <w:tcW w:w="5784" w:type="dxa"/>
          </w:tcPr>
          <w:p w14:paraId="7912C3FF" w14:textId="77777777" w:rsidR="008573F1" w:rsidRDefault="008573F1" w:rsidP="00300DFA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  <w:p w14:paraId="5FF61089" w14:textId="77777777" w:rsidR="008573F1" w:rsidRDefault="008573F1" w:rsidP="00300DFA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Między trzema aktorami, musi być zawarta umowa o realizację praktyk</w:t>
            </w:r>
          </w:p>
        </w:tc>
      </w:tr>
      <w:tr w:rsidR="008573F1" w14:paraId="38177574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E8FE99E" w14:textId="77777777" w:rsidR="008573F1" w:rsidRDefault="008573F1" w:rsidP="00300DFA">
            <w:r>
              <w:t>Warunki końcowe:</w:t>
            </w:r>
          </w:p>
        </w:tc>
        <w:tc>
          <w:tcPr>
            <w:tcW w:w="5784" w:type="dxa"/>
          </w:tcPr>
          <w:p w14:paraId="52022A24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Praktyka studencka wraz z dziennikiem, końcową oceną i zatwierdzeniem przez opiekuna praktyk</w:t>
            </w:r>
          </w:p>
        </w:tc>
      </w:tr>
      <w:tr w:rsidR="008573F1" w14:paraId="1366E5E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01BCD4" w14:textId="77777777" w:rsidR="008573F1" w:rsidRDefault="008573F1" w:rsidP="00300DFA">
            <w:r>
              <w:t>Główny przepływ zdarzeń:</w:t>
            </w:r>
          </w:p>
        </w:tc>
        <w:tc>
          <w:tcPr>
            <w:tcW w:w="5784" w:type="dxa"/>
          </w:tcPr>
          <w:p w14:paraId="18B5FB1E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wgrywa dziennik do systemu</w:t>
            </w:r>
          </w:p>
          <w:p w14:paraId="186F692B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wystawia ocenę studentowi za wykonane praktyki</w:t>
            </w:r>
          </w:p>
          <w:p w14:paraId="0522641A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zatwierdza ocenę i dziennik</w:t>
            </w:r>
          </w:p>
        </w:tc>
      </w:tr>
      <w:tr w:rsidR="008573F1" w14:paraId="36C7540C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8DB78F" w14:textId="77777777" w:rsidR="008573F1" w:rsidRDefault="008573F1" w:rsidP="00300DFA">
            <w:r>
              <w:t>Alternatywny przepływ zdarzeń:</w:t>
            </w:r>
          </w:p>
        </w:tc>
        <w:tc>
          <w:tcPr>
            <w:tcW w:w="5784" w:type="dxa"/>
          </w:tcPr>
          <w:p w14:paraId="70C7EC72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Student nie wgrywa dziennika do systemu</w:t>
            </w:r>
          </w:p>
          <w:p w14:paraId="40C6C93A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Firma nie wystawia oceny </w:t>
            </w:r>
          </w:p>
          <w:p w14:paraId="25227AA2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Opiekun praktyk nie zatwierdza oceny</w:t>
            </w:r>
          </w:p>
        </w:tc>
      </w:tr>
      <w:tr w:rsidR="008573F1" w14:paraId="48A39E2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7F016DF" w14:textId="77777777" w:rsidR="008573F1" w:rsidRDefault="008573F1" w:rsidP="00300DFA">
            <w:r>
              <w:t>Specjalne wymagania:</w:t>
            </w:r>
          </w:p>
        </w:tc>
        <w:tc>
          <w:tcPr>
            <w:tcW w:w="5784" w:type="dxa"/>
          </w:tcPr>
          <w:p w14:paraId="70AA1990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8573F1" w14:paraId="7E91763F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7F6125B" w14:textId="77777777" w:rsidR="008573F1" w:rsidRDefault="008573F1" w:rsidP="00300DFA">
            <w:r>
              <w:t>Notatki i kwestie:</w:t>
            </w:r>
          </w:p>
        </w:tc>
        <w:tc>
          <w:tcPr>
            <w:tcW w:w="5784" w:type="dxa"/>
          </w:tcPr>
          <w:p w14:paraId="462B1A01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5C9EE400" w14:textId="3648B929" w:rsidR="009E3094" w:rsidRDefault="007F4384" w:rsidP="008F3077">
      <w:pPr>
        <w:pStyle w:val="Nagwek2"/>
      </w:pPr>
      <w:r>
        <w:br w:type="page"/>
      </w:r>
    </w:p>
    <w:p w14:paraId="75EBCA12" w14:textId="372056D8" w:rsidR="004D3F41" w:rsidRDefault="004D3F41" w:rsidP="008573F1">
      <w:pPr>
        <w:pStyle w:val="Nagwek2"/>
        <w:numPr>
          <w:ilvl w:val="1"/>
          <w:numId w:val="5"/>
        </w:numPr>
      </w:pPr>
      <w:bookmarkStart w:id="10" w:name="_Toc51163465"/>
      <w:r>
        <w:lastRenderedPageBreak/>
        <w:t>Dokumentacja przypadku użycia „Wyświetl ogłoszenia”</w:t>
      </w:r>
      <w:bookmarkEnd w:id="10"/>
      <w:r>
        <w:t xml:space="preserve"> </w:t>
      </w:r>
    </w:p>
    <w:p w14:paraId="6EB0722F" w14:textId="77777777" w:rsidR="004D3F41" w:rsidRPr="004D3F41" w:rsidRDefault="004D3F41" w:rsidP="004D3F4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4D3F41" w14:paraId="7AECF907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71B3FF62" w14:textId="77777777" w:rsidR="004D3F41" w:rsidRDefault="004D3F41" w:rsidP="00300DFA">
            <w:r>
              <w:t>Nazwa:</w:t>
            </w:r>
          </w:p>
        </w:tc>
        <w:tc>
          <w:tcPr>
            <w:tcW w:w="5784" w:type="dxa"/>
          </w:tcPr>
          <w:p w14:paraId="215953B5" w14:textId="0FD16590" w:rsidR="004D3F41" w:rsidRDefault="005B032D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 ogłoszenie</w:t>
            </w:r>
          </w:p>
        </w:tc>
      </w:tr>
      <w:tr w:rsidR="004D3F41" w14:paraId="2E2DF353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01A7D2C" w14:textId="77777777" w:rsidR="004D3F41" w:rsidRDefault="004D3F41" w:rsidP="00300DFA">
            <w:r>
              <w:t>Numer:</w:t>
            </w:r>
          </w:p>
        </w:tc>
        <w:tc>
          <w:tcPr>
            <w:tcW w:w="5784" w:type="dxa"/>
          </w:tcPr>
          <w:p w14:paraId="4340F619" w14:textId="6E7AC883" w:rsidR="004D3F41" w:rsidRDefault="005B032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D3F41" w14:paraId="1C30647B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DC939D" w14:textId="77777777" w:rsidR="004D3F41" w:rsidRDefault="004D3F41" w:rsidP="00300DFA">
            <w:r>
              <w:t>Twórca:</w:t>
            </w:r>
          </w:p>
        </w:tc>
        <w:tc>
          <w:tcPr>
            <w:tcW w:w="5784" w:type="dxa"/>
          </w:tcPr>
          <w:p w14:paraId="3017CD6C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4D3F41" w14:paraId="4BA7DDE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78B77A9" w14:textId="77777777" w:rsidR="004D3F41" w:rsidRDefault="004D3F41" w:rsidP="00300DFA">
            <w:r>
              <w:t>Poziom ważności:</w:t>
            </w:r>
          </w:p>
        </w:tc>
        <w:tc>
          <w:tcPr>
            <w:tcW w:w="5784" w:type="dxa"/>
          </w:tcPr>
          <w:p w14:paraId="0C7A51FC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4D3F41" w14:paraId="2519AF18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F7D676" w14:textId="77777777" w:rsidR="004D3F41" w:rsidRDefault="004D3F41" w:rsidP="00300DFA">
            <w:r>
              <w:t>Typ przypadku użycia:</w:t>
            </w:r>
          </w:p>
        </w:tc>
        <w:tc>
          <w:tcPr>
            <w:tcW w:w="5784" w:type="dxa"/>
          </w:tcPr>
          <w:p w14:paraId="1BEB188E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4D3F41" w14:paraId="503CE70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55EFC57" w14:textId="77777777" w:rsidR="004D3F41" w:rsidRDefault="004D3F41" w:rsidP="00300DFA">
            <w:r>
              <w:t>Aktorzy:</w:t>
            </w:r>
          </w:p>
        </w:tc>
        <w:tc>
          <w:tcPr>
            <w:tcW w:w="5784" w:type="dxa"/>
          </w:tcPr>
          <w:p w14:paraId="08038088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09669C9A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40928674" w14:textId="77777777" w:rsidR="004D3F41" w:rsidRPr="000B42EC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4D3F41" w14:paraId="1B6AAD99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B78F8E6" w14:textId="77777777" w:rsidR="004D3F41" w:rsidRDefault="004D3F41" w:rsidP="00300DFA">
            <w:r>
              <w:t>Krótki opis:</w:t>
            </w:r>
          </w:p>
        </w:tc>
        <w:tc>
          <w:tcPr>
            <w:tcW w:w="5784" w:type="dxa"/>
          </w:tcPr>
          <w:p w14:paraId="7AF17035" w14:textId="4F9FC11F" w:rsidR="004D3F41" w:rsidRDefault="005B032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</w:t>
            </w:r>
            <w:r w:rsidR="004D3F41">
              <w:t xml:space="preserve"> </w:t>
            </w:r>
            <w:r>
              <w:t>umożliwiający wyświetlanie ogłoszenie z propozycjami praktyk</w:t>
            </w:r>
          </w:p>
        </w:tc>
      </w:tr>
      <w:tr w:rsidR="004D3F41" w14:paraId="7F8CCC32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692824C" w14:textId="77777777" w:rsidR="004D3F41" w:rsidRDefault="004D3F41" w:rsidP="00300DFA">
            <w:r>
              <w:t>Warunki wstępne:</w:t>
            </w:r>
          </w:p>
        </w:tc>
        <w:tc>
          <w:tcPr>
            <w:tcW w:w="5784" w:type="dxa"/>
          </w:tcPr>
          <w:p w14:paraId="4165F5A0" w14:textId="63CC33A6" w:rsidR="004D3F41" w:rsidRDefault="004D3F41" w:rsidP="005B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4D3F41" w14:paraId="74059492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7828888" w14:textId="77777777" w:rsidR="004D3F41" w:rsidRDefault="004D3F41" w:rsidP="00300DFA">
            <w:r>
              <w:t>Warunki końcowe:</w:t>
            </w:r>
          </w:p>
        </w:tc>
        <w:tc>
          <w:tcPr>
            <w:tcW w:w="5784" w:type="dxa"/>
          </w:tcPr>
          <w:p w14:paraId="45BCB8AD" w14:textId="0BE5285D" w:rsidR="004D3F41" w:rsidRDefault="005B032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zaznajamia się z ofertą dostępnych praktyk</w:t>
            </w:r>
          </w:p>
        </w:tc>
      </w:tr>
      <w:tr w:rsidR="004D3F41" w14:paraId="481825C6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5218912" w14:textId="77777777" w:rsidR="004D3F41" w:rsidRDefault="004D3F41" w:rsidP="00300DFA">
            <w:r>
              <w:t>Główny przepływ zdarzeń:</w:t>
            </w:r>
          </w:p>
        </w:tc>
        <w:tc>
          <w:tcPr>
            <w:tcW w:w="5784" w:type="dxa"/>
          </w:tcPr>
          <w:p w14:paraId="39388376" w14:textId="1244365E" w:rsidR="004D3F41" w:rsidRDefault="005B032D" w:rsidP="005B032D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wyświetla</w:t>
            </w:r>
            <w:r w:rsidR="003C212C">
              <w:t xml:space="preserve"> listę ogłoszeń</w:t>
            </w:r>
            <w:r>
              <w:t xml:space="preserve"> </w:t>
            </w:r>
          </w:p>
        </w:tc>
      </w:tr>
      <w:tr w:rsidR="004D3F41" w14:paraId="3D5B66FE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16E09F3" w14:textId="77777777" w:rsidR="004D3F41" w:rsidRDefault="004D3F41" w:rsidP="00300DFA">
            <w:r>
              <w:t>Alternatywny przepływ zdarzeń:</w:t>
            </w:r>
          </w:p>
        </w:tc>
        <w:tc>
          <w:tcPr>
            <w:tcW w:w="5784" w:type="dxa"/>
          </w:tcPr>
          <w:p w14:paraId="12CC295C" w14:textId="07E7986C" w:rsidR="004D3F41" w:rsidRDefault="00B32061" w:rsidP="00B3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4D3F41" w14:paraId="464922F5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8AFD6E" w14:textId="77777777" w:rsidR="004D3F41" w:rsidRDefault="004D3F41" w:rsidP="00300DFA">
            <w:r>
              <w:t>Specjalne wymagania:</w:t>
            </w:r>
          </w:p>
        </w:tc>
        <w:tc>
          <w:tcPr>
            <w:tcW w:w="5784" w:type="dxa"/>
          </w:tcPr>
          <w:p w14:paraId="4D295906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4D3F41" w14:paraId="4297D27D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ECEDA6E" w14:textId="77777777" w:rsidR="004D3F41" w:rsidRDefault="004D3F41" w:rsidP="00300DFA">
            <w:r>
              <w:t>Notatki i kwestie:</w:t>
            </w:r>
          </w:p>
        </w:tc>
        <w:tc>
          <w:tcPr>
            <w:tcW w:w="5784" w:type="dxa"/>
          </w:tcPr>
          <w:p w14:paraId="609EAE76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699AF30D" w14:textId="6F515313" w:rsidR="007F4384" w:rsidRDefault="007F4384" w:rsidP="009E3094">
      <w:pPr>
        <w:pStyle w:val="Nagwek3"/>
      </w:pPr>
    </w:p>
    <w:p w14:paraId="1E715062" w14:textId="7E908675" w:rsidR="00761B73" w:rsidRDefault="00761B73" w:rsidP="00761B73"/>
    <w:p w14:paraId="6A56D29E" w14:textId="105EBE87" w:rsidR="00E16FC0" w:rsidRDefault="00E16FC0" w:rsidP="00E16FC0">
      <w:pPr>
        <w:pStyle w:val="Nagwek2"/>
        <w:numPr>
          <w:ilvl w:val="1"/>
          <w:numId w:val="5"/>
        </w:numPr>
      </w:pPr>
      <w:bookmarkStart w:id="11" w:name="_Toc51163466"/>
      <w:r>
        <w:t>Dokumentacja przypadku użycia „Zarządzaj użytkownikami”</w:t>
      </w:r>
      <w:bookmarkEnd w:id="11"/>
      <w:r>
        <w:t xml:space="preserve"> </w:t>
      </w:r>
    </w:p>
    <w:p w14:paraId="1DBFF798" w14:textId="77777777" w:rsidR="00E16FC0" w:rsidRPr="00E16FC0" w:rsidRDefault="00E16FC0" w:rsidP="00E16FC0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E16FC0" w14:paraId="22319B31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1FDAEC5D" w14:textId="77777777" w:rsidR="00E16FC0" w:rsidRDefault="00E16FC0" w:rsidP="00300DFA">
            <w:r>
              <w:t>Nazwa:</w:t>
            </w:r>
          </w:p>
        </w:tc>
        <w:tc>
          <w:tcPr>
            <w:tcW w:w="5784" w:type="dxa"/>
          </w:tcPr>
          <w:p w14:paraId="2CAA7404" w14:textId="3115BC64" w:rsidR="00E16FC0" w:rsidRDefault="00E16FC0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użytkownikami</w:t>
            </w:r>
          </w:p>
        </w:tc>
      </w:tr>
      <w:tr w:rsidR="00E16FC0" w14:paraId="21A9129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41B6331" w14:textId="77777777" w:rsidR="00E16FC0" w:rsidRDefault="00E16FC0" w:rsidP="00300DFA">
            <w:r>
              <w:t>Numer:</w:t>
            </w:r>
          </w:p>
        </w:tc>
        <w:tc>
          <w:tcPr>
            <w:tcW w:w="5784" w:type="dxa"/>
          </w:tcPr>
          <w:p w14:paraId="09B93814" w14:textId="6F0A463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16FC0" w14:paraId="2BC5C6C1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E3BBF1D" w14:textId="77777777" w:rsidR="00E16FC0" w:rsidRDefault="00E16FC0" w:rsidP="00300DFA">
            <w:r>
              <w:t>Twórca:</w:t>
            </w:r>
          </w:p>
        </w:tc>
        <w:tc>
          <w:tcPr>
            <w:tcW w:w="5784" w:type="dxa"/>
          </w:tcPr>
          <w:p w14:paraId="051FB094" w14:textId="77777777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E16FC0" w14:paraId="4CE0E56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669B4D" w14:textId="77777777" w:rsidR="00E16FC0" w:rsidRDefault="00E16FC0" w:rsidP="00300DFA">
            <w:r>
              <w:t>Poziom ważności:</w:t>
            </w:r>
          </w:p>
        </w:tc>
        <w:tc>
          <w:tcPr>
            <w:tcW w:w="5784" w:type="dxa"/>
          </w:tcPr>
          <w:p w14:paraId="4460B3DC" w14:textId="7777777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E16FC0" w14:paraId="7A03C1D3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ACE4CA7" w14:textId="77777777" w:rsidR="00E16FC0" w:rsidRDefault="00E16FC0" w:rsidP="00300DFA">
            <w:r>
              <w:t>Typ przypadku użycia:</w:t>
            </w:r>
          </w:p>
        </w:tc>
        <w:tc>
          <w:tcPr>
            <w:tcW w:w="5784" w:type="dxa"/>
          </w:tcPr>
          <w:p w14:paraId="075F9C81" w14:textId="77777777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E16FC0" w14:paraId="1221E302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D2FA7FF" w14:textId="77777777" w:rsidR="00E16FC0" w:rsidRDefault="00E16FC0" w:rsidP="00300DFA">
            <w:r>
              <w:t>Aktorzy:</w:t>
            </w:r>
          </w:p>
        </w:tc>
        <w:tc>
          <w:tcPr>
            <w:tcW w:w="5784" w:type="dxa"/>
          </w:tcPr>
          <w:p w14:paraId="1EF0ACCC" w14:textId="003BA288" w:rsidR="00E16FC0" w:rsidRPr="000B42EC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E16FC0" w14:paraId="65A8EDF6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90E6F7C" w14:textId="77777777" w:rsidR="00E16FC0" w:rsidRDefault="00E16FC0" w:rsidP="00300DFA">
            <w:r>
              <w:t>Krótki opis:</w:t>
            </w:r>
          </w:p>
        </w:tc>
        <w:tc>
          <w:tcPr>
            <w:tcW w:w="5784" w:type="dxa"/>
          </w:tcPr>
          <w:p w14:paraId="79D7C4E1" w14:textId="2AC65AD1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 umożliwiający Opiekunowi praktyk</w:t>
            </w:r>
            <w:r w:rsidR="00771266">
              <w:t xml:space="preserve"> dodawanie użytkowników </w:t>
            </w:r>
          </w:p>
        </w:tc>
      </w:tr>
      <w:tr w:rsidR="00E16FC0" w14:paraId="440A689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CBDEAE2" w14:textId="77777777" w:rsidR="00E16FC0" w:rsidRDefault="00E16FC0" w:rsidP="00300DFA">
            <w:r>
              <w:t>Warunki wstępne:</w:t>
            </w:r>
          </w:p>
        </w:tc>
        <w:tc>
          <w:tcPr>
            <w:tcW w:w="5784" w:type="dxa"/>
          </w:tcPr>
          <w:p w14:paraId="3CE8A4E3" w14:textId="680F9236" w:rsidR="00E16FC0" w:rsidRDefault="00771266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  <w:r w:rsidR="00E16FC0">
              <w:t xml:space="preserve"> musi być zalogowany do systemu</w:t>
            </w:r>
          </w:p>
        </w:tc>
      </w:tr>
      <w:tr w:rsidR="00E16FC0" w14:paraId="0537ACC5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E5A3CD2" w14:textId="77777777" w:rsidR="00E16FC0" w:rsidRDefault="00E16FC0" w:rsidP="00300DFA">
            <w:r>
              <w:t>Warunki końcowe:</w:t>
            </w:r>
          </w:p>
        </w:tc>
        <w:tc>
          <w:tcPr>
            <w:tcW w:w="5784" w:type="dxa"/>
          </w:tcPr>
          <w:p w14:paraId="46DC1C54" w14:textId="29FF0DBA" w:rsidR="00E16FC0" w:rsidRDefault="00771266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dodał użytkownika do systemu</w:t>
            </w:r>
          </w:p>
        </w:tc>
      </w:tr>
      <w:tr w:rsidR="00E16FC0" w14:paraId="57B3FDC8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EBA468" w14:textId="77777777" w:rsidR="00E16FC0" w:rsidRDefault="00E16FC0" w:rsidP="00300DFA">
            <w:r>
              <w:t>Główny przepływ zdarzeń:</w:t>
            </w:r>
          </w:p>
        </w:tc>
        <w:tc>
          <w:tcPr>
            <w:tcW w:w="5784" w:type="dxa"/>
          </w:tcPr>
          <w:p w14:paraId="605ADE8E" w14:textId="2260F737" w:rsidR="00E16FC0" w:rsidRDefault="00771266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otwiera ekran z formularzem dodania </w:t>
            </w:r>
            <w:r w:rsidR="00A5533C">
              <w:t>użytkownika</w:t>
            </w:r>
          </w:p>
          <w:p w14:paraId="1C98E2DA" w14:textId="4540F3E4" w:rsidR="00771266" w:rsidRDefault="00771266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Podaje </w:t>
            </w:r>
            <w:r w:rsidR="00A5533C">
              <w:t xml:space="preserve">dane użytkownika i </w:t>
            </w:r>
            <w:r>
              <w:t>klika zatwierdź</w:t>
            </w:r>
          </w:p>
          <w:p w14:paraId="420F1561" w14:textId="6E88F22F" w:rsidR="00771266" w:rsidRDefault="00A5533C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wysyła email do użytkownika, wraz z linkiem, w celu dokończenia rejestracji</w:t>
            </w:r>
          </w:p>
        </w:tc>
      </w:tr>
      <w:tr w:rsidR="00E16FC0" w14:paraId="67529EF5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F1BCFCD" w14:textId="77777777" w:rsidR="00E16FC0" w:rsidRDefault="00E16FC0" w:rsidP="00300DFA">
            <w:r>
              <w:t>Alternatywny przepływ zdarzeń:</w:t>
            </w:r>
          </w:p>
        </w:tc>
        <w:tc>
          <w:tcPr>
            <w:tcW w:w="5784" w:type="dxa"/>
          </w:tcPr>
          <w:p w14:paraId="18485008" w14:textId="55AA3117" w:rsidR="00A5533C" w:rsidRDefault="00A5533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2a.1.  Opiekun podał błędne dane w formularzu</w:t>
            </w:r>
          </w:p>
          <w:p w14:paraId="58FFC5C3" w14:textId="0A172485" w:rsidR="00A5533C" w:rsidRDefault="00A5533C" w:rsidP="00A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2a.2.  System wyświetlił komunikat o błędzie</w:t>
            </w:r>
          </w:p>
        </w:tc>
      </w:tr>
      <w:tr w:rsidR="00E16FC0" w14:paraId="2B4CA13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7A90407" w14:textId="77777777" w:rsidR="00E16FC0" w:rsidRDefault="00E16FC0" w:rsidP="00300DFA">
            <w:r>
              <w:t>Specjalne wymagania:</w:t>
            </w:r>
          </w:p>
        </w:tc>
        <w:tc>
          <w:tcPr>
            <w:tcW w:w="5784" w:type="dxa"/>
          </w:tcPr>
          <w:p w14:paraId="5A0C7761" w14:textId="7777777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E16FC0" w14:paraId="4F2D1A82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5D1F182" w14:textId="77777777" w:rsidR="00E16FC0" w:rsidRDefault="00E16FC0" w:rsidP="00300DFA">
            <w:r>
              <w:t>Notatki i kwestie:</w:t>
            </w:r>
          </w:p>
        </w:tc>
        <w:tc>
          <w:tcPr>
            <w:tcW w:w="5784" w:type="dxa"/>
          </w:tcPr>
          <w:p w14:paraId="522ACDFC" w14:textId="0C360925" w:rsidR="00E16FC0" w:rsidRDefault="00A5533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będzie miał możliwość załado</w:t>
            </w:r>
            <w:r w:rsidR="00F50B24">
              <w:t>wania listy użytkowników do dodania</w:t>
            </w:r>
          </w:p>
        </w:tc>
      </w:tr>
    </w:tbl>
    <w:p w14:paraId="1A704E2D" w14:textId="707E17B2" w:rsidR="00300DFA" w:rsidRDefault="00300DFA" w:rsidP="00761B73"/>
    <w:p w14:paraId="156F78E8" w14:textId="6F56FE9A" w:rsidR="00761B73" w:rsidRDefault="00300DFA" w:rsidP="00761B73">
      <w:r>
        <w:br w:type="page"/>
      </w:r>
    </w:p>
    <w:p w14:paraId="3726FC07" w14:textId="21E154AD" w:rsidR="00327267" w:rsidRDefault="00327267" w:rsidP="00327267">
      <w:pPr>
        <w:pStyle w:val="Nagwek2"/>
        <w:numPr>
          <w:ilvl w:val="1"/>
          <w:numId w:val="5"/>
        </w:numPr>
      </w:pPr>
      <w:bookmarkStart w:id="12" w:name="_Toc51163467"/>
      <w:r>
        <w:lastRenderedPageBreak/>
        <w:t>Dokumentacja przypadku użycia „Z</w:t>
      </w:r>
      <w:r w:rsidR="0096251A">
        <w:t>łóż podanie</w:t>
      </w:r>
      <w:r>
        <w:t>”</w:t>
      </w:r>
      <w:bookmarkEnd w:id="12"/>
      <w:r>
        <w:t xml:space="preserve"> </w:t>
      </w:r>
    </w:p>
    <w:p w14:paraId="6D9F6DC5" w14:textId="77777777" w:rsidR="00327267" w:rsidRPr="00E16FC0" w:rsidRDefault="00327267" w:rsidP="00327267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327267" w14:paraId="287A4DD8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18432331" w14:textId="77777777" w:rsidR="00327267" w:rsidRDefault="00327267" w:rsidP="00300DFA">
            <w:r>
              <w:t>Nazwa:</w:t>
            </w:r>
          </w:p>
        </w:tc>
        <w:tc>
          <w:tcPr>
            <w:tcW w:w="5784" w:type="dxa"/>
          </w:tcPr>
          <w:p w14:paraId="62A9D5C2" w14:textId="14564588" w:rsidR="00327267" w:rsidRDefault="00327267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="0096251A">
              <w:t>łóż podanie</w:t>
            </w:r>
          </w:p>
        </w:tc>
      </w:tr>
      <w:tr w:rsidR="00327267" w14:paraId="49D1379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090D30" w14:textId="77777777" w:rsidR="00327267" w:rsidRDefault="00327267" w:rsidP="00300DFA">
            <w:r>
              <w:t>Numer:</w:t>
            </w:r>
          </w:p>
        </w:tc>
        <w:tc>
          <w:tcPr>
            <w:tcW w:w="5784" w:type="dxa"/>
          </w:tcPr>
          <w:p w14:paraId="314BF3B5" w14:textId="7E62B14B" w:rsidR="00327267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7267" w14:paraId="133CA651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A4EE868" w14:textId="77777777" w:rsidR="00327267" w:rsidRDefault="00327267" w:rsidP="00300DFA">
            <w:r>
              <w:t>Twórca:</w:t>
            </w:r>
          </w:p>
        </w:tc>
        <w:tc>
          <w:tcPr>
            <w:tcW w:w="5784" w:type="dxa"/>
          </w:tcPr>
          <w:p w14:paraId="4036D957" w14:textId="77777777" w:rsidR="00327267" w:rsidRDefault="00327267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327267" w14:paraId="664814C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8C51E63" w14:textId="77777777" w:rsidR="00327267" w:rsidRDefault="00327267" w:rsidP="00300DFA">
            <w:r>
              <w:t>Poziom ważności:</w:t>
            </w:r>
          </w:p>
        </w:tc>
        <w:tc>
          <w:tcPr>
            <w:tcW w:w="5784" w:type="dxa"/>
          </w:tcPr>
          <w:p w14:paraId="5D2B6ED7" w14:textId="77777777" w:rsidR="00327267" w:rsidRDefault="00327267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27267" w14:paraId="343A0600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512A78" w14:textId="77777777" w:rsidR="00327267" w:rsidRDefault="00327267" w:rsidP="00300DFA">
            <w:r>
              <w:t>Typ przypadku użycia:</w:t>
            </w:r>
          </w:p>
        </w:tc>
        <w:tc>
          <w:tcPr>
            <w:tcW w:w="5784" w:type="dxa"/>
          </w:tcPr>
          <w:p w14:paraId="22D72F30" w14:textId="77777777" w:rsidR="00327267" w:rsidRDefault="00327267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327267" w14:paraId="5EE6C94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105055E" w14:textId="77777777" w:rsidR="00327267" w:rsidRDefault="00327267" w:rsidP="00300DFA">
            <w:r>
              <w:t>Aktorzy:</w:t>
            </w:r>
          </w:p>
        </w:tc>
        <w:tc>
          <w:tcPr>
            <w:tcW w:w="5784" w:type="dxa"/>
          </w:tcPr>
          <w:p w14:paraId="28ABB90C" w14:textId="09D74F31" w:rsidR="00327267" w:rsidRPr="000B42EC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327267" w14:paraId="06B97B24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6C5041B" w14:textId="77777777" w:rsidR="00327267" w:rsidRDefault="00327267" w:rsidP="00300DFA">
            <w:r>
              <w:t>Krótki opis:</w:t>
            </w:r>
          </w:p>
        </w:tc>
        <w:tc>
          <w:tcPr>
            <w:tcW w:w="5784" w:type="dxa"/>
          </w:tcPr>
          <w:p w14:paraId="5F3B730C" w14:textId="71191340" w:rsidR="00327267" w:rsidRDefault="0096251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składa podanie o praktyki</w:t>
            </w:r>
          </w:p>
        </w:tc>
      </w:tr>
      <w:tr w:rsidR="00327267" w14:paraId="1F977B5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4B5B726" w14:textId="77777777" w:rsidR="00327267" w:rsidRDefault="00327267" w:rsidP="00300DFA">
            <w:r>
              <w:t>Warunki wstępne:</w:t>
            </w:r>
          </w:p>
        </w:tc>
        <w:tc>
          <w:tcPr>
            <w:tcW w:w="5784" w:type="dxa"/>
          </w:tcPr>
          <w:p w14:paraId="1172F1D1" w14:textId="77777777" w:rsidR="00327267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musi być zalogowany do systemu</w:t>
            </w:r>
          </w:p>
          <w:p w14:paraId="1A3FE095" w14:textId="17052A2D" w:rsidR="0096251A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liście ogłoszeń praktyk musi być chociaż jedno ogłoszenie</w:t>
            </w:r>
          </w:p>
        </w:tc>
      </w:tr>
      <w:tr w:rsidR="00327267" w14:paraId="493ABEF4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16274F9" w14:textId="77777777" w:rsidR="00327267" w:rsidRDefault="00327267" w:rsidP="00300DFA">
            <w:r>
              <w:t>Warunki końcowe:</w:t>
            </w:r>
          </w:p>
        </w:tc>
        <w:tc>
          <w:tcPr>
            <w:tcW w:w="5784" w:type="dxa"/>
          </w:tcPr>
          <w:p w14:paraId="092E1DD2" w14:textId="221D1C38" w:rsidR="00327267" w:rsidRDefault="0096251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Podanie zostało złożone</w:t>
            </w:r>
          </w:p>
        </w:tc>
      </w:tr>
      <w:tr w:rsidR="00327267" w14:paraId="4B4A137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BC8349" w14:textId="77777777" w:rsidR="00327267" w:rsidRDefault="00327267" w:rsidP="00300DFA">
            <w:r>
              <w:t>Główny przepływ zdarzeń:</w:t>
            </w:r>
          </w:p>
        </w:tc>
        <w:tc>
          <w:tcPr>
            <w:tcW w:w="5784" w:type="dxa"/>
          </w:tcPr>
          <w:p w14:paraId="5DAB6F2E" w14:textId="77777777" w:rsidR="00327267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wyświetla listę dostępnych ogłoszeń </w:t>
            </w:r>
          </w:p>
          <w:p w14:paraId="7150C0D3" w14:textId="77777777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ogłoszenie z listy i klika „Złóż podanie”</w:t>
            </w:r>
          </w:p>
          <w:p w14:paraId="204C4918" w14:textId="77777777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Wypełnia formularz, w którym krótko opisuje siebie i dołącza załącznik z cv</w:t>
            </w:r>
          </w:p>
          <w:p w14:paraId="67F208D7" w14:textId="39FE74E9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wysyła podanie</w:t>
            </w:r>
          </w:p>
        </w:tc>
      </w:tr>
      <w:tr w:rsidR="00327267" w14:paraId="16CE5BD7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3DABE7C" w14:textId="77777777" w:rsidR="00327267" w:rsidRDefault="00327267" w:rsidP="00300DFA">
            <w:r>
              <w:t>Alternatywny przepływ zdarzeń:</w:t>
            </w:r>
          </w:p>
        </w:tc>
        <w:tc>
          <w:tcPr>
            <w:tcW w:w="5784" w:type="dxa"/>
          </w:tcPr>
          <w:p w14:paraId="29CA8299" w14:textId="15901B0D" w:rsidR="0094094C" w:rsidRDefault="0094094C" w:rsidP="0094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Student błędnie wypełnia formularz</w:t>
            </w:r>
          </w:p>
          <w:p w14:paraId="5901029E" w14:textId="1B8D3BA3" w:rsidR="00327267" w:rsidRDefault="0094094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Zostaje wyświetlony komunikat o błędach</w:t>
            </w:r>
          </w:p>
        </w:tc>
      </w:tr>
      <w:tr w:rsidR="00327267" w14:paraId="1F4661C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5A604ED" w14:textId="77777777" w:rsidR="00327267" w:rsidRDefault="00327267" w:rsidP="00300DFA">
            <w:r>
              <w:t>Specjalne wymagania:</w:t>
            </w:r>
          </w:p>
        </w:tc>
        <w:tc>
          <w:tcPr>
            <w:tcW w:w="5784" w:type="dxa"/>
          </w:tcPr>
          <w:p w14:paraId="4D17A5F4" w14:textId="77777777" w:rsidR="00327267" w:rsidRDefault="00327267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327267" w14:paraId="29706E09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A21C47D" w14:textId="77777777" w:rsidR="00327267" w:rsidRDefault="00327267" w:rsidP="00300DFA">
            <w:r>
              <w:t>Notatki i kwestie:</w:t>
            </w:r>
          </w:p>
        </w:tc>
        <w:tc>
          <w:tcPr>
            <w:tcW w:w="5784" w:type="dxa"/>
          </w:tcPr>
          <w:p w14:paraId="2C7BEE44" w14:textId="491A50A6" w:rsidR="00327267" w:rsidRDefault="0094094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41D48551" w14:textId="77777777" w:rsidR="00300DFA" w:rsidRPr="00300DFA" w:rsidRDefault="00300DFA" w:rsidP="00300DFA"/>
    <w:p w14:paraId="03174DB4" w14:textId="13BA598F" w:rsidR="00300DFA" w:rsidRDefault="00300DFA" w:rsidP="00300DFA">
      <w:pPr>
        <w:pStyle w:val="Nagwek2"/>
        <w:numPr>
          <w:ilvl w:val="1"/>
          <w:numId w:val="5"/>
        </w:numPr>
        <w:spacing w:before="0"/>
      </w:pPr>
      <w:bookmarkStart w:id="13" w:name="_Toc51163468"/>
      <w:r>
        <w:t>Dokumentacja przypadku użycia „</w:t>
      </w:r>
      <w:r w:rsidR="00A524FD">
        <w:t>Przyjmij</w:t>
      </w:r>
      <w:r>
        <w:t xml:space="preserve"> podanie”</w:t>
      </w:r>
      <w:bookmarkEnd w:id="13"/>
    </w:p>
    <w:p w14:paraId="23420830" w14:textId="77777777" w:rsidR="00300DFA" w:rsidRPr="00E16FC0" w:rsidRDefault="00300DFA" w:rsidP="00300DFA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300DFA" w14:paraId="4A5B6DEE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740D17C" w14:textId="77777777" w:rsidR="00300DFA" w:rsidRDefault="00300DFA" w:rsidP="00300DFA">
            <w:r>
              <w:t>Nazwa:</w:t>
            </w:r>
          </w:p>
        </w:tc>
        <w:tc>
          <w:tcPr>
            <w:tcW w:w="5784" w:type="dxa"/>
          </w:tcPr>
          <w:p w14:paraId="4CB156CA" w14:textId="6B00D756" w:rsidR="00300DFA" w:rsidRDefault="00A524FD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Przyjmij</w:t>
            </w:r>
            <w:r w:rsidR="00300DFA">
              <w:t xml:space="preserve"> podanie</w:t>
            </w:r>
          </w:p>
        </w:tc>
      </w:tr>
      <w:tr w:rsidR="00300DFA" w14:paraId="0C3F72E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095288A" w14:textId="77777777" w:rsidR="00300DFA" w:rsidRDefault="00300DFA" w:rsidP="00300DFA">
            <w:r>
              <w:t>Numer:</w:t>
            </w:r>
          </w:p>
        </w:tc>
        <w:tc>
          <w:tcPr>
            <w:tcW w:w="5784" w:type="dxa"/>
          </w:tcPr>
          <w:p w14:paraId="6541113E" w14:textId="330770D2" w:rsidR="00300DFA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00DFA" w14:paraId="3C2DD555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928F484" w14:textId="77777777" w:rsidR="00300DFA" w:rsidRDefault="00300DFA" w:rsidP="00300DFA">
            <w:r>
              <w:t>Twórca:</w:t>
            </w:r>
          </w:p>
        </w:tc>
        <w:tc>
          <w:tcPr>
            <w:tcW w:w="5784" w:type="dxa"/>
          </w:tcPr>
          <w:p w14:paraId="333966E9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300DFA" w14:paraId="190B1FBB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55DEBCE" w14:textId="77777777" w:rsidR="00300DFA" w:rsidRDefault="00300DFA" w:rsidP="00300DFA">
            <w:r>
              <w:t>Poziom ważności:</w:t>
            </w:r>
          </w:p>
        </w:tc>
        <w:tc>
          <w:tcPr>
            <w:tcW w:w="5784" w:type="dxa"/>
          </w:tcPr>
          <w:p w14:paraId="3F2C1414" w14:textId="77777777" w:rsidR="00300DFA" w:rsidRDefault="00300DF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00DFA" w14:paraId="36D1DC3A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ACD01F4" w14:textId="77777777" w:rsidR="00300DFA" w:rsidRDefault="00300DFA" w:rsidP="00300DFA">
            <w:r>
              <w:t>Typ przypadku użycia:</w:t>
            </w:r>
          </w:p>
        </w:tc>
        <w:tc>
          <w:tcPr>
            <w:tcW w:w="5784" w:type="dxa"/>
          </w:tcPr>
          <w:p w14:paraId="05D0D040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300DFA" w14:paraId="1C6C154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BFA60A8" w14:textId="77777777" w:rsidR="00300DFA" w:rsidRDefault="00300DFA" w:rsidP="00300DFA">
            <w:r>
              <w:t>Aktorzy:</w:t>
            </w:r>
          </w:p>
        </w:tc>
        <w:tc>
          <w:tcPr>
            <w:tcW w:w="5784" w:type="dxa"/>
          </w:tcPr>
          <w:p w14:paraId="3F5AE0BA" w14:textId="547FE3CA" w:rsidR="00300DFA" w:rsidRPr="000B42EC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300DFA" w14:paraId="004987A7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97989ED" w14:textId="77777777" w:rsidR="00300DFA" w:rsidRDefault="00300DFA" w:rsidP="00300DFA">
            <w:r>
              <w:t>Krótki opis:</w:t>
            </w:r>
          </w:p>
        </w:tc>
        <w:tc>
          <w:tcPr>
            <w:tcW w:w="5784" w:type="dxa"/>
          </w:tcPr>
          <w:p w14:paraId="46AD4554" w14:textId="5753AEE7" w:rsidR="00300DFA" w:rsidRDefault="00A524F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akceptuje podanie złożone przez studenta</w:t>
            </w:r>
          </w:p>
        </w:tc>
      </w:tr>
      <w:tr w:rsidR="00300DFA" w14:paraId="7F31192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FE5C6DF" w14:textId="77777777" w:rsidR="00300DFA" w:rsidRDefault="00300DFA" w:rsidP="00300DFA">
            <w:r>
              <w:t>Warunki wstępne:</w:t>
            </w:r>
          </w:p>
        </w:tc>
        <w:tc>
          <w:tcPr>
            <w:tcW w:w="5784" w:type="dxa"/>
          </w:tcPr>
          <w:p w14:paraId="3BB739CC" w14:textId="6391318F" w:rsidR="00300DFA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  <w:r w:rsidR="00300DFA">
              <w:t xml:space="preserve"> musi być zalogowan</w:t>
            </w:r>
            <w:r>
              <w:t>a</w:t>
            </w:r>
            <w:r w:rsidR="00300DFA">
              <w:t xml:space="preserve"> do systemu</w:t>
            </w:r>
          </w:p>
        </w:tc>
      </w:tr>
      <w:tr w:rsidR="00300DFA" w14:paraId="692EE2FF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99EE967" w14:textId="77777777" w:rsidR="00300DFA" w:rsidRDefault="00300DFA" w:rsidP="00300DFA">
            <w:r>
              <w:t>Warunki końcowe:</w:t>
            </w:r>
          </w:p>
        </w:tc>
        <w:tc>
          <w:tcPr>
            <w:tcW w:w="5784" w:type="dxa"/>
          </w:tcPr>
          <w:p w14:paraId="006CCE31" w14:textId="063786C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Podanie zostało </w:t>
            </w:r>
            <w:r w:rsidR="00B81669">
              <w:t>przyjęte</w:t>
            </w:r>
          </w:p>
        </w:tc>
      </w:tr>
      <w:tr w:rsidR="00300DFA" w14:paraId="2B51B33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6C74F7E" w14:textId="77777777" w:rsidR="00300DFA" w:rsidRDefault="00300DFA" w:rsidP="00300DFA">
            <w:r>
              <w:t>Główny przepływ zdarzeń:</w:t>
            </w:r>
          </w:p>
        </w:tc>
        <w:tc>
          <w:tcPr>
            <w:tcW w:w="5784" w:type="dxa"/>
          </w:tcPr>
          <w:p w14:paraId="0B1CDF5C" w14:textId="1F1FA152" w:rsidR="00300DFA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wyświetla listę </w:t>
            </w:r>
            <w:r w:rsidR="003E0377">
              <w:t>podań,</w:t>
            </w:r>
            <w:r>
              <w:t xml:space="preserve"> które zostały złożone przez studentów</w:t>
            </w:r>
          </w:p>
          <w:p w14:paraId="29C63ECC" w14:textId="77777777" w:rsidR="00A524FD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wyświetla szczegóły podania</w:t>
            </w:r>
          </w:p>
          <w:p w14:paraId="4A40999B" w14:textId="3290AC35" w:rsidR="00A524FD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akceptuje podanie</w:t>
            </w:r>
          </w:p>
        </w:tc>
      </w:tr>
      <w:tr w:rsidR="00300DFA" w14:paraId="19014C0A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8541725" w14:textId="77777777" w:rsidR="00300DFA" w:rsidRDefault="00300DFA" w:rsidP="00300DFA">
            <w:r>
              <w:t>Alternatywny przepływ zdarzeń:</w:t>
            </w:r>
          </w:p>
        </w:tc>
        <w:tc>
          <w:tcPr>
            <w:tcW w:w="5784" w:type="dxa"/>
          </w:tcPr>
          <w:p w14:paraId="672F3496" w14:textId="1EE51AFF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3a.1.  </w:t>
            </w:r>
            <w:r w:rsidR="00A524FD">
              <w:t>Firma odrzuca podanie</w:t>
            </w:r>
          </w:p>
        </w:tc>
      </w:tr>
      <w:tr w:rsidR="00300DFA" w14:paraId="14AB229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1CEE489" w14:textId="77777777" w:rsidR="00300DFA" w:rsidRDefault="00300DFA" w:rsidP="00300DFA">
            <w:r>
              <w:t>Specjalne wymagania:</w:t>
            </w:r>
          </w:p>
        </w:tc>
        <w:tc>
          <w:tcPr>
            <w:tcW w:w="5784" w:type="dxa"/>
          </w:tcPr>
          <w:p w14:paraId="592251DB" w14:textId="77777777" w:rsidR="00300DFA" w:rsidRDefault="00300DF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300DFA" w14:paraId="0D31012C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45AC124" w14:textId="77777777" w:rsidR="00300DFA" w:rsidRDefault="00300DFA" w:rsidP="00300DFA">
            <w:r>
              <w:t>Notatki i kwestie:</w:t>
            </w:r>
          </w:p>
        </w:tc>
        <w:tc>
          <w:tcPr>
            <w:tcW w:w="5784" w:type="dxa"/>
          </w:tcPr>
          <w:p w14:paraId="28B04417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62D2B39" w14:textId="77777777" w:rsidR="002D090F" w:rsidRDefault="002D090F" w:rsidP="002D090F">
      <w:pPr>
        <w:pStyle w:val="Nagwek1"/>
      </w:pPr>
    </w:p>
    <w:p w14:paraId="7092C78E" w14:textId="77777777" w:rsidR="00B81669" w:rsidRDefault="00B81669">
      <w:r>
        <w:br w:type="page"/>
      </w:r>
    </w:p>
    <w:p w14:paraId="49FE9111" w14:textId="4299C052" w:rsidR="00B81669" w:rsidRDefault="00B81669" w:rsidP="00B81669">
      <w:pPr>
        <w:pStyle w:val="Nagwek2"/>
        <w:numPr>
          <w:ilvl w:val="1"/>
          <w:numId w:val="5"/>
        </w:numPr>
        <w:spacing w:before="0"/>
      </w:pPr>
      <w:bookmarkStart w:id="14" w:name="_Toc51163469"/>
      <w:r>
        <w:lastRenderedPageBreak/>
        <w:t>Dokumentacja przypadku użycia „Zatwierdź podanie”</w:t>
      </w:r>
      <w:bookmarkEnd w:id="14"/>
    </w:p>
    <w:p w14:paraId="46100407" w14:textId="77777777" w:rsidR="00B81669" w:rsidRPr="00E16FC0" w:rsidRDefault="00B81669" w:rsidP="00B81669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B81669" w14:paraId="0C061234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6F776BFD" w14:textId="77777777" w:rsidR="00B81669" w:rsidRDefault="00B81669" w:rsidP="00CB368B">
            <w:r>
              <w:t>Nazwa:</w:t>
            </w:r>
          </w:p>
        </w:tc>
        <w:tc>
          <w:tcPr>
            <w:tcW w:w="5784" w:type="dxa"/>
          </w:tcPr>
          <w:p w14:paraId="5376B4E2" w14:textId="29DF6F22" w:rsidR="00B81669" w:rsidRDefault="00B81669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Zatwierdź podanie</w:t>
            </w:r>
          </w:p>
        </w:tc>
      </w:tr>
      <w:tr w:rsidR="00B81669" w14:paraId="7F0254F2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FF50F09" w14:textId="77777777" w:rsidR="00B81669" w:rsidRDefault="00B81669" w:rsidP="00CB368B">
            <w:r>
              <w:t>Numer:</w:t>
            </w:r>
          </w:p>
        </w:tc>
        <w:tc>
          <w:tcPr>
            <w:tcW w:w="5784" w:type="dxa"/>
          </w:tcPr>
          <w:p w14:paraId="574EA44F" w14:textId="40E35A9A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81669" w14:paraId="5ECDDE92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781B77C" w14:textId="77777777" w:rsidR="00B81669" w:rsidRDefault="00B81669" w:rsidP="00CB368B">
            <w:r>
              <w:t>Twórca:</w:t>
            </w:r>
          </w:p>
        </w:tc>
        <w:tc>
          <w:tcPr>
            <w:tcW w:w="5784" w:type="dxa"/>
          </w:tcPr>
          <w:p w14:paraId="6668D55B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B81669" w14:paraId="4FCF12EB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AE07111" w14:textId="77777777" w:rsidR="00B81669" w:rsidRDefault="00B81669" w:rsidP="00CB368B">
            <w:r>
              <w:t>Poziom ważności:</w:t>
            </w:r>
          </w:p>
        </w:tc>
        <w:tc>
          <w:tcPr>
            <w:tcW w:w="5784" w:type="dxa"/>
          </w:tcPr>
          <w:p w14:paraId="2F5E4D7A" w14:textId="77777777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81669" w14:paraId="16715519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61593CB" w14:textId="77777777" w:rsidR="00B81669" w:rsidRDefault="00B81669" w:rsidP="00CB368B">
            <w:r>
              <w:t>Typ przypadku użycia:</w:t>
            </w:r>
          </w:p>
        </w:tc>
        <w:tc>
          <w:tcPr>
            <w:tcW w:w="5784" w:type="dxa"/>
          </w:tcPr>
          <w:p w14:paraId="14D3A518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B81669" w14:paraId="22806E4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4DA6F95" w14:textId="77777777" w:rsidR="00B81669" w:rsidRDefault="00B81669" w:rsidP="00CB368B">
            <w:r>
              <w:t>Aktorzy:</w:t>
            </w:r>
          </w:p>
        </w:tc>
        <w:tc>
          <w:tcPr>
            <w:tcW w:w="5784" w:type="dxa"/>
          </w:tcPr>
          <w:p w14:paraId="1AF77641" w14:textId="5341623E" w:rsidR="00B81669" w:rsidRPr="000B42EC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B81669" w14:paraId="60701366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412C13B" w14:textId="77777777" w:rsidR="00B81669" w:rsidRDefault="00B81669" w:rsidP="00CB368B">
            <w:r>
              <w:t>Krótki opis:</w:t>
            </w:r>
          </w:p>
        </w:tc>
        <w:tc>
          <w:tcPr>
            <w:tcW w:w="5784" w:type="dxa"/>
          </w:tcPr>
          <w:p w14:paraId="4E8BB373" w14:textId="38F9A5EE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zatwierdza podani</w:t>
            </w:r>
            <w:r w:rsidR="00A8522B">
              <w:t>e,</w:t>
            </w:r>
            <w:r>
              <w:t xml:space="preserve"> złożone wcześniej przez studenta i przyjęte przez firmę</w:t>
            </w:r>
          </w:p>
        </w:tc>
      </w:tr>
      <w:tr w:rsidR="00B81669" w14:paraId="3748B1BF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6A51AFA" w14:textId="77777777" w:rsidR="00B81669" w:rsidRDefault="00B81669" w:rsidP="00CB368B">
            <w:r>
              <w:t>Warunki wstępne:</w:t>
            </w:r>
          </w:p>
        </w:tc>
        <w:tc>
          <w:tcPr>
            <w:tcW w:w="5784" w:type="dxa"/>
          </w:tcPr>
          <w:p w14:paraId="4708CA60" w14:textId="55D35305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musi być zalogowany do systemu</w:t>
            </w:r>
          </w:p>
        </w:tc>
      </w:tr>
      <w:tr w:rsidR="00B81669" w14:paraId="5123E0C0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AD7C34D" w14:textId="77777777" w:rsidR="00B81669" w:rsidRDefault="00B81669" w:rsidP="00CB368B">
            <w:r>
              <w:t>Warunki końcowe:</w:t>
            </w:r>
          </w:p>
        </w:tc>
        <w:tc>
          <w:tcPr>
            <w:tcW w:w="5784" w:type="dxa"/>
          </w:tcPr>
          <w:p w14:paraId="426C55C9" w14:textId="5741220E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Podanie zostało zatwierdzone</w:t>
            </w:r>
          </w:p>
        </w:tc>
      </w:tr>
      <w:tr w:rsidR="00B81669" w14:paraId="43D24125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87212B2" w14:textId="77777777" w:rsidR="00B81669" w:rsidRDefault="00B81669" w:rsidP="00CB368B">
            <w:r>
              <w:t>Główny przepływ zdarzeń:</w:t>
            </w:r>
          </w:p>
        </w:tc>
        <w:tc>
          <w:tcPr>
            <w:tcW w:w="5784" w:type="dxa"/>
          </w:tcPr>
          <w:p w14:paraId="434CD243" w14:textId="77777777" w:rsidR="00B81669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wyświetla listę przyjętych podań</w:t>
            </w:r>
          </w:p>
          <w:p w14:paraId="3E2062B6" w14:textId="77777777" w:rsidR="00A8522B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podanie i je akceptuje</w:t>
            </w:r>
          </w:p>
          <w:p w14:paraId="768E1540" w14:textId="6BC6A261" w:rsidR="00A8522B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wyświetla komunikat o </w:t>
            </w:r>
            <w:r w:rsidR="00F65E2A">
              <w:t>zatwierdzeniu podania</w:t>
            </w:r>
          </w:p>
        </w:tc>
      </w:tr>
      <w:tr w:rsidR="00B81669" w14:paraId="49D9B76D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419FCE2" w14:textId="77777777" w:rsidR="00B81669" w:rsidRDefault="00B81669" w:rsidP="00CB368B">
            <w:r>
              <w:t>Alternatywny przepływ zdarzeń:</w:t>
            </w:r>
          </w:p>
        </w:tc>
        <w:tc>
          <w:tcPr>
            <w:tcW w:w="5784" w:type="dxa"/>
          </w:tcPr>
          <w:p w14:paraId="24075F24" w14:textId="331FECF6" w:rsidR="00B81669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B81669" w14:paraId="71E2C0C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05EB826" w14:textId="77777777" w:rsidR="00B81669" w:rsidRDefault="00B81669" w:rsidP="00CB368B">
            <w:r>
              <w:t>Specjalne wymagania:</w:t>
            </w:r>
          </w:p>
        </w:tc>
        <w:tc>
          <w:tcPr>
            <w:tcW w:w="5784" w:type="dxa"/>
          </w:tcPr>
          <w:p w14:paraId="0CCB64B2" w14:textId="77777777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B81669" w14:paraId="0366B272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30B64E5" w14:textId="77777777" w:rsidR="00B81669" w:rsidRDefault="00B81669" w:rsidP="00CB368B">
            <w:r>
              <w:t>Notatki i kwestie:</w:t>
            </w:r>
          </w:p>
        </w:tc>
        <w:tc>
          <w:tcPr>
            <w:tcW w:w="5784" w:type="dxa"/>
          </w:tcPr>
          <w:p w14:paraId="072A78BE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72238F80" w14:textId="4765675A" w:rsidR="002D090F" w:rsidRDefault="002D090F"/>
    <w:p w14:paraId="2286C647" w14:textId="63D5671F" w:rsidR="00F65E2A" w:rsidRDefault="00F65E2A" w:rsidP="00F65E2A">
      <w:pPr>
        <w:pStyle w:val="Nagwek2"/>
        <w:numPr>
          <w:ilvl w:val="1"/>
          <w:numId w:val="5"/>
        </w:numPr>
        <w:spacing w:before="0"/>
      </w:pPr>
      <w:bookmarkStart w:id="15" w:name="_Toc51163470"/>
      <w:r>
        <w:t>Dokumentacja przypadku użycia „</w:t>
      </w:r>
      <w:r w:rsidR="00197E4F">
        <w:t>Oddaj dziennik</w:t>
      </w:r>
      <w:r>
        <w:t>”</w:t>
      </w:r>
      <w:bookmarkEnd w:id="15"/>
    </w:p>
    <w:p w14:paraId="27715AC6" w14:textId="77777777" w:rsidR="00F65E2A" w:rsidRPr="00E16FC0" w:rsidRDefault="00F65E2A" w:rsidP="00F65E2A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F65E2A" w14:paraId="1FEE6825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42B4349F" w14:textId="77777777" w:rsidR="00F65E2A" w:rsidRDefault="00F65E2A" w:rsidP="00CB368B">
            <w:r>
              <w:t>Nazwa:</w:t>
            </w:r>
          </w:p>
        </w:tc>
        <w:tc>
          <w:tcPr>
            <w:tcW w:w="5784" w:type="dxa"/>
          </w:tcPr>
          <w:p w14:paraId="165397AC" w14:textId="48426DBF" w:rsidR="00F65E2A" w:rsidRDefault="00E517C6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Oddaj dziennik</w:t>
            </w:r>
          </w:p>
        </w:tc>
      </w:tr>
      <w:tr w:rsidR="00F65E2A" w14:paraId="03474851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81E11EF" w14:textId="77777777" w:rsidR="00F65E2A" w:rsidRDefault="00F65E2A" w:rsidP="00CB368B">
            <w:r>
              <w:t>Numer:</w:t>
            </w:r>
          </w:p>
        </w:tc>
        <w:tc>
          <w:tcPr>
            <w:tcW w:w="5784" w:type="dxa"/>
          </w:tcPr>
          <w:p w14:paraId="54A2C408" w14:textId="64A24202" w:rsidR="00F65E2A" w:rsidRDefault="002F5AE0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F65E2A" w14:paraId="2FAF72D0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0AE03FF" w14:textId="77777777" w:rsidR="00F65E2A" w:rsidRDefault="00F65E2A" w:rsidP="00CB368B">
            <w:r>
              <w:t>Twórca:</w:t>
            </w:r>
          </w:p>
        </w:tc>
        <w:tc>
          <w:tcPr>
            <w:tcW w:w="5784" w:type="dxa"/>
          </w:tcPr>
          <w:p w14:paraId="0EDC2CCD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F65E2A" w14:paraId="3D5288E6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8D47432" w14:textId="77777777" w:rsidR="00F65E2A" w:rsidRDefault="00F65E2A" w:rsidP="00CB368B">
            <w:r>
              <w:t>Poziom ważności:</w:t>
            </w:r>
          </w:p>
        </w:tc>
        <w:tc>
          <w:tcPr>
            <w:tcW w:w="5784" w:type="dxa"/>
          </w:tcPr>
          <w:p w14:paraId="097A8BD1" w14:textId="77777777" w:rsidR="00F65E2A" w:rsidRDefault="00F65E2A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F65E2A" w14:paraId="3B0215C7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25AAD55" w14:textId="77777777" w:rsidR="00F65E2A" w:rsidRDefault="00F65E2A" w:rsidP="00CB368B">
            <w:r>
              <w:t>Typ przypadku użycia:</w:t>
            </w:r>
          </w:p>
        </w:tc>
        <w:tc>
          <w:tcPr>
            <w:tcW w:w="5784" w:type="dxa"/>
          </w:tcPr>
          <w:p w14:paraId="0BB85E30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F65E2A" w14:paraId="6AD5AF92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A0A51ED" w14:textId="77777777" w:rsidR="00F65E2A" w:rsidRDefault="00F65E2A" w:rsidP="00CB368B">
            <w:r>
              <w:t>Aktorzy:</w:t>
            </w:r>
          </w:p>
        </w:tc>
        <w:tc>
          <w:tcPr>
            <w:tcW w:w="5784" w:type="dxa"/>
          </w:tcPr>
          <w:p w14:paraId="58F5DABF" w14:textId="33E235DD" w:rsidR="00F65E2A" w:rsidRPr="000B42EC" w:rsidRDefault="00E517C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F65E2A" w14:paraId="72370F7E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2BD5A3E" w14:textId="77777777" w:rsidR="00F65E2A" w:rsidRDefault="00F65E2A" w:rsidP="00CB368B">
            <w:r>
              <w:t>Krótki opis:</w:t>
            </w:r>
          </w:p>
        </w:tc>
        <w:tc>
          <w:tcPr>
            <w:tcW w:w="5784" w:type="dxa"/>
          </w:tcPr>
          <w:p w14:paraId="553BCD12" w14:textId="317A7FE5" w:rsidR="00F65E2A" w:rsidRDefault="00E517C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wysyła plik pdf z dziennikiem praktyk</w:t>
            </w:r>
          </w:p>
        </w:tc>
      </w:tr>
      <w:tr w:rsidR="00F65E2A" w14:paraId="45A849B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55A3A73" w14:textId="77777777" w:rsidR="00F65E2A" w:rsidRDefault="00F65E2A" w:rsidP="00CB368B">
            <w:r>
              <w:t>Warunki wstępne:</w:t>
            </w:r>
          </w:p>
        </w:tc>
        <w:tc>
          <w:tcPr>
            <w:tcW w:w="5784" w:type="dxa"/>
          </w:tcPr>
          <w:p w14:paraId="31813A5A" w14:textId="5B26EBB2" w:rsidR="00F65E2A" w:rsidRDefault="00E517C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  <w:r w:rsidR="00F65E2A">
              <w:t xml:space="preserve"> musi być zalogowany do systemu</w:t>
            </w:r>
          </w:p>
        </w:tc>
      </w:tr>
      <w:tr w:rsidR="00F65E2A" w14:paraId="0D888AF1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421B698" w14:textId="77777777" w:rsidR="00F65E2A" w:rsidRDefault="00F65E2A" w:rsidP="00CB368B">
            <w:r>
              <w:t>Warunki końcowe:</w:t>
            </w:r>
          </w:p>
        </w:tc>
        <w:tc>
          <w:tcPr>
            <w:tcW w:w="5784" w:type="dxa"/>
          </w:tcPr>
          <w:p w14:paraId="7C66C460" w14:textId="5D78BFEE" w:rsidR="00F65E2A" w:rsidRDefault="00E517C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Dziennik został zapisany w systemie</w:t>
            </w:r>
          </w:p>
        </w:tc>
      </w:tr>
      <w:tr w:rsidR="00F65E2A" w14:paraId="2D45030C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A4700F6" w14:textId="77777777" w:rsidR="00F65E2A" w:rsidRDefault="00F65E2A" w:rsidP="00CB368B">
            <w:r>
              <w:t>Główny przepływ zdarzeń:</w:t>
            </w:r>
          </w:p>
        </w:tc>
        <w:tc>
          <w:tcPr>
            <w:tcW w:w="5784" w:type="dxa"/>
          </w:tcPr>
          <w:p w14:paraId="77D66C36" w14:textId="77777777" w:rsidR="00F65E2A" w:rsidRDefault="0090002F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przechodzi do ekranu praktyk </w:t>
            </w:r>
          </w:p>
          <w:p w14:paraId="11F56D1C" w14:textId="77777777" w:rsidR="0090002F" w:rsidRDefault="0090002F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Wybiera przycisk </w:t>
            </w:r>
            <w:r w:rsidR="000B03A1">
              <w:t>„Oddaj dziennik”</w:t>
            </w:r>
          </w:p>
          <w:p w14:paraId="0E5D50A5" w14:textId="0CAB7F15" w:rsidR="000B03A1" w:rsidRDefault="000B03A1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Wskazuje </w:t>
            </w:r>
            <w:r w:rsidR="003E0377">
              <w:t>plik,</w:t>
            </w:r>
            <w:r>
              <w:t xml:space="preserve"> który ma zostać wysłany</w:t>
            </w:r>
          </w:p>
          <w:p w14:paraId="3FA4B874" w14:textId="70FA6A03" w:rsidR="000B03A1" w:rsidRDefault="000B03A1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Dziennik zostaje zapisany w systemie</w:t>
            </w:r>
          </w:p>
        </w:tc>
      </w:tr>
      <w:tr w:rsidR="00F65E2A" w14:paraId="02A4E9AE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B92B315" w14:textId="77777777" w:rsidR="00F65E2A" w:rsidRDefault="00F65E2A" w:rsidP="00CB368B">
            <w:r>
              <w:t>Alternatywny przepływ zdarzeń:</w:t>
            </w:r>
          </w:p>
        </w:tc>
        <w:tc>
          <w:tcPr>
            <w:tcW w:w="5784" w:type="dxa"/>
          </w:tcPr>
          <w:p w14:paraId="32B800DC" w14:textId="24908F52" w:rsidR="00F65E2A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Wskazany plik jest w złym formacie</w:t>
            </w:r>
          </w:p>
          <w:p w14:paraId="58D70804" w14:textId="588591C5" w:rsidR="000B03A1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System wyświetla komunikat</w:t>
            </w:r>
          </w:p>
          <w:p w14:paraId="55ED10A8" w14:textId="03B1DB91" w:rsidR="000B03A1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4a.1.  Wysyłanie pliku zostaje przerwane</w:t>
            </w:r>
          </w:p>
        </w:tc>
      </w:tr>
      <w:tr w:rsidR="00F65E2A" w14:paraId="74E35FD7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BA57A3A" w14:textId="77777777" w:rsidR="00F65E2A" w:rsidRDefault="00F65E2A" w:rsidP="00CB368B">
            <w:r>
              <w:t>Specjalne wymagania:</w:t>
            </w:r>
          </w:p>
        </w:tc>
        <w:tc>
          <w:tcPr>
            <w:tcW w:w="5784" w:type="dxa"/>
          </w:tcPr>
          <w:p w14:paraId="664EB785" w14:textId="77777777" w:rsidR="00F65E2A" w:rsidRDefault="00F65E2A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F65E2A" w14:paraId="5A77B72D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1E0B9A9" w14:textId="77777777" w:rsidR="00F65E2A" w:rsidRDefault="00F65E2A" w:rsidP="00CB368B">
            <w:r>
              <w:t>Notatki i kwestie:</w:t>
            </w:r>
          </w:p>
        </w:tc>
        <w:tc>
          <w:tcPr>
            <w:tcW w:w="5784" w:type="dxa"/>
          </w:tcPr>
          <w:p w14:paraId="353F5A4B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83ACAE7" w14:textId="60807891" w:rsidR="00F65E2A" w:rsidRDefault="00F65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9E4278" w14:textId="77777777" w:rsidR="00F65E2A" w:rsidRDefault="00F65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0B21362" w14:textId="7FD77A12" w:rsidR="00B52407" w:rsidRDefault="00B52407" w:rsidP="00B52407">
      <w:pPr>
        <w:pStyle w:val="Nagwek2"/>
        <w:numPr>
          <w:ilvl w:val="1"/>
          <w:numId w:val="5"/>
        </w:numPr>
        <w:spacing w:before="0"/>
      </w:pPr>
      <w:bookmarkStart w:id="16" w:name="_Toc51163471"/>
      <w:r>
        <w:lastRenderedPageBreak/>
        <w:t>Dokumentacja przypadku użycia „Wystaw ocenę”</w:t>
      </w:r>
      <w:bookmarkEnd w:id="16"/>
    </w:p>
    <w:p w14:paraId="4A9E4BF3" w14:textId="77777777" w:rsidR="00B52407" w:rsidRPr="00E16FC0" w:rsidRDefault="00B52407" w:rsidP="00B52407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B52407" w14:paraId="47CBEF46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5D48FB5" w14:textId="77777777" w:rsidR="00B52407" w:rsidRDefault="00B52407" w:rsidP="00CB368B">
            <w:r>
              <w:t>Nazwa:</w:t>
            </w:r>
          </w:p>
        </w:tc>
        <w:tc>
          <w:tcPr>
            <w:tcW w:w="5784" w:type="dxa"/>
          </w:tcPr>
          <w:p w14:paraId="3699DD4F" w14:textId="0EFEE4A3" w:rsidR="00B52407" w:rsidRDefault="00B52407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Wystaw ocenę</w:t>
            </w:r>
          </w:p>
        </w:tc>
      </w:tr>
      <w:tr w:rsidR="00B52407" w14:paraId="7903FF8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5A72685" w14:textId="77777777" w:rsidR="00B52407" w:rsidRDefault="00B52407" w:rsidP="00CB368B">
            <w:r>
              <w:t>Numer:</w:t>
            </w:r>
          </w:p>
        </w:tc>
        <w:tc>
          <w:tcPr>
            <w:tcW w:w="5784" w:type="dxa"/>
          </w:tcPr>
          <w:p w14:paraId="287DB135" w14:textId="2A4B526A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52407" w14:paraId="281B714E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6E4CD0" w14:textId="77777777" w:rsidR="00B52407" w:rsidRDefault="00B52407" w:rsidP="00CB368B">
            <w:r>
              <w:t>Twórca:</w:t>
            </w:r>
          </w:p>
        </w:tc>
        <w:tc>
          <w:tcPr>
            <w:tcW w:w="5784" w:type="dxa"/>
          </w:tcPr>
          <w:p w14:paraId="078583BC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B52407" w14:paraId="4FF05EAA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FD6850B" w14:textId="77777777" w:rsidR="00B52407" w:rsidRDefault="00B52407" w:rsidP="00CB368B">
            <w:r>
              <w:t>Poziom ważności:</w:t>
            </w:r>
          </w:p>
        </w:tc>
        <w:tc>
          <w:tcPr>
            <w:tcW w:w="5784" w:type="dxa"/>
          </w:tcPr>
          <w:p w14:paraId="23BACA52" w14:textId="77777777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52407" w14:paraId="4AF5B64E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36C8669" w14:textId="77777777" w:rsidR="00B52407" w:rsidRDefault="00B52407" w:rsidP="00CB368B">
            <w:r>
              <w:t>Typ przypadku użycia:</w:t>
            </w:r>
          </w:p>
        </w:tc>
        <w:tc>
          <w:tcPr>
            <w:tcW w:w="5784" w:type="dxa"/>
          </w:tcPr>
          <w:p w14:paraId="056D3E25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B52407" w14:paraId="1D6194A7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F5FB643" w14:textId="77777777" w:rsidR="00B52407" w:rsidRDefault="00B52407" w:rsidP="00CB368B">
            <w:r>
              <w:t>Aktorzy:</w:t>
            </w:r>
          </w:p>
        </w:tc>
        <w:tc>
          <w:tcPr>
            <w:tcW w:w="5784" w:type="dxa"/>
          </w:tcPr>
          <w:p w14:paraId="25DFFFB5" w14:textId="56C16720" w:rsidR="00B52407" w:rsidRPr="000B42EC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B52407" w14:paraId="7F1AD512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909299" w14:textId="77777777" w:rsidR="00B52407" w:rsidRDefault="00B52407" w:rsidP="00CB368B">
            <w:r>
              <w:t>Krótki opis:</w:t>
            </w:r>
          </w:p>
        </w:tc>
        <w:tc>
          <w:tcPr>
            <w:tcW w:w="5784" w:type="dxa"/>
          </w:tcPr>
          <w:p w14:paraId="1C54DFCF" w14:textId="39F60520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wystawia ocenę jaką student otrzymuje za wykonanie praktyk</w:t>
            </w:r>
          </w:p>
        </w:tc>
      </w:tr>
      <w:tr w:rsidR="00B52407" w14:paraId="5DFA2296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6D21AE" w14:textId="77777777" w:rsidR="00B52407" w:rsidRDefault="00B52407" w:rsidP="00CB368B">
            <w:r>
              <w:t>Warunki wstępne:</w:t>
            </w:r>
          </w:p>
        </w:tc>
        <w:tc>
          <w:tcPr>
            <w:tcW w:w="5784" w:type="dxa"/>
          </w:tcPr>
          <w:p w14:paraId="4CB1D9B7" w14:textId="3E4CE330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musi być zalogowana do systemu</w:t>
            </w:r>
          </w:p>
        </w:tc>
      </w:tr>
      <w:tr w:rsidR="00B52407" w14:paraId="2DE837DF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00DBDEA" w14:textId="77777777" w:rsidR="00B52407" w:rsidRDefault="00B52407" w:rsidP="00CB368B">
            <w:r>
              <w:t>Warunki końcowe:</w:t>
            </w:r>
          </w:p>
        </w:tc>
        <w:tc>
          <w:tcPr>
            <w:tcW w:w="5784" w:type="dxa"/>
          </w:tcPr>
          <w:p w14:paraId="0A3BA9A8" w14:textId="602476A4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wystawiła ocenę za wykonane praktyki</w:t>
            </w:r>
          </w:p>
        </w:tc>
      </w:tr>
      <w:tr w:rsidR="00B52407" w14:paraId="13C4D5D5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0B43570" w14:textId="77777777" w:rsidR="00B52407" w:rsidRDefault="00B52407" w:rsidP="00CB368B">
            <w:r>
              <w:t>Główny przepływ zdarzeń:</w:t>
            </w:r>
          </w:p>
        </w:tc>
        <w:tc>
          <w:tcPr>
            <w:tcW w:w="5784" w:type="dxa"/>
          </w:tcPr>
          <w:p w14:paraId="4F69FE02" w14:textId="59290A19" w:rsidR="00B52407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wyświetla listę </w:t>
            </w:r>
            <w:r w:rsidR="003E0377">
              <w:t>praktyk,</w:t>
            </w:r>
            <w:r>
              <w:t xml:space="preserve"> które zostały w niej zrealizowane a które nie posiadają oceny</w:t>
            </w:r>
          </w:p>
          <w:p w14:paraId="23CAE40A" w14:textId="7A9C7034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Wybiera </w:t>
            </w:r>
            <w:r w:rsidR="003E0377">
              <w:t>praktykę,</w:t>
            </w:r>
            <w:r>
              <w:t xml:space="preserve"> której chce wystawić ocenę</w:t>
            </w:r>
          </w:p>
          <w:p w14:paraId="1A798B09" w14:textId="77777777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Uzupełnia formularz oceny</w:t>
            </w:r>
          </w:p>
          <w:p w14:paraId="38183563" w14:textId="274A7AEC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Wysyła formularz</w:t>
            </w:r>
          </w:p>
        </w:tc>
      </w:tr>
      <w:tr w:rsidR="00B52407" w14:paraId="7773E19B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4C0F12" w14:textId="77777777" w:rsidR="00B52407" w:rsidRDefault="00B52407" w:rsidP="00CB368B">
            <w:r>
              <w:t>Alternatywny przepływ zdarzeń:</w:t>
            </w:r>
          </w:p>
        </w:tc>
        <w:tc>
          <w:tcPr>
            <w:tcW w:w="5784" w:type="dxa"/>
          </w:tcPr>
          <w:p w14:paraId="1725E108" w14:textId="77777777" w:rsidR="00B52407" w:rsidRDefault="00AD48DC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Formularz zawiera błędy</w:t>
            </w:r>
          </w:p>
          <w:p w14:paraId="7F90F780" w14:textId="6D0EFC62" w:rsidR="00AD48DC" w:rsidRDefault="00AD48DC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System wyświetla komunikat</w:t>
            </w:r>
          </w:p>
        </w:tc>
      </w:tr>
      <w:tr w:rsidR="00B52407" w14:paraId="5378DFFA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A2FE1B" w14:textId="77777777" w:rsidR="00B52407" w:rsidRDefault="00B52407" w:rsidP="00CB368B">
            <w:r>
              <w:t>Specjalne wymagania:</w:t>
            </w:r>
          </w:p>
        </w:tc>
        <w:tc>
          <w:tcPr>
            <w:tcW w:w="5784" w:type="dxa"/>
          </w:tcPr>
          <w:p w14:paraId="0EFB22F6" w14:textId="77777777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B52407" w14:paraId="40D1246B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F3564E4" w14:textId="77777777" w:rsidR="00B52407" w:rsidRDefault="00B52407" w:rsidP="00CB368B">
            <w:r>
              <w:t>Notatki i kwestie:</w:t>
            </w:r>
          </w:p>
        </w:tc>
        <w:tc>
          <w:tcPr>
            <w:tcW w:w="5784" w:type="dxa"/>
          </w:tcPr>
          <w:p w14:paraId="1E6C6E53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4F03D147" w14:textId="0E0DE548" w:rsidR="00EC5707" w:rsidRDefault="00EC57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E14D7A" w14:textId="29BEF73E" w:rsidR="00990946" w:rsidRDefault="00990946" w:rsidP="00990946">
      <w:pPr>
        <w:pStyle w:val="Nagwek2"/>
        <w:numPr>
          <w:ilvl w:val="1"/>
          <w:numId w:val="5"/>
        </w:numPr>
        <w:spacing w:before="0"/>
      </w:pPr>
      <w:bookmarkStart w:id="17" w:name="_Toc51163472"/>
      <w:r>
        <w:t>Dokumentacja przypadku użycia „</w:t>
      </w:r>
      <w:r w:rsidR="00BF4339">
        <w:t>Zatwierdź praktykę</w:t>
      </w:r>
      <w:r>
        <w:t>”</w:t>
      </w:r>
      <w:bookmarkEnd w:id="17"/>
    </w:p>
    <w:p w14:paraId="026634CA" w14:textId="77777777" w:rsidR="00990946" w:rsidRPr="00E16FC0" w:rsidRDefault="00990946" w:rsidP="00990946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990946" w14:paraId="4C6871A4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2603D96A" w14:textId="77777777" w:rsidR="00990946" w:rsidRDefault="00990946" w:rsidP="00CB368B">
            <w:r>
              <w:t>Nazwa:</w:t>
            </w:r>
          </w:p>
        </w:tc>
        <w:tc>
          <w:tcPr>
            <w:tcW w:w="5784" w:type="dxa"/>
          </w:tcPr>
          <w:p w14:paraId="7CB87B8B" w14:textId="2209D13B" w:rsidR="00990946" w:rsidRDefault="005F5DDE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Zatwierdź praktykę</w:t>
            </w:r>
          </w:p>
        </w:tc>
      </w:tr>
      <w:tr w:rsidR="00990946" w14:paraId="2D59F90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DC7B04" w14:textId="77777777" w:rsidR="00990946" w:rsidRDefault="00990946" w:rsidP="00CB368B">
            <w:r>
              <w:t>Numer:</w:t>
            </w:r>
          </w:p>
        </w:tc>
        <w:tc>
          <w:tcPr>
            <w:tcW w:w="5784" w:type="dxa"/>
          </w:tcPr>
          <w:p w14:paraId="6E682B81" w14:textId="435C3769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4339">
              <w:t>1</w:t>
            </w:r>
          </w:p>
        </w:tc>
      </w:tr>
      <w:tr w:rsidR="00990946" w14:paraId="3D925F35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FB2B962" w14:textId="77777777" w:rsidR="00990946" w:rsidRDefault="00990946" w:rsidP="00CB368B">
            <w:r>
              <w:t>Twórca:</w:t>
            </w:r>
          </w:p>
        </w:tc>
        <w:tc>
          <w:tcPr>
            <w:tcW w:w="5784" w:type="dxa"/>
          </w:tcPr>
          <w:p w14:paraId="367EE7E0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990946" w14:paraId="0C7E7B0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5B3E22" w14:textId="77777777" w:rsidR="00990946" w:rsidRDefault="00990946" w:rsidP="00CB368B">
            <w:r>
              <w:t>Poziom ważności:</w:t>
            </w:r>
          </w:p>
        </w:tc>
        <w:tc>
          <w:tcPr>
            <w:tcW w:w="5784" w:type="dxa"/>
          </w:tcPr>
          <w:p w14:paraId="4E6B7BF0" w14:textId="77777777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990946" w14:paraId="6577364D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B41C6E1" w14:textId="77777777" w:rsidR="00990946" w:rsidRDefault="00990946" w:rsidP="00CB368B">
            <w:r>
              <w:t>Typ przypadku użycia:</w:t>
            </w:r>
          </w:p>
        </w:tc>
        <w:tc>
          <w:tcPr>
            <w:tcW w:w="5784" w:type="dxa"/>
          </w:tcPr>
          <w:p w14:paraId="557786B2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990946" w14:paraId="14008EF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6B076F" w14:textId="77777777" w:rsidR="00990946" w:rsidRDefault="00990946" w:rsidP="00CB368B">
            <w:r>
              <w:t>Aktorzy:</w:t>
            </w:r>
          </w:p>
        </w:tc>
        <w:tc>
          <w:tcPr>
            <w:tcW w:w="5784" w:type="dxa"/>
          </w:tcPr>
          <w:p w14:paraId="0A08F08A" w14:textId="2839D9A9" w:rsidR="00990946" w:rsidRPr="000B42EC" w:rsidRDefault="00BF433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990946" w14:paraId="0C16FCB4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47A43DE" w14:textId="77777777" w:rsidR="00990946" w:rsidRDefault="00990946" w:rsidP="00CB368B">
            <w:r>
              <w:t>Krótki opis:</w:t>
            </w:r>
          </w:p>
        </w:tc>
        <w:tc>
          <w:tcPr>
            <w:tcW w:w="5784" w:type="dxa"/>
          </w:tcPr>
          <w:p w14:paraId="118A9230" w14:textId="01E8B993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Opiekun praktyk akceptuję praktykę i tym samym </w:t>
            </w:r>
            <w:r w:rsidR="003E0377">
              <w:t>ocenę,</w:t>
            </w:r>
            <w:r>
              <w:t xml:space="preserve"> którą wystawiła firma</w:t>
            </w:r>
          </w:p>
        </w:tc>
      </w:tr>
      <w:tr w:rsidR="00990946" w14:paraId="3EFE5B7B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8E940E2" w14:textId="77777777" w:rsidR="00990946" w:rsidRDefault="00990946" w:rsidP="00CB368B">
            <w:r>
              <w:t>Warunki wstępne:</w:t>
            </w:r>
          </w:p>
        </w:tc>
        <w:tc>
          <w:tcPr>
            <w:tcW w:w="5784" w:type="dxa"/>
          </w:tcPr>
          <w:p w14:paraId="576B007B" w14:textId="0B11BBBF" w:rsidR="00990946" w:rsidRDefault="005F5DDE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  <w:r w:rsidR="00990946">
              <w:t xml:space="preserve"> musi być zalogowana do systemu</w:t>
            </w:r>
          </w:p>
        </w:tc>
      </w:tr>
      <w:tr w:rsidR="00990946" w14:paraId="0AAA9985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F084DA2" w14:textId="77777777" w:rsidR="00990946" w:rsidRDefault="00990946" w:rsidP="00CB368B">
            <w:r>
              <w:t>Warunki końcowe:</w:t>
            </w:r>
          </w:p>
        </w:tc>
        <w:tc>
          <w:tcPr>
            <w:tcW w:w="5784" w:type="dxa"/>
          </w:tcPr>
          <w:p w14:paraId="3C97126C" w14:textId="3797008E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zaakceptował ocenę wystawioną przez firmę</w:t>
            </w:r>
          </w:p>
        </w:tc>
      </w:tr>
      <w:tr w:rsidR="00990946" w14:paraId="33D2626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DD04674" w14:textId="77777777" w:rsidR="00990946" w:rsidRDefault="00990946" w:rsidP="00CB368B">
            <w:r>
              <w:t>Główny przepływ zdarzeń:</w:t>
            </w:r>
          </w:p>
        </w:tc>
        <w:tc>
          <w:tcPr>
            <w:tcW w:w="5784" w:type="dxa"/>
          </w:tcPr>
          <w:p w14:paraId="372FEC74" w14:textId="77777777" w:rsidR="00990946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wyświetla listę niezatwierdzonych praktyk, którym zostały wystawione oceny</w:t>
            </w:r>
          </w:p>
          <w:p w14:paraId="07FCD207" w14:textId="77777777" w:rsidR="005F5DDE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praktykę do zatwierdzenia</w:t>
            </w:r>
          </w:p>
          <w:p w14:paraId="1D8C8B8D" w14:textId="71FDD944" w:rsidR="005F5DDE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wyświetla komunikat o pomyślnym zatwierdzeniu praktyki</w:t>
            </w:r>
          </w:p>
        </w:tc>
      </w:tr>
      <w:tr w:rsidR="00990946" w14:paraId="39BC8D29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15325A" w14:textId="77777777" w:rsidR="00990946" w:rsidRDefault="00990946" w:rsidP="00CB368B">
            <w:r>
              <w:t>Alternatywny przepływ zdarzeń:</w:t>
            </w:r>
          </w:p>
        </w:tc>
        <w:tc>
          <w:tcPr>
            <w:tcW w:w="5784" w:type="dxa"/>
          </w:tcPr>
          <w:p w14:paraId="11A31DD7" w14:textId="275A3284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990946" w14:paraId="7E85AD04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1801F63" w14:textId="77777777" w:rsidR="00990946" w:rsidRDefault="00990946" w:rsidP="00CB368B">
            <w:r>
              <w:t>Specjalne wymagania:</w:t>
            </w:r>
          </w:p>
        </w:tc>
        <w:tc>
          <w:tcPr>
            <w:tcW w:w="5784" w:type="dxa"/>
          </w:tcPr>
          <w:p w14:paraId="7B40C2FF" w14:textId="77777777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990946" w14:paraId="6DF58D54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94B605F" w14:textId="77777777" w:rsidR="00990946" w:rsidRDefault="00990946" w:rsidP="00CB368B">
            <w:r>
              <w:t>Notatki i kwestie:</w:t>
            </w:r>
          </w:p>
        </w:tc>
        <w:tc>
          <w:tcPr>
            <w:tcW w:w="5784" w:type="dxa"/>
          </w:tcPr>
          <w:p w14:paraId="0BBD0856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6BC08474" w14:textId="19FFD88D" w:rsidR="00B742B5" w:rsidRDefault="009909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FB84C2D" w14:textId="5DDFEA12" w:rsidR="008573F1" w:rsidRDefault="008573F1" w:rsidP="00327267">
      <w:pPr>
        <w:pStyle w:val="Nagwek1"/>
        <w:numPr>
          <w:ilvl w:val="0"/>
          <w:numId w:val="31"/>
        </w:numPr>
      </w:pPr>
      <w:bookmarkStart w:id="18" w:name="_Toc51163473"/>
      <w:r>
        <w:lastRenderedPageBreak/>
        <w:t>Bibliografia</w:t>
      </w:r>
      <w:bookmarkEnd w:id="18"/>
    </w:p>
    <w:p w14:paraId="75FC5FEA" w14:textId="26AE13A5" w:rsidR="00EA417E" w:rsidRDefault="00111E06" w:rsidP="00EA417E">
      <w:pPr>
        <w:pStyle w:val="Akapitzlist"/>
        <w:numPr>
          <w:ilvl w:val="0"/>
          <w:numId w:val="9"/>
        </w:numPr>
      </w:pPr>
      <w:hyperlink r:id="rId12" w:history="1">
        <w:r w:rsidR="00EA417E" w:rsidRPr="00EA417E">
          <w:rPr>
            <w:rStyle w:val="Hipercze"/>
          </w:rPr>
          <w:t>https://pl.wikipedia.org/wiki/HTML</w:t>
        </w:r>
      </w:hyperlink>
    </w:p>
    <w:p w14:paraId="7F346AE4" w14:textId="756D0350" w:rsidR="004A2C76" w:rsidRPr="00EA417E" w:rsidRDefault="00111E06" w:rsidP="00EA417E">
      <w:pPr>
        <w:pStyle w:val="Akapitzlist"/>
        <w:numPr>
          <w:ilvl w:val="0"/>
          <w:numId w:val="9"/>
        </w:numPr>
      </w:pPr>
      <w:hyperlink r:id="rId13" w:history="1">
        <w:r w:rsidR="004A2C76" w:rsidRPr="004A2C76">
          <w:rPr>
            <w:rStyle w:val="Hipercze"/>
          </w:rPr>
          <w:t>https://pl.wikipedia.org/wiki/Kaskadowe_arkusze_styl%C3%B3w</w:t>
        </w:r>
      </w:hyperlink>
    </w:p>
    <w:p w14:paraId="1C7A295F" w14:textId="66004AFA" w:rsidR="008A3FDA" w:rsidRDefault="00111E06" w:rsidP="00EA417E">
      <w:pPr>
        <w:pStyle w:val="Akapitzlist"/>
        <w:numPr>
          <w:ilvl w:val="0"/>
          <w:numId w:val="9"/>
        </w:numPr>
      </w:pPr>
      <w:hyperlink r:id="rId14" w:history="1">
        <w:r w:rsidR="0009754A" w:rsidRPr="0009754A">
          <w:rPr>
            <w:rStyle w:val="Hipercze"/>
          </w:rPr>
          <w:t>https://pl.wikipedia.org/wiki/JavaScript#cite_note-6</w:t>
        </w:r>
      </w:hyperlink>
    </w:p>
    <w:p w14:paraId="34493608" w14:textId="29123492" w:rsidR="0009754A" w:rsidRDefault="00111E06" w:rsidP="00EA417E">
      <w:pPr>
        <w:pStyle w:val="Akapitzlist"/>
        <w:numPr>
          <w:ilvl w:val="0"/>
          <w:numId w:val="9"/>
        </w:numPr>
      </w:pPr>
      <w:hyperlink r:id="rId15" w:history="1">
        <w:r w:rsidR="0009754A" w:rsidRPr="0009754A">
          <w:rPr>
            <w:rStyle w:val="Hipercze"/>
          </w:rPr>
          <w:t>https://pl.wikipedia.org/wiki/Node.js</w:t>
        </w:r>
      </w:hyperlink>
    </w:p>
    <w:p w14:paraId="3A778195" w14:textId="44DF898B" w:rsidR="00933EC0" w:rsidRDefault="00111E06" w:rsidP="00EA417E">
      <w:pPr>
        <w:pStyle w:val="Akapitzlist"/>
        <w:numPr>
          <w:ilvl w:val="0"/>
          <w:numId w:val="9"/>
        </w:numPr>
      </w:pPr>
      <w:hyperlink r:id="rId16" w:history="1">
        <w:r w:rsidR="00933EC0" w:rsidRPr="00933EC0">
          <w:rPr>
            <w:rStyle w:val="Hipercze"/>
          </w:rPr>
          <w:t>https://pl.wikipedia.org/wiki/React.js</w:t>
        </w:r>
      </w:hyperlink>
    </w:p>
    <w:p w14:paraId="4EAC71D6" w14:textId="163D3B6B" w:rsidR="00506824" w:rsidRDefault="00111E06" w:rsidP="00EA417E">
      <w:pPr>
        <w:pStyle w:val="Akapitzlist"/>
        <w:numPr>
          <w:ilvl w:val="0"/>
          <w:numId w:val="9"/>
        </w:numPr>
      </w:pPr>
      <w:hyperlink r:id="rId17" w:history="1">
        <w:r w:rsidR="00506824" w:rsidRPr="00506824">
          <w:rPr>
            <w:rStyle w:val="Hipercze"/>
          </w:rPr>
          <w:t>https://pl.wikipedia.org/wiki/Git_(oprogramowanie)</w:t>
        </w:r>
      </w:hyperlink>
    </w:p>
    <w:p w14:paraId="461D2F2B" w14:textId="401D4631" w:rsidR="00560EF2" w:rsidRDefault="00111E06" w:rsidP="00EA417E">
      <w:pPr>
        <w:pStyle w:val="Akapitzlist"/>
        <w:numPr>
          <w:ilvl w:val="0"/>
          <w:numId w:val="9"/>
        </w:numPr>
      </w:pPr>
      <w:hyperlink r:id="rId18" w:history="1">
        <w:r w:rsidR="00560EF2" w:rsidRPr="00560EF2">
          <w:rPr>
            <w:rStyle w:val="Hipercze"/>
          </w:rPr>
          <w:t>https://en.wikipedia.org/wiki/GraphQL</w:t>
        </w:r>
      </w:hyperlink>
    </w:p>
    <w:p w14:paraId="3E1A979F" w14:textId="3D0BDDCF" w:rsidR="00B4560A" w:rsidRDefault="00111E06" w:rsidP="00EA417E">
      <w:pPr>
        <w:pStyle w:val="Akapitzlist"/>
        <w:numPr>
          <w:ilvl w:val="0"/>
          <w:numId w:val="9"/>
        </w:numPr>
      </w:pPr>
      <w:hyperlink r:id="rId19" w:history="1">
        <w:r w:rsidR="00B4560A" w:rsidRPr="00B4560A">
          <w:rPr>
            <w:rStyle w:val="Hipercze"/>
          </w:rPr>
          <w:t>https://sequelize.org/</w:t>
        </w:r>
      </w:hyperlink>
    </w:p>
    <w:p w14:paraId="0B49233F" w14:textId="0DDC2063" w:rsidR="00B4560A" w:rsidRPr="00690A3A" w:rsidRDefault="00111E06" w:rsidP="00EA417E">
      <w:pPr>
        <w:pStyle w:val="Akapitzlist"/>
        <w:numPr>
          <w:ilvl w:val="0"/>
          <w:numId w:val="9"/>
        </w:numPr>
        <w:rPr>
          <w:rStyle w:val="Hipercze"/>
          <w:color w:val="auto"/>
          <w:u w:val="none"/>
        </w:rPr>
      </w:pPr>
      <w:hyperlink r:id="rId20" w:history="1">
        <w:r w:rsidR="00B4560A" w:rsidRPr="00B4560A">
          <w:rPr>
            <w:rStyle w:val="Hipercze"/>
          </w:rPr>
          <w:t>https://www.apollographql.com/</w:t>
        </w:r>
      </w:hyperlink>
    </w:p>
    <w:p w14:paraId="50D320AC" w14:textId="30FC13BA" w:rsidR="00690A3A" w:rsidRDefault="00690A3A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1" w:history="1">
        <w:r w:rsidRPr="00690A3A">
          <w:rPr>
            <w:rStyle w:val="Hipercze"/>
          </w:rPr>
          <w:t>https://day.js.org/docs/en/installation/installation</w:t>
        </w:r>
      </w:hyperlink>
    </w:p>
    <w:p w14:paraId="518DA342" w14:textId="015C80DE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2" w:history="1">
        <w:r w:rsidRPr="00312D83">
          <w:rPr>
            <w:rStyle w:val="Hipercze"/>
          </w:rPr>
          <w:t>https://material-ui.com/getting-started/usage/</w:t>
        </w:r>
      </w:hyperlink>
    </w:p>
    <w:p w14:paraId="54C88323" w14:textId="17A36121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3" w:history="1">
        <w:r w:rsidRPr="00312D83">
          <w:rPr>
            <w:rStyle w:val="Hipercze"/>
          </w:rPr>
          <w:t>https://www.npmjs.com/package/validator</w:t>
        </w:r>
      </w:hyperlink>
    </w:p>
    <w:p w14:paraId="71D1DC64" w14:textId="7DDF6C1C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4" w:history="1">
        <w:r w:rsidRPr="00312D83">
          <w:rPr>
            <w:rStyle w:val="Hipercze"/>
          </w:rPr>
          <w:t>https://www.npmjs.com/package/bcrypt</w:t>
        </w:r>
      </w:hyperlink>
    </w:p>
    <w:p w14:paraId="7F436AA0" w14:textId="28A47C66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5" w:history="1">
        <w:r w:rsidRPr="00312D83">
          <w:rPr>
            <w:rStyle w:val="Hipercze"/>
          </w:rPr>
          <w:t>https://www.npmjs.com/package/jsonwebtoken</w:t>
        </w:r>
      </w:hyperlink>
    </w:p>
    <w:p w14:paraId="4945241B" w14:textId="7072BB9B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6" w:history="1">
        <w:r w:rsidRPr="00312D83">
          <w:rPr>
            <w:rStyle w:val="Hipercze"/>
          </w:rPr>
          <w:t>https://recoiljs.org/docs/introduction/installation</w:t>
        </w:r>
      </w:hyperlink>
    </w:p>
    <w:p w14:paraId="7C94259C" w14:textId="2D6FCEB9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7" w:history="1">
        <w:r w:rsidRPr="00312D83">
          <w:rPr>
            <w:rStyle w:val="Hipercze"/>
          </w:rPr>
          <w:t>https://nodemailer.com/usage/</w:t>
        </w:r>
      </w:hyperlink>
    </w:p>
    <w:p w14:paraId="355A65D3" w14:textId="55C0A30C" w:rsidR="00312D83" w:rsidRPr="008A3FDA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8" w:history="1">
        <w:r w:rsidRPr="00312D83">
          <w:rPr>
            <w:rStyle w:val="Hipercze"/>
          </w:rPr>
          <w:t>https://webpack.js.org/configuration/</w:t>
        </w:r>
      </w:hyperlink>
    </w:p>
    <w:sectPr w:rsidR="00312D83" w:rsidRPr="008A3FDA" w:rsidSect="001F4091">
      <w:footerReference w:type="defaul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2FBF" w14:textId="77777777" w:rsidR="00111E06" w:rsidRDefault="00111E06" w:rsidP="007F4384">
      <w:pPr>
        <w:spacing w:after="0" w:line="240" w:lineRule="auto"/>
      </w:pPr>
      <w:r>
        <w:separator/>
      </w:r>
    </w:p>
  </w:endnote>
  <w:endnote w:type="continuationSeparator" w:id="0">
    <w:p w14:paraId="19BAC97B" w14:textId="77777777" w:rsidR="00111E06" w:rsidRDefault="00111E06" w:rsidP="007F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6307631"/>
      <w:docPartObj>
        <w:docPartGallery w:val="Page Numbers (Bottom of Page)"/>
        <w:docPartUnique/>
      </w:docPartObj>
    </w:sdtPr>
    <w:sdtEndPr/>
    <w:sdtContent>
      <w:p w14:paraId="07207D5A" w14:textId="2F668460" w:rsidR="00300DFA" w:rsidRDefault="00300D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5A126C" w14:textId="77777777" w:rsidR="00300DFA" w:rsidRDefault="00300D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CE3AF" w14:textId="77777777" w:rsidR="00111E06" w:rsidRDefault="00111E06" w:rsidP="007F4384">
      <w:pPr>
        <w:spacing w:after="0" w:line="240" w:lineRule="auto"/>
      </w:pPr>
      <w:r>
        <w:separator/>
      </w:r>
    </w:p>
  </w:footnote>
  <w:footnote w:type="continuationSeparator" w:id="0">
    <w:p w14:paraId="051058A9" w14:textId="77777777" w:rsidR="00111E06" w:rsidRDefault="00111E06" w:rsidP="007F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925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C15ACA"/>
    <w:multiLevelType w:val="hybridMultilevel"/>
    <w:tmpl w:val="3BA80332"/>
    <w:lvl w:ilvl="0" w:tplc="D4A8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F5E3D"/>
    <w:multiLevelType w:val="hybridMultilevel"/>
    <w:tmpl w:val="17DEE3A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E69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87262C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612AC3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594ED5"/>
    <w:multiLevelType w:val="hybridMultilevel"/>
    <w:tmpl w:val="0164B7A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A2E55"/>
    <w:multiLevelType w:val="multilevel"/>
    <w:tmpl w:val="5B22BA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12223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2026F2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D181B7A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0764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0C705A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396660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EB0E53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AE095F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C830AD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2C169D"/>
    <w:multiLevelType w:val="hybridMultilevel"/>
    <w:tmpl w:val="887A203C"/>
    <w:lvl w:ilvl="0" w:tplc="EC88C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728C1"/>
    <w:multiLevelType w:val="multilevel"/>
    <w:tmpl w:val="FBE8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4D53B3"/>
    <w:multiLevelType w:val="hybridMultilevel"/>
    <w:tmpl w:val="57B2B3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9D53E4B"/>
    <w:multiLevelType w:val="hybridMultilevel"/>
    <w:tmpl w:val="ECAC2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54B10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05B0C8E"/>
    <w:multiLevelType w:val="hybridMultilevel"/>
    <w:tmpl w:val="A89E4B84"/>
    <w:lvl w:ilvl="0" w:tplc="EC88C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E12BF"/>
    <w:multiLevelType w:val="hybridMultilevel"/>
    <w:tmpl w:val="DB5010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1862D9"/>
    <w:multiLevelType w:val="hybridMultilevel"/>
    <w:tmpl w:val="C7EC60BC"/>
    <w:lvl w:ilvl="0" w:tplc="F8E4ED5C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6147B35"/>
    <w:multiLevelType w:val="multilevel"/>
    <w:tmpl w:val="5B22BA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F472F7"/>
    <w:multiLevelType w:val="hybridMultilevel"/>
    <w:tmpl w:val="87986A4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5D07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346A29"/>
    <w:multiLevelType w:val="hybridMultilevel"/>
    <w:tmpl w:val="C6D0A7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55B9"/>
    <w:multiLevelType w:val="multilevel"/>
    <w:tmpl w:val="BF36E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C0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BC1732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A701071"/>
    <w:multiLevelType w:val="hybridMultilevel"/>
    <w:tmpl w:val="DC9CF3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87504"/>
    <w:multiLevelType w:val="hybridMultilevel"/>
    <w:tmpl w:val="CEA416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D3806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2C5ECF"/>
    <w:multiLevelType w:val="multilevel"/>
    <w:tmpl w:val="E830FC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D041BD"/>
    <w:multiLevelType w:val="multilevel"/>
    <w:tmpl w:val="FBE8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265674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5B4D90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D2F58B5"/>
    <w:multiLevelType w:val="hybridMultilevel"/>
    <w:tmpl w:val="1A824A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0"/>
  </w:num>
  <w:num w:numId="3">
    <w:abstractNumId w:val="1"/>
  </w:num>
  <w:num w:numId="4">
    <w:abstractNumId w:val="2"/>
  </w:num>
  <w:num w:numId="5">
    <w:abstractNumId w:val="0"/>
  </w:num>
  <w:num w:numId="6">
    <w:abstractNumId w:val="22"/>
  </w:num>
  <w:num w:numId="7">
    <w:abstractNumId w:val="7"/>
  </w:num>
  <w:num w:numId="8">
    <w:abstractNumId w:val="25"/>
  </w:num>
  <w:num w:numId="9">
    <w:abstractNumId w:val="17"/>
  </w:num>
  <w:num w:numId="10">
    <w:abstractNumId w:val="8"/>
  </w:num>
  <w:num w:numId="11">
    <w:abstractNumId w:val="33"/>
  </w:num>
  <w:num w:numId="12">
    <w:abstractNumId w:val="39"/>
  </w:num>
  <w:num w:numId="13">
    <w:abstractNumId w:val="24"/>
  </w:num>
  <w:num w:numId="14">
    <w:abstractNumId w:val="19"/>
  </w:num>
  <w:num w:numId="15">
    <w:abstractNumId w:val="11"/>
  </w:num>
  <w:num w:numId="16">
    <w:abstractNumId w:val="30"/>
  </w:num>
  <w:num w:numId="17">
    <w:abstractNumId w:val="3"/>
  </w:num>
  <w:num w:numId="18">
    <w:abstractNumId w:val="6"/>
  </w:num>
  <w:num w:numId="19">
    <w:abstractNumId w:val="14"/>
  </w:num>
  <w:num w:numId="20">
    <w:abstractNumId w:val="26"/>
  </w:num>
  <w:num w:numId="21">
    <w:abstractNumId w:val="13"/>
  </w:num>
  <w:num w:numId="22">
    <w:abstractNumId w:val="4"/>
  </w:num>
  <w:num w:numId="23">
    <w:abstractNumId w:val="15"/>
  </w:num>
  <w:num w:numId="24">
    <w:abstractNumId w:val="10"/>
  </w:num>
  <w:num w:numId="25">
    <w:abstractNumId w:val="28"/>
  </w:num>
  <w:num w:numId="26">
    <w:abstractNumId w:val="34"/>
  </w:num>
  <w:num w:numId="27">
    <w:abstractNumId w:val="23"/>
  </w:num>
  <w:num w:numId="28">
    <w:abstractNumId w:val="27"/>
  </w:num>
  <w:num w:numId="29">
    <w:abstractNumId w:val="21"/>
  </w:num>
  <w:num w:numId="30">
    <w:abstractNumId w:val="37"/>
  </w:num>
  <w:num w:numId="31">
    <w:abstractNumId w:val="35"/>
  </w:num>
  <w:num w:numId="32">
    <w:abstractNumId w:val="18"/>
  </w:num>
  <w:num w:numId="33">
    <w:abstractNumId w:val="36"/>
  </w:num>
  <w:num w:numId="34">
    <w:abstractNumId w:val="12"/>
  </w:num>
  <w:num w:numId="35">
    <w:abstractNumId w:val="29"/>
  </w:num>
  <w:num w:numId="36">
    <w:abstractNumId w:val="5"/>
  </w:num>
  <w:num w:numId="37">
    <w:abstractNumId w:val="31"/>
  </w:num>
  <w:num w:numId="38">
    <w:abstractNumId w:val="16"/>
  </w:num>
  <w:num w:numId="39">
    <w:abstractNumId w:val="3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40"/>
    <w:rsid w:val="00015709"/>
    <w:rsid w:val="00020CE4"/>
    <w:rsid w:val="0009754A"/>
    <w:rsid w:val="000B03A1"/>
    <w:rsid w:val="000B42EC"/>
    <w:rsid w:val="000B46BD"/>
    <w:rsid w:val="000E6751"/>
    <w:rsid w:val="00111E06"/>
    <w:rsid w:val="00197E4F"/>
    <w:rsid w:val="001C3F5F"/>
    <w:rsid w:val="001D28E0"/>
    <w:rsid w:val="001F4091"/>
    <w:rsid w:val="00201209"/>
    <w:rsid w:val="00224EF1"/>
    <w:rsid w:val="002D090F"/>
    <w:rsid w:val="002F5AE0"/>
    <w:rsid w:val="00300DFA"/>
    <w:rsid w:val="003032D8"/>
    <w:rsid w:val="00307C9F"/>
    <w:rsid w:val="00312D83"/>
    <w:rsid w:val="00327267"/>
    <w:rsid w:val="0038001A"/>
    <w:rsid w:val="00387528"/>
    <w:rsid w:val="003C212C"/>
    <w:rsid w:val="003D5A45"/>
    <w:rsid w:val="003E0377"/>
    <w:rsid w:val="003E2140"/>
    <w:rsid w:val="004869C9"/>
    <w:rsid w:val="004937F3"/>
    <w:rsid w:val="004A2C76"/>
    <w:rsid w:val="004D3F41"/>
    <w:rsid w:val="00506824"/>
    <w:rsid w:val="00510FC0"/>
    <w:rsid w:val="00560EF2"/>
    <w:rsid w:val="005B032D"/>
    <w:rsid w:val="005E0455"/>
    <w:rsid w:val="005F5DDE"/>
    <w:rsid w:val="006102A2"/>
    <w:rsid w:val="006211E6"/>
    <w:rsid w:val="0062577F"/>
    <w:rsid w:val="0065035C"/>
    <w:rsid w:val="006659BA"/>
    <w:rsid w:val="0066799E"/>
    <w:rsid w:val="00690A3A"/>
    <w:rsid w:val="00693067"/>
    <w:rsid w:val="006A7047"/>
    <w:rsid w:val="006E63F7"/>
    <w:rsid w:val="00737FF4"/>
    <w:rsid w:val="00761B73"/>
    <w:rsid w:val="00771266"/>
    <w:rsid w:val="00781B81"/>
    <w:rsid w:val="00785F8D"/>
    <w:rsid w:val="007A5AE5"/>
    <w:rsid w:val="007C7761"/>
    <w:rsid w:val="007F3A86"/>
    <w:rsid w:val="007F4384"/>
    <w:rsid w:val="00801A75"/>
    <w:rsid w:val="00841B5C"/>
    <w:rsid w:val="008573F1"/>
    <w:rsid w:val="008A3FDA"/>
    <w:rsid w:val="008D0813"/>
    <w:rsid w:val="008F3077"/>
    <w:rsid w:val="0090002F"/>
    <w:rsid w:val="00923E85"/>
    <w:rsid w:val="00933EC0"/>
    <w:rsid w:val="0094094C"/>
    <w:rsid w:val="0096251A"/>
    <w:rsid w:val="00990946"/>
    <w:rsid w:val="009E3094"/>
    <w:rsid w:val="009E7849"/>
    <w:rsid w:val="00A11918"/>
    <w:rsid w:val="00A17BFA"/>
    <w:rsid w:val="00A44F42"/>
    <w:rsid w:val="00A524FD"/>
    <w:rsid w:val="00A5533C"/>
    <w:rsid w:val="00A604E2"/>
    <w:rsid w:val="00A768E2"/>
    <w:rsid w:val="00A8522B"/>
    <w:rsid w:val="00AC694B"/>
    <w:rsid w:val="00AD48DC"/>
    <w:rsid w:val="00AE1190"/>
    <w:rsid w:val="00AE4E17"/>
    <w:rsid w:val="00AF7BC4"/>
    <w:rsid w:val="00B32061"/>
    <w:rsid w:val="00B4560A"/>
    <w:rsid w:val="00B52407"/>
    <w:rsid w:val="00B659B0"/>
    <w:rsid w:val="00B742B5"/>
    <w:rsid w:val="00B81669"/>
    <w:rsid w:val="00BF4339"/>
    <w:rsid w:val="00C174E2"/>
    <w:rsid w:val="00C619D5"/>
    <w:rsid w:val="00D13FC4"/>
    <w:rsid w:val="00D800B5"/>
    <w:rsid w:val="00D86D99"/>
    <w:rsid w:val="00DA10BE"/>
    <w:rsid w:val="00DA6DDB"/>
    <w:rsid w:val="00E0287B"/>
    <w:rsid w:val="00E16FC0"/>
    <w:rsid w:val="00E517C6"/>
    <w:rsid w:val="00E80664"/>
    <w:rsid w:val="00EA417E"/>
    <w:rsid w:val="00EC5707"/>
    <w:rsid w:val="00F50B24"/>
    <w:rsid w:val="00F55596"/>
    <w:rsid w:val="00F640E1"/>
    <w:rsid w:val="00F65E2A"/>
    <w:rsid w:val="00F73609"/>
    <w:rsid w:val="00FC2DE7"/>
    <w:rsid w:val="00FC5A9E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9AE9"/>
  <w15:chartTrackingRefBased/>
  <w15:docId w15:val="{214992A5-82FC-4B18-B0A4-AAC3DD9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F4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4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640E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9754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754A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387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7F4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4384"/>
  </w:style>
  <w:style w:type="paragraph" w:styleId="Stopka">
    <w:name w:val="footer"/>
    <w:basedOn w:val="Normalny"/>
    <w:link w:val="StopkaZnak"/>
    <w:uiPriority w:val="99"/>
    <w:unhideWhenUsed/>
    <w:rsid w:val="007F4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4384"/>
  </w:style>
  <w:style w:type="character" w:customStyle="1" w:styleId="Nagwek3Znak">
    <w:name w:val="Nagłówek 3 Znak"/>
    <w:basedOn w:val="Domylnaczcionkaakapitu"/>
    <w:link w:val="Nagwek3"/>
    <w:uiPriority w:val="9"/>
    <w:rsid w:val="007F4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cimalAligned">
    <w:name w:val="Decimal Aligned"/>
    <w:basedOn w:val="Normalny"/>
    <w:uiPriority w:val="40"/>
    <w:qFormat/>
    <w:rsid w:val="007F438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7F4384"/>
    <w:pPr>
      <w:spacing w:after="0" w:line="240" w:lineRule="auto"/>
    </w:pPr>
    <w:rPr>
      <w:rFonts w:eastAsiaTheme="minorEastAsia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7F4384"/>
    <w:rPr>
      <w:rFonts w:eastAsiaTheme="minorEastAsia" w:cs="Times New Roman"/>
      <w:sz w:val="20"/>
      <w:szCs w:val="20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7F4384"/>
    <w:rPr>
      <w:i/>
      <w:iCs/>
    </w:rPr>
  </w:style>
  <w:style w:type="table" w:styleId="Jasnecieniowanieakcent1">
    <w:name w:val="Light Shading Accent 1"/>
    <w:basedOn w:val="Standardowy"/>
    <w:uiPriority w:val="60"/>
    <w:rsid w:val="007F4384"/>
    <w:pPr>
      <w:spacing w:after="0" w:line="240" w:lineRule="auto"/>
    </w:pPr>
    <w:rPr>
      <w:rFonts w:eastAsiaTheme="minorEastAsia"/>
      <w:color w:val="2F5496" w:themeColor="accent1" w:themeShade="BF"/>
      <w:lang w:eastAsia="pl-PL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a-Siatka">
    <w:name w:val="Table Grid"/>
    <w:basedOn w:val="Standardowy"/>
    <w:uiPriority w:val="39"/>
    <w:rsid w:val="007F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">
    <w:name w:val="Grid Table 1 Light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3akcent3">
    <w:name w:val="Grid Table 3 Accent 3"/>
    <w:basedOn w:val="Standardowy"/>
    <w:uiPriority w:val="48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2akcent3">
    <w:name w:val="Grid Table 2 Accent 3"/>
    <w:basedOn w:val="Standardowy"/>
    <w:uiPriority w:val="47"/>
    <w:rsid w:val="007F43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1jasnaakcent5">
    <w:name w:val="List Table 1 Light Accent 5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1jasna">
    <w:name w:val="List Table 1 Light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akcent1">
    <w:name w:val="List Table 3 Accent 1"/>
    <w:basedOn w:val="Standardowy"/>
    <w:uiPriority w:val="48"/>
    <w:rsid w:val="000B42E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659B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659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59B0"/>
    <w:pPr>
      <w:spacing w:after="100"/>
      <w:ind w:left="220"/>
    </w:pPr>
  </w:style>
  <w:style w:type="paragraph" w:styleId="Bezodstpw">
    <w:name w:val="No Spacing"/>
    <w:link w:val="BezodstpwZnak"/>
    <w:uiPriority w:val="1"/>
    <w:qFormat/>
    <w:rsid w:val="001F409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091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Kaskadowe_arkusze_styl%C3%B3w" TargetMode="External"/><Relationship Id="rId18" Type="http://schemas.openxmlformats.org/officeDocument/2006/relationships/hyperlink" Target="https://en.wikipedia.org/wiki/GraphQL" TargetMode="External"/><Relationship Id="rId26" Type="http://schemas.openxmlformats.org/officeDocument/2006/relationships/hyperlink" Target="https://recoiljs.org/docs/introduction/install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y.js.org/docs/en/installation/install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HTML" TargetMode="External"/><Relationship Id="rId17" Type="http://schemas.openxmlformats.org/officeDocument/2006/relationships/hyperlink" Target="https://pl.wikipedia.org/wiki/Git_(oprogramowanie)" TargetMode="External"/><Relationship Id="rId25" Type="http://schemas.openxmlformats.org/officeDocument/2006/relationships/hyperlink" Target="https://www.npmjs.com/package/jsonwebtok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React.js" TargetMode="External"/><Relationship Id="rId20" Type="http://schemas.openxmlformats.org/officeDocument/2006/relationships/hyperlink" Target="https://www.apollographql.com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npmjs.com/package/bcry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Node.js" TargetMode="External"/><Relationship Id="rId23" Type="http://schemas.openxmlformats.org/officeDocument/2006/relationships/hyperlink" Target="https://www.npmjs.com/package/validator" TargetMode="External"/><Relationship Id="rId28" Type="http://schemas.openxmlformats.org/officeDocument/2006/relationships/hyperlink" Target="https://webpack.js.org/configuratio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equelize.or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wikipedia.org/wiki/JavaScript%23cite_note-6" TargetMode="External"/><Relationship Id="rId22" Type="http://schemas.openxmlformats.org/officeDocument/2006/relationships/hyperlink" Target="https://material-ui.com/getting-started/usage/" TargetMode="External"/><Relationship Id="rId27" Type="http://schemas.openxmlformats.org/officeDocument/2006/relationships/hyperlink" Target="https://nodemailer.com/usag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35EC9-27D8-434B-9943-E0371D2D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14</Pages>
  <Words>2578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Inżynierska</vt:lpstr>
    </vt:vector>
  </TitlesOfParts>
  <Company>Uniwersytet Warmiński-Mazurski</Company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>Tomasz Jabłoński</dc:subject>
  <dc:creator>Tomasz Jabłoński</dc:creator>
  <cp:keywords/>
  <dc:description/>
  <cp:lastModifiedBy>Tomasz Jabłoński</cp:lastModifiedBy>
  <cp:revision>80</cp:revision>
  <dcterms:created xsi:type="dcterms:W3CDTF">2020-09-13T18:39:00Z</dcterms:created>
  <dcterms:modified xsi:type="dcterms:W3CDTF">2021-05-04T22:16:00Z</dcterms:modified>
  <cp:category>Olsztyn</cp:category>
</cp:coreProperties>
</file>