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D4E1" w14:textId="77777777" w:rsidR="00420A1A" w:rsidRDefault="00420A1A" w:rsidP="00420A1A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A700025" wp14:editId="4F197E87">
            <wp:simplePos x="0" y="0"/>
            <wp:positionH relativeFrom="column">
              <wp:posOffset>3543300</wp:posOffset>
            </wp:positionH>
            <wp:positionV relativeFrom="paragraph">
              <wp:posOffset>-800100</wp:posOffset>
            </wp:positionV>
            <wp:extent cx="2600325" cy="1514475"/>
            <wp:effectExtent l="0" t="0" r="9525" b="9525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29954" w14:textId="77777777" w:rsidR="00420A1A" w:rsidRDefault="00420A1A" w:rsidP="00420A1A"/>
    <w:p w14:paraId="7180D9F8" w14:textId="77777777" w:rsidR="00420A1A" w:rsidRDefault="00420A1A" w:rsidP="00420A1A"/>
    <w:p w14:paraId="7736F09B" w14:textId="77777777" w:rsidR="00420A1A" w:rsidRDefault="00420A1A" w:rsidP="00420A1A"/>
    <w:p w14:paraId="11B971B5" w14:textId="77777777" w:rsidR="00420A1A" w:rsidRDefault="00420A1A" w:rsidP="00420A1A"/>
    <w:p w14:paraId="4F3139A7" w14:textId="250BABEC" w:rsidR="00EA0083" w:rsidRDefault="00420A1A" w:rsidP="00420A1A">
      <w:pPr>
        <w:pStyle w:val="ECA-head"/>
      </w:pPr>
      <w:r>
        <w:t>Local government elections in England</w:t>
      </w:r>
      <w:r w:rsidR="002F4D74">
        <w:t>: 4 May 2023</w:t>
      </w:r>
      <w:r>
        <w:t xml:space="preserve"> </w:t>
      </w:r>
    </w:p>
    <w:p w14:paraId="4BCF366E" w14:textId="77777777" w:rsidR="00AE34C5" w:rsidRPr="00F9439F" w:rsidRDefault="00AE34C5" w:rsidP="00420A1A">
      <w:pPr>
        <w:pStyle w:val="ECA-head"/>
        <w:rPr>
          <w:sz w:val="24"/>
        </w:rPr>
      </w:pPr>
    </w:p>
    <w:p w14:paraId="6AAE41A7" w14:textId="51B6F8D4" w:rsidR="009641C2" w:rsidRDefault="009641C2" w:rsidP="00420A1A">
      <w:r>
        <w:t>This timetable covers the following polls taking place on 4 May 2023:</w:t>
      </w:r>
    </w:p>
    <w:p w14:paraId="7374B7C0" w14:textId="4E484D1B" w:rsidR="009641C2" w:rsidRDefault="009641C2" w:rsidP="009641C2">
      <w:pPr>
        <w:pStyle w:val="ListParagraph"/>
        <w:numPr>
          <w:ilvl w:val="0"/>
          <w:numId w:val="2"/>
        </w:numPr>
      </w:pPr>
      <w:r>
        <w:t>Local government principal area elections</w:t>
      </w:r>
      <w:r w:rsidR="007F42C1">
        <w:t xml:space="preserve"> in England</w:t>
      </w:r>
      <w:r>
        <w:t xml:space="preserve"> (</w:t>
      </w:r>
      <w:proofErr w:type="gramStart"/>
      <w:r>
        <w:t>i.e.</w:t>
      </w:r>
      <w:proofErr w:type="gramEnd"/>
      <w:r>
        <w:t xml:space="preserve"> district, borough, county, county borough and unitary authority elections)</w:t>
      </w:r>
    </w:p>
    <w:p w14:paraId="64B934D7" w14:textId="3114A078" w:rsidR="009641C2" w:rsidRDefault="009641C2" w:rsidP="009641C2">
      <w:pPr>
        <w:pStyle w:val="ListParagraph"/>
        <w:numPr>
          <w:ilvl w:val="0"/>
          <w:numId w:val="2"/>
        </w:numPr>
      </w:pPr>
      <w:r>
        <w:t>Parish council elections</w:t>
      </w:r>
    </w:p>
    <w:p w14:paraId="7F5CF175" w14:textId="75AE081D" w:rsidR="009641C2" w:rsidRDefault="009641C2" w:rsidP="00824B5F">
      <w:pPr>
        <w:pStyle w:val="ListParagraph"/>
        <w:numPr>
          <w:ilvl w:val="0"/>
          <w:numId w:val="2"/>
        </w:numPr>
      </w:pPr>
      <w:r>
        <w:t>Local authority mayoral elections in England</w:t>
      </w:r>
    </w:p>
    <w:p w14:paraId="0AD8DC31" w14:textId="68D844AC" w:rsidR="009641C2" w:rsidRDefault="009641C2" w:rsidP="00824B5F">
      <w:pPr>
        <w:pStyle w:val="ListParagraph"/>
      </w:pPr>
    </w:p>
    <w:p w14:paraId="3034D8D8" w14:textId="0585A0E9" w:rsidR="00540A4A" w:rsidRDefault="00540A4A" w:rsidP="00540A4A">
      <w:r>
        <w:t>The days which are disregarded in calculating the timetable are Saturday, Sunday, bank holidays and any day appointed for public thanksgiving or mourning.</w:t>
      </w:r>
    </w:p>
    <w:p w14:paraId="727AC2C3" w14:textId="77777777" w:rsidR="00540A4A" w:rsidRDefault="00540A4A" w:rsidP="00540A4A"/>
    <w:p w14:paraId="766FB10E" w14:textId="67EA06AF" w:rsidR="00540A4A" w:rsidRDefault="00540A4A" w:rsidP="00540A4A">
      <w:r>
        <w:t>Please be aware that the timetable may change in the event of days being appointed for public thanksgiving or mourning.</w:t>
      </w:r>
    </w:p>
    <w:p w14:paraId="180F5A4B" w14:textId="77777777" w:rsidR="00540A4A" w:rsidRDefault="00540A4A" w:rsidP="00540A4A"/>
    <w:p w14:paraId="22E02584" w14:textId="7F27ECA0" w:rsidR="00420A1A" w:rsidRDefault="00540A4A" w:rsidP="00540A4A">
      <w:r>
        <w:t>This timetable has been developed based on the legislation as it currently stands and so it may be subject to change. We will update and re-publish the timetable as appropriate if further legislation is made.</w:t>
      </w:r>
    </w:p>
    <w:p w14:paraId="0C0C0C47" w14:textId="7596CD33" w:rsidR="00420A1A" w:rsidRPr="00D61C97" w:rsidRDefault="00420A1A" w:rsidP="00420A1A"/>
    <w:p w14:paraId="453FB2AB" w14:textId="77777777" w:rsidR="00420A1A" w:rsidRPr="00D10AD8" w:rsidRDefault="00420A1A" w:rsidP="00420A1A">
      <w:pPr>
        <w:pStyle w:val="ECA-head"/>
        <w:spacing w:after="0"/>
        <w:rPr>
          <w:sz w:val="24"/>
        </w:rPr>
      </w:pPr>
    </w:p>
    <w:tbl>
      <w:tblPr>
        <w:tblW w:w="9498" w:type="dxa"/>
        <w:tblInd w:w="-176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bottom w:w="57" w:type="dxa"/>
        </w:tblCellMar>
        <w:tblLook w:val="0620" w:firstRow="1" w:lastRow="0" w:firstColumn="0" w:lastColumn="0" w:noHBand="1" w:noVBand="1"/>
      </w:tblPr>
      <w:tblGrid>
        <w:gridCol w:w="2581"/>
        <w:gridCol w:w="1701"/>
        <w:gridCol w:w="2268"/>
        <w:gridCol w:w="2948"/>
      </w:tblGrid>
      <w:tr w:rsidR="00420A1A" w:rsidRPr="00B77A37" w14:paraId="5BAF80A1" w14:textId="77777777" w:rsidTr="00824B5F">
        <w:trPr>
          <w:cantSplit/>
          <w:trHeight w:val="734"/>
          <w:tblHeader/>
        </w:trPr>
        <w:tc>
          <w:tcPr>
            <w:tcW w:w="2581" w:type="dxa"/>
          </w:tcPr>
          <w:p w14:paraId="37B630C6" w14:textId="77777777" w:rsidR="00420A1A" w:rsidRPr="00B77A37" w:rsidRDefault="00420A1A" w:rsidP="003B21FF">
            <w:pPr>
              <w:pStyle w:val="ECtablecolumnheading"/>
            </w:pPr>
            <w:r w:rsidRPr="00B77A37">
              <w:t>Event</w:t>
            </w:r>
          </w:p>
        </w:tc>
        <w:tc>
          <w:tcPr>
            <w:tcW w:w="1701" w:type="dxa"/>
          </w:tcPr>
          <w:p w14:paraId="6379EFEC" w14:textId="77777777" w:rsidR="00420A1A" w:rsidRPr="00B77A37" w:rsidRDefault="00420A1A" w:rsidP="003B21FF">
            <w:pPr>
              <w:pStyle w:val="ECtablecolumnheading"/>
            </w:pPr>
            <w:r>
              <w:t>Election</w:t>
            </w:r>
          </w:p>
        </w:tc>
        <w:tc>
          <w:tcPr>
            <w:tcW w:w="2268" w:type="dxa"/>
          </w:tcPr>
          <w:p w14:paraId="57F62253" w14:textId="77777777" w:rsidR="00420A1A" w:rsidRPr="00B77A37" w:rsidRDefault="00420A1A" w:rsidP="003B21FF">
            <w:pPr>
              <w:pStyle w:val="ECtablecolumnheading"/>
            </w:pPr>
            <w:r w:rsidRPr="00B77A37">
              <w:t>Working days before poll (deadline if not midnight)</w:t>
            </w:r>
          </w:p>
        </w:tc>
        <w:tc>
          <w:tcPr>
            <w:tcW w:w="2948" w:type="dxa"/>
          </w:tcPr>
          <w:p w14:paraId="188FB215" w14:textId="77777777" w:rsidR="00420A1A" w:rsidRPr="00B77A37" w:rsidRDefault="00420A1A" w:rsidP="003B21FF">
            <w:pPr>
              <w:pStyle w:val="ECtablecolumnheading"/>
            </w:pPr>
            <w:r w:rsidRPr="00B77A37">
              <w:t>Date</w:t>
            </w:r>
          </w:p>
        </w:tc>
      </w:tr>
      <w:tr w:rsidR="00420A1A" w14:paraId="454B8917" w14:textId="77777777" w:rsidTr="00824B5F">
        <w:trPr>
          <w:cantSplit/>
          <w:trHeight w:val="495"/>
        </w:trPr>
        <w:tc>
          <w:tcPr>
            <w:tcW w:w="2581" w:type="dxa"/>
          </w:tcPr>
          <w:p w14:paraId="76E698BF" w14:textId="77777777" w:rsidR="00420A1A" w:rsidRDefault="00420A1A" w:rsidP="003B21FF">
            <w:r w:rsidRPr="00677117">
              <w:t>Publication of notice of election</w:t>
            </w:r>
          </w:p>
        </w:tc>
        <w:tc>
          <w:tcPr>
            <w:tcW w:w="1701" w:type="dxa"/>
          </w:tcPr>
          <w:p w14:paraId="077EC5AF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25728C70" w14:textId="77777777" w:rsidR="00420A1A" w:rsidRDefault="00420A1A" w:rsidP="003B21FF">
            <w:r>
              <w:t>Not later than 25 days</w:t>
            </w:r>
          </w:p>
        </w:tc>
        <w:tc>
          <w:tcPr>
            <w:tcW w:w="2948" w:type="dxa"/>
          </w:tcPr>
          <w:p w14:paraId="36827191" w14:textId="42E5D7C8" w:rsidR="00420A1A" w:rsidRDefault="007E6CF8" w:rsidP="003B21FF">
            <w:r>
              <w:t xml:space="preserve">Not later than </w:t>
            </w:r>
            <w:r w:rsidR="006E4BA8">
              <w:t xml:space="preserve">Monday </w:t>
            </w:r>
            <w:r w:rsidR="006E1C42">
              <w:t>27 March</w:t>
            </w:r>
          </w:p>
        </w:tc>
      </w:tr>
      <w:tr w:rsidR="00420A1A" w14:paraId="16C2A29A" w14:textId="77777777" w:rsidTr="00824B5F">
        <w:trPr>
          <w:cantSplit/>
          <w:trHeight w:val="1469"/>
        </w:trPr>
        <w:tc>
          <w:tcPr>
            <w:tcW w:w="2581" w:type="dxa"/>
          </w:tcPr>
          <w:p w14:paraId="7DD700C8" w14:textId="77777777" w:rsidR="00420A1A" w:rsidRPr="00904375" w:rsidRDefault="00420A1A" w:rsidP="003B21FF">
            <w:r w:rsidRPr="00904375">
              <w:t>Delivery of nomination papers</w:t>
            </w:r>
          </w:p>
        </w:tc>
        <w:tc>
          <w:tcPr>
            <w:tcW w:w="1701" w:type="dxa"/>
          </w:tcPr>
          <w:p w14:paraId="3C45F929" w14:textId="3DF6B758" w:rsidR="00420A1A" w:rsidRPr="007B6AE2" w:rsidRDefault="00420A1A" w:rsidP="00420A1A">
            <w:r>
              <w:t>All</w:t>
            </w:r>
          </w:p>
        </w:tc>
        <w:tc>
          <w:tcPr>
            <w:tcW w:w="2268" w:type="dxa"/>
          </w:tcPr>
          <w:p w14:paraId="63746126" w14:textId="77777777" w:rsidR="00420A1A" w:rsidRPr="00904375" w:rsidRDefault="00420A1A" w:rsidP="003B21FF">
            <w:r w:rsidRPr="007B6AE2">
              <w:t>From the date stated on the notice of election</w:t>
            </w:r>
            <w:r>
              <w:t xml:space="preserve"> </w:t>
            </w:r>
            <w:r w:rsidRPr="00D41338">
              <w:t>up to 4pm on the nineteenth working day before the election</w:t>
            </w:r>
          </w:p>
        </w:tc>
        <w:tc>
          <w:tcPr>
            <w:tcW w:w="2948" w:type="dxa"/>
          </w:tcPr>
          <w:p w14:paraId="02BFE50C" w14:textId="518F0A6D" w:rsidR="00420A1A" w:rsidRPr="00904375" w:rsidRDefault="007E6CF8" w:rsidP="003B21FF">
            <w:r>
              <w:t xml:space="preserve">From the date stated on the notice of election up to </w:t>
            </w:r>
            <w:r w:rsidR="00427A99">
              <w:t xml:space="preserve">4pm on </w:t>
            </w:r>
            <w:r w:rsidR="006E4BA8">
              <w:t xml:space="preserve">Tuesday </w:t>
            </w:r>
            <w:r w:rsidR="00C243BB">
              <w:t>4 April</w:t>
            </w:r>
          </w:p>
        </w:tc>
      </w:tr>
      <w:tr w:rsidR="00420A1A" w14:paraId="1F5550BF" w14:textId="77777777" w:rsidTr="00824B5F">
        <w:trPr>
          <w:cantSplit/>
          <w:trHeight w:val="495"/>
        </w:trPr>
        <w:tc>
          <w:tcPr>
            <w:tcW w:w="2581" w:type="dxa"/>
          </w:tcPr>
          <w:p w14:paraId="152DD628" w14:textId="77777777" w:rsidR="00420A1A" w:rsidRDefault="00420A1A" w:rsidP="003B21FF">
            <w:r>
              <w:t>Deadline for withdrawals of nomination</w:t>
            </w:r>
          </w:p>
        </w:tc>
        <w:tc>
          <w:tcPr>
            <w:tcW w:w="1701" w:type="dxa"/>
          </w:tcPr>
          <w:p w14:paraId="1A7D7DB9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5B4CD6BB" w14:textId="77777777" w:rsidR="00420A1A" w:rsidRDefault="00420A1A" w:rsidP="003B21FF">
            <w:r>
              <w:t>19 days (4pm)</w:t>
            </w:r>
          </w:p>
        </w:tc>
        <w:tc>
          <w:tcPr>
            <w:tcW w:w="2948" w:type="dxa"/>
          </w:tcPr>
          <w:p w14:paraId="2DD6AA70" w14:textId="278BF74C" w:rsidR="00420A1A" w:rsidRDefault="00427A99" w:rsidP="003B21FF">
            <w:r>
              <w:t xml:space="preserve">4pm on Tuesday </w:t>
            </w:r>
            <w:r w:rsidR="003F3099">
              <w:t>4 April</w:t>
            </w:r>
          </w:p>
        </w:tc>
      </w:tr>
      <w:tr w:rsidR="00420A1A" w14:paraId="068A2AC3" w14:textId="77777777" w:rsidTr="00824B5F">
        <w:trPr>
          <w:cantSplit/>
          <w:trHeight w:val="495"/>
        </w:trPr>
        <w:tc>
          <w:tcPr>
            <w:tcW w:w="2581" w:type="dxa"/>
          </w:tcPr>
          <w:p w14:paraId="270782DC" w14:textId="77777777" w:rsidR="00420A1A" w:rsidRDefault="00420A1A" w:rsidP="003B21FF">
            <w:r w:rsidRPr="007B6AE2">
              <w:lastRenderedPageBreak/>
              <w:t>Deadline for the notification of appointment of election agent</w:t>
            </w:r>
          </w:p>
        </w:tc>
        <w:tc>
          <w:tcPr>
            <w:tcW w:w="1701" w:type="dxa"/>
          </w:tcPr>
          <w:p w14:paraId="6633F2BC" w14:textId="77777777" w:rsidR="00420A1A" w:rsidRDefault="00420A1A" w:rsidP="004200EE">
            <w:r>
              <w:t>All, excluding parish council</w:t>
            </w:r>
          </w:p>
        </w:tc>
        <w:tc>
          <w:tcPr>
            <w:tcW w:w="2268" w:type="dxa"/>
          </w:tcPr>
          <w:p w14:paraId="71F3F4B4" w14:textId="77777777" w:rsidR="00420A1A" w:rsidRDefault="00420A1A" w:rsidP="003B21FF">
            <w:r>
              <w:t>19 days (4pm)</w:t>
            </w:r>
          </w:p>
        </w:tc>
        <w:tc>
          <w:tcPr>
            <w:tcW w:w="2948" w:type="dxa"/>
          </w:tcPr>
          <w:p w14:paraId="36FF9880" w14:textId="4A1ED9E7" w:rsidR="00420A1A" w:rsidRDefault="00427A99" w:rsidP="003B21FF">
            <w:r>
              <w:t xml:space="preserve">4pm on Tuesday </w:t>
            </w:r>
            <w:r w:rsidR="003F3099">
              <w:t>4 April</w:t>
            </w:r>
          </w:p>
        </w:tc>
      </w:tr>
      <w:tr w:rsidR="00420A1A" w14:paraId="27698F3B" w14:textId="77777777" w:rsidTr="00824B5F">
        <w:trPr>
          <w:cantSplit/>
          <w:trHeight w:val="989"/>
        </w:trPr>
        <w:tc>
          <w:tcPr>
            <w:tcW w:w="2581" w:type="dxa"/>
          </w:tcPr>
          <w:p w14:paraId="65BA2767" w14:textId="77777777" w:rsidR="00420A1A" w:rsidRDefault="00420A1A" w:rsidP="003B21FF">
            <w:r>
              <w:t>Publication of first interim election notice of alteration</w:t>
            </w:r>
          </w:p>
        </w:tc>
        <w:tc>
          <w:tcPr>
            <w:tcW w:w="1701" w:type="dxa"/>
          </w:tcPr>
          <w:p w14:paraId="318691A1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128DA6F5" w14:textId="77777777" w:rsidR="00420A1A" w:rsidRDefault="00420A1A" w:rsidP="003B21FF">
            <w:r>
              <w:t>At 19 days</w:t>
            </w:r>
          </w:p>
          <w:p w14:paraId="5F4AB3D5" w14:textId="77777777" w:rsidR="00420A1A" w:rsidRPr="0087603A" w:rsidRDefault="00420A1A" w:rsidP="003B21FF">
            <w:pPr>
              <w:ind w:firstLine="720"/>
            </w:pPr>
          </w:p>
        </w:tc>
        <w:tc>
          <w:tcPr>
            <w:tcW w:w="2948" w:type="dxa"/>
          </w:tcPr>
          <w:p w14:paraId="4FE1E05F" w14:textId="5ECCBF2A" w:rsidR="00420A1A" w:rsidRDefault="00345D67" w:rsidP="003B21FF">
            <w:r>
              <w:t xml:space="preserve">Tuesday </w:t>
            </w:r>
            <w:r w:rsidR="003F3099">
              <w:t>4 April</w:t>
            </w:r>
          </w:p>
        </w:tc>
      </w:tr>
      <w:tr w:rsidR="00420A1A" w14:paraId="7CB36343" w14:textId="77777777" w:rsidTr="00824B5F">
        <w:trPr>
          <w:cantSplit/>
          <w:trHeight w:val="495"/>
        </w:trPr>
        <w:tc>
          <w:tcPr>
            <w:tcW w:w="2581" w:type="dxa"/>
          </w:tcPr>
          <w:p w14:paraId="17A8816F" w14:textId="77777777" w:rsidR="00420A1A" w:rsidRDefault="00420A1A" w:rsidP="003B21FF">
            <w:r w:rsidRPr="007B6AE2">
              <w:t>Publication of statement of persons nominated</w:t>
            </w:r>
          </w:p>
        </w:tc>
        <w:tc>
          <w:tcPr>
            <w:tcW w:w="1701" w:type="dxa"/>
          </w:tcPr>
          <w:p w14:paraId="367A3F3D" w14:textId="77777777" w:rsidR="00420A1A" w:rsidRPr="007B6AE2" w:rsidRDefault="00420A1A" w:rsidP="003B21FF">
            <w:r>
              <w:t>All</w:t>
            </w:r>
          </w:p>
        </w:tc>
        <w:tc>
          <w:tcPr>
            <w:tcW w:w="2268" w:type="dxa"/>
          </w:tcPr>
          <w:p w14:paraId="0AD8DEAE" w14:textId="77777777" w:rsidR="00420A1A" w:rsidRDefault="00420A1A" w:rsidP="003B21FF">
            <w:r w:rsidRPr="007B6AE2">
              <w:t>Not later than 18 days (4pm)</w:t>
            </w:r>
          </w:p>
        </w:tc>
        <w:tc>
          <w:tcPr>
            <w:tcW w:w="2948" w:type="dxa"/>
          </w:tcPr>
          <w:p w14:paraId="3CE372AE" w14:textId="1565565A" w:rsidR="00420A1A" w:rsidRDefault="00086DA6" w:rsidP="003B21FF">
            <w:r>
              <w:t xml:space="preserve">Not later than </w:t>
            </w:r>
            <w:r w:rsidR="00AC26B8">
              <w:t>4pm on Wednesday 5</w:t>
            </w:r>
            <w:r w:rsidR="00CF508E">
              <w:t xml:space="preserve"> April</w:t>
            </w:r>
          </w:p>
        </w:tc>
      </w:tr>
      <w:tr w:rsidR="00420A1A" w14:paraId="179001FF" w14:textId="77777777" w:rsidTr="00824B5F">
        <w:trPr>
          <w:cantSplit/>
          <w:trHeight w:val="495"/>
        </w:trPr>
        <w:tc>
          <w:tcPr>
            <w:tcW w:w="2581" w:type="dxa"/>
          </w:tcPr>
          <w:p w14:paraId="08F3EA51" w14:textId="77777777" w:rsidR="00420A1A" w:rsidRDefault="00420A1A" w:rsidP="003B21FF">
            <w:r>
              <w:t>Deadline for receiving applications for registration</w:t>
            </w:r>
          </w:p>
        </w:tc>
        <w:tc>
          <w:tcPr>
            <w:tcW w:w="1701" w:type="dxa"/>
          </w:tcPr>
          <w:p w14:paraId="1070EB56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570107C6" w14:textId="77777777" w:rsidR="00420A1A" w:rsidRDefault="00420A1A" w:rsidP="003B21FF">
            <w:r>
              <w:t>12 days</w:t>
            </w:r>
          </w:p>
        </w:tc>
        <w:tc>
          <w:tcPr>
            <w:tcW w:w="2948" w:type="dxa"/>
          </w:tcPr>
          <w:p w14:paraId="5D942659" w14:textId="3685F112" w:rsidR="00420A1A" w:rsidRDefault="0072714F" w:rsidP="003B21FF">
            <w:r>
              <w:t>Monday 17 April</w:t>
            </w:r>
          </w:p>
        </w:tc>
      </w:tr>
      <w:tr w:rsidR="00420A1A" w14:paraId="4699E7F8" w14:textId="77777777" w:rsidTr="00824B5F">
        <w:trPr>
          <w:cantSplit/>
          <w:trHeight w:val="989"/>
        </w:trPr>
        <w:tc>
          <w:tcPr>
            <w:tcW w:w="2581" w:type="dxa"/>
          </w:tcPr>
          <w:p w14:paraId="0AA94910" w14:textId="77777777" w:rsidR="00420A1A" w:rsidRDefault="00420A1A" w:rsidP="003B21FF">
            <w:r>
              <w:t xml:space="preserve">Deadline for receiving new postal vote and postal proxy applications, and for changes to existing postal or proxy votes </w:t>
            </w:r>
          </w:p>
        </w:tc>
        <w:tc>
          <w:tcPr>
            <w:tcW w:w="1701" w:type="dxa"/>
          </w:tcPr>
          <w:p w14:paraId="1B64B1D9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01078CCE" w14:textId="77777777" w:rsidR="00420A1A" w:rsidRDefault="00420A1A" w:rsidP="003B21FF">
            <w:r>
              <w:t>11 days (5pm)</w:t>
            </w:r>
          </w:p>
        </w:tc>
        <w:tc>
          <w:tcPr>
            <w:tcW w:w="2948" w:type="dxa"/>
          </w:tcPr>
          <w:p w14:paraId="19B16C71" w14:textId="0961A0EA" w:rsidR="00420A1A" w:rsidRDefault="00AC26B8" w:rsidP="003B21FF">
            <w:r>
              <w:t xml:space="preserve">5pm on </w:t>
            </w:r>
            <w:r w:rsidR="004040F9">
              <w:t>Tuesday 18 April</w:t>
            </w:r>
          </w:p>
        </w:tc>
      </w:tr>
      <w:tr w:rsidR="00420A1A" w14:paraId="1A1C053D" w14:textId="77777777" w:rsidTr="00F9439F">
        <w:trPr>
          <w:cantSplit/>
          <w:trHeight w:val="1475"/>
        </w:trPr>
        <w:tc>
          <w:tcPr>
            <w:tcW w:w="2581" w:type="dxa"/>
          </w:tcPr>
          <w:p w14:paraId="1964EDED" w14:textId="77777777" w:rsidR="00420A1A" w:rsidRDefault="00420A1A" w:rsidP="003B21FF">
            <w:r>
              <w:t>Deadline for receiving new applications to vote by proxy (not postal proxy or emergency proxies)</w:t>
            </w:r>
          </w:p>
        </w:tc>
        <w:tc>
          <w:tcPr>
            <w:tcW w:w="1701" w:type="dxa"/>
          </w:tcPr>
          <w:p w14:paraId="50084A34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69139411" w14:textId="77777777" w:rsidR="00420A1A" w:rsidRDefault="00420A1A" w:rsidP="003B21FF">
            <w:r>
              <w:t>6 days (5pm)</w:t>
            </w:r>
          </w:p>
        </w:tc>
        <w:tc>
          <w:tcPr>
            <w:tcW w:w="2948" w:type="dxa"/>
          </w:tcPr>
          <w:p w14:paraId="2F242E96" w14:textId="5647D55A" w:rsidR="00420A1A" w:rsidRDefault="00AC26B8" w:rsidP="003B21FF">
            <w:r>
              <w:t xml:space="preserve">5pm on Tuesday </w:t>
            </w:r>
            <w:r w:rsidR="00461428">
              <w:t>25 April</w:t>
            </w:r>
          </w:p>
        </w:tc>
      </w:tr>
      <w:tr w:rsidR="00823F7A" w14:paraId="61FA2A4B" w14:textId="77777777" w:rsidTr="00F9439F">
        <w:trPr>
          <w:cantSplit/>
          <w:trHeight w:val="930"/>
        </w:trPr>
        <w:tc>
          <w:tcPr>
            <w:tcW w:w="2581" w:type="dxa"/>
          </w:tcPr>
          <w:p w14:paraId="6CF7F455" w14:textId="46FD48DF" w:rsidR="00823F7A" w:rsidRDefault="00823F7A" w:rsidP="003B21FF">
            <w:r>
              <w:t>Deadline for receiving applications for Voter Authority Certificate</w:t>
            </w:r>
            <w:r w:rsidR="004A507E">
              <w:t>s</w:t>
            </w:r>
          </w:p>
        </w:tc>
        <w:tc>
          <w:tcPr>
            <w:tcW w:w="1701" w:type="dxa"/>
          </w:tcPr>
          <w:p w14:paraId="7F655218" w14:textId="613FFBEF" w:rsidR="00823F7A" w:rsidRDefault="004A507E" w:rsidP="003B21FF">
            <w:r>
              <w:t>All</w:t>
            </w:r>
          </w:p>
        </w:tc>
        <w:tc>
          <w:tcPr>
            <w:tcW w:w="2268" w:type="dxa"/>
          </w:tcPr>
          <w:p w14:paraId="6D0B4E3D" w14:textId="35954D31" w:rsidR="00823F7A" w:rsidRDefault="003A5B6E" w:rsidP="003B21FF">
            <w:r>
              <w:t>6 days (5pm)</w:t>
            </w:r>
          </w:p>
        </w:tc>
        <w:tc>
          <w:tcPr>
            <w:tcW w:w="2948" w:type="dxa"/>
          </w:tcPr>
          <w:p w14:paraId="65C56D2C" w14:textId="3A3BD8E6" w:rsidR="00823F7A" w:rsidRDefault="003A5B6E" w:rsidP="003B21FF">
            <w:r>
              <w:t>5pm on Tuesday 25 April</w:t>
            </w:r>
          </w:p>
        </w:tc>
      </w:tr>
      <w:tr w:rsidR="00420A1A" w14:paraId="00842C10" w14:textId="77777777" w:rsidTr="00824B5F">
        <w:trPr>
          <w:cantSplit/>
          <w:trHeight w:val="734"/>
        </w:trPr>
        <w:tc>
          <w:tcPr>
            <w:tcW w:w="2581" w:type="dxa"/>
          </w:tcPr>
          <w:p w14:paraId="4001B958" w14:textId="77777777" w:rsidR="00420A1A" w:rsidRDefault="00420A1A" w:rsidP="003B21FF">
            <w:pPr>
              <w:pStyle w:val="Default"/>
            </w:pPr>
            <w:r>
              <w:t>Publication of second interim election notice of alteration</w:t>
            </w:r>
          </w:p>
        </w:tc>
        <w:tc>
          <w:tcPr>
            <w:tcW w:w="1701" w:type="dxa"/>
          </w:tcPr>
          <w:p w14:paraId="1D304A0D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60958978" w14:textId="77777777" w:rsidR="00420A1A" w:rsidRDefault="00420A1A" w:rsidP="003B21FF">
            <w:r>
              <w:t>Between 18 days and 6 days</w:t>
            </w:r>
          </w:p>
        </w:tc>
        <w:tc>
          <w:tcPr>
            <w:tcW w:w="2948" w:type="dxa"/>
          </w:tcPr>
          <w:p w14:paraId="63C7BC00" w14:textId="6E798C9B" w:rsidR="00420A1A" w:rsidRDefault="00830195" w:rsidP="003B21FF">
            <w:r>
              <w:t xml:space="preserve">Between </w:t>
            </w:r>
            <w:r w:rsidR="00036A80">
              <w:t xml:space="preserve">Wednesday 5 April </w:t>
            </w:r>
            <w:r>
              <w:t>and</w:t>
            </w:r>
            <w:r w:rsidR="00AC26B8">
              <w:t xml:space="preserve"> Tuesday</w:t>
            </w:r>
            <w:r>
              <w:t xml:space="preserve"> 25 April</w:t>
            </w:r>
            <w:r w:rsidR="00A674A2">
              <w:t xml:space="preserve"> (inclusive)</w:t>
            </w:r>
          </w:p>
        </w:tc>
      </w:tr>
      <w:tr w:rsidR="00420A1A" w14:paraId="13DBDBA2" w14:textId="77777777" w:rsidTr="00824B5F">
        <w:trPr>
          <w:cantSplit/>
          <w:trHeight w:val="734"/>
        </w:trPr>
        <w:tc>
          <w:tcPr>
            <w:tcW w:w="2581" w:type="dxa"/>
          </w:tcPr>
          <w:p w14:paraId="699B100B" w14:textId="77777777" w:rsidR="00420A1A" w:rsidRDefault="00420A1A" w:rsidP="003B21FF">
            <w:r w:rsidRPr="00C81CFE">
              <w:t>Publication of notice of poll</w:t>
            </w:r>
          </w:p>
        </w:tc>
        <w:tc>
          <w:tcPr>
            <w:tcW w:w="1701" w:type="dxa"/>
          </w:tcPr>
          <w:p w14:paraId="7CC3529B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6C44FD17" w14:textId="77777777" w:rsidR="00420A1A" w:rsidRDefault="00420A1A" w:rsidP="003B21FF">
            <w:r>
              <w:t>Not later than 6 days</w:t>
            </w:r>
          </w:p>
        </w:tc>
        <w:tc>
          <w:tcPr>
            <w:tcW w:w="2948" w:type="dxa"/>
          </w:tcPr>
          <w:p w14:paraId="2DAE5411" w14:textId="3D42D171" w:rsidR="00420A1A" w:rsidRDefault="00A674A2" w:rsidP="003B21FF">
            <w:r>
              <w:t xml:space="preserve">Not later than </w:t>
            </w:r>
            <w:r w:rsidR="00AC26B8">
              <w:t xml:space="preserve">Tuesday </w:t>
            </w:r>
            <w:r w:rsidR="003118D6">
              <w:t>25 April</w:t>
            </w:r>
          </w:p>
        </w:tc>
      </w:tr>
      <w:tr w:rsidR="00420A1A" w14:paraId="741AC68F" w14:textId="77777777" w:rsidTr="00824B5F">
        <w:trPr>
          <w:cantSplit/>
          <w:trHeight w:val="734"/>
        </w:trPr>
        <w:tc>
          <w:tcPr>
            <w:tcW w:w="2581" w:type="dxa"/>
          </w:tcPr>
          <w:p w14:paraId="748585F4" w14:textId="77777777" w:rsidR="00420A1A" w:rsidRDefault="00420A1A" w:rsidP="003B21FF">
            <w:r>
              <w:t xml:space="preserve">Publication of final election notice of alteration </w:t>
            </w:r>
          </w:p>
        </w:tc>
        <w:tc>
          <w:tcPr>
            <w:tcW w:w="1701" w:type="dxa"/>
          </w:tcPr>
          <w:p w14:paraId="4170D302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205BC6D3" w14:textId="77777777" w:rsidR="00420A1A" w:rsidRDefault="00420A1A" w:rsidP="003B21FF">
            <w:r>
              <w:t xml:space="preserve">5 days </w:t>
            </w:r>
          </w:p>
        </w:tc>
        <w:tc>
          <w:tcPr>
            <w:tcW w:w="2948" w:type="dxa"/>
          </w:tcPr>
          <w:p w14:paraId="7BE750FC" w14:textId="499645E4" w:rsidR="00420A1A" w:rsidRDefault="00AC26B8" w:rsidP="003B21FF">
            <w:r>
              <w:t xml:space="preserve">Wednesday </w:t>
            </w:r>
            <w:r w:rsidR="00A5742C">
              <w:t>26 April</w:t>
            </w:r>
          </w:p>
        </w:tc>
      </w:tr>
      <w:tr w:rsidR="00420A1A" w14:paraId="7DD225CA" w14:textId="77777777" w:rsidTr="00824B5F">
        <w:trPr>
          <w:cantSplit/>
          <w:trHeight w:val="989"/>
        </w:trPr>
        <w:tc>
          <w:tcPr>
            <w:tcW w:w="2581" w:type="dxa"/>
          </w:tcPr>
          <w:p w14:paraId="42405542" w14:textId="77777777" w:rsidR="00420A1A" w:rsidRDefault="00420A1A" w:rsidP="003B21FF">
            <w:r>
              <w:t>Deadline for notification of appointment of polling and counting agents</w:t>
            </w:r>
          </w:p>
        </w:tc>
        <w:tc>
          <w:tcPr>
            <w:tcW w:w="1701" w:type="dxa"/>
          </w:tcPr>
          <w:p w14:paraId="3913A1D0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4133846D" w14:textId="77777777" w:rsidR="00420A1A" w:rsidRDefault="00420A1A" w:rsidP="003B21FF">
            <w:r>
              <w:t xml:space="preserve">5 days </w:t>
            </w:r>
          </w:p>
        </w:tc>
        <w:tc>
          <w:tcPr>
            <w:tcW w:w="2948" w:type="dxa"/>
          </w:tcPr>
          <w:p w14:paraId="706C1798" w14:textId="7101786B" w:rsidR="00420A1A" w:rsidRDefault="00AC26B8" w:rsidP="003B21FF">
            <w:r>
              <w:t xml:space="preserve">Wednesday </w:t>
            </w:r>
            <w:r w:rsidR="00A5742C">
              <w:t>26 April</w:t>
            </w:r>
          </w:p>
        </w:tc>
      </w:tr>
      <w:tr w:rsidR="00420A1A" w14:paraId="5AA75494" w14:textId="77777777" w:rsidTr="00824B5F">
        <w:trPr>
          <w:cantSplit/>
          <w:trHeight w:val="734"/>
        </w:trPr>
        <w:tc>
          <w:tcPr>
            <w:tcW w:w="2581" w:type="dxa"/>
          </w:tcPr>
          <w:p w14:paraId="796D094E" w14:textId="77777777" w:rsidR="00420A1A" w:rsidRDefault="00420A1A" w:rsidP="003B21FF">
            <w:r>
              <w:lastRenderedPageBreak/>
              <w:t xml:space="preserve">First date that electors can apply for replacements for lost postal votes </w:t>
            </w:r>
          </w:p>
        </w:tc>
        <w:tc>
          <w:tcPr>
            <w:tcW w:w="1701" w:type="dxa"/>
          </w:tcPr>
          <w:p w14:paraId="670AE50D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28021D55" w14:textId="77777777" w:rsidR="00420A1A" w:rsidRDefault="00420A1A" w:rsidP="003B21FF">
            <w:r>
              <w:t xml:space="preserve">4 days </w:t>
            </w:r>
          </w:p>
        </w:tc>
        <w:tc>
          <w:tcPr>
            <w:tcW w:w="2948" w:type="dxa"/>
          </w:tcPr>
          <w:p w14:paraId="742C1826" w14:textId="127FD35E" w:rsidR="00420A1A" w:rsidRDefault="00AC26B8" w:rsidP="003B21FF">
            <w:r>
              <w:t xml:space="preserve">Thursday </w:t>
            </w:r>
            <w:r w:rsidR="00A5742C">
              <w:t>27 April</w:t>
            </w:r>
          </w:p>
        </w:tc>
      </w:tr>
      <w:tr w:rsidR="00420A1A" w14:paraId="7E8F992B" w14:textId="77777777" w:rsidTr="00824B5F">
        <w:trPr>
          <w:cantSplit/>
          <w:trHeight w:val="734"/>
        </w:trPr>
        <w:tc>
          <w:tcPr>
            <w:tcW w:w="2581" w:type="dxa"/>
          </w:tcPr>
          <w:p w14:paraId="60648575" w14:textId="77777777" w:rsidR="00420A1A" w:rsidRPr="009B0BAB" w:rsidRDefault="00420A1A" w:rsidP="003B21FF">
            <w:pPr>
              <w:rPr>
                <w:b/>
              </w:rPr>
            </w:pPr>
            <w:r w:rsidRPr="009B0BAB">
              <w:rPr>
                <w:b/>
              </w:rPr>
              <w:t>Polling day</w:t>
            </w:r>
          </w:p>
          <w:p w14:paraId="0B60D597" w14:textId="77777777" w:rsidR="00420A1A" w:rsidRPr="009B0BAB" w:rsidRDefault="00420A1A" w:rsidP="003B21FF">
            <w:pPr>
              <w:rPr>
                <w:b/>
              </w:rPr>
            </w:pPr>
          </w:p>
        </w:tc>
        <w:tc>
          <w:tcPr>
            <w:tcW w:w="1701" w:type="dxa"/>
          </w:tcPr>
          <w:p w14:paraId="1CEEAD8B" w14:textId="77777777" w:rsidR="00420A1A" w:rsidRPr="009B0BAB" w:rsidRDefault="00420A1A" w:rsidP="003B21FF">
            <w:pPr>
              <w:rPr>
                <w:b/>
              </w:rPr>
            </w:pPr>
            <w:r>
              <w:t>All</w:t>
            </w:r>
          </w:p>
        </w:tc>
        <w:tc>
          <w:tcPr>
            <w:tcW w:w="2268" w:type="dxa"/>
          </w:tcPr>
          <w:p w14:paraId="0B845D01" w14:textId="77777777" w:rsidR="00420A1A" w:rsidRPr="009B0BAB" w:rsidRDefault="00420A1A" w:rsidP="003B21FF">
            <w:pPr>
              <w:rPr>
                <w:b/>
              </w:rPr>
            </w:pPr>
            <w:r w:rsidRPr="009B0BAB">
              <w:rPr>
                <w:b/>
              </w:rPr>
              <w:t>0 (7am to 10pm)</w:t>
            </w:r>
          </w:p>
        </w:tc>
        <w:tc>
          <w:tcPr>
            <w:tcW w:w="2948" w:type="dxa"/>
          </w:tcPr>
          <w:p w14:paraId="6FF0A8FB" w14:textId="6B0D0FAD" w:rsidR="00420A1A" w:rsidRPr="009B0BAB" w:rsidRDefault="00EF13CA" w:rsidP="003B21FF">
            <w:pPr>
              <w:rPr>
                <w:b/>
              </w:rPr>
            </w:pPr>
            <w:r>
              <w:rPr>
                <w:b/>
              </w:rPr>
              <w:t xml:space="preserve">7am to 10pm on </w:t>
            </w:r>
            <w:r w:rsidR="00AC26B8">
              <w:rPr>
                <w:b/>
              </w:rPr>
              <w:t xml:space="preserve">Thursday </w:t>
            </w:r>
            <w:r w:rsidR="00A5742C">
              <w:rPr>
                <w:b/>
              </w:rPr>
              <w:t>4 May</w:t>
            </w:r>
          </w:p>
        </w:tc>
      </w:tr>
      <w:tr w:rsidR="00420A1A" w14:paraId="7C467C1B" w14:textId="77777777" w:rsidTr="00824B5F">
        <w:trPr>
          <w:cantSplit/>
          <w:trHeight w:val="480"/>
        </w:trPr>
        <w:tc>
          <w:tcPr>
            <w:tcW w:w="2581" w:type="dxa"/>
          </w:tcPr>
          <w:p w14:paraId="65F40DB7" w14:textId="77777777" w:rsidR="00420A1A" w:rsidRDefault="00420A1A" w:rsidP="003B21FF">
            <w:r>
              <w:t xml:space="preserve">Last time that electors can apply for a replacement for spoilt or lost postal votes </w:t>
            </w:r>
          </w:p>
        </w:tc>
        <w:tc>
          <w:tcPr>
            <w:tcW w:w="1701" w:type="dxa"/>
          </w:tcPr>
          <w:p w14:paraId="5EBF1280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63359D5A" w14:textId="77777777" w:rsidR="00420A1A" w:rsidRDefault="00420A1A" w:rsidP="003B21FF">
            <w:r>
              <w:t>0 (5pm)</w:t>
            </w:r>
          </w:p>
        </w:tc>
        <w:tc>
          <w:tcPr>
            <w:tcW w:w="2948" w:type="dxa"/>
          </w:tcPr>
          <w:p w14:paraId="1AE27245" w14:textId="67199415" w:rsidR="00420A1A" w:rsidRDefault="009D7A6D" w:rsidP="003B21FF">
            <w:r>
              <w:t xml:space="preserve">5pm on Thursday </w:t>
            </w:r>
            <w:r w:rsidR="00A5742C">
              <w:t>4 May</w:t>
            </w:r>
          </w:p>
        </w:tc>
      </w:tr>
      <w:tr w:rsidR="00420A1A" w14:paraId="3D4AA371" w14:textId="77777777" w:rsidTr="00824B5F">
        <w:trPr>
          <w:cantSplit/>
          <w:trHeight w:val="495"/>
        </w:trPr>
        <w:tc>
          <w:tcPr>
            <w:tcW w:w="2581" w:type="dxa"/>
          </w:tcPr>
          <w:p w14:paraId="37141D1B" w14:textId="77777777" w:rsidR="00420A1A" w:rsidRDefault="00420A1A" w:rsidP="003B21FF">
            <w:r>
              <w:t>Deadline for emergency proxy applications</w:t>
            </w:r>
          </w:p>
        </w:tc>
        <w:tc>
          <w:tcPr>
            <w:tcW w:w="1701" w:type="dxa"/>
          </w:tcPr>
          <w:p w14:paraId="19AD740C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2E499EAB" w14:textId="77777777" w:rsidR="00420A1A" w:rsidRDefault="00420A1A" w:rsidP="003B21FF">
            <w:r>
              <w:t>0 (5pm)</w:t>
            </w:r>
          </w:p>
        </w:tc>
        <w:tc>
          <w:tcPr>
            <w:tcW w:w="2948" w:type="dxa"/>
          </w:tcPr>
          <w:p w14:paraId="5958C356" w14:textId="794B80AA" w:rsidR="00420A1A" w:rsidRDefault="009D7A6D" w:rsidP="003B21FF">
            <w:r>
              <w:t xml:space="preserve">5pm on Thursday </w:t>
            </w:r>
            <w:r w:rsidR="00A5742C">
              <w:t>4 May</w:t>
            </w:r>
          </w:p>
        </w:tc>
      </w:tr>
      <w:tr w:rsidR="00420A1A" w14:paraId="31DCE033" w14:textId="77777777" w:rsidTr="00824B5F">
        <w:trPr>
          <w:cantSplit/>
          <w:trHeight w:val="734"/>
        </w:trPr>
        <w:tc>
          <w:tcPr>
            <w:tcW w:w="2581" w:type="dxa"/>
          </w:tcPr>
          <w:p w14:paraId="736D00C9" w14:textId="77777777" w:rsidR="00420A1A" w:rsidRDefault="00420A1A" w:rsidP="003B21FF">
            <w:r>
              <w:t>Last time to alter the register due to clerical error or court appeal</w:t>
            </w:r>
          </w:p>
        </w:tc>
        <w:tc>
          <w:tcPr>
            <w:tcW w:w="1701" w:type="dxa"/>
          </w:tcPr>
          <w:p w14:paraId="37C41DF3" w14:textId="77777777" w:rsidR="00420A1A" w:rsidRDefault="00420A1A" w:rsidP="003B21FF">
            <w:r>
              <w:t>All</w:t>
            </w:r>
          </w:p>
        </w:tc>
        <w:tc>
          <w:tcPr>
            <w:tcW w:w="2268" w:type="dxa"/>
          </w:tcPr>
          <w:p w14:paraId="79BDC1B9" w14:textId="77777777" w:rsidR="00420A1A" w:rsidRDefault="00420A1A" w:rsidP="003B21FF">
            <w:r>
              <w:t>0 (9pm)</w:t>
            </w:r>
          </w:p>
        </w:tc>
        <w:tc>
          <w:tcPr>
            <w:tcW w:w="2948" w:type="dxa"/>
          </w:tcPr>
          <w:p w14:paraId="7FBDDD39" w14:textId="1138ADC9" w:rsidR="00420A1A" w:rsidRDefault="006E4C4E" w:rsidP="003B21FF">
            <w:r>
              <w:t>9</w:t>
            </w:r>
            <w:r w:rsidR="009D7A6D">
              <w:t xml:space="preserve">pm on Thursday </w:t>
            </w:r>
            <w:r w:rsidR="00A5742C">
              <w:t>4 May</w:t>
            </w:r>
          </w:p>
        </w:tc>
      </w:tr>
      <w:tr w:rsidR="009C123F" w14:paraId="4168FE51" w14:textId="77777777" w:rsidTr="00824B5F">
        <w:trPr>
          <w:cantSplit/>
          <w:trHeight w:val="734"/>
        </w:trPr>
        <w:tc>
          <w:tcPr>
            <w:tcW w:w="2581" w:type="dxa"/>
          </w:tcPr>
          <w:p w14:paraId="460DAEDB" w14:textId="222B2025" w:rsidR="009C123F" w:rsidRDefault="009C123F" w:rsidP="009C123F">
            <w:r>
              <w:t>Deadline for production of temporary Voter Authority Certificates</w:t>
            </w:r>
          </w:p>
        </w:tc>
        <w:tc>
          <w:tcPr>
            <w:tcW w:w="1701" w:type="dxa"/>
          </w:tcPr>
          <w:p w14:paraId="15F9D9E8" w14:textId="6B7D02E1" w:rsidR="009C123F" w:rsidRDefault="009C123F" w:rsidP="009C123F">
            <w:r>
              <w:t>All</w:t>
            </w:r>
          </w:p>
        </w:tc>
        <w:tc>
          <w:tcPr>
            <w:tcW w:w="2268" w:type="dxa"/>
          </w:tcPr>
          <w:p w14:paraId="2D2964A9" w14:textId="16B48F96" w:rsidR="009C123F" w:rsidRDefault="009C123F" w:rsidP="009C123F">
            <w:r>
              <w:t>0 (</w:t>
            </w:r>
            <w:r w:rsidR="003E3B03">
              <w:t>10</w:t>
            </w:r>
            <w:r>
              <w:t>pm)</w:t>
            </w:r>
          </w:p>
        </w:tc>
        <w:tc>
          <w:tcPr>
            <w:tcW w:w="2948" w:type="dxa"/>
          </w:tcPr>
          <w:p w14:paraId="280776E5" w14:textId="0B466606" w:rsidR="009C123F" w:rsidRDefault="009C123F" w:rsidP="009C123F">
            <w:r>
              <w:t>10pm on Thursday 4 May</w:t>
            </w:r>
          </w:p>
        </w:tc>
      </w:tr>
      <w:tr w:rsidR="009C123F" w14:paraId="4DA4C006" w14:textId="77777777" w:rsidTr="00824B5F">
        <w:trPr>
          <w:cantSplit/>
          <w:trHeight w:val="734"/>
        </w:trPr>
        <w:tc>
          <w:tcPr>
            <w:tcW w:w="2581" w:type="dxa"/>
          </w:tcPr>
          <w:p w14:paraId="0191CE30" w14:textId="5ED5050A" w:rsidR="009C123F" w:rsidRPr="00BE527F" w:rsidRDefault="009C123F" w:rsidP="009C123F">
            <w:r>
              <w:t xml:space="preserve">Delivery of return as to election expenses </w:t>
            </w:r>
          </w:p>
        </w:tc>
        <w:tc>
          <w:tcPr>
            <w:tcW w:w="1701" w:type="dxa"/>
          </w:tcPr>
          <w:p w14:paraId="519FA9C1" w14:textId="77777777" w:rsidR="009C123F" w:rsidRDefault="009C123F" w:rsidP="009C123F">
            <w:r>
              <w:t>Parish council</w:t>
            </w:r>
          </w:p>
        </w:tc>
        <w:tc>
          <w:tcPr>
            <w:tcW w:w="2268" w:type="dxa"/>
          </w:tcPr>
          <w:p w14:paraId="7540324B" w14:textId="77777777" w:rsidR="009C123F" w:rsidRPr="00BE527F" w:rsidDel="00F6545F" w:rsidRDefault="009C123F" w:rsidP="009C123F">
            <w:r>
              <w:t>Not later than 28 calendar days* after the date of the election</w:t>
            </w:r>
          </w:p>
        </w:tc>
        <w:tc>
          <w:tcPr>
            <w:tcW w:w="2948" w:type="dxa"/>
          </w:tcPr>
          <w:p w14:paraId="3AD6631A" w14:textId="632BFA96" w:rsidR="009C123F" w:rsidRDefault="009C123F" w:rsidP="009C123F">
            <w:r>
              <w:t>Thursday 1 June</w:t>
            </w:r>
          </w:p>
        </w:tc>
      </w:tr>
      <w:tr w:rsidR="009C123F" w14:paraId="67424C6C" w14:textId="77777777" w:rsidTr="009015BB">
        <w:trPr>
          <w:cantSplit/>
          <w:trHeight w:val="1648"/>
        </w:trPr>
        <w:tc>
          <w:tcPr>
            <w:tcW w:w="2581" w:type="dxa"/>
          </w:tcPr>
          <w:p w14:paraId="44678F61" w14:textId="77777777" w:rsidR="009C123F" w:rsidRPr="00BE527F" w:rsidRDefault="009C123F" w:rsidP="009C123F">
            <w:r>
              <w:t>D</w:t>
            </w:r>
            <w:r w:rsidRPr="00BE527F">
              <w:t>elivery of return as to election expenses</w:t>
            </w:r>
          </w:p>
        </w:tc>
        <w:tc>
          <w:tcPr>
            <w:tcW w:w="1701" w:type="dxa"/>
          </w:tcPr>
          <w:p w14:paraId="53F456FA" w14:textId="77777777" w:rsidR="009C123F" w:rsidRPr="00BE527F" w:rsidDel="00F6545F" w:rsidRDefault="009C123F" w:rsidP="009C123F">
            <w:r>
              <w:t>All, excluding parish council</w:t>
            </w:r>
          </w:p>
        </w:tc>
        <w:tc>
          <w:tcPr>
            <w:tcW w:w="2268" w:type="dxa"/>
          </w:tcPr>
          <w:p w14:paraId="5FB98D62" w14:textId="77777777" w:rsidR="009C123F" w:rsidRPr="00BE527F" w:rsidRDefault="009C123F" w:rsidP="009C123F">
            <w:r>
              <w:t>Not later than</w:t>
            </w:r>
            <w:r w:rsidRPr="00BE527F">
              <w:t xml:space="preserve"> 35 calendar days</w:t>
            </w:r>
            <w:r>
              <w:t>*</w:t>
            </w:r>
            <w:r w:rsidRPr="00BE527F">
              <w:t xml:space="preserve"> after the date the election result is declared</w:t>
            </w:r>
          </w:p>
        </w:tc>
        <w:tc>
          <w:tcPr>
            <w:tcW w:w="2948" w:type="dxa"/>
          </w:tcPr>
          <w:p w14:paraId="6C71DD43" w14:textId="213691D8" w:rsidR="009C123F" w:rsidRPr="004E79A4" w:rsidRDefault="009C123F" w:rsidP="009C123F">
            <w:r>
              <w:t>Refer to the following table for further information on the date for return of election expenses</w:t>
            </w:r>
          </w:p>
        </w:tc>
      </w:tr>
      <w:tr w:rsidR="009C123F" w14:paraId="3D316EBF" w14:textId="77777777" w:rsidTr="00824B5F">
        <w:trPr>
          <w:cantSplit/>
          <w:trHeight w:val="698"/>
        </w:trPr>
        <w:tc>
          <w:tcPr>
            <w:tcW w:w="2581" w:type="dxa"/>
          </w:tcPr>
          <w:p w14:paraId="757AB973" w14:textId="77777777" w:rsidR="009C123F" w:rsidRDefault="009C123F" w:rsidP="009C123F">
            <w:r>
              <w:t>Deadline for sending postal vote identifier rejection notices</w:t>
            </w:r>
          </w:p>
        </w:tc>
        <w:tc>
          <w:tcPr>
            <w:tcW w:w="1701" w:type="dxa"/>
          </w:tcPr>
          <w:p w14:paraId="00297867" w14:textId="77777777" w:rsidR="009C123F" w:rsidRDefault="009C123F" w:rsidP="009C123F">
            <w:r>
              <w:t>All</w:t>
            </w:r>
          </w:p>
        </w:tc>
        <w:tc>
          <w:tcPr>
            <w:tcW w:w="2268" w:type="dxa"/>
          </w:tcPr>
          <w:p w14:paraId="51FCB234" w14:textId="77777777" w:rsidR="009C123F" w:rsidRDefault="009C123F" w:rsidP="009C123F">
            <w:r>
              <w:t>Within 3 months from the date of the poll</w:t>
            </w:r>
          </w:p>
        </w:tc>
        <w:tc>
          <w:tcPr>
            <w:tcW w:w="2948" w:type="dxa"/>
          </w:tcPr>
          <w:p w14:paraId="664D43DD" w14:textId="6C5CFF5B" w:rsidR="009C123F" w:rsidRDefault="009C123F" w:rsidP="009C123F">
            <w:r>
              <w:t>By Friday 4 August</w:t>
            </w:r>
          </w:p>
        </w:tc>
      </w:tr>
    </w:tbl>
    <w:p w14:paraId="2C7259B9" w14:textId="77777777" w:rsidR="00420A1A" w:rsidRDefault="00420A1A" w:rsidP="00420A1A"/>
    <w:p w14:paraId="7275F34B" w14:textId="1EF76A7D" w:rsidR="00AE34C5" w:rsidRDefault="00420A1A" w:rsidP="00420A1A">
      <w:pPr>
        <w:ind w:left="-284" w:right="-766"/>
      </w:pPr>
      <w:r>
        <w:rPr>
          <w:sz w:val="20"/>
        </w:rPr>
        <w:t>*</w:t>
      </w:r>
      <w:r>
        <w:t>If the last day of the period falls on a weekend, bank holiday or any day appointed for public thanksgiving or mourning</w:t>
      </w:r>
      <w:r w:rsidRPr="00C60F13">
        <w:t>, in which case the last day moves to the next working day)</w:t>
      </w:r>
      <w:r>
        <w:t>.</w:t>
      </w:r>
    </w:p>
    <w:p w14:paraId="2B62E076" w14:textId="32660CCC" w:rsidR="00AE34C5" w:rsidRDefault="00AE34C5" w:rsidP="00420A1A">
      <w:pPr>
        <w:ind w:left="-284" w:right="-766"/>
      </w:pPr>
    </w:p>
    <w:p w14:paraId="1005AE1A" w14:textId="77777777" w:rsidR="00AE34C5" w:rsidRDefault="00AE34C5" w:rsidP="00420A1A">
      <w:pPr>
        <w:ind w:left="-284" w:right="-766"/>
      </w:pPr>
    </w:p>
    <w:p w14:paraId="3052F92A" w14:textId="77777777" w:rsidR="00EA0083" w:rsidRDefault="00EA0083" w:rsidP="00EA0083">
      <w:pPr>
        <w:ind w:left="-284" w:right="-766"/>
        <w:rPr>
          <w:sz w:val="20"/>
        </w:rPr>
      </w:pPr>
    </w:p>
    <w:p w14:paraId="0954B3A3" w14:textId="24E40C44" w:rsidR="00AD2115" w:rsidRPr="006A582D" w:rsidRDefault="00A7692B" w:rsidP="00824B5F">
      <w:pPr>
        <w:pStyle w:val="Heading1"/>
      </w:pPr>
      <w:r w:rsidRPr="00824B5F">
        <w:rPr>
          <w:rFonts w:ascii="Arial" w:hAnsi="Arial" w:cs="Arial"/>
        </w:rPr>
        <w:lastRenderedPageBreak/>
        <w:t>Delivery of return as to election expenses</w:t>
      </w:r>
      <w:r w:rsidR="00A25AF1" w:rsidRPr="00824B5F">
        <w:rPr>
          <w:rFonts w:ascii="Arial" w:hAnsi="Arial" w:cs="Arial"/>
        </w:rPr>
        <w:t xml:space="preserve"> (all</w:t>
      </w:r>
      <w:r w:rsidR="00A61431">
        <w:rPr>
          <w:rFonts w:ascii="Arial" w:hAnsi="Arial" w:cs="Arial"/>
        </w:rPr>
        <w:t>,</w:t>
      </w:r>
      <w:r w:rsidR="00A25AF1" w:rsidRPr="00824B5F">
        <w:rPr>
          <w:rFonts w:ascii="Arial" w:hAnsi="Arial" w:cs="Arial"/>
        </w:rPr>
        <w:t xml:space="preserve"> excluding parish council elections)</w:t>
      </w:r>
    </w:p>
    <w:p w14:paraId="3520FCCB" w14:textId="77777777" w:rsidR="00420A1A" w:rsidRDefault="00420A1A" w:rsidP="00420A1A"/>
    <w:tbl>
      <w:tblPr>
        <w:tblW w:w="9283" w:type="dxa"/>
        <w:tblInd w:w="-176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bottom w:w="57" w:type="dxa"/>
        </w:tblCellMar>
        <w:tblLook w:val="0620" w:firstRow="1" w:lastRow="0" w:firstColumn="0" w:lastColumn="0" w:noHBand="1" w:noVBand="1"/>
      </w:tblPr>
      <w:tblGrid>
        <w:gridCol w:w="5558"/>
        <w:gridCol w:w="3725"/>
      </w:tblGrid>
      <w:tr w:rsidR="00952A51" w:rsidRPr="00B77A37" w14:paraId="46F7C969" w14:textId="77777777" w:rsidTr="00824B5F">
        <w:trPr>
          <w:cantSplit/>
          <w:trHeight w:val="511"/>
          <w:tblHeader/>
        </w:trPr>
        <w:tc>
          <w:tcPr>
            <w:tcW w:w="5558" w:type="dxa"/>
          </w:tcPr>
          <w:p w14:paraId="1F29C9DC" w14:textId="6F21D9A7" w:rsidR="00952A51" w:rsidRPr="00B77A37" w:rsidRDefault="00952A51" w:rsidP="00524316">
            <w:pPr>
              <w:pStyle w:val="ECtablecolumnheading"/>
            </w:pPr>
            <w:r>
              <w:t>If the result is declared:</w:t>
            </w:r>
          </w:p>
        </w:tc>
        <w:tc>
          <w:tcPr>
            <w:tcW w:w="3725" w:type="dxa"/>
          </w:tcPr>
          <w:p w14:paraId="2131C681" w14:textId="4C54FECC" w:rsidR="00952A51" w:rsidRPr="00B77A37" w:rsidRDefault="00952A51" w:rsidP="00524316">
            <w:pPr>
              <w:pStyle w:val="ECtablecolumnheading"/>
            </w:pPr>
            <w:r>
              <w:t>Deadline for return:</w:t>
            </w:r>
          </w:p>
        </w:tc>
      </w:tr>
      <w:tr w:rsidR="001C17B5" w14:paraId="7BA392EE" w14:textId="77777777" w:rsidTr="00824B5F">
        <w:trPr>
          <w:cantSplit/>
          <w:trHeight w:val="406"/>
        </w:trPr>
        <w:tc>
          <w:tcPr>
            <w:tcW w:w="5558" w:type="dxa"/>
          </w:tcPr>
          <w:p w14:paraId="2AF689D4" w14:textId="64567A1C" w:rsidR="001C17B5" w:rsidRDefault="001C17B5" w:rsidP="001C17B5">
            <w:r>
              <w:t>Thursday 4 May</w:t>
            </w:r>
          </w:p>
        </w:tc>
        <w:tc>
          <w:tcPr>
            <w:tcW w:w="3725" w:type="dxa"/>
          </w:tcPr>
          <w:p w14:paraId="4F1244D5" w14:textId="6497614E" w:rsidR="001C17B5" w:rsidRDefault="001C17B5" w:rsidP="001C17B5">
            <w:r>
              <w:t>Thursday 8 June</w:t>
            </w:r>
          </w:p>
        </w:tc>
      </w:tr>
      <w:tr w:rsidR="001C17B5" w14:paraId="1357778A" w14:textId="77777777" w:rsidTr="00824B5F">
        <w:trPr>
          <w:cantSplit/>
          <w:trHeight w:val="357"/>
        </w:trPr>
        <w:tc>
          <w:tcPr>
            <w:tcW w:w="5558" w:type="dxa"/>
          </w:tcPr>
          <w:p w14:paraId="4D48A6E0" w14:textId="7555633F" w:rsidR="001C17B5" w:rsidRPr="00904375" w:rsidRDefault="001C17B5" w:rsidP="001C17B5">
            <w:r>
              <w:t>Friday 5 May</w:t>
            </w:r>
          </w:p>
        </w:tc>
        <w:tc>
          <w:tcPr>
            <w:tcW w:w="3725" w:type="dxa"/>
          </w:tcPr>
          <w:p w14:paraId="7736C74C" w14:textId="67CD5A3A" w:rsidR="001C17B5" w:rsidRPr="007B6AE2" w:rsidRDefault="001C17B5" w:rsidP="001C17B5">
            <w:r>
              <w:t>Friday 9 June</w:t>
            </w:r>
          </w:p>
        </w:tc>
      </w:tr>
      <w:tr w:rsidR="00F627AA" w14:paraId="7B3FCA2F" w14:textId="77777777" w:rsidTr="00824B5F">
        <w:trPr>
          <w:cantSplit/>
          <w:trHeight w:val="379"/>
        </w:trPr>
        <w:tc>
          <w:tcPr>
            <w:tcW w:w="5558" w:type="dxa"/>
          </w:tcPr>
          <w:p w14:paraId="1D91A2C1" w14:textId="39F618BB" w:rsidR="00F627AA" w:rsidRDefault="00910D0C" w:rsidP="00F627AA">
            <w:r>
              <w:t>Any declaration made between 6 May and 8 May</w:t>
            </w:r>
          </w:p>
        </w:tc>
        <w:tc>
          <w:tcPr>
            <w:tcW w:w="3725" w:type="dxa"/>
          </w:tcPr>
          <w:p w14:paraId="771D93BC" w14:textId="107AF104" w:rsidR="00F627AA" w:rsidRDefault="00F627AA" w:rsidP="00F627AA">
            <w:r>
              <w:t>Monday 12 June</w:t>
            </w:r>
          </w:p>
        </w:tc>
      </w:tr>
      <w:tr w:rsidR="008F75D6" w14:paraId="031DE723" w14:textId="77777777" w:rsidTr="00824B5F">
        <w:trPr>
          <w:cantSplit/>
          <w:trHeight w:val="379"/>
        </w:trPr>
        <w:tc>
          <w:tcPr>
            <w:tcW w:w="5558" w:type="dxa"/>
          </w:tcPr>
          <w:p w14:paraId="2B779A53" w14:textId="062E5686" w:rsidR="008F75D6" w:rsidRDefault="008F75D6" w:rsidP="00F627AA">
            <w:r>
              <w:t>Tuesday 9 May</w:t>
            </w:r>
          </w:p>
        </w:tc>
        <w:tc>
          <w:tcPr>
            <w:tcW w:w="3725" w:type="dxa"/>
          </w:tcPr>
          <w:p w14:paraId="26681C99" w14:textId="61FA0AB9" w:rsidR="008F75D6" w:rsidRDefault="008F75D6" w:rsidP="00F627AA">
            <w:r>
              <w:t>Tuesday 13 June</w:t>
            </w:r>
          </w:p>
        </w:tc>
      </w:tr>
    </w:tbl>
    <w:p w14:paraId="4D8ECD8A" w14:textId="77777777" w:rsidR="00931A00" w:rsidRDefault="00931A00"/>
    <w:sectPr w:rsidR="00931A00" w:rsidSect="00C428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C3C"/>
    <w:multiLevelType w:val="hybridMultilevel"/>
    <w:tmpl w:val="A432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F2DD2"/>
    <w:multiLevelType w:val="hybridMultilevel"/>
    <w:tmpl w:val="356AA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235646">
    <w:abstractNumId w:val="0"/>
  </w:num>
  <w:num w:numId="2" w16cid:durableId="117299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1A"/>
    <w:rsid w:val="00010BE4"/>
    <w:rsid w:val="00036A80"/>
    <w:rsid w:val="00086DA6"/>
    <w:rsid w:val="001718B9"/>
    <w:rsid w:val="001C17B5"/>
    <w:rsid w:val="001C319E"/>
    <w:rsid w:val="002523E5"/>
    <w:rsid w:val="002D7BF6"/>
    <w:rsid w:val="002D7D36"/>
    <w:rsid w:val="002F4D74"/>
    <w:rsid w:val="003118D6"/>
    <w:rsid w:val="00345D67"/>
    <w:rsid w:val="003A5B6E"/>
    <w:rsid w:val="003C4292"/>
    <w:rsid w:val="003E3B03"/>
    <w:rsid w:val="003F3099"/>
    <w:rsid w:val="004040F9"/>
    <w:rsid w:val="004200EE"/>
    <w:rsid w:val="00420A1A"/>
    <w:rsid w:val="00422DEF"/>
    <w:rsid w:val="00427A99"/>
    <w:rsid w:val="00461428"/>
    <w:rsid w:val="00487910"/>
    <w:rsid w:val="004A507E"/>
    <w:rsid w:val="004D537D"/>
    <w:rsid w:val="004E79A4"/>
    <w:rsid w:val="00514C2F"/>
    <w:rsid w:val="00525A17"/>
    <w:rsid w:val="00533C51"/>
    <w:rsid w:val="00540A4A"/>
    <w:rsid w:val="00566770"/>
    <w:rsid w:val="005A1356"/>
    <w:rsid w:val="0061121C"/>
    <w:rsid w:val="00617B23"/>
    <w:rsid w:val="00636B6D"/>
    <w:rsid w:val="006A582D"/>
    <w:rsid w:val="006E1C42"/>
    <w:rsid w:val="006E4BA8"/>
    <w:rsid w:val="006E4C4E"/>
    <w:rsid w:val="0072714F"/>
    <w:rsid w:val="007C4D0B"/>
    <w:rsid w:val="007E6CF8"/>
    <w:rsid w:val="007F42C1"/>
    <w:rsid w:val="00801A6E"/>
    <w:rsid w:val="00823F7A"/>
    <w:rsid w:val="00824B5F"/>
    <w:rsid w:val="00830195"/>
    <w:rsid w:val="00831846"/>
    <w:rsid w:val="008F75D6"/>
    <w:rsid w:val="00910D0C"/>
    <w:rsid w:val="00925EAA"/>
    <w:rsid w:val="00931A00"/>
    <w:rsid w:val="00952A51"/>
    <w:rsid w:val="009641C2"/>
    <w:rsid w:val="009C123F"/>
    <w:rsid w:val="009D7A6D"/>
    <w:rsid w:val="00A25AF1"/>
    <w:rsid w:val="00A26511"/>
    <w:rsid w:val="00A5742C"/>
    <w:rsid w:val="00A61431"/>
    <w:rsid w:val="00A674A2"/>
    <w:rsid w:val="00A7692B"/>
    <w:rsid w:val="00AC26B8"/>
    <w:rsid w:val="00AD2115"/>
    <w:rsid w:val="00AE34C5"/>
    <w:rsid w:val="00B43F09"/>
    <w:rsid w:val="00C243BB"/>
    <w:rsid w:val="00CF508E"/>
    <w:rsid w:val="00D02C71"/>
    <w:rsid w:val="00DD3018"/>
    <w:rsid w:val="00E12A37"/>
    <w:rsid w:val="00E24DB6"/>
    <w:rsid w:val="00E71A67"/>
    <w:rsid w:val="00EA0083"/>
    <w:rsid w:val="00EF13CA"/>
    <w:rsid w:val="00EF658F"/>
    <w:rsid w:val="00F12CFB"/>
    <w:rsid w:val="00F627AA"/>
    <w:rsid w:val="00F64C02"/>
    <w:rsid w:val="00F9439F"/>
    <w:rsid w:val="00FB184D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61B"/>
  <w15:chartTrackingRefBased/>
  <w15:docId w15:val="{7F2B46B7-70E5-448D-81BE-DEE1DFD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A1A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-head">
    <w:name w:val="*EC_A-head"/>
    <w:basedOn w:val="Normal"/>
    <w:link w:val="ECA-headCharChar"/>
    <w:rsid w:val="00420A1A"/>
    <w:pPr>
      <w:keepNext/>
      <w:spacing w:after="240"/>
      <w:outlineLvl w:val="1"/>
    </w:pPr>
    <w:rPr>
      <w:rFonts w:cs="Times New Roman"/>
      <w:color w:val="003366"/>
      <w:sz w:val="48"/>
    </w:rPr>
  </w:style>
  <w:style w:type="character" w:customStyle="1" w:styleId="ECA-headCharChar">
    <w:name w:val="*EC_A-head Char Char"/>
    <w:link w:val="ECA-head"/>
    <w:locked/>
    <w:rsid w:val="00420A1A"/>
    <w:rPr>
      <w:rFonts w:ascii="Arial" w:eastAsia="Times New Roman" w:hAnsi="Arial" w:cs="Times New Roman"/>
      <w:color w:val="003366"/>
      <w:sz w:val="48"/>
      <w:szCs w:val="24"/>
    </w:rPr>
  </w:style>
  <w:style w:type="paragraph" w:customStyle="1" w:styleId="ECtablecolumnheading">
    <w:name w:val="*EC_table column heading"/>
    <w:basedOn w:val="Normal"/>
    <w:rsid w:val="00420A1A"/>
    <w:rPr>
      <w:rFonts w:cs="Times New Roman"/>
      <w:b/>
      <w:color w:val="003366"/>
    </w:rPr>
  </w:style>
  <w:style w:type="paragraph" w:customStyle="1" w:styleId="Default">
    <w:name w:val="Default"/>
    <w:rsid w:val="00420A1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A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1A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D537D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64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F09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F09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6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644c8d-8442-43d3-b70d-a766ab8538c3">
      <Value>700</Value>
      <Value>1898</Value>
      <Value>2763</Value>
      <Value>682</Value>
      <Value>684</Value>
      <Value>3</Value>
      <Value>2</Value>
      <Value>1</Value>
    </TaxCatchAll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Retention xmlns="0b644c8d-8442-43d3-b70d-a766ab8538c3">7 years</Retention>
    <nc1286104a3a4088847700fe2f03ac10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RO</TermName>
          <TermId xmlns="http://schemas.microsoft.com/office/infopath/2007/PartnerControls">9ab7a96e-a7bd-4c42-99d8-e2b2fe25086a</TermId>
        </TermInfo>
      </Terms>
    </nc1286104a3a4088847700fe2f03ac10>
    <Original_x0020_Creator xmlns="d091c58a-92a6-4874-9249-ff899a5e6e67" xsi:nil="true"/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ArticleName xmlns="0b644c8d-8442-43d3-b70d-a766ab8538c3" xsi:nil="true"/>
    <Language_x0020__x0028_EA_x0029_ xmlns="c0973202-7c92-449b-a95a-8ec26691ea65">English</Language_x0020__x0028_EA_x0029_>
    <je831b0ab68147b593f643c3e92cd3da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England</TermName>
          <TermId xmlns="http://schemas.microsoft.com/office/infopath/2007/PartnerControls">87ad9b81-6a35-45df-98f3-d7a55b4a168a</TermId>
        </TermInfo>
      </Terms>
    </je831b0ab68147b593f643c3e92cd3da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UK wide</TermName>
          <TermId xmlns="http://schemas.microsoft.com/office/infopath/2007/PartnerControls">6834a7d2-fb91-47b3-99a3-3181df52306f</TermId>
        </TermInfo>
      </Terms>
    </b9ca678d06974d1b9a589aa70f41520a>
    <_dlc_DocIdPersistId xmlns="0b644c8d-8442-43d3-b70d-a766ab8538c3" xsi:nil="true"/>
    <k8d136f7c151492e9a8c9a3ff7eb0306 xmlns="0b644c8d-8442-43d3-b70d-a766ab8538c3">
      <Terms xmlns="http://schemas.microsoft.com/office/infopath/2007/PartnerControls"/>
    </k8d136f7c151492e9a8c9a3ff7eb0306>
    <o4f6c70134b64a99b8a9c18b6cabc6d3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</TermName>
          <TermId xmlns="http://schemas.microsoft.com/office/infopath/2007/PartnerControls">26ca1e8c-16e7-413b-b05d-61c89da0dc68</TermId>
        </TermInfo>
      </Terms>
    </o4f6c70134b64a99b8a9c18b6cabc6d3>
    <Original_x0020_Modified_x0020_By xmlns="d091c58a-92a6-4874-9249-ff899a5e6e67" xsi:nil="true"/>
    <Owner xmlns="0b644c8d-8442-43d3-b70d-a766ab8538c3">
      <UserInfo>
        <DisplayName/>
        <AccountId xsi:nil="true"/>
        <AccountType/>
      </UserInfo>
    </Owner>
    <j4f12893337a4eac9e2d2c696f543b80 xmlns="0b644c8d-8442-43d3-b70d-a766ab8538c3">
      <Terms xmlns="http://schemas.microsoft.com/office/infopath/2007/PartnerControls"/>
    </j4f12893337a4eac9e2d2c696f543b80>
    <p66823bc255a48c5b1111b08c7c3cd3f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LGE</TermName>
          <TermId xmlns="http://schemas.microsoft.com/office/infopath/2007/PartnerControls">5ac8ba68-57e1-4f02-b248-dd89d9dc774c</TermId>
        </TermInfo>
      </Terms>
    </p66823bc255a48c5b1111b08c7c3cd3f>
    <l31485a79714489ba1e137a3446044a9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Supporting Resource</TermName>
          <TermId xmlns="http://schemas.microsoft.com/office/infopath/2007/PartnerControls">046fdab6-b44b-4f3d-aa13-e1a7611ba2d0</TermId>
        </TermInfo>
      </Terms>
    </l31485a79714489ba1e137a3446044a9>
    <_dlc_DocId xmlns="0b644c8d-8442-43d3-b70d-a766ab8538c3">TX6SW6SUV4E4-666515829-4425</_dlc_DocId>
    <_dlc_DocIdUrl xmlns="0b644c8d-8442-43d3-b70d-a766ab8538c3">
      <Url>http://skynet/dm/Functions/eaeventguide/_layouts/15/DocIdRedir.aspx?ID=TX6SW6SUV4E4-666515829-4425</Url>
      <Description>TX6SW6SUV4E4-666515829-4425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uidance (EA)" ma:contentTypeID="0x010100C9ADBE5EDAD5E947B0458271EF26F4F31200FE37DB52ACB97D4BAF431AA03270AEB700B787114CD77425479D3933963D191A7A" ma:contentTypeVersion="99" ma:contentTypeDescription="For all EA Guidance" ma:contentTypeScope="" ma:versionID="27853e2d1d124eac83a8b833d21f5f0b">
  <xsd:schema xmlns:xsd="http://www.w3.org/2001/XMLSchema" xmlns:xs="http://www.w3.org/2001/XMLSchema" xmlns:p="http://schemas.microsoft.com/office/2006/metadata/properties" xmlns:ns2="c0973202-7c92-449b-a95a-8ec26691ea65" xmlns:ns3="0b644c8d-8442-43d3-b70d-a766ab8538c3" xmlns:ns4="d091c58a-92a6-4874-9249-ff899a5e6e67" targetNamespace="http://schemas.microsoft.com/office/2006/metadata/properties" ma:root="true" ma:fieldsID="97c265011083506b2795cc20ae69ad74" ns2:_="" ns3:_="" ns4:_="">
    <xsd:import namespace="c0973202-7c92-449b-a95a-8ec26691ea65"/>
    <xsd:import namespace="0b644c8d-8442-43d3-b70d-a766ab8538c3"/>
    <xsd:import namespace="d091c58a-92a6-4874-9249-ff899a5e6e67"/>
    <xsd:element name="properties">
      <xsd:complexType>
        <xsd:sequence>
          <xsd:element name="documentManagement">
            <xsd:complexType>
              <xsd:all>
                <xsd:element ref="ns2:Language_x0020__x0028_EA_x0029_"/>
                <xsd:element ref="ns3:Owner" minOccurs="0"/>
                <xsd:element ref="ns3:_dlc_DocIdPersistId" minOccurs="0"/>
                <xsd:element ref="ns3:ArticleName" minOccurs="0"/>
                <xsd:element ref="ns3:j5093c87c62f4e2ea96105d295eed61a" minOccurs="0"/>
                <xsd:element ref="ns3:TaxCatchAll" minOccurs="0"/>
                <xsd:element ref="ns3:TaxCatchAllLabel" minOccurs="0"/>
                <xsd:element ref="ns3:k8d136f7c151492e9a8c9a3ff7eb0306" minOccurs="0"/>
                <xsd:element ref="ns3:o4f6c70134b64a99b8a9c18b6cabc6d3" minOccurs="0"/>
                <xsd:element ref="ns3:_dlc_DocId" minOccurs="0"/>
                <xsd:element ref="ns3:b78556a5ab004a83993a9660bce6152c" minOccurs="0"/>
                <xsd:element ref="ns3:b9ca678d06974d1b9a589aa70f41520a" minOccurs="0"/>
                <xsd:element ref="ns3:j4f12893337a4eac9e2d2c696f543b80" minOccurs="0"/>
                <xsd:element ref="ns3:_dlc_DocIdUrl" minOccurs="0"/>
                <xsd:element ref="ns2:nc1286104a3a4088847700fe2f03ac10" minOccurs="0"/>
                <xsd:element ref="ns4:Original_x0020_Modified_x0020_By" minOccurs="0"/>
                <xsd:element ref="ns2:p66823bc255a48c5b1111b08c7c3cd3f" minOccurs="0"/>
                <xsd:element ref="ns2:je831b0ab68147b593f643c3e92cd3da" minOccurs="0"/>
                <xsd:element ref="ns4:Original_x0020_Creator" minOccurs="0"/>
                <xsd:element ref="ns2:l31485a79714489ba1e137a3446044a9" minOccurs="0"/>
                <xsd:element ref="ns3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73202-7c92-449b-a95a-8ec26691ea65" elementFormDefault="qualified">
    <xsd:import namespace="http://schemas.microsoft.com/office/2006/documentManagement/types"/>
    <xsd:import namespace="http://schemas.microsoft.com/office/infopath/2007/PartnerControls"/>
    <xsd:element name="Language_x0020__x0028_EA_x0029_" ma:index="6" ma:displayName="Language (EA)" ma:default="English" ma:format="Dropdown" ma:internalName="Language_x0020__x0028_EA_x0029_" ma:readOnly="false">
      <xsd:simpleType>
        <xsd:restriction base="dms:Choice">
          <xsd:enumeration value="English"/>
          <xsd:enumeration value="Welsh"/>
        </xsd:restriction>
      </xsd:simpleType>
    </xsd:element>
    <xsd:element name="nc1286104a3a4088847700fe2f03ac10" ma:index="28" ma:taxonomy="true" ma:internalName="nc1286104a3a4088847700fe2f03ac10" ma:taxonomyFieldName="Audience_x0020__x0028_EA_x0029_" ma:displayName="Audience (EA)" ma:readOnly="false" ma:default="" ma:fieldId="{7c128610-4a3a-4088-8477-00fe2f03ac10}" ma:taxonomyMulti="true" ma:sspId="42db2267-da8a-4033-a749-d2c129898989" ma:termSetId="22883ab1-20fa-409f-82a0-6cdff8d70e8a" ma:anchorId="5d5bd0c3-7875-465b-aaa0-f3c8899b7cc0" ma:open="false" ma:isKeyword="false">
      <xsd:complexType>
        <xsd:sequence>
          <xsd:element ref="pc:Terms" minOccurs="0" maxOccurs="1"/>
        </xsd:sequence>
      </xsd:complexType>
    </xsd:element>
    <xsd:element name="p66823bc255a48c5b1111b08c7c3cd3f" ma:index="32" ma:taxonomy="true" ma:internalName="p66823bc255a48c5b1111b08c7c3cd3f" ma:taxonomyFieldName="Event_x0020__x0028_EA_x0029_" ma:displayName="Event (EA)" ma:readOnly="false" ma:default="" ma:fieldId="{966823bc-255a-48c5-b111-1b08c7c3cd3f}" ma:taxonomyMulti="true" ma:sspId="42db2267-da8a-4033-a749-d2c129898989" ma:termSetId="22883ab1-20fa-409f-82a0-6cdff8d70e8a" ma:anchorId="048ff262-93eb-4a22-8161-7af91aebadd7" ma:open="false" ma:isKeyword="false">
      <xsd:complexType>
        <xsd:sequence>
          <xsd:element ref="pc:Terms" minOccurs="0" maxOccurs="1"/>
        </xsd:sequence>
      </xsd:complexType>
    </xsd:element>
    <xsd:element name="je831b0ab68147b593f643c3e92cd3da" ma:index="34" ma:taxonomy="true" ma:internalName="je831b0ab68147b593f643c3e92cd3da" ma:taxonomyFieldName="Area_x0020__x0028_EA_x0029_" ma:displayName="Area (EA)" ma:readOnly="false" ma:fieldId="{3e831b0a-b681-47b5-93f6-43c3e92cd3da}" ma:taxonomyMulti="true" ma:sspId="42db2267-da8a-4033-a749-d2c129898989" ma:termSetId="22883ab1-20fa-409f-82a0-6cdff8d70e8a" ma:anchorId="b01feb59-ce96-4bd5-a292-147479242a05" ma:open="false" ma:isKeyword="false">
      <xsd:complexType>
        <xsd:sequence>
          <xsd:element ref="pc:Terms" minOccurs="0" maxOccurs="1"/>
        </xsd:sequence>
      </xsd:complexType>
    </xsd:element>
    <xsd:element name="l31485a79714489ba1e137a3446044a9" ma:index="36" ma:taxonomy="true" ma:internalName="l31485a79714489ba1e137a3446044a9" ma:taxonomyFieldName="Guidance_x0020_type_x0020__x0028_EA_x0029_" ma:displayName="Guidance type (EA)" ma:indexed="true" ma:readOnly="false" ma:default="" ma:fieldId="{531485a7-9714-489b-a1e1-37a3446044a9}" ma:sspId="42db2267-da8a-4033-a749-d2c129898989" ma:termSetId="22883ab1-20fa-409f-82a0-6cdff8d70e8a" ma:anchorId="5db1a8b8-4c6c-44c9-aa98-67114c5e6289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7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nillable="true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description="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nillable="true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nillable="true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tention" ma:index="38" nillable="true" ma:displayName="Retention" ma:default="7 years" ma:format="Dropdown" ma:hidden="true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1c58a-92a6-4874-9249-ff899a5e6e67" elementFormDefault="qualified">
    <xsd:import namespace="http://schemas.microsoft.com/office/2006/documentManagement/types"/>
    <xsd:import namespace="http://schemas.microsoft.com/office/infopath/2007/PartnerControls"/>
    <xsd:element name="Original_x0020_Modified_x0020_By" ma:index="31" nillable="true" ma:displayName="Original Modified By" ma:hidden="true" ma:internalName="Original_x0020_Modified_x0020_By" ma:readOnly="false">
      <xsd:simpleType>
        <xsd:restriction base="dms:Text"/>
      </xsd:simpleType>
    </xsd:element>
    <xsd:element name="Original_x0020_Creator" ma:index="35" nillable="true" ma:displayName="Original Creator" ma:hidden="true" ma:internalName="Original_x0020_Creato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42db2267-da8a-4033-a749-d2c129898989" ContentTypeId="0x010100C9ADBE5EDAD5E947B0458271EF26F4F312" PreviousValue="true"/>
</file>

<file path=customXml/itemProps1.xml><?xml version="1.0" encoding="utf-8"?>
<ds:datastoreItem xmlns:ds="http://schemas.openxmlformats.org/officeDocument/2006/customXml" ds:itemID="{2D0946CC-1DD3-4EC6-AA10-99684E9BDF6E}">
  <ds:schemaRefs>
    <ds:schemaRef ds:uri="0b644c8d-8442-43d3-b70d-a766ab8538c3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091c58a-92a6-4874-9249-ff899a5e6e67"/>
    <ds:schemaRef ds:uri="c0973202-7c92-449b-a95a-8ec26691ea6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457DDD9-1ED3-486A-9003-C914B150194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DD89CAC-1C49-48ED-9D4B-0C01E274AD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5DC9E-2893-47E0-8169-CC51AD9C4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73202-7c92-449b-a95a-8ec26691ea65"/>
    <ds:schemaRef ds:uri="0b644c8d-8442-43d3-b70d-a766ab8538c3"/>
    <ds:schemaRef ds:uri="d091c58a-92a6-4874-9249-ff899a5e6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C2F2E5-497D-4F14-A9BD-3F3EA8F3EA5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LGE election timetable 4 May 2023</vt:lpstr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LGE election timetable 4 May 2023</dc:title>
  <dc:subject/>
  <dc:creator>Ross Jones</dc:creator>
  <cp:keywords/>
  <dc:description/>
  <cp:lastModifiedBy>Susanne Malmgren</cp:lastModifiedBy>
  <cp:revision>2</cp:revision>
  <dcterms:created xsi:type="dcterms:W3CDTF">2023-02-08T13:34:00Z</dcterms:created>
  <dcterms:modified xsi:type="dcterms:W3CDTF">2023-02-08T13:34:00Z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0x010100C9ADBE5EDAD5E947B0458271EF26F4F31200FE37DB52ACB97D4BAF431AA03270AEB700B787114CD77425479D3933963D191A7A</vt:lpwstr>
  </property>
  <property fmtid="{D5CDD505-2E9C-101B-9397-08002B2CF9AE}" pid="3" name="_dlc_DocIdItemGuid">
    <vt:lpwstr>a79dc376-314e-4a14-be57-ddb281def84e</vt:lpwstr>
  </property>
  <property fmtid="{D5CDD505-2E9C-101B-9397-08002B2CF9AE}" pid="4" name="Event (EA)">
    <vt:lpwstr>2763;#LGE|5ac8ba68-57e1-4f02-b248-dd89d9dc774c</vt:lpwstr>
  </property>
  <property fmtid="{D5CDD505-2E9C-101B-9397-08002B2CF9AE}" pid="5" name="TaxKeyword">
    <vt:lpwstr/>
  </property>
  <property fmtid="{D5CDD505-2E9C-101B-9397-08002B2CF9AE}" pid="6" name="Countries">
    <vt:lpwstr>3;#UK wide|6834a7d2-fb91-47b3-99a3-3181df52306f</vt:lpwstr>
  </property>
  <property fmtid="{D5CDD505-2E9C-101B-9397-08002B2CF9AE}" pid="7" name="Audience1">
    <vt:lpwstr>2;#All staff|1a1e0e6e-8d96-4235-ac5f-9f1dcc3600b0</vt:lpwstr>
  </property>
  <property fmtid="{D5CDD505-2E9C-101B-9397-08002B2CF9AE}" pid="8" name="Audience (EA)">
    <vt:lpwstr>684;#RO|9ab7a96e-a7bd-4c42-99d8-e2b2fe25086a</vt:lpwstr>
  </property>
  <property fmtid="{D5CDD505-2E9C-101B-9397-08002B2CF9AE}" pid="9" name="pf1c3e1bd69e4157938b459bbd5820b8">
    <vt:lpwstr/>
  </property>
  <property fmtid="{D5CDD505-2E9C-101B-9397-08002B2CF9AE}" pid="10" name="Area (EA)">
    <vt:lpwstr>700;#England|87ad9b81-6a35-45df-98f3-d7a55b4a168a</vt:lpwstr>
  </property>
  <property fmtid="{D5CDD505-2E9C-101B-9397-08002B2CF9AE}" pid="11" name="ECSubject">
    <vt:lpwstr/>
  </property>
  <property fmtid="{D5CDD505-2E9C-101B-9397-08002B2CF9AE}" pid="12" name="Calendar Year">
    <vt:lpwstr>1898;#2018|26ca1e8c-16e7-413b-b05d-61c89da0dc68</vt:lpwstr>
  </property>
  <property fmtid="{D5CDD505-2E9C-101B-9397-08002B2CF9AE}" pid="13" name="GPMS marking">
    <vt:lpwstr>1;#Official|77462fb2-11a1-4cd5-8628-4e6081b9477e</vt:lpwstr>
  </property>
  <property fmtid="{D5CDD505-2E9C-101B-9397-08002B2CF9AE}" pid="14" name="PPM Name">
    <vt:lpwstr/>
  </property>
  <property fmtid="{D5CDD505-2E9C-101B-9397-08002B2CF9AE}" pid="15" name="TaxKeywordTaxHTField">
    <vt:lpwstr/>
  </property>
  <property fmtid="{D5CDD505-2E9C-101B-9397-08002B2CF9AE}" pid="16" name="Financial year">
    <vt:lpwstr/>
  </property>
  <property fmtid="{D5CDD505-2E9C-101B-9397-08002B2CF9AE}" pid="17" name="Guidance type (EA)">
    <vt:lpwstr>682;#Supporting Resource|046fdab6-b44b-4f3d-aa13-e1a7611ba2d0</vt:lpwstr>
  </property>
</Properties>
</file>