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C8771" w14:textId="78720FC1" w:rsidR="00D97252" w:rsidRPr="00D97252" w:rsidRDefault="00D97252" w:rsidP="00D97252">
      <w:pPr>
        <w:spacing w:after="0"/>
        <w:ind w:left="720" w:hanging="360"/>
        <w:jc w:val="center"/>
        <w:rPr>
          <w:b/>
          <w:bCs/>
          <w:sz w:val="28"/>
          <w:szCs w:val="28"/>
        </w:rPr>
      </w:pPr>
      <w:r w:rsidRPr="00D97252">
        <w:rPr>
          <w:b/>
          <w:bCs/>
          <w:sz w:val="28"/>
          <w:szCs w:val="28"/>
        </w:rPr>
        <w:t>3.</w:t>
      </w:r>
    </w:p>
    <w:p w14:paraId="749CFD9F" w14:textId="02B84559" w:rsidR="00D97252" w:rsidRPr="00D97252" w:rsidRDefault="00D97252" w:rsidP="00D97252">
      <w:pPr>
        <w:spacing w:after="0"/>
        <w:rPr>
          <w:b/>
          <w:bCs/>
          <w:sz w:val="28"/>
          <w:szCs w:val="28"/>
        </w:rPr>
      </w:pPr>
      <w:r w:rsidRPr="00D97252">
        <w:rPr>
          <w:b/>
          <w:bCs/>
          <w:sz w:val="28"/>
          <w:szCs w:val="28"/>
        </w:rPr>
        <w:tab/>
      </w:r>
    </w:p>
    <w:p w14:paraId="20B08990" w14:textId="5627AF5C" w:rsidR="00D97252" w:rsidRPr="00D97252" w:rsidRDefault="00D97252" w:rsidP="00D97252">
      <w:pPr>
        <w:pStyle w:val="Odstavecseseznamem"/>
        <w:spacing w:after="0"/>
        <w:jc w:val="center"/>
        <w:rPr>
          <w:b/>
          <w:bCs/>
          <w:sz w:val="28"/>
          <w:szCs w:val="28"/>
        </w:rPr>
      </w:pPr>
      <w:r w:rsidRPr="00D97252">
        <w:rPr>
          <w:b/>
          <w:bCs/>
          <w:sz w:val="28"/>
          <w:szCs w:val="28"/>
        </w:rPr>
        <w:t xml:space="preserve">Sekvenční obvody, D klopný obvod, registr, konečný automat typu </w:t>
      </w:r>
      <w:proofErr w:type="spellStart"/>
      <w:r w:rsidRPr="00D97252">
        <w:rPr>
          <w:b/>
          <w:bCs/>
          <w:sz w:val="28"/>
          <w:szCs w:val="28"/>
        </w:rPr>
        <w:t>Meally</w:t>
      </w:r>
      <w:proofErr w:type="spellEnd"/>
      <w:r w:rsidRPr="00D97252">
        <w:rPr>
          <w:b/>
          <w:bCs/>
          <w:sz w:val="28"/>
          <w:szCs w:val="28"/>
        </w:rPr>
        <w:t xml:space="preserve"> a </w:t>
      </w:r>
      <w:proofErr w:type="spellStart"/>
      <w:r w:rsidRPr="00D97252">
        <w:rPr>
          <w:b/>
          <w:bCs/>
          <w:sz w:val="28"/>
          <w:szCs w:val="28"/>
        </w:rPr>
        <w:t>Moore</w:t>
      </w:r>
      <w:proofErr w:type="spellEnd"/>
      <w:r w:rsidRPr="00D97252">
        <w:rPr>
          <w:b/>
          <w:bCs/>
          <w:sz w:val="28"/>
          <w:szCs w:val="28"/>
        </w:rPr>
        <w:t>, vnitřní stavy, přechodová a výstupní funkce, graf přechodů.</w:t>
      </w:r>
    </w:p>
    <w:p w14:paraId="28B7A6DD" w14:textId="07602B24" w:rsidR="00D97252" w:rsidRPr="00AA69F2" w:rsidRDefault="00D97252" w:rsidP="00D97252">
      <w:pPr>
        <w:pStyle w:val="Odstavecseseznamem"/>
        <w:spacing w:after="0"/>
        <w:jc w:val="center"/>
        <w:rPr>
          <w:b/>
          <w:bCs/>
          <w:color w:val="4472C4" w:themeColor="accent1"/>
        </w:rPr>
      </w:pPr>
    </w:p>
    <w:p w14:paraId="2F9A26B7" w14:textId="3D375A03" w:rsidR="00D97252" w:rsidRDefault="00D97252" w:rsidP="00D97252">
      <w:pPr>
        <w:pStyle w:val="Odstavecseseznamem"/>
        <w:spacing w:after="0"/>
        <w:rPr>
          <w:color w:val="000000" w:themeColor="text1"/>
        </w:rPr>
      </w:pPr>
      <w:r w:rsidRPr="009E2F9B">
        <w:rPr>
          <w:b/>
          <w:bCs/>
          <w:color w:val="000000" w:themeColor="text1"/>
        </w:rPr>
        <w:t>Sekvenční obvody</w:t>
      </w:r>
      <w:r>
        <w:rPr>
          <w:color w:val="000000" w:themeColor="text1"/>
        </w:rPr>
        <w:t xml:space="preserve"> – výstup závisí na </w:t>
      </w:r>
      <w:r w:rsidRPr="001315EC">
        <w:rPr>
          <w:color w:val="000000" w:themeColor="text1"/>
          <w:u w:val="single"/>
        </w:rPr>
        <w:t>okamžitých</w:t>
      </w:r>
      <w:r>
        <w:rPr>
          <w:color w:val="000000" w:themeColor="text1"/>
        </w:rPr>
        <w:t xml:space="preserve"> i </w:t>
      </w:r>
      <w:r w:rsidRPr="001315EC">
        <w:rPr>
          <w:color w:val="000000" w:themeColor="text1"/>
          <w:u w:val="single"/>
        </w:rPr>
        <w:t>předchozích</w:t>
      </w:r>
      <w:r>
        <w:rPr>
          <w:color w:val="000000" w:themeColor="text1"/>
        </w:rPr>
        <w:t xml:space="preserve"> stavech, </w:t>
      </w:r>
      <w:proofErr w:type="spellStart"/>
      <w:r w:rsidRPr="001315EC">
        <w:rPr>
          <w:color w:val="000000" w:themeColor="text1"/>
          <w:u w:val="single"/>
        </w:rPr>
        <w:t>Meally</w:t>
      </w:r>
      <w:proofErr w:type="spellEnd"/>
      <w:r w:rsidRPr="001315EC">
        <w:rPr>
          <w:color w:val="000000" w:themeColor="text1"/>
          <w:u w:val="single"/>
        </w:rPr>
        <w:t xml:space="preserve">, </w:t>
      </w:r>
      <w:proofErr w:type="spellStart"/>
      <w:r w:rsidRPr="001315EC">
        <w:rPr>
          <w:color w:val="000000" w:themeColor="text1"/>
          <w:u w:val="single"/>
        </w:rPr>
        <w:t>Moore</w:t>
      </w:r>
      <w:proofErr w:type="spellEnd"/>
    </w:p>
    <w:p w14:paraId="47CC064F" w14:textId="0F84EDA0" w:rsidR="00D97252" w:rsidRDefault="00D97252" w:rsidP="00D97252">
      <w:pPr>
        <w:pStyle w:val="Odstavecseseznamem"/>
        <w:spacing w:after="0"/>
        <w:rPr>
          <w:color w:val="000000" w:themeColor="text1"/>
        </w:rPr>
      </w:pPr>
      <w:r w:rsidRPr="001A3516">
        <w:rPr>
          <w:noProof/>
          <w:color w:val="000000" w:themeColor="text1"/>
        </w:rPr>
        <w:drawing>
          <wp:anchor distT="0" distB="0" distL="114300" distR="114300" simplePos="0" relativeHeight="251652608" behindDoc="1" locked="0" layoutInCell="1" allowOverlap="1" wp14:anchorId="530CA5F7" wp14:editId="184085D5">
            <wp:simplePos x="0" y="0"/>
            <wp:positionH relativeFrom="margin">
              <wp:posOffset>443230</wp:posOffset>
            </wp:positionH>
            <wp:positionV relativeFrom="margin">
              <wp:posOffset>1573530</wp:posOffset>
            </wp:positionV>
            <wp:extent cx="4700905" cy="1576070"/>
            <wp:effectExtent l="0" t="0" r="0" b="0"/>
            <wp:wrapNone/>
            <wp:docPr id="1101846717" name="Obrázek 1" descr="Obsah obrázku text, diagram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46717" name="Obrázek 1" descr="Obsah obrázku text, diagram, Písmo, řada/pruh&#10;&#10;Popis byl vytvořen automaticky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7" t="14878" r="3010"/>
                    <a:stretch/>
                  </pic:blipFill>
                  <pic:spPr bwMode="auto">
                    <a:xfrm>
                      <a:off x="0" y="0"/>
                      <a:ext cx="4700905" cy="157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AD7A4" w14:textId="6075B7BA" w:rsidR="00D97252" w:rsidRPr="001A3516" w:rsidRDefault="00D97252" w:rsidP="00D97252"/>
    <w:p w14:paraId="15CFB1B5" w14:textId="77777777" w:rsidR="00D97252" w:rsidRPr="001A3516" w:rsidRDefault="00D97252" w:rsidP="00D97252"/>
    <w:p w14:paraId="5BE11B6F" w14:textId="5FC59E35" w:rsidR="00D97252" w:rsidRPr="001A3516" w:rsidRDefault="00D97252" w:rsidP="00D97252"/>
    <w:p w14:paraId="65E65161" w14:textId="635C3390" w:rsidR="00D97252" w:rsidRDefault="00D97252" w:rsidP="00D97252">
      <w:pPr>
        <w:rPr>
          <w:color w:val="000000" w:themeColor="text1"/>
        </w:rPr>
      </w:pPr>
    </w:p>
    <w:p w14:paraId="4FCCF132" w14:textId="6B37D90B" w:rsidR="00D97252" w:rsidRDefault="00D97252" w:rsidP="00D97252">
      <w:pPr>
        <w:rPr>
          <w:b/>
          <w:bCs/>
        </w:rPr>
      </w:pPr>
    </w:p>
    <w:p w14:paraId="044DE7C8" w14:textId="4FA9A63F" w:rsidR="00D97252" w:rsidRPr="006800D8" w:rsidRDefault="00D97252" w:rsidP="00D97252">
      <w:pPr>
        <w:ind w:firstLine="708"/>
      </w:pPr>
      <w:r w:rsidRPr="00112F34">
        <w:rPr>
          <w:b/>
          <w:bCs/>
        </w:rPr>
        <w:t>D klopný obvod</w:t>
      </w:r>
      <w:r>
        <w:rPr>
          <w:b/>
          <w:bCs/>
        </w:rPr>
        <w:t xml:space="preserve"> </w:t>
      </w:r>
      <w:r>
        <w:t xml:space="preserve">– změna výstupu podle vstupu podle </w:t>
      </w:r>
      <w:r w:rsidRPr="001315EC">
        <w:rPr>
          <w:u w:val="single"/>
        </w:rPr>
        <w:t>náběžné hrany</w:t>
      </w:r>
      <w:r>
        <w:t xml:space="preserve"> hodinového vstupu</w:t>
      </w:r>
    </w:p>
    <w:tbl>
      <w:tblPr>
        <w:tblStyle w:val="Mkatabulky"/>
        <w:tblpPr w:leftFromText="141" w:rightFromText="141" w:vertAnchor="text" w:horzAnchor="page" w:tblpX="6003" w:tblpY="116"/>
        <w:tblW w:w="0" w:type="auto"/>
        <w:tblLook w:val="04A0" w:firstRow="1" w:lastRow="0" w:firstColumn="1" w:lastColumn="0" w:noHBand="0" w:noVBand="1"/>
      </w:tblPr>
      <w:tblGrid>
        <w:gridCol w:w="438"/>
        <w:gridCol w:w="352"/>
        <w:gridCol w:w="583"/>
      </w:tblGrid>
      <w:tr w:rsidR="00D97252" w14:paraId="28EECC2B" w14:textId="77777777" w:rsidTr="00A915D4">
        <w:tc>
          <w:tcPr>
            <w:tcW w:w="438" w:type="dxa"/>
          </w:tcPr>
          <w:p w14:paraId="3BC18440" w14:textId="77777777" w:rsidR="00D97252" w:rsidRPr="00A51E08" w:rsidRDefault="00D97252" w:rsidP="00A915D4">
            <w:pPr>
              <w:rPr>
                <w:vertAlign w:val="superscript"/>
              </w:rPr>
            </w:pPr>
            <w:r>
              <w:t>Q</w:t>
            </w:r>
            <w:r>
              <w:rPr>
                <w:vertAlign w:val="superscript"/>
              </w:rPr>
              <w:t>n</w:t>
            </w:r>
          </w:p>
        </w:tc>
        <w:tc>
          <w:tcPr>
            <w:tcW w:w="352" w:type="dxa"/>
          </w:tcPr>
          <w:p w14:paraId="09FB659E" w14:textId="77777777" w:rsidR="00D97252" w:rsidRPr="00A51E08" w:rsidRDefault="00D97252" w:rsidP="00A915D4">
            <w:pPr>
              <w:rPr>
                <w:vertAlign w:val="superscript"/>
              </w:rPr>
            </w:pPr>
            <w:r>
              <w:t>D</w:t>
            </w:r>
          </w:p>
        </w:tc>
        <w:tc>
          <w:tcPr>
            <w:tcW w:w="583" w:type="dxa"/>
          </w:tcPr>
          <w:p w14:paraId="0C761420" w14:textId="77777777" w:rsidR="00D97252" w:rsidRPr="00A51E08" w:rsidRDefault="00D97252" w:rsidP="00A915D4">
            <w:pPr>
              <w:rPr>
                <w:b/>
                <w:bCs/>
                <w:vertAlign w:val="superscript"/>
              </w:rPr>
            </w:pPr>
            <w:r>
              <w:rPr>
                <w:b/>
                <w:bCs/>
              </w:rPr>
              <w:t>Q</w:t>
            </w:r>
            <w:r>
              <w:rPr>
                <w:b/>
                <w:bCs/>
                <w:vertAlign w:val="superscript"/>
              </w:rPr>
              <w:t>n+1</w:t>
            </w:r>
          </w:p>
        </w:tc>
      </w:tr>
      <w:tr w:rsidR="00D97252" w14:paraId="1E0C9864" w14:textId="77777777" w:rsidTr="00A915D4">
        <w:tc>
          <w:tcPr>
            <w:tcW w:w="438" w:type="dxa"/>
          </w:tcPr>
          <w:p w14:paraId="6C1B5E77" w14:textId="77777777" w:rsidR="00D97252" w:rsidRPr="00C106AB" w:rsidRDefault="00D97252" w:rsidP="00A915D4">
            <w:r w:rsidRPr="00C106AB">
              <w:t>0</w:t>
            </w:r>
          </w:p>
        </w:tc>
        <w:tc>
          <w:tcPr>
            <w:tcW w:w="352" w:type="dxa"/>
          </w:tcPr>
          <w:p w14:paraId="7103FB0E" w14:textId="77777777" w:rsidR="00D97252" w:rsidRPr="00C106AB" w:rsidRDefault="00D97252" w:rsidP="00A915D4">
            <w:r w:rsidRPr="00C106AB">
              <w:t>0</w:t>
            </w:r>
          </w:p>
        </w:tc>
        <w:tc>
          <w:tcPr>
            <w:tcW w:w="583" w:type="dxa"/>
          </w:tcPr>
          <w:p w14:paraId="40C343CB" w14:textId="77777777" w:rsidR="00D97252" w:rsidRDefault="00D97252" w:rsidP="00A915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D97252" w14:paraId="3631627F" w14:textId="77777777" w:rsidTr="00A915D4">
        <w:tc>
          <w:tcPr>
            <w:tcW w:w="438" w:type="dxa"/>
          </w:tcPr>
          <w:p w14:paraId="643EFF68" w14:textId="77777777" w:rsidR="00D97252" w:rsidRPr="00C106AB" w:rsidRDefault="00D97252" w:rsidP="00A915D4">
            <w:r w:rsidRPr="00C106AB">
              <w:t>0</w:t>
            </w:r>
          </w:p>
        </w:tc>
        <w:tc>
          <w:tcPr>
            <w:tcW w:w="352" w:type="dxa"/>
          </w:tcPr>
          <w:p w14:paraId="5FD912C5" w14:textId="77777777" w:rsidR="00D97252" w:rsidRPr="00C106AB" w:rsidRDefault="00D97252" w:rsidP="00A915D4">
            <w:r w:rsidRPr="00C106AB">
              <w:t>1</w:t>
            </w:r>
          </w:p>
        </w:tc>
        <w:tc>
          <w:tcPr>
            <w:tcW w:w="583" w:type="dxa"/>
          </w:tcPr>
          <w:p w14:paraId="25B1EF2D" w14:textId="77777777" w:rsidR="00D97252" w:rsidRDefault="00D97252" w:rsidP="00A915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97252" w14:paraId="3DEB8A15" w14:textId="77777777" w:rsidTr="00A915D4">
        <w:tc>
          <w:tcPr>
            <w:tcW w:w="438" w:type="dxa"/>
          </w:tcPr>
          <w:p w14:paraId="1F9C711D" w14:textId="77777777" w:rsidR="00D97252" w:rsidRPr="00C106AB" w:rsidRDefault="00D97252" w:rsidP="00A915D4">
            <w:r w:rsidRPr="00C106AB">
              <w:t>1</w:t>
            </w:r>
          </w:p>
        </w:tc>
        <w:tc>
          <w:tcPr>
            <w:tcW w:w="352" w:type="dxa"/>
          </w:tcPr>
          <w:p w14:paraId="4FAC2A3E" w14:textId="77777777" w:rsidR="00D97252" w:rsidRPr="00C106AB" w:rsidRDefault="00D97252" w:rsidP="00A915D4">
            <w:r w:rsidRPr="00C106AB">
              <w:t>0</w:t>
            </w:r>
          </w:p>
        </w:tc>
        <w:tc>
          <w:tcPr>
            <w:tcW w:w="583" w:type="dxa"/>
          </w:tcPr>
          <w:p w14:paraId="1ADD7C05" w14:textId="77777777" w:rsidR="00D97252" w:rsidRDefault="00D97252" w:rsidP="00A915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97252" w14:paraId="3F278D10" w14:textId="77777777" w:rsidTr="00A915D4">
        <w:tc>
          <w:tcPr>
            <w:tcW w:w="438" w:type="dxa"/>
          </w:tcPr>
          <w:p w14:paraId="101D1F4C" w14:textId="77777777" w:rsidR="00D97252" w:rsidRPr="00C106AB" w:rsidRDefault="00D97252" w:rsidP="00A915D4">
            <w:r w:rsidRPr="00C106AB">
              <w:t>1</w:t>
            </w:r>
          </w:p>
        </w:tc>
        <w:tc>
          <w:tcPr>
            <w:tcW w:w="352" w:type="dxa"/>
          </w:tcPr>
          <w:p w14:paraId="48466E04" w14:textId="77777777" w:rsidR="00D97252" w:rsidRPr="00C106AB" w:rsidRDefault="00D97252" w:rsidP="00A915D4">
            <w:r w:rsidRPr="00C106AB">
              <w:t>1</w:t>
            </w:r>
          </w:p>
        </w:tc>
        <w:tc>
          <w:tcPr>
            <w:tcW w:w="583" w:type="dxa"/>
          </w:tcPr>
          <w:p w14:paraId="50F76D43" w14:textId="77777777" w:rsidR="00D97252" w:rsidRDefault="00D97252" w:rsidP="00A915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6B5B83F7" w14:textId="3A5B8CE3" w:rsidR="00D97252" w:rsidRPr="00981615" w:rsidRDefault="00D97252" w:rsidP="00D97252">
      <w:r w:rsidRPr="003570DF">
        <w:rPr>
          <w:noProof/>
        </w:rPr>
        <w:drawing>
          <wp:anchor distT="0" distB="0" distL="114300" distR="114300" simplePos="0" relativeHeight="251655680" behindDoc="1" locked="0" layoutInCell="1" allowOverlap="1" wp14:anchorId="07F2128B" wp14:editId="1195E471">
            <wp:simplePos x="0" y="0"/>
            <wp:positionH relativeFrom="margin">
              <wp:posOffset>443230</wp:posOffset>
            </wp:positionH>
            <wp:positionV relativeFrom="margin">
              <wp:posOffset>3443605</wp:posOffset>
            </wp:positionV>
            <wp:extent cx="2273300" cy="1762446"/>
            <wp:effectExtent l="0" t="0" r="0" b="0"/>
            <wp:wrapNone/>
            <wp:docPr id="1152941138" name="Obrázek 1" descr="Obsah obrázku text, diagram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41138" name="Obrázek 1" descr="Obsah obrázku text, diagram, Písmo, snímek obrazovky&#10;&#10;Popis byl vytvořen automatick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762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21E2B14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91.5pt;margin-top:10.45pt;width:21.25pt;height:19.05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28">
              <w:txbxContent>
                <w:p w14:paraId="4BDFB8F3" w14:textId="77777777" w:rsidR="00D97252" w:rsidRDefault="00D97252" w:rsidP="00D97252">
                  <w:r>
                    <w:t>D</w:t>
                  </w:r>
                </w:p>
              </w:txbxContent>
            </v:textbox>
            <w10:wrap type="square"/>
          </v:shape>
        </w:pict>
      </w:r>
    </w:p>
    <w:p w14:paraId="30E27CD0" w14:textId="661C22BB" w:rsidR="00D97252" w:rsidRPr="00981615" w:rsidRDefault="00000000" w:rsidP="00D97252">
      <w:r>
        <w:rPr>
          <w:noProof/>
        </w:rPr>
        <w:pict w14:anchorId="10B75286"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027" type="#_x0000_t102" style="position:absolute;margin-left:441.9pt;margin-top:10.25pt;width:23.45pt;height:34.7pt;flip:x y;z-index:251663360"/>
        </w:pict>
      </w:r>
      <w:r>
        <w:rPr>
          <w:noProof/>
        </w:rPr>
        <w:pict w14:anchorId="63E5A9D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323.55pt;margin-top:21.65pt;width:6pt;height:.3pt;flip:x;z-index:251669504" o:connectortype="straight"/>
        </w:pict>
      </w:r>
      <w:r>
        <w:rPr>
          <w:noProof/>
        </w:rPr>
        <w:pict w14:anchorId="7CB13155">
          <v:shape id="_x0000_s1031" type="#_x0000_t202" style="position:absolute;margin-left:315.6pt;margin-top:17.15pt;width:21.25pt;height:19.05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31">
              <w:txbxContent>
                <w:p w14:paraId="542C3E70" w14:textId="77777777" w:rsidR="00D97252" w:rsidRDefault="00D97252" w:rsidP="00D97252">
                  <w:r>
                    <w:t>D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4BE8BBB">
          <v:shape id="_x0000_s1030" type="#_x0000_t202" style="position:absolute;margin-left:467.95pt;margin-top:16.75pt;width:21.25pt;height:19.0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30">
              <w:txbxContent>
                <w:p w14:paraId="5D37376E" w14:textId="77777777" w:rsidR="00D97252" w:rsidRDefault="00D97252" w:rsidP="00D97252">
                  <w:r>
                    <w:t>D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D035689">
          <v:shape id="_x0000_s1026" type="#_x0000_t102" style="position:absolute;margin-left:338.9pt;margin-top:11.65pt;width:21.8pt;height:34.9pt;z-index:251662336"/>
        </w:pict>
      </w:r>
      <w:r w:rsidR="00D97252">
        <w:rPr>
          <w:noProof/>
        </w:rPr>
        <w:drawing>
          <wp:anchor distT="0" distB="0" distL="114300" distR="114300" simplePos="0" relativeHeight="251656704" behindDoc="1" locked="0" layoutInCell="1" allowOverlap="1" wp14:anchorId="53A4850A" wp14:editId="6990C1D9">
            <wp:simplePos x="0" y="0"/>
            <wp:positionH relativeFrom="column">
              <wp:posOffset>4625975</wp:posOffset>
            </wp:positionH>
            <wp:positionV relativeFrom="paragraph">
              <wp:posOffset>8890</wp:posOffset>
            </wp:positionV>
            <wp:extent cx="983615" cy="706120"/>
            <wp:effectExtent l="0" t="0" r="6985" b="0"/>
            <wp:wrapNone/>
            <wp:docPr id="77486745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</w:p>
    <w:p w14:paraId="7BDB088F" w14:textId="77777777" w:rsidR="00D97252" w:rsidRPr="00981615" w:rsidRDefault="00D97252" w:rsidP="00D97252"/>
    <w:p w14:paraId="1CE43D5A" w14:textId="77777777" w:rsidR="00D97252" w:rsidRPr="00981615" w:rsidRDefault="00000000" w:rsidP="00D97252">
      <w:r>
        <w:rPr>
          <w:noProof/>
        </w:rPr>
        <w:pict w14:anchorId="541B71D4">
          <v:shape id="_x0000_s1032" type="#_x0000_t32" style="position:absolute;margin-left:399.7pt;margin-top:10.45pt;width:6.3pt;height:.3pt;flip:x;z-index:251668480" o:connectortype="straight"/>
        </w:pict>
      </w:r>
      <w:r>
        <w:rPr>
          <w:noProof/>
        </w:rPr>
        <w:pict w14:anchorId="3BEAA45D">
          <v:shape id="_x0000_s1029" type="#_x0000_t202" style="position:absolute;margin-left:391.95pt;margin-top:6.8pt;width:21.25pt;height:19.0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29">
              <w:txbxContent>
                <w:p w14:paraId="4DCDE9FA" w14:textId="77777777" w:rsidR="00D97252" w:rsidRDefault="00D97252" w:rsidP="00D97252">
                  <w:r>
                    <w:t>D</w:t>
                  </w:r>
                </w:p>
              </w:txbxContent>
            </v:textbox>
            <w10:wrap type="square"/>
          </v:shape>
        </w:pict>
      </w:r>
    </w:p>
    <w:p w14:paraId="7B1272A5" w14:textId="2A232AE9" w:rsidR="00D97252" w:rsidRPr="00981615" w:rsidRDefault="00D97252" w:rsidP="00D97252">
      <w:r w:rsidRPr="00416FC0">
        <w:rPr>
          <w:b/>
          <w:bCs/>
          <w:noProof/>
        </w:rPr>
        <w:drawing>
          <wp:anchor distT="0" distB="0" distL="114300" distR="114300" simplePos="0" relativeHeight="251660800" behindDoc="0" locked="0" layoutInCell="1" allowOverlap="1" wp14:anchorId="71698D47" wp14:editId="0D291706">
            <wp:simplePos x="0" y="0"/>
            <wp:positionH relativeFrom="margin">
              <wp:posOffset>599440</wp:posOffset>
            </wp:positionH>
            <wp:positionV relativeFrom="margin">
              <wp:posOffset>4727575</wp:posOffset>
            </wp:positionV>
            <wp:extent cx="4236720" cy="1208405"/>
            <wp:effectExtent l="0" t="0" r="0" b="0"/>
            <wp:wrapSquare wrapText="bothSides"/>
            <wp:docPr id="542134189" name="Obrázek 1" descr="Obsah obrázku text, snímek obrazovky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34189" name="Obrázek 1" descr="Obsah obrázku text, snímek obrazovky, Písmo, řada/pruh&#10;&#10;Popis byl vytvořen automaticky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512B0" w14:textId="00CA1454" w:rsidR="00D97252" w:rsidRDefault="00D97252" w:rsidP="00D97252"/>
    <w:p w14:paraId="6C89E83F" w14:textId="4E8BB9EF" w:rsidR="00D97252" w:rsidRPr="009726A1" w:rsidRDefault="00D97252" w:rsidP="00D97252">
      <w:pPr>
        <w:spacing w:after="0"/>
        <w:rPr>
          <w:u w:val="single"/>
        </w:rPr>
      </w:pPr>
      <w:r>
        <w:tab/>
      </w:r>
      <w:r w:rsidRPr="00473D52">
        <w:rPr>
          <w:b/>
          <w:bCs/>
        </w:rPr>
        <w:t>Registr</w:t>
      </w:r>
      <w:r>
        <w:t xml:space="preserve"> – </w:t>
      </w:r>
      <w:r w:rsidRPr="001315EC">
        <w:rPr>
          <w:u w:val="single"/>
        </w:rPr>
        <w:t>asynchronní</w:t>
      </w:r>
      <w:r>
        <w:t xml:space="preserve"> (málo vstupů, hodně výstupů), </w:t>
      </w:r>
      <w:r w:rsidRPr="001315EC">
        <w:rPr>
          <w:u w:val="single"/>
        </w:rPr>
        <w:t>synchronní</w:t>
      </w:r>
    </w:p>
    <w:p w14:paraId="64AF7A01" w14:textId="3D1CD2AE" w:rsidR="00D97252" w:rsidRDefault="00D97252" w:rsidP="00D97252">
      <w:pPr>
        <w:spacing w:after="0"/>
      </w:pPr>
    </w:p>
    <w:p w14:paraId="791B24F7" w14:textId="65B95180" w:rsidR="00D97252" w:rsidRDefault="00D97252" w:rsidP="009726A1">
      <w:pPr>
        <w:spacing w:after="0"/>
        <w:ind w:firstLine="708"/>
      </w:pPr>
      <w:proofErr w:type="spellStart"/>
      <w:r w:rsidRPr="00904AF8">
        <w:rPr>
          <w:b/>
          <w:bCs/>
        </w:rPr>
        <w:t>Meally</w:t>
      </w:r>
      <w:proofErr w:type="spellEnd"/>
      <w:r>
        <w:rPr>
          <w:b/>
          <w:bCs/>
        </w:rPr>
        <w:t xml:space="preserve"> </w:t>
      </w:r>
      <w:r w:rsidRPr="00904AF8">
        <w:t>–</w:t>
      </w:r>
      <w:r w:rsidRPr="000F54FA">
        <w:t>závislý kromě</w:t>
      </w:r>
      <w:r>
        <w:t xml:space="preserve"> vnitřního</w:t>
      </w:r>
      <w:r w:rsidRPr="000F54FA">
        <w:t xml:space="preserve"> </w:t>
      </w:r>
      <w:r w:rsidRPr="000F54FA">
        <w:rPr>
          <w:u w:val="single"/>
        </w:rPr>
        <w:t>stavu</w:t>
      </w:r>
      <w:r w:rsidRPr="000F54FA">
        <w:t xml:space="preserve"> i na </w:t>
      </w:r>
      <w:r w:rsidRPr="000F54FA">
        <w:rPr>
          <w:u w:val="single"/>
        </w:rPr>
        <w:t>současných vstupec</w:t>
      </w:r>
      <w:r>
        <w:rPr>
          <w:u w:val="single"/>
        </w:rPr>
        <w:t>h</w:t>
      </w:r>
    </w:p>
    <w:p w14:paraId="2165FE29" w14:textId="261CCAF2" w:rsidR="00D97252" w:rsidRDefault="00D97252" w:rsidP="00D97252">
      <w:r>
        <w:tab/>
      </w:r>
      <w:proofErr w:type="spellStart"/>
      <w:r w:rsidRPr="00B127D3">
        <w:rPr>
          <w:b/>
          <w:bCs/>
        </w:rPr>
        <w:t>Moore</w:t>
      </w:r>
      <w:proofErr w:type="spellEnd"/>
      <w:r>
        <w:t xml:space="preserve"> – </w:t>
      </w:r>
      <w:r w:rsidRPr="00B127D3">
        <w:t xml:space="preserve">závislý </w:t>
      </w:r>
      <w:r w:rsidRPr="002240ED">
        <w:rPr>
          <w:u w:val="single"/>
        </w:rPr>
        <w:t>pouze</w:t>
      </w:r>
      <w:r w:rsidRPr="00B127D3">
        <w:t xml:space="preserve"> na současném </w:t>
      </w:r>
      <w:r w:rsidRPr="002240ED">
        <w:rPr>
          <w:u w:val="single"/>
        </w:rPr>
        <w:t>vnitřním</w:t>
      </w:r>
      <w:r w:rsidRPr="00B127D3">
        <w:t xml:space="preserve"> stavu</w:t>
      </w:r>
    </w:p>
    <w:p w14:paraId="60D42A0F" w14:textId="39A25E43" w:rsidR="00D97252" w:rsidRDefault="009726A1" w:rsidP="00D97252">
      <w:r w:rsidRPr="006E0783">
        <w:rPr>
          <w:noProof/>
        </w:rPr>
        <w:drawing>
          <wp:anchor distT="0" distB="0" distL="114300" distR="114300" simplePos="0" relativeHeight="251663872" behindDoc="1" locked="0" layoutInCell="1" allowOverlap="1" wp14:anchorId="1DEBD74E" wp14:editId="6C8EB926">
            <wp:simplePos x="0" y="0"/>
            <wp:positionH relativeFrom="margin">
              <wp:posOffset>450427</wp:posOffset>
            </wp:positionH>
            <wp:positionV relativeFrom="margin">
              <wp:posOffset>6818206</wp:posOffset>
            </wp:positionV>
            <wp:extent cx="4263291" cy="931545"/>
            <wp:effectExtent l="0" t="0" r="0" b="0"/>
            <wp:wrapNone/>
            <wp:docPr id="1372105393" name="Obrázek 1" descr="Obsah obrázku text, snímek obrazovky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05393" name="Obrázek 1" descr="Obsah obrázku text, snímek obrazovky, Písmo, řada/pruh&#10;&#10;Popis byl vytvořen automaticky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" t="24152" r="498" b="697"/>
                    <a:stretch/>
                  </pic:blipFill>
                  <pic:spPr bwMode="auto">
                    <a:xfrm>
                      <a:off x="0" y="0"/>
                      <a:ext cx="4263291" cy="931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252">
        <w:tab/>
      </w:r>
    </w:p>
    <w:p w14:paraId="465E6002" w14:textId="5DA5B954" w:rsidR="00D97252" w:rsidRDefault="00D97252" w:rsidP="00D97252"/>
    <w:p w14:paraId="2D960F69" w14:textId="77777777" w:rsidR="00D97252" w:rsidRDefault="00D97252" w:rsidP="00D97252">
      <w:r>
        <w:tab/>
      </w:r>
    </w:p>
    <w:p w14:paraId="70D9EB16" w14:textId="77777777" w:rsidR="00D97252" w:rsidRDefault="00D97252" w:rsidP="00D97252">
      <w:r>
        <w:tab/>
      </w:r>
    </w:p>
    <w:p w14:paraId="731C90D1" w14:textId="77777777" w:rsidR="00D97252" w:rsidRDefault="00D97252" w:rsidP="00D97252">
      <w:pPr>
        <w:spacing w:after="0"/>
        <w:ind w:left="708"/>
      </w:pPr>
      <w:r>
        <w:rPr>
          <w:b/>
          <w:bCs/>
        </w:rPr>
        <w:t>V</w:t>
      </w:r>
      <w:r w:rsidRPr="007912DF">
        <w:rPr>
          <w:b/>
          <w:bCs/>
        </w:rPr>
        <w:t>nitřní stavy</w:t>
      </w:r>
      <w:r>
        <w:rPr>
          <w:b/>
          <w:bCs/>
        </w:rPr>
        <w:t xml:space="preserve"> </w:t>
      </w:r>
      <w:r>
        <w:t xml:space="preserve">– </w:t>
      </w:r>
      <w:r w:rsidRPr="00881C36">
        <w:t>proměnné uchovány v </w:t>
      </w:r>
      <w:hyperlink r:id="rId14" w:tooltip="Paměťový člen (stránka neexistuje)" w:history="1">
        <w:r w:rsidRPr="00AF3ADB">
          <w:rPr>
            <w:u w:val="single"/>
          </w:rPr>
          <w:t>paměti</w:t>
        </w:r>
      </w:hyperlink>
      <w:r>
        <w:rPr>
          <w:u w:val="single"/>
        </w:rPr>
        <w:t>,</w:t>
      </w:r>
      <w:r>
        <w:t xml:space="preserve"> </w:t>
      </w:r>
      <w:r w:rsidRPr="00431360">
        <w:rPr>
          <w:b/>
          <w:bCs/>
        </w:rPr>
        <w:t>přechodová funkce</w:t>
      </w:r>
      <w:r>
        <w:t xml:space="preserve"> – závisí na </w:t>
      </w:r>
      <w:r w:rsidRPr="00927826">
        <w:rPr>
          <w:u w:val="single"/>
        </w:rPr>
        <w:t>vstupech</w:t>
      </w:r>
      <w:r>
        <w:t xml:space="preserve"> a </w:t>
      </w:r>
      <w:r w:rsidRPr="00927826">
        <w:rPr>
          <w:u w:val="single"/>
        </w:rPr>
        <w:t>vnitřních</w:t>
      </w:r>
      <w:r>
        <w:t xml:space="preserve"> stavech, </w:t>
      </w:r>
      <w:r w:rsidRPr="00A37D7D">
        <w:rPr>
          <w:b/>
          <w:bCs/>
        </w:rPr>
        <w:t xml:space="preserve">výstupní </w:t>
      </w:r>
      <w:r w:rsidRPr="00A37D7D">
        <w:t>– závisí</w:t>
      </w:r>
      <w:r>
        <w:t xml:space="preserve"> na vnitřních stavech (u </w:t>
      </w:r>
      <w:proofErr w:type="spellStart"/>
      <w:r>
        <w:t>Meallyho</w:t>
      </w:r>
      <w:proofErr w:type="spellEnd"/>
      <w:r>
        <w:t xml:space="preserve"> i na současných vstupech)</w:t>
      </w:r>
    </w:p>
    <w:p w14:paraId="17C87349" w14:textId="77777777" w:rsidR="009726A1" w:rsidRDefault="009726A1" w:rsidP="00D97252">
      <w:pPr>
        <w:spacing w:after="0"/>
        <w:ind w:left="708"/>
        <w:rPr>
          <w:b/>
          <w:bCs/>
        </w:rPr>
      </w:pPr>
    </w:p>
    <w:p w14:paraId="6D2D3452" w14:textId="77777777" w:rsidR="009726A1" w:rsidRDefault="009726A1" w:rsidP="00D97252">
      <w:pPr>
        <w:spacing w:after="0"/>
        <w:ind w:left="708"/>
        <w:rPr>
          <w:b/>
          <w:bCs/>
        </w:rPr>
      </w:pPr>
    </w:p>
    <w:p w14:paraId="29EC9C6F" w14:textId="7FFB77BB" w:rsidR="00D97252" w:rsidRPr="000A7666" w:rsidRDefault="00000000" w:rsidP="00D97252">
      <w:pPr>
        <w:spacing w:after="0"/>
        <w:ind w:left="708"/>
      </w:pPr>
      <w:r>
        <w:rPr>
          <w:b/>
          <w:bCs/>
          <w:noProof/>
        </w:rPr>
        <w:lastRenderedPageBreak/>
        <w:pict w14:anchorId="33B04F2A">
          <v:shape id="_x0000_s1036" type="#_x0000_t202" style="position:absolute;left:0;text-align:left;margin-left:196.3pt;margin-top:3.75pt;width:21.25pt;height:19.05pt;z-index:2516756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36">
              <w:txbxContent>
                <w:p w14:paraId="6A3720F3" w14:textId="77777777" w:rsidR="00D97252" w:rsidRDefault="00D97252" w:rsidP="00D97252">
                  <w:r>
                    <w:t>a</w:t>
                  </w:r>
                </w:p>
              </w:txbxContent>
            </v:textbox>
            <w10:wrap type="square"/>
          </v:shape>
        </w:pict>
      </w:r>
      <w:r w:rsidR="00D97252">
        <w:rPr>
          <w:b/>
          <w:bCs/>
        </w:rPr>
        <w:t>G</w:t>
      </w:r>
      <w:r w:rsidR="00D97252" w:rsidRPr="000A7666">
        <w:rPr>
          <w:b/>
          <w:bCs/>
        </w:rPr>
        <w:t>raf přechodů</w:t>
      </w:r>
      <w:r w:rsidR="00D97252">
        <w:t xml:space="preserve"> – </w:t>
      </w:r>
    </w:p>
    <w:p w14:paraId="19BE4238" w14:textId="7E729EA1" w:rsidR="0072128C" w:rsidRDefault="00000000">
      <w:r>
        <w:rPr>
          <w:b/>
          <w:bCs/>
          <w:noProof/>
        </w:rPr>
        <w:pict w14:anchorId="0DD9CDC3">
          <v:shape id="_x0000_s1039" type="#_x0000_t202" style="position:absolute;margin-left:198.8pt;margin-top:43.95pt;width:21.25pt;height:19.05pt;z-index:2516787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9">
              <w:txbxContent>
                <w:p w14:paraId="44E2D9F7" w14:textId="77777777" w:rsidR="00D97252" w:rsidRDefault="00D97252" w:rsidP="00D97252">
                  <w:r>
                    <w:t>a</w:t>
                  </w:r>
                </w:p>
              </w:txbxContent>
            </v:textbox>
            <w10:wrap type="square"/>
          </v:shape>
        </w:pict>
      </w:r>
      <w:r>
        <w:rPr>
          <w:b/>
          <w:bCs/>
          <w:noProof/>
        </w:rPr>
        <w:pict w14:anchorId="77B75A99">
          <v:shape id="_x0000_s1038" type="#_x0000_t202" style="position:absolute;margin-left:129.6pt;margin-top:18.35pt;width:21.25pt;height:19.05pt;z-index:2516776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8">
              <w:txbxContent>
                <w:p w14:paraId="5B67D0D0" w14:textId="77777777" w:rsidR="00D97252" w:rsidRDefault="00D97252" w:rsidP="00D97252">
                  <w:r>
                    <w:t>b</w:t>
                  </w:r>
                </w:p>
              </w:txbxContent>
            </v:textbox>
            <w10:wrap type="square"/>
          </v:shape>
        </w:pict>
      </w:r>
      <w:r>
        <w:rPr>
          <w:b/>
          <w:bCs/>
          <w:noProof/>
        </w:rPr>
        <w:pict w14:anchorId="501B9897">
          <v:shape id="_x0000_s1037" type="#_x0000_t202" style="position:absolute;margin-left:270.15pt;margin-top:18.35pt;width:21.25pt;height:19.05pt;z-index:2516766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7">
              <w:txbxContent>
                <w:p w14:paraId="1C859B1C" w14:textId="77777777" w:rsidR="00D97252" w:rsidRDefault="00D97252" w:rsidP="00D97252">
                  <w:r>
                    <w:t>b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DB9C02E">
          <v:shape id="_x0000_s1035" type="#_x0000_t102" style="position:absolute;margin-left:249.35pt;margin-top:9.8pt;width:23.45pt;height:34.7pt;flip:x y;z-index:251674624"/>
        </w:pict>
      </w:r>
      <w:r>
        <w:rPr>
          <w:noProof/>
        </w:rPr>
        <w:pict w14:anchorId="6A0E910E">
          <v:shape id="_x0000_s1034" type="#_x0000_t102" style="position:absolute;margin-left:146.35pt;margin-top:11.2pt;width:21.8pt;height:34.9pt;z-index:251673600"/>
        </w:pict>
      </w:r>
      <w:r w:rsidR="00D97252">
        <w:rPr>
          <w:noProof/>
        </w:rPr>
        <w:drawing>
          <wp:anchor distT="0" distB="0" distL="114300" distR="114300" simplePos="0" relativeHeight="251664896" behindDoc="1" locked="0" layoutInCell="1" allowOverlap="1" wp14:anchorId="17A37799" wp14:editId="752FE858">
            <wp:simplePos x="0" y="0"/>
            <wp:positionH relativeFrom="column">
              <wp:posOffset>2161251</wp:posOffset>
            </wp:positionH>
            <wp:positionV relativeFrom="paragraph">
              <wp:posOffset>11026</wp:posOffset>
            </wp:positionV>
            <wp:extent cx="983615" cy="706120"/>
            <wp:effectExtent l="0" t="0" r="6985" b="0"/>
            <wp:wrapNone/>
            <wp:docPr id="419057511" name="Diagram 4190575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anchor>
        </w:drawing>
      </w:r>
    </w:p>
    <w:sectPr w:rsidR="007212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A7580"/>
    <w:multiLevelType w:val="hybridMultilevel"/>
    <w:tmpl w:val="2430C1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510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7E8E"/>
    <w:rsid w:val="00585F86"/>
    <w:rsid w:val="0072128C"/>
    <w:rsid w:val="009726A1"/>
    <w:rsid w:val="00D12789"/>
    <w:rsid w:val="00D97252"/>
    <w:rsid w:val="00E25E87"/>
    <w:rsid w:val="00FC24F6"/>
    <w:rsid w:val="00FE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_x0000_s1032"/>
        <o:r id="V:Rule2" type="connector" idref="#_x0000_s1033"/>
      </o:rules>
    </o:shapelayout>
  </w:shapeDefaults>
  <w:decimalSymbol w:val=","/>
  <w:listSeparator w:val=";"/>
  <w14:docId w14:val="2D4F5DA8"/>
  <w15:chartTrackingRefBased/>
  <w15:docId w15:val="{39712299-F26A-455F-91A0-88D34EBB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9725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97252"/>
    <w:pPr>
      <w:ind w:left="720"/>
      <w:contextualSpacing/>
    </w:pPr>
  </w:style>
  <w:style w:type="table" w:styleId="Mkatabulky">
    <w:name w:val="Table Grid"/>
    <w:basedOn w:val="Normlntabulka"/>
    <w:uiPriority w:val="39"/>
    <w:rsid w:val="00D97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4.png"/><Relationship Id="rId18" Type="http://schemas.openxmlformats.org/officeDocument/2006/relationships/diagramColors" Target="diagrams/colors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image" Target="media/image3.png"/><Relationship Id="rId17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diagramLayout" Target="diagrams/layout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5" Type="http://schemas.openxmlformats.org/officeDocument/2006/relationships/diagramData" Target="diagrams/data2.xml"/><Relationship Id="rId10" Type="http://schemas.openxmlformats.org/officeDocument/2006/relationships/diagramColors" Target="diagrams/colors1.xml"/><Relationship Id="rId19" Type="http://schemas.microsoft.com/office/2007/relationships/diagramDrawing" Target="diagrams/drawing2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cs.wikipedia.org/w/index.php?title=Pam%C4%9B%C5%A5ov%C3%BD_%C4%8Dlen&amp;action=edit&amp;redlink=1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BD2800-911B-4203-8603-A80FB7751057}" type="doc">
      <dgm:prSet loTypeId="urn:microsoft.com/office/officeart/2005/8/layout/cycle2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cs-CZ"/>
        </a:p>
      </dgm:t>
    </dgm:pt>
    <dgm:pt modelId="{8D91B26E-63AE-41EF-B184-B4F2FB9A5133}">
      <dgm:prSet phldrT="[Text]"/>
      <dgm:spPr/>
      <dgm:t>
        <a:bodyPr/>
        <a:lstStyle/>
        <a:p>
          <a:r>
            <a:rPr lang="cs-CZ"/>
            <a:t>0</a:t>
          </a:r>
        </a:p>
      </dgm:t>
    </dgm:pt>
    <dgm:pt modelId="{1AC77DF1-4940-4EAB-AD9D-E5CE4F376E41}" type="parTrans" cxnId="{A7BCECE9-9806-4529-9303-786E67D9BBE5}">
      <dgm:prSet/>
      <dgm:spPr/>
      <dgm:t>
        <a:bodyPr/>
        <a:lstStyle/>
        <a:p>
          <a:endParaRPr lang="cs-CZ"/>
        </a:p>
      </dgm:t>
    </dgm:pt>
    <dgm:pt modelId="{E0CD4140-A8CF-47FA-B0FA-CE7E5506E6CF}" type="sibTrans" cxnId="{A7BCECE9-9806-4529-9303-786E67D9BBE5}">
      <dgm:prSet/>
      <dgm:spPr/>
      <dgm:t>
        <a:bodyPr/>
        <a:lstStyle/>
        <a:p>
          <a:endParaRPr lang="cs-CZ"/>
        </a:p>
      </dgm:t>
    </dgm:pt>
    <dgm:pt modelId="{36E18143-E1B0-42BB-AD06-2AC14BE316E0}">
      <dgm:prSet phldrT="[Text]"/>
      <dgm:spPr/>
      <dgm:t>
        <a:bodyPr/>
        <a:lstStyle/>
        <a:p>
          <a:r>
            <a:rPr lang="cs-CZ"/>
            <a:t>1</a:t>
          </a:r>
        </a:p>
      </dgm:t>
    </dgm:pt>
    <dgm:pt modelId="{C44F4950-6389-4F30-B899-E9ED9C1ECCB9}" type="parTrans" cxnId="{B2216496-FCD6-4E7E-8379-6298AC178460}">
      <dgm:prSet/>
      <dgm:spPr/>
      <dgm:t>
        <a:bodyPr/>
        <a:lstStyle/>
        <a:p>
          <a:endParaRPr lang="cs-CZ"/>
        </a:p>
      </dgm:t>
    </dgm:pt>
    <dgm:pt modelId="{2D8D1ABF-85E4-4505-A2A9-3151725BDA26}" type="sibTrans" cxnId="{B2216496-FCD6-4E7E-8379-6298AC178460}">
      <dgm:prSet/>
      <dgm:spPr/>
      <dgm:t>
        <a:bodyPr/>
        <a:lstStyle/>
        <a:p>
          <a:endParaRPr lang="cs-CZ"/>
        </a:p>
      </dgm:t>
    </dgm:pt>
    <dgm:pt modelId="{2BB7855C-A9AD-48D0-A98E-6D72E20AA4D9}" type="pres">
      <dgm:prSet presAssocID="{44BD2800-911B-4203-8603-A80FB7751057}" presName="cycle" presStyleCnt="0">
        <dgm:presLayoutVars>
          <dgm:dir/>
          <dgm:resizeHandles val="exact"/>
        </dgm:presLayoutVars>
      </dgm:prSet>
      <dgm:spPr/>
    </dgm:pt>
    <dgm:pt modelId="{7364D3A0-F300-48E0-ACEE-B2E741FB963D}" type="pres">
      <dgm:prSet presAssocID="{8D91B26E-63AE-41EF-B184-B4F2FB9A5133}" presName="node" presStyleLbl="node1" presStyleIdx="0" presStyleCnt="2">
        <dgm:presLayoutVars>
          <dgm:bulletEnabled val="1"/>
        </dgm:presLayoutVars>
      </dgm:prSet>
      <dgm:spPr/>
    </dgm:pt>
    <dgm:pt modelId="{CAD7BC01-9A84-4DBF-999F-EED5EB1C2FC6}" type="pres">
      <dgm:prSet presAssocID="{E0CD4140-A8CF-47FA-B0FA-CE7E5506E6CF}" presName="sibTrans" presStyleLbl="sibTrans2D1" presStyleIdx="0" presStyleCnt="2"/>
      <dgm:spPr/>
    </dgm:pt>
    <dgm:pt modelId="{EBBAAEC7-2C34-4575-9464-1845ADBEE0F5}" type="pres">
      <dgm:prSet presAssocID="{E0CD4140-A8CF-47FA-B0FA-CE7E5506E6CF}" presName="connectorText" presStyleLbl="sibTrans2D1" presStyleIdx="0" presStyleCnt="2"/>
      <dgm:spPr/>
    </dgm:pt>
    <dgm:pt modelId="{DFB6CEF3-1E79-44D1-9882-C3628C958B51}" type="pres">
      <dgm:prSet presAssocID="{36E18143-E1B0-42BB-AD06-2AC14BE316E0}" presName="node" presStyleLbl="node1" presStyleIdx="1" presStyleCnt="2">
        <dgm:presLayoutVars>
          <dgm:bulletEnabled val="1"/>
        </dgm:presLayoutVars>
      </dgm:prSet>
      <dgm:spPr/>
    </dgm:pt>
    <dgm:pt modelId="{EC16CC84-462B-4BAA-82C0-6A90D0081E41}" type="pres">
      <dgm:prSet presAssocID="{2D8D1ABF-85E4-4505-A2A9-3151725BDA26}" presName="sibTrans" presStyleLbl="sibTrans2D1" presStyleIdx="1" presStyleCnt="2"/>
      <dgm:spPr/>
    </dgm:pt>
    <dgm:pt modelId="{851BB3D4-CA8F-44FA-A8AC-FAD1F6749552}" type="pres">
      <dgm:prSet presAssocID="{2D8D1ABF-85E4-4505-A2A9-3151725BDA26}" presName="connectorText" presStyleLbl="sibTrans2D1" presStyleIdx="1" presStyleCnt="2"/>
      <dgm:spPr/>
    </dgm:pt>
  </dgm:ptLst>
  <dgm:cxnLst>
    <dgm:cxn modelId="{181AA204-3D6F-48DD-9E37-641E263AA55B}" type="presOf" srcId="{36E18143-E1B0-42BB-AD06-2AC14BE316E0}" destId="{DFB6CEF3-1E79-44D1-9882-C3628C958B51}" srcOrd="0" destOrd="0" presId="urn:microsoft.com/office/officeart/2005/8/layout/cycle2"/>
    <dgm:cxn modelId="{A1555105-80A2-4056-BC7C-FFD578F292AE}" type="presOf" srcId="{2D8D1ABF-85E4-4505-A2A9-3151725BDA26}" destId="{EC16CC84-462B-4BAA-82C0-6A90D0081E41}" srcOrd="0" destOrd="0" presId="urn:microsoft.com/office/officeart/2005/8/layout/cycle2"/>
    <dgm:cxn modelId="{99CA9A10-BA20-4589-ADAE-5CDCEC10994F}" type="presOf" srcId="{E0CD4140-A8CF-47FA-B0FA-CE7E5506E6CF}" destId="{CAD7BC01-9A84-4DBF-999F-EED5EB1C2FC6}" srcOrd="0" destOrd="0" presId="urn:microsoft.com/office/officeart/2005/8/layout/cycle2"/>
    <dgm:cxn modelId="{AC17AB28-9373-4D29-A1A5-51C7DA9E8E18}" type="presOf" srcId="{E0CD4140-A8CF-47FA-B0FA-CE7E5506E6CF}" destId="{EBBAAEC7-2C34-4575-9464-1845ADBEE0F5}" srcOrd="1" destOrd="0" presId="urn:microsoft.com/office/officeart/2005/8/layout/cycle2"/>
    <dgm:cxn modelId="{E0819C38-D471-4154-AC1E-526F12DC5520}" type="presOf" srcId="{44BD2800-911B-4203-8603-A80FB7751057}" destId="{2BB7855C-A9AD-48D0-A98E-6D72E20AA4D9}" srcOrd="0" destOrd="0" presId="urn:microsoft.com/office/officeart/2005/8/layout/cycle2"/>
    <dgm:cxn modelId="{4CA1C040-3685-4E66-B0B0-9C7F2C72C544}" type="presOf" srcId="{8D91B26E-63AE-41EF-B184-B4F2FB9A5133}" destId="{7364D3A0-F300-48E0-ACEE-B2E741FB963D}" srcOrd="0" destOrd="0" presId="urn:microsoft.com/office/officeart/2005/8/layout/cycle2"/>
    <dgm:cxn modelId="{B2216496-FCD6-4E7E-8379-6298AC178460}" srcId="{44BD2800-911B-4203-8603-A80FB7751057}" destId="{36E18143-E1B0-42BB-AD06-2AC14BE316E0}" srcOrd="1" destOrd="0" parTransId="{C44F4950-6389-4F30-B899-E9ED9C1ECCB9}" sibTransId="{2D8D1ABF-85E4-4505-A2A9-3151725BDA26}"/>
    <dgm:cxn modelId="{A7BCECE9-9806-4529-9303-786E67D9BBE5}" srcId="{44BD2800-911B-4203-8603-A80FB7751057}" destId="{8D91B26E-63AE-41EF-B184-B4F2FB9A5133}" srcOrd="0" destOrd="0" parTransId="{1AC77DF1-4940-4EAB-AD9D-E5CE4F376E41}" sibTransId="{E0CD4140-A8CF-47FA-B0FA-CE7E5506E6CF}"/>
    <dgm:cxn modelId="{B56434FD-951F-4E83-B003-AAE3CB85724C}" type="presOf" srcId="{2D8D1ABF-85E4-4505-A2A9-3151725BDA26}" destId="{851BB3D4-CA8F-44FA-A8AC-FAD1F6749552}" srcOrd="1" destOrd="0" presId="urn:microsoft.com/office/officeart/2005/8/layout/cycle2"/>
    <dgm:cxn modelId="{5312358C-F2DE-4D7F-BF0D-C698D4369FB7}" type="presParOf" srcId="{2BB7855C-A9AD-48D0-A98E-6D72E20AA4D9}" destId="{7364D3A0-F300-48E0-ACEE-B2E741FB963D}" srcOrd="0" destOrd="0" presId="urn:microsoft.com/office/officeart/2005/8/layout/cycle2"/>
    <dgm:cxn modelId="{6A83639B-E80E-4A19-BE9C-7EDD26576A73}" type="presParOf" srcId="{2BB7855C-A9AD-48D0-A98E-6D72E20AA4D9}" destId="{CAD7BC01-9A84-4DBF-999F-EED5EB1C2FC6}" srcOrd="1" destOrd="0" presId="urn:microsoft.com/office/officeart/2005/8/layout/cycle2"/>
    <dgm:cxn modelId="{A3A9D0D9-1419-4029-99D2-FA7E1A591AB8}" type="presParOf" srcId="{CAD7BC01-9A84-4DBF-999F-EED5EB1C2FC6}" destId="{EBBAAEC7-2C34-4575-9464-1845ADBEE0F5}" srcOrd="0" destOrd="0" presId="urn:microsoft.com/office/officeart/2005/8/layout/cycle2"/>
    <dgm:cxn modelId="{58BD0921-FB28-492D-BF06-47C6EB73E799}" type="presParOf" srcId="{2BB7855C-A9AD-48D0-A98E-6D72E20AA4D9}" destId="{DFB6CEF3-1E79-44D1-9882-C3628C958B51}" srcOrd="2" destOrd="0" presId="urn:microsoft.com/office/officeart/2005/8/layout/cycle2"/>
    <dgm:cxn modelId="{4D2FA8B6-7AFB-44CB-A188-C798C8FC10F1}" type="presParOf" srcId="{2BB7855C-A9AD-48D0-A98E-6D72E20AA4D9}" destId="{EC16CC84-462B-4BAA-82C0-6A90D0081E41}" srcOrd="3" destOrd="0" presId="urn:microsoft.com/office/officeart/2005/8/layout/cycle2"/>
    <dgm:cxn modelId="{3C33CD9E-B4A0-413D-88AD-B38DA1696DB9}" type="presParOf" srcId="{EC16CC84-462B-4BAA-82C0-6A90D0081E41}" destId="{851BB3D4-CA8F-44FA-A8AC-FAD1F6749552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4BD2800-911B-4203-8603-A80FB7751057}" type="doc">
      <dgm:prSet loTypeId="urn:microsoft.com/office/officeart/2005/8/layout/cycle2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cs-CZ"/>
        </a:p>
      </dgm:t>
    </dgm:pt>
    <dgm:pt modelId="{8D91B26E-63AE-41EF-B184-B4F2FB9A5133}">
      <dgm:prSet phldrT="[Text]"/>
      <dgm:spPr/>
      <dgm:t>
        <a:bodyPr/>
        <a:lstStyle/>
        <a:p>
          <a:r>
            <a:rPr lang="cs-CZ"/>
            <a:t>Q0/Y0</a:t>
          </a:r>
        </a:p>
      </dgm:t>
    </dgm:pt>
    <dgm:pt modelId="{1AC77DF1-4940-4EAB-AD9D-E5CE4F376E41}" type="parTrans" cxnId="{A7BCECE9-9806-4529-9303-786E67D9BBE5}">
      <dgm:prSet/>
      <dgm:spPr/>
      <dgm:t>
        <a:bodyPr/>
        <a:lstStyle/>
        <a:p>
          <a:endParaRPr lang="cs-CZ"/>
        </a:p>
      </dgm:t>
    </dgm:pt>
    <dgm:pt modelId="{E0CD4140-A8CF-47FA-B0FA-CE7E5506E6CF}" type="sibTrans" cxnId="{A7BCECE9-9806-4529-9303-786E67D9BBE5}">
      <dgm:prSet/>
      <dgm:spPr/>
      <dgm:t>
        <a:bodyPr/>
        <a:lstStyle/>
        <a:p>
          <a:endParaRPr lang="cs-CZ"/>
        </a:p>
      </dgm:t>
    </dgm:pt>
    <dgm:pt modelId="{36E18143-E1B0-42BB-AD06-2AC14BE316E0}">
      <dgm:prSet phldrT="[Text]"/>
      <dgm:spPr/>
      <dgm:t>
        <a:bodyPr/>
        <a:lstStyle/>
        <a:p>
          <a:r>
            <a:rPr lang="cs-CZ"/>
            <a:t>Q1/Y1</a:t>
          </a:r>
        </a:p>
      </dgm:t>
    </dgm:pt>
    <dgm:pt modelId="{C44F4950-6389-4F30-B899-E9ED9C1ECCB9}" type="parTrans" cxnId="{B2216496-FCD6-4E7E-8379-6298AC178460}">
      <dgm:prSet/>
      <dgm:spPr/>
      <dgm:t>
        <a:bodyPr/>
        <a:lstStyle/>
        <a:p>
          <a:endParaRPr lang="cs-CZ"/>
        </a:p>
      </dgm:t>
    </dgm:pt>
    <dgm:pt modelId="{2D8D1ABF-85E4-4505-A2A9-3151725BDA26}" type="sibTrans" cxnId="{B2216496-FCD6-4E7E-8379-6298AC178460}">
      <dgm:prSet/>
      <dgm:spPr/>
      <dgm:t>
        <a:bodyPr/>
        <a:lstStyle/>
        <a:p>
          <a:endParaRPr lang="cs-CZ"/>
        </a:p>
      </dgm:t>
    </dgm:pt>
    <dgm:pt modelId="{2BB7855C-A9AD-48D0-A98E-6D72E20AA4D9}" type="pres">
      <dgm:prSet presAssocID="{44BD2800-911B-4203-8603-A80FB7751057}" presName="cycle" presStyleCnt="0">
        <dgm:presLayoutVars>
          <dgm:dir/>
          <dgm:resizeHandles val="exact"/>
        </dgm:presLayoutVars>
      </dgm:prSet>
      <dgm:spPr/>
    </dgm:pt>
    <dgm:pt modelId="{7364D3A0-F300-48E0-ACEE-B2E741FB963D}" type="pres">
      <dgm:prSet presAssocID="{8D91B26E-63AE-41EF-B184-B4F2FB9A5133}" presName="node" presStyleLbl="node1" presStyleIdx="0" presStyleCnt="2">
        <dgm:presLayoutVars>
          <dgm:bulletEnabled val="1"/>
        </dgm:presLayoutVars>
      </dgm:prSet>
      <dgm:spPr/>
    </dgm:pt>
    <dgm:pt modelId="{CAD7BC01-9A84-4DBF-999F-EED5EB1C2FC6}" type="pres">
      <dgm:prSet presAssocID="{E0CD4140-A8CF-47FA-B0FA-CE7E5506E6CF}" presName="sibTrans" presStyleLbl="sibTrans2D1" presStyleIdx="0" presStyleCnt="2"/>
      <dgm:spPr/>
    </dgm:pt>
    <dgm:pt modelId="{EBBAAEC7-2C34-4575-9464-1845ADBEE0F5}" type="pres">
      <dgm:prSet presAssocID="{E0CD4140-A8CF-47FA-B0FA-CE7E5506E6CF}" presName="connectorText" presStyleLbl="sibTrans2D1" presStyleIdx="0" presStyleCnt="2"/>
      <dgm:spPr/>
    </dgm:pt>
    <dgm:pt modelId="{DFB6CEF3-1E79-44D1-9882-C3628C958B51}" type="pres">
      <dgm:prSet presAssocID="{36E18143-E1B0-42BB-AD06-2AC14BE316E0}" presName="node" presStyleLbl="node1" presStyleIdx="1" presStyleCnt="2">
        <dgm:presLayoutVars>
          <dgm:bulletEnabled val="1"/>
        </dgm:presLayoutVars>
      </dgm:prSet>
      <dgm:spPr/>
    </dgm:pt>
    <dgm:pt modelId="{EC16CC84-462B-4BAA-82C0-6A90D0081E41}" type="pres">
      <dgm:prSet presAssocID="{2D8D1ABF-85E4-4505-A2A9-3151725BDA26}" presName="sibTrans" presStyleLbl="sibTrans2D1" presStyleIdx="1" presStyleCnt="2"/>
      <dgm:spPr/>
    </dgm:pt>
    <dgm:pt modelId="{851BB3D4-CA8F-44FA-A8AC-FAD1F6749552}" type="pres">
      <dgm:prSet presAssocID="{2D8D1ABF-85E4-4505-A2A9-3151725BDA26}" presName="connectorText" presStyleLbl="sibTrans2D1" presStyleIdx="1" presStyleCnt="2"/>
      <dgm:spPr/>
    </dgm:pt>
  </dgm:ptLst>
  <dgm:cxnLst>
    <dgm:cxn modelId="{181AA204-3D6F-48DD-9E37-641E263AA55B}" type="presOf" srcId="{36E18143-E1B0-42BB-AD06-2AC14BE316E0}" destId="{DFB6CEF3-1E79-44D1-9882-C3628C958B51}" srcOrd="0" destOrd="0" presId="urn:microsoft.com/office/officeart/2005/8/layout/cycle2"/>
    <dgm:cxn modelId="{A1555105-80A2-4056-BC7C-FFD578F292AE}" type="presOf" srcId="{2D8D1ABF-85E4-4505-A2A9-3151725BDA26}" destId="{EC16CC84-462B-4BAA-82C0-6A90D0081E41}" srcOrd="0" destOrd="0" presId="urn:microsoft.com/office/officeart/2005/8/layout/cycle2"/>
    <dgm:cxn modelId="{99CA9A10-BA20-4589-ADAE-5CDCEC10994F}" type="presOf" srcId="{E0CD4140-A8CF-47FA-B0FA-CE7E5506E6CF}" destId="{CAD7BC01-9A84-4DBF-999F-EED5EB1C2FC6}" srcOrd="0" destOrd="0" presId="urn:microsoft.com/office/officeart/2005/8/layout/cycle2"/>
    <dgm:cxn modelId="{AC17AB28-9373-4D29-A1A5-51C7DA9E8E18}" type="presOf" srcId="{E0CD4140-A8CF-47FA-B0FA-CE7E5506E6CF}" destId="{EBBAAEC7-2C34-4575-9464-1845ADBEE0F5}" srcOrd="1" destOrd="0" presId="urn:microsoft.com/office/officeart/2005/8/layout/cycle2"/>
    <dgm:cxn modelId="{E0819C38-D471-4154-AC1E-526F12DC5520}" type="presOf" srcId="{44BD2800-911B-4203-8603-A80FB7751057}" destId="{2BB7855C-A9AD-48D0-A98E-6D72E20AA4D9}" srcOrd="0" destOrd="0" presId="urn:microsoft.com/office/officeart/2005/8/layout/cycle2"/>
    <dgm:cxn modelId="{4CA1C040-3685-4E66-B0B0-9C7F2C72C544}" type="presOf" srcId="{8D91B26E-63AE-41EF-B184-B4F2FB9A5133}" destId="{7364D3A0-F300-48E0-ACEE-B2E741FB963D}" srcOrd="0" destOrd="0" presId="urn:microsoft.com/office/officeart/2005/8/layout/cycle2"/>
    <dgm:cxn modelId="{B2216496-FCD6-4E7E-8379-6298AC178460}" srcId="{44BD2800-911B-4203-8603-A80FB7751057}" destId="{36E18143-E1B0-42BB-AD06-2AC14BE316E0}" srcOrd="1" destOrd="0" parTransId="{C44F4950-6389-4F30-B899-E9ED9C1ECCB9}" sibTransId="{2D8D1ABF-85E4-4505-A2A9-3151725BDA26}"/>
    <dgm:cxn modelId="{A7BCECE9-9806-4529-9303-786E67D9BBE5}" srcId="{44BD2800-911B-4203-8603-A80FB7751057}" destId="{8D91B26E-63AE-41EF-B184-B4F2FB9A5133}" srcOrd="0" destOrd="0" parTransId="{1AC77DF1-4940-4EAB-AD9D-E5CE4F376E41}" sibTransId="{E0CD4140-A8CF-47FA-B0FA-CE7E5506E6CF}"/>
    <dgm:cxn modelId="{B56434FD-951F-4E83-B003-AAE3CB85724C}" type="presOf" srcId="{2D8D1ABF-85E4-4505-A2A9-3151725BDA26}" destId="{851BB3D4-CA8F-44FA-A8AC-FAD1F6749552}" srcOrd="1" destOrd="0" presId="urn:microsoft.com/office/officeart/2005/8/layout/cycle2"/>
    <dgm:cxn modelId="{5312358C-F2DE-4D7F-BF0D-C698D4369FB7}" type="presParOf" srcId="{2BB7855C-A9AD-48D0-A98E-6D72E20AA4D9}" destId="{7364D3A0-F300-48E0-ACEE-B2E741FB963D}" srcOrd="0" destOrd="0" presId="urn:microsoft.com/office/officeart/2005/8/layout/cycle2"/>
    <dgm:cxn modelId="{6A83639B-E80E-4A19-BE9C-7EDD26576A73}" type="presParOf" srcId="{2BB7855C-A9AD-48D0-A98E-6D72E20AA4D9}" destId="{CAD7BC01-9A84-4DBF-999F-EED5EB1C2FC6}" srcOrd="1" destOrd="0" presId="urn:microsoft.com/office/officeart/2005/8/layout/cycle2"/>
    <dgm:cxn modelId="{A3A9D0D9-1419-4029-99D2-FA7E1A591AB8}" type="presParOf" srcId="{CAD7BC01-9A84-4DBF-999F-EED5EB1C2FC6}" destId="{EBBAAEC7-2C34-4575-9464-1845ADBEE0F5}" srcOrd="0" destOrd="0" presId="urn:microsoft.com/office/officeart/2005/8/layout/cycle2"/>
    <dgm:cxn modelId="{58BD0921-FB28-492D-BF06-47C6EB73E799}" type="presParOf" srcId="{2BB7855C-A9AD-48D0-A98E-6D72E20AA4D9}" destId="{DFB6CEF3-1E79-44D1-9882-C3628C958B51}" srcOrd="2" destOrd="0" presId="urn:microsoft.com/office/officeart/2005/8/layout/cycle2"/>
    <dgm:cxn modelId="{4D2FA8B6-7AFB-44CB-A188-C798C8FC10F1}" type="presParOf" srcId="{2BB7855C-A9AD-48D0-A98E-6D72E20AA4D9}" destId="{EC16CC84-462B-4BAA-82C0-6A90D0081E41}" srcOrd="3" destOrd="0" presId="urn:microsoft.com/office/officeart/2005/8/layout/cycle2"/>
    <dgm:cxn modelId="{3C33CD9E-B4A0-413D-88AD-B38DA1696DB9}" type="presParOf" srcId="{EC16CC84-462B-4BAA-82C0-6A90D0081E41}" destId="{851BB3D4-CA8F-44FA-A8AC-FAD1F6749552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64D3A0-F300-48E0-ACEE-B2E741FB963D}">
      <dsp:nvSpPr>
        <dsp:cNvPr id="0" name=""/>
        <dsp:cNvSpPr/>
      </dsp:nvSpPr>
      <dsp:spPr>
        <a:xfrm>
          <a:off x="94" y="156385"/>
          <a:ext cx="393349" cy="39334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1600" kern="1200"/>
            <a:t>0</a:t>
          </a:r>
        </a:p>
      </dsp:txBody>
      <dsp:txXfrm>
        <a:off x="57699" y="213990"/>
        <a:ext cx="278139" cy="278139"/>
      </dsp:txXfrm>
    </dsp:sp>
    <dsp:sp modelId="{CAD7BC01-9A84-4DBF-999F-EED5EB1C2FC6}">
      <dsp:nvSpPr>
        <dsp:cNvPr id="0" name=""/>
        <dsp:cNvSpPr/>
      </dsp:nvSpPr>
      <dsp:spPr>
        <a:xfrm>
          <a:off x="362619" y="100830"/>
          <a:ext cx="244534" cy="13275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s-CZ" sz="500" kern="1200"/>
        </a:p>
      </dsp:txBody>
      <dsp:txXfrm>
        <a:off x="362619" y="127381"/>
        <a:ext cx="204708" cy="79653"/>
      </dsp:txXfrm>
    </dsp:sp>
    <dsp:sp modelId="{DFB6CEF3-1E79-44D1-9882-C3628C958B51}">
      <dsp:nvSpPr>
        <dsp:cNvPr id="0" name=""/>
        <dsp:cNvSpPr/>
      </dsp:nvSpPr>
      <dsp:spPr>
        <a:xfrm>
          <a:off x="590170" y="156385"/>
          <a:ext cx="393349" cy="39334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1600" kern="1200"/>
            <a:t>1</a:t>
          </a:r>
        </a:p>
      </dsp:txBody>
      <dsp:txXfrm>
        <a:off x="647775" y="213990"/>
        <a:ext cx="278139" cy="278139"/>
      </dsp:txXfrm>
    </dsp:sp>
    <dsp:sp modelId="{EC16CC84-462B-4BAA-82C0-6A90D0081E41}">
      <dsp:nvSpPr>
        <dsp:cNvPr id="0" name=""/>
        <dsp:cNvSpPr/>
      </dsp:nvSpPr>
      <dsp:spPr>
        <a:xfrm rot="10800000">
          <a:off x="376461" y="472533"/>
          <a:ext cx="244534" cy="13275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s-CZ" sz="500" kern="1200"/>
        </a:p>
      </dsp:txBody>
      <dsp:txXfrm rot="10800000">
        <a:off x="416287" y="499084"/>
        <a:ext cx="204708" cy="7965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64D3A0-F300-48E0-ACEE-B2E741FB963D}">
      <dsp:nvSpPr>
        <dsp:cNvPr id="0" name=""/>
        <dsp:cNvSpPr/>
      </dsp:nvSpPr>
      <dsp:spPr>
        <a:xfrm>
          <a:off x="94" y="156385"/>
          <a:ext cx="393349" cy="39334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700" kern="1200"/>
            <a:t>Q0/Y0</a:t>
          </a:r>
        </a:p>
      </dsp:txBody>
      <dsp:txXfrm>
        <a:off x="57699" y="213990"/>
        <a:ext cx="278139" cy="278139"/>
      </dsp:txXfrm>
    </dsp:sp>
    <dsp:sp modelId="{CAD7BC01-9A84-4DBF-999F-EED5EB1C2FC6}">
      <dsp:nvSpPr>
        <dsp:cNvPr id="0" name=""/>
        <dsp:cNvSpPr/>
      </dsp:nvSpPr>
      <dsp:spPr>
        <a:xfrm>
          <a:off x="362619" y="100830"/>
          <a:ext cx="244534" cy="13275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s-CZ" sz="500" kern="1200"/>
        </a:p>
      </dsp:txBody>
      <dsp:txXfrm>
        <a:off x="362619" y="127381"/>
        <a:ext cx="204708" cy="79653"/>
      </dsp:txXfrm>
    </dsp:sp>
    <dsp:sp modelId="{DFB6CEF3-1E79-44D1-9882-C3628C958B51}">
      <dsp:nvSpPr>
        <dsp:cNvPr id="0" name=""/>
        <dsp:cNvSpPr/>
      </dsp:nvSpPr>
      <dsp:spPr>
        <a:xfrm>
          <a:off x="590170" y="156385"/>
          <a:ext cx="393349" cy="39334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700" kern="1200"/>
            <a:t>Q1/Y1</a:t>
          </a:r>
        </a:p>
      </dsp:txBody>
      <dsp:txXfrm>
        <a:off x="647775" y="213990"/>
        <a:ext cx="278139" cy="278139"/>
      </dsp:txXfrm>
    </dsp:sp>
    <dsp:sp modelId="{EC16CC84-462B-4BAA-82C0-6A90D0081E41}">
      <dsp:nvSpPr>
        <dsp:cNvPr id="0" name=""/>
        <dsp:cNvSpPr/>
      </dsp:nvSpPr>
      <dsp:spPr>
        <a:xfrm rot="10800000">
          <a:off x="376461" y="472533"/>
          <a:ext cx="244534" cy="13275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s-CZ" sz="500" kern="1200"/>
        </a:p>
      </dsp:txBody>
      <dsp:txXfrm rot="10800000">
        <a:off x="416287" y="499084"/>
        <a:ext cx="204708" cy="796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133</Words>
  <Characters>791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Květoň</dc:creator>
  <cp:keywords/>
  <dc:description/>
  <cp:lastModifiedBy>David Květoň</cp:lastModifiedBy>
  <cp:revision>4</cp:revision>
  <dcterms:created xsi:type="dcterms:W3CDTF">2024-01-08T17:29:00Z</dcterms:created>
  <dcterms:modified xsi:type="dcterms:W3CDTF">2024-01-09T08:58:00Z</dcterms:modified>
</cp:coreProperties>
</file>