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Základní terminologie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Kyberprostor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Virtuální prostředí spojující uživatele s požadovanými systémy.         Jedná se elektronické médium, spojující globální počítačovou síť.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Kybernetický útok</w:t>
      </w:r>
      <w:r w:rsidDel="00000000" w:rsidR="00000000" w:rsidRPr="00000000">
        <w:rPr>
          <w:sz w:val="24"/>
          <w:szCs w:val="24"/>
          <w:rtl w:val="0"/>
        </w:rPr>
        <w:t xml:space="preserve"> = Jakékoliv úmyslné jednání útočníka v kyberprostoru, které směřuje proti zájmu bezpečnosti dat jiné osoby.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Typy útoků: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Aktivní útok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Používání nástroji či vlastního skriptu pro přímý útok. Jedná se o formu útoku, kde se aktivně snažíme proniknout skrz zabezpečení systému a získat nad ním kontrolu. Trestný čin, je-li to proti vůli majitele systému.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Pasivní útok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Diagnostika, průzkum systému a jeho slabin. Jde čistě jen o analýzu slabin pro následné zneužití, do systému se nijak nenabouráváme. Pořád se jedná o trestnou činnost.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Vnější útok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Vzdálené nabourání a přístup do systému a jeho kompromitace. Často bývá nahodilé a nepodnícené, ale  může se také jednat o koordinovaný zločin.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Vnitřní úto</w:t>
      </w:r>
      <w:r w:rsidDel="00000000" w:rsidR="00000000" w:rsidRPr="00000000">
        <w:rPr>
          <w:sz w:val="24"/>
          <w:szCs w:val="24"/>
          <w:rtl w:val="0"/>
        </w:rPr>
        <w:t xml:space="preserve">k  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Autorizovaná osoba přistoupí k zařízení, ale nesprávně používá systém. Může jít o akt z nenávisti vůči nadřízené osobě nebo o jiný druh social engineeringu.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Typy hackerů: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Novic, Scripteed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Malé znalosti v IT, není znalec v oboru, nepíše si vlastní programy. Používá skripty z internetu.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Blackhat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Člověk s většími znalostmi IT. Opisuje kód a zaměřuje se na nenáročné metody (phishing).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Insider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Profesionál v oboru, čerpá znalosti ze svého povolání. Potencionálně nebezpečný, může znalosti buď využít nebo zneužít (Use/Abuse přístup).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Old hacker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Starší legie programátorů, nemá kriminální úmysly, své znalosti používá ke komunitnímu nebo vlastnímu užitku. (Ripování her, videí…)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Tvůrce virů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Neznalci v oboru, nemají kriminální pozadí. Vytvářejí náhodné viry bez přímého účelu.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Zloděj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Jeho jediná motivace je krádež. Je schopen outsourcovat práci aby se dostal k cíli.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Hacker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Profesionální zločinec, často pracuje v organizované skupině.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White hat, Etický hacker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Pomocí znalosti hackingu diagnostikuje informační systémy za účelem zdokonalení jejich zabezpečení a zalepení bezpečnostních děr.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Malware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Jakýkoliv škodlivý software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Červ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Škodlivý kód, který se šíří ze systému na systém s jediným účelem reprodukce a otevírání cest pro další viry.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Ransomware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Škodlivý kód, který zamezuje v přístupu na zařízení pomocí metod jako je například šifrování. Často jde o finanční vydírání.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Phishing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Podvodná metoda pro získávání citlivých dat.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Pharming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Podvodná metoda předcházející phishingu. Jde o přesun na samotnou podvodnou stránku. (Falšování adres, názvů, rozesílání emailů, atd.)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Social Engineering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Soubor metod a technik pro fyzické získání přístupu do daného systému. Jde o interakci s daným prostředím za účelem kompromitace zabezpečení. Nemusí jít jen o interakci se systémem, ale i o interakci s jejich uživateli či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administrátory.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Spyware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Škodlivý kód, který nemá za úkol kompromitovat systém, ale jen ho odposlouchávat a získávat od uživatele cenné a citlivé údaje pro další zneužití.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Druhy virů: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 virus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Napadá systémové oblasti disku. Při restartu se zapíše do zaváděcího oddílu na disku a zůstává tak nedotknutelný i po reinstalaci operačního systému.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Souborový virus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Napadá pouze COM a EXE soubory se spustitelným kódem.V napadeném programu přepíše část kódu a tím změní jeho velikost a chování.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Multipartitní virus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Kombinace výhod a nevýhod boot virů a souborových virů. Napadá soubory i systémové oblasti.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Makroviry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Napadá makra v dokumentech, kde přepisuje kód viru tak, aby mohl být spustitelný před makro při spuštění v dokumentu. Nejčastější druh viru v kancelářích.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Stealth virus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Chrání se před detekcí antivirovým programem za použití tzv. “stealth technik”. Pokouší se přebrat kontrolu nad funkcemi operačního systému a při pokusu o čtení infikovaných objektů vrací hodnoty odpovídající původnímu stavu.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Rezidentní viry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svém spuštění zůstává v paměti, odebírá systému paměť pro operace.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Trojský kůň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Malware, který se tváří jako nějaký jiný software. Může jít o funkční aplikaci (např. Photoshop), která na pozadí skrývá škodlivý software. Jediný způsob jak jej identifikovat je pomocí antivirové ochrany, která rozpozná nesrovnalosti v certifikátu nebo v kódu samotném, pomocí virových databází.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Polymorfní viry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Neustále mění svůj kód, aby  znesnadnil svou detekci antivirovým programům, které se řídí podle virových databází.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Softwarová ochrana: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Antivirový program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 specializovaný na detekci a odstranění virů a jejich škodlivých kódů. Řídí se nejčastěji podle tzv. virové databáze, která určuje známé druhy virů, pomocí kterých antivirus identifikuje škodlivé soubory. Nejdůležitější aspekt u antivirů je aktualizovat pravidelně virovou databázi.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Firewall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Monitoruje a filtruje síťový provoz, aby zabraňoval neoprávněnému přístupu a chránil systém před škodlivými útoky z internetu.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Behaviorální analýza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Sleduje chování softwaru a identifikuje podezdřelé aktivity, čímž umožňuje rychlou reakci na neznámé hrozby.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Šifrování dat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Zabraňuje neoprávněnému přístupu k citlivým údajům tím, že přenáší data ve formě, která je srozumitelná pouze pro oprávněné osoby nebo zařízení.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Webová ochrana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Filtruje a blokuje přístup k nebezpečným webovým stránkám obsahující malware , phishingové pokusy nebo jinak nebezpečný obsah.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Hardwarová ochrana: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Trusted Platform Module (TPM)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Hardwarový čip integrovaný přímo do počítače nebo jiného zařízení. Poskytuje bezpečné prostředí pro ukládání klíčů, hesel a dalších citlivých informací.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Secure boot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Bezpečnostní funkce, která zajistí, že při spuštění zařízení jsou použity pouze ověřené a podepsané komponenty. Zabrání spuštění neautorizovaného nebo modifikovaného kódu.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Hardware firewall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Hardwarový filtr proti neoprávněným síťovým přístupem nebo útokům. Funguje i když zrovna nefunguje SW (např. při restartu či výpadku).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Biometrické identifikátory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Odblokování zařízení na základě biometrických údajů, jako jsou např. otisky prstů, rozpoznání obličeje, atd.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Hardware encryption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Podpora pro hardwarové šifrování a dešifrování dat. Umožňuje větší škálu bezpečnosti při přenosu dat. Nelze kompromitovat softwarovým útokem.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Firmwarové zabezpečení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Může zabránit modifikaci nebo útoku na nižší úroveň počítače (BIOS/UEFI).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Hardwarové dvoufázové ověření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Kombinace něco co uživatel zná + něco co má. (Např. Heslo a bezpečnostní klíč).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Hardware Security Modules (HSM)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Fyzická zařízení nebo moduly navržené pro bezpečnou správu klíčů. Jsou používány především v bankovnictví a průmyslu.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