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B9F" w:rsidRDefault="00C03247">
      <w:r w:rsidRPr="00C03247">
        <w:t>Cod4X5YAssessment_2009_018.pdf</w:t>
      </w:r>
      <w:r>
        <w:t xml:space="preserve"> – Last full assessment of 4X5Y cod, done in 2009. </w:t>
      </w:r>
      <w:r w:rsidR="00BE51DB">
        <w:t>The document is a bit of a doozy, but c</w:t>
      </w:r>
      <w:bookmarkStart w:id="0" w:name="_GoBack"/>
      <w:bookmarkEnd w:id="0"/>
      <w:r>
        <w:t xml:space="preserve">ontains most of the background information for the stock. </w:t>
      </w:r>
      <w:r w:rsidR="00461DBF">
        <w:t>Note the two components of this stock (Bay of Fundy/</w:t>
      </w:r>
      <w:proofErr w:type="spellStart"/>
      <w:r w:rsidR="00461DBF">
        <w:t>BoF</w:t>
      </w:r>
      <w:proofErr w:type="spellEnd"/>
      <w:r w:rsidR="00461DBF">
        <w:t xml:space="preserve">, </w:t>
      </w:r>
      <w:proofErr w:type="spellStart"/>
      <w:r w:rsidR="00461DBF">
        <w:t>Scotian</w:t>
      </w:r>
      <w:proofErr w:type="spellEnd"/>
      <w:r w:rsidR="00461DBF">
        <w:t xml:space="preserve"> Shelf/SS) which have different growth rates but are assessed together. Also, the ITQ survey was part of the 2009 assessment, but has been discontinued since then. We are expected to now rely only on the RV survey index, and exclude the ITQ.</w:t>
      </w:r>
    </w:p>
    <w:p w:rsidR="00C03247" w:rsidRDefault="00C03247">
      <w:r w:rsidRPr="00C03247">
        <w:t>SR_2017_024_StockStatusUpdate.pdf</w:t>
      </w:r>
      <w:r>
        <w:t xml:space="preserve"> – the most resent update done for the stock. Not a full assessment; just a quick look at</w:t>
      </w:r>
      <w:r w:rsidR="00461DBF">
        <w:t xml:space="preserve"> landings, biomass</w:t>
      </w:r>
      <w:r>
        <w:t xml:space="preserve"> survey ind</w:t>
      </w:r>
      <w:r w:rsidR="00461DBF">
        <w:t>ex</w:t>
      </w:r>
      <w:r>
        <w:t xml:space="preserve"> and CAA to see where the stock is in relation to previous years.</w:t>
      </w:r>
    </w:p>
    <w:p w:rsidR="00461DBF" w:rsidRDefault="00461DBF"/>
    <w:p w:rsidR="00461DBF" w:rsidRDefault="00461DBF">
      <w:r>
        <w:t>To come:</w:t>
      </w:r>
    </w:p>
    <w:p w:rsidR="00461DBF" w:rsidRDefault="00461DBF">
      <w:r>
        <w:t xml:space="preserve">Fishery CAA: Done separately for </w:t>
      </w:r>
      <w:proofErr w:type="spellStart"/>
      <w:r>
        <w:t>BoF</w:t>
      </w:r>
      <w:proofErr w:type="spellEnd"/>
      <w:r>
        <w:t xml:space="preserve">/SS, </w:t>
      </w:r>
      <w:proofErr w:type="gramStart"/>
      <w:r>
        <w:t>then</w:t>
      </w:r>
      <w:proofErr w:type="gramEnd"/>
      <w:r>
        <w:t xml:space="preserve"> combined after the fact.</w:t>
      </w:r>
    </w:p>
    <w:p w:rsidR="00461DBF" w:rsidRDefault="00461DBF">
      <w:r>
        <w:t xml:space="preserve">Ecosystem survey index: standardized bottom trawl ecosystem survey biomass. Can generate multiple indices for all species involved in the </w:t>
      </w:r>
      <w:proofErr w:type="spellStart"/>
      <w:r>
        <w:t>groundfish</w:t>
      </w:r>
      <w:proofErr w:type="spellEnd"/>
      <w:r>
        <w:t xml:space="preserve"> fishery. </w:t>
      </w:r>
    </w:p>
    <w:p w:rsidR="00461DBF" w:rsidRDefault="00461DBF">
      <w:r>
        <w:t>Biological data like LAA, WAA, Maturity, etc.</w:t>
      </w:r>
    </w:p>
    <w:p w:rsidR="00461DBF" w:rsidRDefault="00461DBF"/>
    <w:p w:rsidR="00461DBF" w:rsidRDefault="00461DBF"/>
    <w:sectPr w:rsidR="00461D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94D"/>
    <w:rsid w:val="000455C8"/>
    <w:rsid w:val="001E6F8D"/>
    <w:rsid w:val="00461DBF"/>
    <w:rsid w:val="00BE51DB"/>
    <w:rsid w:val="00C03247"/>
    <w:rsid w:val="00F979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147</Words>
  <Characters>844</Characters>
  <Application>Microsoft Office Word</Application>
  <DocSecurity>0</DocSecurity>
  <Lines>7</Lines>
  <Paragraphs>1</Paragraphs>
  <ScaleCrop>false</ScaleCrop>
  <Company>dfo-mpo</Company>
  <LinksUpToDate>false</LinksUpToDate>
  <CharactersWithSpaces>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IreneA</dc:creator>
  <cp:lastModifiedBy>IreneA</cp:lastModifiedBy>
  <cp:revision>6</cp:revision>
  <dcterms:created xsi:type="dcterms:W3CDTF">2017-10-31T17:00:00Z</dcterms:created>
  <dcterms:modified xsi:type="dcterms:W3CDTF">2017-10-31T17:23:00Z</dcterms:modified>
</cp:coreProperties>
</file>