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Unit </w:t>
      </w:r>
      <w:r>
        <w:rPr>
          <w:rFonts w:hint="default"/>
          <w:lang w:val="en-US" w:eastAsia="zh-CN"/>
        </w:rPr>
        <w:t>3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pStyle w:val="3"/>
        <w:snapToGrid w:val="0"/>
        <w:spacing w:line="360" w:lineRule="auto"/>
        <w:jc w:val="center"/>
        <w:rPr>
          <w:rFonts w:hint="default"/>
          <w:b/>
          <w:sz w:val="28"/>
          <w:szCs w:val="28"/>
          <w:lang w:val="en-US" w:eastAsia="zh-CN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(A)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 w:eastAsiaTheme="minorEastAsia"/>
          <w:sz w:val="24"/>
          <w:szCs w:val="24"/>
        </w:rPr>
        <w:t>doubt whether…(or not) 引导宾语从句,意为“怀疑是否……”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most of whom相当于and most of them, whom引导定语从句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what if… 意为“倘若……将会怎样; 即使……又有什么关系”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 w:eastAsiaTheme="min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 w:eastAsiaTheme="minorEastAsia"/>
          <w:b/>
          <w:sz w:val="24"/>
          <w:szCs w:val="24"/>
        </w:rPr>
        <w:t xml:space="preserve"> relevant　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>adj.</w:t>
      </w:r>
      <w:r>
        <w:rPr>
          <w:rFonts w:ascii="Times New Roman" w:hAnsi="Times New Roman" w:cs="Times New Roman" w:eastAsiaTheme="minorEastAsia"/>
          <w:sz w:val="24"/>
          <w:szCs w:val="24"/>
        </w:rPr>
        <w:t>(directly connected with and important to what is being discussed) 有关的;切题的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(1)be relevant to…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与……有关     (2)relevantly </w:t>
      </w:r>
      <w:r>
        <w:rPr>
          <w:rFonts w:ascii="Times New Roman" w:hAnsi="Times New Roman" w:cs="Times New Roman" w:eastAsiaTheme="minorEastAsia"/>
          <w:i/>
          <w:sz w:val="24"/>
          <w:szCs w:val="24"/>
          <w:highlight w:val="red"/>
        </w:rPr>
        <w:t>adv.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有关联地;有关系地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(3)relevance </w:t>
      </w:r>
      <w:r>
        <w:rPr>
          <w:rFonts w:ascii="Times New Roman" w:hAnsi="Times New Roman" w:cs="Times New Roman" w:eastAsiaTheme="minorEastAsia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关联;贴切    have (no) relevance to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和……无/有关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[拓展]  “和……有关”的多样表达:be related to; be connected with; be involved in; be associated with; be linked to/with; be concerned with。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inorEastAsia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24"/>
          <w:szCs w:val="24"/>
        </w:rPr>
        <w:t>Adjust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>vt.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&amp; </w:t>
      </w:r>
      <w:r>
        <w:rPr>
          <w:rFonts w:ascii="Times New Roman" w:hAnsi="Times New Roman" w:cs="Times New Roman" w:eastAsiaTheme="minorEastAsia"/>
          <w:i/>
          <w:sz w:val="24"/>
          <w:szCs w:val="24"/>
        </w:rPr>
        <w:t>vi.</w:t>
      </w:r>
      <w:r>
        <w:rPr>
          <w:rFonts w:ascii="Times New Roman" w:hAnsi="Times New Roman" w:cs="Times New Roman" w:eastAsiaTheme="minorEastAsia"/>
          <w:sz w:val="24"/>
          <w:szCs w:val="24"/>
        </w:rPr>
        <w:t>(to change so as to make sth right or suitable)调整;(使)适合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(1)adjust to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调整以适应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adjust oneself to…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使(某人)自己适应于…… 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adjust to doing…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适应做……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(2)adjustment </w:t>
      </w:r>
      <w:r>
        <w:rPr>
          <w:rFonts w:ascii="Times New Roman" w:hAnsi="Times New Roman" w:cs="Times New Roman" w:eastAsiaTheme="minorEastAsia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调整;调节;适应   make an adjustment/adjustments to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…对……做出调整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inorEastAsia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24"/>
          <w:szCs w:val="24"/>
        </w:rPr>
        <w:t>participate　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>vi.</w:t>
      </w:r>
      <w:r>
        <w:rPr>
          <w:rFonts w:ascii="Times New Roman" w:hAnsi="Times New Roman" w:cs="Times New Roman" w:eastAsiaTheme="minorEastAsia"/>
          <w:sz w:val="24"/>
          <w:szCs w:val="24"/>
        </w:rPr>
        <w:t>(to take part in something or share in something)参与;参加;分享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(1)participate in sth/doing sth   　参与(做)某事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 xml:space="preserve">  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participate with sb in sth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同某人一起参与某事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(2)participant </w:t>
      </w:r>
      <w:r>
        <w:rPr>
          <w:rFonts w:ascii="Times New Roman" w:hAnsi="Times New Roman" w:cs="Times New Roman" w:eastAsiaTheme="minorEastAsia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参加者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 xml:space="preserve">  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(3)participation </w:t>
      </w:r>
      <w:r>
        <w:rPr>
          <w:rFonts w:ascii="Times New Roman" w:hAnsi="Times New Roman" w:cs="Times New Roman" w:eastAsiaTheme="minorEastAsia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参与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 w:eastAsiaTheme="minorEastAsia"/>
          <w:b/>
          <w:sz w:val="24"/>
          <w:szCs w:val="24"/>
        </w:rPr>
        <w:t>otherwise</w:t>
      </w:r>
      <w:r>
        <w:rPr>
          <w:rFonts w:ascii="Times New Roman" w:hAnsi="Times New Roman" w:cs="Times New Roman" w:eastAsiaTheme="minorEastAsia"/>
          <w:sz w:val="24"/>
          <w:szCs w:val="24"/>
        </w:rPr>
        <w:t>　</w:t>
      </w:r>
      <w:r>
        <w:rPr>
          <w:rFonts w:ascii="Times New Roman" w:hAnsi="Times New Roman" w:cs="Times New Roman" w:eastAsiaTheme="minorEastAsia"/>
          <w:i/>
          <w:sz w:val="24"/>
          <w:szCs w:val="24"/>
        </w:rPr>
        <w:t>conj.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否则;不然 </w:t>
      </w:r>
      <w:r>
        <w:rPr>
          <w:rFonts w:ascii="Times New Roman" w:hAnsi="Times New Roman" w:cs="Times New Roman" w:eastAsiaTheme="minorEastAsia"/>
          <w:i/>
          <w:sz w:val="24"/>
          <w:szCs w:val="24"/>
        </w:rPr>
        <w:t>adv.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用别的方法;其他方面;除此之外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[温馨提示]  otherwise表示相反的假设时,其分句谓语动词要用虚拟语气。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 w:eastAsiaTheme="minorEastAsia"/>
          <w:b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 w:eastAsiaTheme="minorEastAsia"/>
          <w:b/>
          <w:sz w:val="24"/>
          <w:szCs w:val="24"/>
        </w:rPr>
        <w:t>(be) dying to do sth　极想做某事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(1)be dying/anxious/eager/thirsty for sth渴望得到某物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(2)be anxious/eager/keen to do sth想要做某事;渴望做某事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hint="eastAsia" w:ascii="Times New Roman" w:hAnsi="Times New Roman" w:cs="Times New Roman" w:eastAsiaTheme="minorEastAsia"/>
          <w:b/>
          <w:sz w:val="24"/>
          <w:szCs w:val="24"/>
          <w:highlight w:val="red"/>
        </w:rPr>
        <w:t>2</w:t>
      </w:r>
      <w:r>
        <w:rPr>
          <w:rFonts w:ascii="Times New Roman" w:hAnsi="Times New Roman" w:cs="Times New Roman" w:eastAsiaTheme="minorEastAsia"/>
          <w:b/>
          <w:sz w:val="24"/>
          <w:szCs w:val="24"/>
          <w:highlight w:val="red"/>
        </w:rPr>
        <w:t>.</w:t>
      </w:r>
      <w: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b/>
          <w:sz w:val="24"/>
          <w:szCs w:val="24"/>
          <w:highlight w:val="red"/>
        </w:rPr>
        <w:t>up to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 =as many as, as much as 后接可数或不可数名词 “多达，高达”</w:t>
      </w:r>
    </w:p>
    <w:p>
      <w:pPr>
        <w:spacing w:line="360" w:lineRule="auto"/>
      </w:pPr>
      <w:r>
        <w:drawing>
          <wp:inline distT="0" distB="0" distL="0" distR="0">
            <wp:extent cx="4819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highlight w:val="red"/>
        </w:rPr>
        <w:t>3.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the other day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 xml:space="preserve"> （     ）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 xml:space="preserve"> another day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 xml:space="preserve">（      ）   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some day</w:t>
      </w:r>
      <w:r>
        <w:rPr>
          <w:rFonts w:hint="eastAsia" w:ascii="Times New Roman" w:hAnsi="Times New Roman" w:cs="Times New Roman" w:eastAsiaTheme="minorEastAsia"/>
          <w:sz w:val="24"/>
          <w:szCs w:val="24"/>
          <w:highlight w:val="red"/>
        </w:rPr>
        <w:t>（          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 w:eastAsiaTheme="minorEastAsia"/>
          <w:sz w:val="24"/>
          <w:szCs w:val="24"/>
          <w:u w:val="single"/>
        </w:rPr>
        <w:t>The other day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I was showing the boys the weekly chemistry experiment when,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before I knew it,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the mixture was bubbling over everywhere! 不久前的一天,我正在给男生们演示每周一次的化学实验,就在那时,我还没来得及察觉,混合剂便开始冒泡,溢得四处都是!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【句式点拨】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句中before引导时间状语从句,意为“没来得及就……”。before译法比较灵活,还可译为“在……之后才”“在……之前就” “趁……”等。常用于以下句型: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hint="eastAsia" w:ascii="宋体" w:hAnsi="宋体" w:eastAsia="宋体" w:cs="宋体"/>
          <w:sz w:val="24"/>
          <w:szCs w:val="24"/>
          <w:highlight w:val="red"/>
        </w:rPr>
        <w:t>①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“It was/will be+时间段+before从句”意为“过了/要过多久才……”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It will be a long time before they are ready for action.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他们还需要准备很长时间才可以参加行动。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highlight w:val="red"/>
        </w:rPr>
      </w:pPr>
      <w:r>
        <w:rPr>
          <w:rFonts w:hint="eastAsia" w:ascii="宋体" w:hAnsi="宋体" w:eastAsia="宋体" w:cs="宋体"/>
          <w:sz w:val="24"/>
          <w:szCs w:val="24"/>
          <w:highlight w:val="red"/>
        </w:rPr>
        <w:t>②</w:t>
      </w:r>
      <w:r>
        <w:rPr>
          <w:rFonts w:ascii="Times New Roman" w:hAnsi="Times New Roman" w:cs="Times New Roman" w:eastAsiaTheme="minorEastAsia"/>
          <w:sz w:val="24"/>
          <w:szCs w:val="24"/>
          <w:highlight w:val="red"/>
        </w:rPr>
        <w:t>“It was not/will not be+时间段+before从句”意为“没过多久/过不了多久就……”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It won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ascii="Times New Roman" w:hAnsi="Times New Roman" w:cs="Times New Roman" w:eastAsiaTheme="minorEastAsia"/>
          <w:sz w:val="24"/>
          <w:szCs w:val="24"/>
        </w:rPr>
        <w:t>t be long before the cross-river bridge is completed.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不久之后新的跨江大桥就竣工了。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【相关拓展】before,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since,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>when引导的时间状语从句的区别: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“It is/was+时间点+when…”意为“当……的时候,时间是……”。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It was midnight when Jack arrived home last night.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昨晚杰克回到家时已是午夜时分。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ascii="Times New Roman" w:hAnsi="Times New Roman" w:cs="Times New Roman" w:eastAsiaTheme="minorEastAsia"/>
          <w:sz w:val="24"/>
          <w:szCs w:val="24"/>
        </w:rPr>
        <w:t>“It is/has been+时间段+since…”意为“自从……以来有一段时间了”。如: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That was really a splendid evening. It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ascii="Times New Roman" w:hAnsi="Times New Roman" w:cs="Times New Roman" w:eastAsiaTheme="minorEastAsia"/>
          <w:sz w:val="24"/>
          <w:szCs w:val="24"/>
        </w:rPr>
        <w:t>s years since I enjoyed myself so much.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那真是一个美妙的夜晚,我已有多年没有玩得如此愉快了。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 w:eastAsiaTheme="minorEastAsia"/>
          <w:sz w:val="24"/>
          <w:szCs w:val="24"/>
        </w:rPr>
        <w:t>We walked for two and a half hours to get there—first up a mountain to a ridge from where we had fantastic views and then down a steep path to the valley below. 我们走了两个半小时才到达那里——先是爬山爬到山脊,从那里我们看到了美丽的景色,然后沿着一条陡峭的山路一直走到下面的山谷。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【句式点拨】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 句中from where引导的定语从句修饰a ridge,关系副词where前一般不加介词,但from where却是个例外。from where主要有以下两种用法: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(1)相当于and from there(从那儿),用于引导非限制性定语从句。</w:t>
      </w:r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(2)相当于from the place where,可视为where前省略了the place,意思是“从……的地方,离……的地方”。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F531"/>
    <w:multiLevelType w:val="singleLevel"/>
    <w:tmpl w:val="5E64F5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090F"/>
    <w:rsid w:val="113F5C20"/>
    <w:rsid w:val="44A46DD1"/>
    <w:rsid w:val="4D0A19B6"/>
    <w:rsid w:val="508843B6"/>
    <w:rsid w:val="55062F12"/>
    <w:rsid w:val="60F13308"/>
    <w:rsid w:val="6B0F1684"/>
    <w:rsid w:val="6FDD264E"/>
    <w:rsid w:val="774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2020-03-08T13:25:40Z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