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产品路线图</w:t>
      </w:r>
    </w:p>
    <w:p/>
    <w:p>
      <w:pPr>
        <w:jc w:val="center"/>
      </w:pPr>
      <w:r>
        <w:rPr>
          <w:b/>
          <w:color w:val="505050"/>
          <w:sz w:val="32"/>
        </w:rPr>
        <w:t>校园场地与设备预约管理系统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sz w:val="22"/>
              </w:rPr>
              <w:t>项目名称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校园场地与设备预约管理系统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文档版本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创建日期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2025 年 3 月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文档状态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已完成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作者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耿笑晨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0"/>
        </w:rPr>
        <w:t>1. 产品愿景</w:t>
      </w:r>
    </w:p>
    <w:p>
      <w:r>
        <w:rPr>
          <w:b w:val="0"/>
          <w:sz w:val="21"/>
        </w:rPr>
        <w:t>成为高校校园资源管理领域的首选轻量级 SaaS 产品，让每一所学校的场地和设备管理都实现数字化。</w:t>
      </w:r>
    </w:p>
    <w:p>
      <w:pPr>
        <w:pStyle w:val="Heading1"/>
      </w:pPr>
      <w:r>
        <w:rPr>
          <w:sz w:val="30"/>
        </w:rPr>
        <w:t>2. 版本路线总览</w:t>
      </w:r>
    </w:p>
    <w:p>
      <w:r>
        <w:rPr>
          <w:b/>
          <w:color w:val="0066CC"/>
          <w:sz w:val="22"/>
        </w:rPr>
        <w:t xml:space="preserve">产品路线图时间线总览 </w:t>
      </w:r>
    </w:p>
    <w:p>
      <w:r>
        <w:rPr>
          <w:b w:val="0"/>
          <w:color w:val="808080"/>
          <w:sz w:val="18"/>
        </w:rPr>
        <w:t>建议插入时间线可视化图，横轴为时间（2025 Q1 - 2026 Q4），纵轴为模块。</w:t>
      </w:r>
    </w:p>
    <w:p>
      <w:pPr>
        <w:pStyle w:val="Heading1"/>
      </w:pPr>
      <w:r>
        <w:rPr>
          <w:sz w:val="30"/>
        </w:rPr>
        <w:t>3. V1.0 — 核心闭环（2025 年 3-5 月）已完成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用户系统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注册/登录 + 三级角色权限 + Token 认证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场地管理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场地信息 + 日期时间段预约 + 审核流程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设备租赁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设备列表 + 租赁申请 + 归还确认 + 库存管理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维修工单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报修申请 + 派单 + 维修记录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课程/活动/比赛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信息发布 + 在线预约/报名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系统管理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轮播图 + 公告分类 + 全局配置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已完成</w:t>
            </w:r>
          </w:p>
        </w:tc>
      </w:tr>
    </w:tbl>
    <w:p/>
    <w:p>
      <w:pPr>
        <w:pStyle w:val="Heading1"/>
      </w:pPr>
      <w:r>
        <w:rPr>
          <w:sz w:val="30"/>
        </w:rPr>
        <w:t>4. V2.0 — 体验升级（2025 年 Q3-Q4）规划中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数据仪表盘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基于真实使用数据重新引入统计图表，可配置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消息通知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预约审核结果推送（站内信 + 邮件）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微信小程序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用户端核心功能（预约、查看、报名）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移动端适配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用户端全面响应式优化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1"/>
      </w:pPr>
      <w:r>
        <w:rPr>
          <w:sz w:val="30"/>
        </w:rPr>
        <w:t>5. V3.0 — 生态拓展（2026 年）愿景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多租户架构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一套系统服务多所院系，数据隔离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智能推荐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基于用户历史行为的场地/课程推荐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API 开放平台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第三方对接接口（教务系统、一卡通）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多语言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中英文双语支持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1"/>
      </w:pPr>
      <w:r>
        <w:rPr>
          <w:sz w:val="30"/>
        </w:rPr>
        <w:t>6. 迭代节奏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周期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节奏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种子期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每 2 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功能开发为主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快速验证核心假设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验证期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每 2 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开发+反馈交替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根据试点反馈迭代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增长期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每 4 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稳定迭代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规模化 + 性能优化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规模化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每 6 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谨慎发布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质量优先于速度</w:t>
            </w:r>
          </w:p>
        </w:tc>
      </w:tr>
    </w:tbl>
    <w:p/>
    <w:p>
      <w:pPr>
        <w:pStyle w:val="Heading1"/>
      </w:pPr>
      <w:r>
        <w:rPr>
          <w:sz w:val="30"/>
        </w:rPr>
        <w:t>7. 关键指标（KPI）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V1.0 目标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V2.0 目标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V3.0 目标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日活跃用户（DAU）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5,000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系统可用率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99.9%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用户满意度（NPS）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 30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 50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 70</w:t>
            </w:r>
          </w:p>
        </w:tc>
      </w:tr>
    </w:tbl>
    <w:p/>
    <w:p>
      <w:r>
        <w:rPr>
          <w:b w:val="0"/>
          <w:sz w:val="21"/>
        </w:rPr>
      </w:r>
    </w:p>
    <w:p>
      <w:pPr>
        <w:jc w:val="center"/>
      </w:pPr>
      <w:r>
        <w:rPr>
          <w:b/>
          <w:sz w:val="22"/>
        </w:rPr>
        <w:t>— 文档结束 —</w:t>
      </w:r>
    </w:p>
    <w:p>
      <w:pPr>
        <w:jc w:val="center"/>
      </w:pPr>
      <w:r>
        <w:rPr>
          <w:b w:val="0"/>
          <w:sz w:val="18"/>
        </w:rPr>
        <w:t>作者：耿笑晨 | 2025 年 5 月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