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491" w:tblpY="1441"/>
        <w:tblW w:w="9018" w:type="dxa"/>
        <w:tblCellSpacing w:w="11" w:type="dxa"/>
        <w:tblCellMar>
          <w:top w:w="284" w:type="dxa"/>
        </w:tblCellMar>
        <w:tblLook w:val="0000" w:firstRow="0" w:lastRow="0" w:firstColumn="0" w:lastColumn="0" w:noHBand="0" w:noVBand="0"/>
      </w:tblPr>
      <w:tblGrid>
        <w:gridCol w:w="1629"/>
        <w:gridCol w:w="2730"/>
        <w:gridCol w:w="2820"/>
        <w:gridCol w:w="1839"/>
      </w:tblGrid>
      <w:tr w:rsidR="00154838" w14:paraId="5436A231" w14:textId="77777777" w:rsidTr="00107CE9">
        <w:trPr>
          <w:trHeight w:val="457"/>
          <w:tblCellSpacing w:w="11" w:type="dxa"/>
        </w:trPr>
        <w:tc>
          <w:tcPr>
            <w:tcW w:w="1596" w:type="dxa"/>
            <w:vAlign w:val="center"/>
          </w:tcPr>
          <w:p w14:paraId="55A76CF0" w14:textId="77777777" w:rsidR="00154838" w:rsidRDefault="00154838" w:rsidP="00107CE9">
            <w:r>
              <w:rPr>
                <w:rFonts w:ascii="黑体" w:eastAsia="黑体" w:hint="eastAsia"/>
                <w:b/>
                <w:bCs/>
              </w:rPr>
              <w:t>序号（学号）：</w:t>
            </w:r>
          </w:p>
        </w:tc>
        <w:tc>
          <w:tcPr>
            <w:tcW w:w="2708" w:type="dxa"/>
            <w:tcBorders>
              <w:bottom w:val="single" w:sz="4" w:space="0" w:color="auto"/>
            </w:tcBorders>
            <w:vAlign w:val="center"/>
          </w:tcPr>
          <w:p w14:paraId="130B29A7" w14:textId="77777777" w:rsidR="00154838" w:rsidRPr="00B50C51" w:rsidRDefault="009149D6" w:rsidP="00107C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222020335220177</w:t>
            </w:r>
            <w:r w:rsidR="00154838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798" w:type="dxa"/>
            <w:noWrap/>
            <w:vAlign w:val="center"/>
          </w:tcPr>
          <w:p w14:paraId="2E49A5D0" w14:textId="77777777" w:rsidR="00154838" w:rsidRPr="00FF58E1" w:rsidRDefault="00154838" w:rsidP="00107CE9">
            <w:pPr>
              <w:jc w:val="right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实验</w:t>
            </w:r>
            <w:r w:rsidRPr="00FF58E1">
              <w:rPr>
                <w:rFonts w:ascii="黑体" w:eastAsia="黑体" w:hint="eastAsia"/>
                <w:b/>
                <w:bCs/>
              </w:rPr>
              <w:t>成绩</w:t>
            </w:r>
            <w:r>
              <w:rPr>
                <w:rFonts w:ascii="黑体" w:eastAsia="黑体" w:hint="eastAsia"/>
                <w:b/>
                <w:bCs/>
              </w:rPr>
              <w:t>:</w:t>
            </w:r>
          </w:p>
        </w:tc>
        <w:tc>
          <w:tcPr>
            <w:tcW w:w="1806" w:type="dxa"/>
            <w:tcBorders>
              <w:bottom w:val="single" w:sz="4" w:space="0" w:color="auto"/>
            </w:tcBorders>
          </w:tcPr>
          <w:p w14:paraId="5A6AF49A" w14:textId="77777777" w:rsidR="00154838" w:rsidRPr="00B50C51" w:rsidRDefault="00154838" w:rsidP="00107CE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EF9215E" w14:textId="77777777" w:rsidR="00EB08CE" w:rsidRDefault="00EB08CE">
      <w:pPr>
        <w:jc w:val="center"/>
        <w:rPr>
          <w:rFonts w:eastAsia="方正舒体"/>
          <w:b/>
          <w:bCs/>
          <w:sz w:val="72"/>
        </w:rPr>
      </w:pPr>
    </w:p>
    <w:p w14:paraId="4681FEBF" w14:textId="77777777" w:rsidR="00EB08CE" w:rsidRDefault="00EB08CE">
      <w:pPr>
        <w:jc w:val="center"/>
        <w:rPr>
          <w:rFonts w:eastAsia="方正舒体"/>
          <w:b/>
          <w:bCs/>
          <w:sz w:val="72"/>
        </w:rPr>
      </w:pPr>
    </w:p>
    <w:p w14:paraId="0416B8F0" w14:textId="11C98731" w:rsidR="00EB08CE" w:rsidRDefault="00FB7127">
      <w:pPr>
        <w:jc w:val="center"/>
        <w:rPr>
          <w:rFonts w:eastAsia="方正舒体"/>
          <w:b/>
          <w:bCs/>
          <w:sz w:val="72"/>
        </w:rPr>
      </w:pPr>
      <w:r>
        <w:rPr>
          <w:rFonts w:eastAsia="方正舒体"/>
          <w:b/>
          <w:bCs/>
          <w:noProof/>
          <w:sz w:val="72"/>
        </w:rPr>
        <w:drawing>
          <wp:inline distT="0" distB="0" distL="0" distR="0" wp14:anchorId="6E0DFED9" wp14:editId="0D3DAAAE">
            <wp:extent cx="1447800" cy="13525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709A" w14:textId="77777777" w:rsidR="00EB08CE" w:rsidRDefault="00EB08CE" w:rsidP="00400855">
      <w:pPr>
        <w:spacing w:beforeLines="50" w:before="120" w:afterLines="50" w:after="120"/>
        <w:jc w:val="center"/>
        <w:rPr>
          <w:sz w:val="52"/>
        </w:rPr>
      </w:pPr>
      <w:r>
        <w:rPr>
          <w:rFonts w:ascii="宋体" w:hAnsi="宋体" w:hint="eastAsia"/>
          <w:b/>
          <w:bCs/>
          <w:sz w:val="52"/>
        </w:rPr>
        <w:t xml:space="preserve">西 南 大 学 人 工 智 能 学 院 </w:t>
      </w:r>
      <w:r>
        <w:rPr>
          <w:rFonts w:eastAsia="方正舒体" w:hint="eastAsia"/>
          <w:b/>
          <w:bCs/>
          <w:sz w:val="84"/>
        </w:rPr>
        <w:cr/>
      </w:r>
      <w:r w:rsidR="00154838" w:rsidRPr="00154838">
        <w:rPr>
          <w:rFonts w:hint="eastAsia"/>
          <w:b/>
          <w:bCs/>
          <w:sz w:val="52"/>
        </w:rPr>
        <w:t>专</w:t>
      </w:r>
      <w:r w:rsidR="00154838">
        <w:rPr>
          <w:rFonts w:hint="eastAsia"/>
          <w:b/>
          <w:bCs/>
          <w:sz w:val="52"/>
        </w:rPr>
        <w:t xml:space="preserve"> </w:t>
      </w:r>
      <w:r w:rsidR="00154838" w:rsidRPr="00154838">
        <w:rPr>
          <w:rFonts w:hint="eastAsia"/>
          <w:b/>
          <w:bCs/>
          <w:sz w:val="52"/>
        </w:rPr>
        <w:t>业</w:t>
      </w:r>
      <w:r w:rsidR="00154838">
        <w:rPr>
          <w:rFonts w:hint="eastAsia"/>
          <w:b/>
          <w:bCs/>
          <w:sz w:val="52"/>
        </w:rPr>
        <w:t xml:space="preserve"> </w:t>
      </w:r>
      <w:r w:rsidR="00154838" w:rsidRPr="00154838">
        <w:rPr>
          <w:rFonts w:hint="eastAsia"/>
          <w:b/>
          <w:bCs/>
          <w:sz w:val="52"/>
        </w:rPr>
        <w:t>课</w:t>
      </w:r>
      <w:r w:rsidR="00154838">
        <w:rPr>
          <w:rFonts w:hint="eastAsia"/>
          <w:b/>
          <w:bCs/>
          <w:sz w:val="52"/>
        </w:rPr>
        <w:t xml:space="preserve"> </w:t>
      </w:r>
      <w:r w:rsidR="00154838" w:rsidRPr="00154838">
        <w:rPr>
          <w:rFonts w:hint="eastAsia"/>
          <w:b/>
          <w:bCs/>
          <w:sz w:val="52"/>
        </w:rPr>
        <w:t>程</w:t>
      </w:r>
      <w:r>
        <w:rPr>
          <w:rFonts w:hint="eastAsia"/>
          <w:b/>
          <w:bCs/>
          <w:sz w:val="52"/>
        </w:rPr>
        <w:t xml:space="preserve"> </w:t>
      </w:r>
      <w:r w:rsidR="00154838">
        <w:rPr>
          <w:rFonts w:hint="eastAsia"/>
          <w:b/>
          <w:bCs/>
          <w:sz w:val="52"/>
        </w:rPr>
        <w:t>实</w:t>
      </w:r>
      <w:r w:rsidR="00154838">
        <w:rPr>
          <w:rFonts w:hint="eastAsia"/>
          <w:b/>
          <w:bCs/>
          <w:sz w:val="52"/>
        </w:rPr>
        <w:t xml:space="preserve"> </w:t>
      </w:r>
      <w:proofErr w:type="gramStart"/>
      <w:r w:rsidR="00154838">
        <w:rPr>
          <w:rFonts w:hint="eastAsia"/>
          <w:b/>
          <w:bCs/>
          <w:sz w:val="52"/>
        </w:rPr>
        <w:t>践</w:t>
      </w:r>
      <w:proofErr w:type="gramEnd"/>
      <w:r w:rsidR="00154838"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报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告</w:t>
      </w:r>
    </w:p>
    <w:p w14:paraId="7609C498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6FC7F6C6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6552F7FF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3B00EB65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73"/>
        <w:gridCol w:w="4141"/>
      </w:tblGrid>
      <w:tr w:rsidR="00EB08CE" w:rsidRPr="00E713E8" w14:paraId="06B3FB5E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2D5361E7" w14:textId="77777777" w:rsidR="00EB08CE" w:rsidRDefault="00EB08CE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学年学期</w:t>
            </w:r>
          </w:p>
        </w:tc>
        <w:tc>
          <w:tcPr>
            <w:tcW w:w="4141" w:type="dxa"/>
            <w:tcBorders>
              <w:bottom w:val="single" w:sz="4" w:space="0" w:color="auto"/>
            </w:tcBorders>
            <w:vAlign w:val="center"/>
          </w:tcPr>
          <w:p w14:paraId="72DF9715" w14:textId="77777777" w:rsidR="00EB08CE" w:rsidRPr="00E713E8" w:rsidRDefault="006C0DD9" w:rsidP="0040085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2021-2022</w:t>
            </w:r>
            <w:r>
              <w:rPr>
                <w:rFonts w:hint="eastAsia"/>
                <w:bCs/>
                <w:sz w:val="28"/>
              </w:rPr>
              <w:t>第二学年</w:t>
            </w:r>
            <w:r w:rsidR="00EB08CE">
              <w:rPr>
                <w:bCs/>
                <w:sz w:val="28"/>
              </w:rPr>
              <w:t xml:space="preserve"> </w:t>
            </w:r>
          </w:p>
        </w:tc>
      </w:tr>
      <w:tr w:rsidR="00EB08CE" w:rsidRPr="00E713E8" w14:paraId="2FB09CBE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41BEE6A4" w14:textId="77777777" w:rsidR="00EB08CE" w:rsidRDefault="00EB08CE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课程名称</w:t>
            </w:r>
          </w:p>
        </w:tc>
        <w:tc>
          <w:tcPr>
            <w:tcW w:w="4141" w:type="dxa"/>
            <w:tcBorders>
              <w:bottom w:val="single" w:sz="4" w:space="0" w:color="auto"/>
            </w:tcBorders>
            <w:vAlign w:val="center"/>
          </w:tcPr>
          <w:p w14:paraId="53A302D6" w14:textId="5B5E2E43" w:rsidR="00EB08CE" w:rsidRPr="00E713E8" w:rsidRDefault="00EB08CE" w:rsidP="0040085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 xml:space="preserve"> </w:t>
            </w:r>
            <w:r w:rsidR="00FB7127">
              <w:rPr>
                <w:rFonts w:hint="eastAsia"/>
                <w:bCs/>
                <w:sz w:val="28"/>
              </w:rPr>
              <w:t>模拟电路</w:t>
            </w:r>
          </w:p>
        </w:tc>
      </w:tr>
      <w:tr w:rsidR="00EB08CE" w14:paraId="369EE796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2579E610" w14:textId="77777777" w:rsidR="00EB08CE" w:rsidRDefault="00EB08CE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7BC0C3" w14:textId="77777777" w:rsidR="00EB08CE" w:rsidRPr="00E713E8" w:rsidRDefault="006C0DD9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严中圣</w:t>
            </w:r>
          </w:p>
        </w:tc>
      </w:tr>
      <w:tr w:rsidR="00EB08CE" w14:paraId="6174B192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09272ACE" w14:textId="77777777" w:rsidR="00EB08CE" w:rsidRDefault="00EB08CE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A1D4FD" w14:textId="77777777" w:rsidR="00EB08CE" w:rsidRPr="00E713E8" w:rsidRDefault="00EB08CE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人工智能学院</w:t>
            </w:r>
          </w:p>
        </w:tc>
      </w:tr>
      <w:tr w:rsidR="00EB08CE" w14:paraId="4C866655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54CD08B4" w14:textId="77777777" w:rsidR="00EB08CE" w:rsidRDefault="00EB08CE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D3B2FD" w14:textId="77777777" w:rsidR="00EB08CE" w:rsidRPr="00E713E8" w:rsidRDefault="006C0DD9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智能科学与技术</w:t>
            </w:r>
          </w:p>
        </w:tc>
      </w:tr>
      <w:tr w:rsidR="00EB08CE" w14:paraId="09485C48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5B109D39" w14:textId="77777777" w:rsidR="00EB08CE" w:rsidRDefault="00EB08CE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6C8573" w14:textId="77777777" w:rsidR="00EB08CE" w:rsidRPr="00E713E8" w:rsidRDefault="006C0DD9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3班</w:t>
            </w:r>
          </w:p>
        </w:tc>
      </w:tr>
      <w:tr w:rsidR="006C0DD9" w14:paraId="49D970B4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3808DEEB" w14:textId="77777777" w:rsidR="006C0DD9" w:rsidRDefault="006C0DD9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任课教师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5CB004" w14:textId="1A9A9004" w:rsidR="006C0DD9" w:rsidRDefault="00FB7127" w:rsidP="00400855">
            <w:pPr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  <w:proofErr w:type="gramStart"/>
            <w:r>
              <w:rPr>
                <w:rFonts w:ascii="宋体" w:hAnsi="宋体" w:cs="宋体" w:hint="eastAsia"/>
                <w:bCs/>
                <w:sz w:val="28"/>
                <w:szCs w:val="28"/>
              </w:rPr>
              <w:t>李天舒</w:t>
            </w:r>
            <w:proofErr w:type="gramEnd"/>
          </w:p>
        </w:tc>
      </w:tr>
    </w:tbl>
    <w:p w14:paraId="35C58EC5" w14:textId="77777777" w:rsidR="00EB08CE" w:rsidRDefault="00EB08CE">
      <w:pPr>
        <w:ind w:firstLineChars="200" w:firstLine="480"/>
      </w:pPr>
    </w:p>
    <w:p w14:paraId="7702EC30" w14:textId="77777777" w:rsidR="00EB08CE" w:rsidRDefault="00EB08CE">
      <w:pPr>
        <w:ind w:firstLineChars="200" w:firstLine="560"/>
        <w:jc w:val="center"/>
        <w:rPr>
          <w:sz w:val="28"/>
        </w:rPr>
      </w:pPr>
    </w:p>
    <w:p w14:paraId="462BD85C" w14:textId="77777777" w:rsidR="00EB08CE" w:rsidRDefault="00EB08CE">
      <w:pPr>
        <w:ind w:firstLineChars="200" w:firstLine="560"/>
        <w:jc w:val="center"/>
        <w:rPr>
          <w:sz w:val="28"/>
        </w:rPr>
      </w:pPr>
    </w:p>
    <w:p w14:paraId="08059D91" w14:textId="77777777" w:rsidR="00154838" w:rsidRDefault="00154838" w:rsidP="006C0DD9">
      <w:pPr>
        <w:rPr>
          <w:sz w:val="28"/>
        </w:rPr>
      </w:pPr>
    </w:p>
    <w:p w14:paraId="5A7A701B" w14:textId="77777777" w:rsidR="006C0DD9" w:rsidRDefault="006C0DD9" w:rsidP="006C0DD9">
      <w:pPr>
        <w:rPr>
          <w:sz w:val="28"/>
        </w:rPr>
      </w:pPr>
    </w:p>
    <w:p w14:paraId="262BB100" w14:textId="77777777" w:rsidR="00154838" w:rsidRDefault="00154838" w:rsidP="006C0DD9">
      <w:pPr>
        <w:rPr>
          <w:sz w:val="28"/>
        </w:rPr>
      </w:pPr>
    </w:p>
    <w:tbl>
      <w:tblPr>
        <w:tblpPr w:leftFromText="180" w:rightFromText="180" w:vertAnchor="text" w:horzAnchor="margin" w:tblpXSpec="center" w:tblpY="105"/>
        <w:tblW w:w="42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511"/>
        <w:gridCol w:w="727"/>
        <w:gridCol w:w="511"/>
        <w:gridCol w:w="727"/>
        <w:gridCol w:w="581"/>
      </w:tblGrid>
      <w:tr w:rsidR="00154838" w14:paraId="46D9BD7A" w14:textId="77777777" w:rsidTr="008B23CB">
        <w:tc>
          <w:tcPr>
            <w:tcW w:w="1196" w:type="dxa"/>
            <w:tcBorders>
              <w:bottom w:val="single" w:sz="4" w:space="0" w:color="auto"/>
            </w:tcBorders>
          </w:tcPr>
          <w:p w14:paraId="753203C5" w14:textId="77777777" w:rsidR="00154838" w:rsidRPr="00C74F2A" w:rsidRDefault="006C0DD9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2022</w:t>
            </w:r>
          </w:p>
        </w:tc>
        <w:tc>
          <w:tcPr>
            <w:tcW w:w="511" w:type="dxa"/>
          </w:tcPr>
          <w:p w14:paraId="1AC7944E" w14:textId="77777777" w:rsidR="00154838" w:rsidRPr="00C74F2A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C74F2A">
              <w:rPr>
                <w:rFonts w:hint="eastAsia"/>
                <w:b/>
                <w:sz w:val="28"/>
                <w:szCs w:val="28"/>
              </w:rPr>
              <w:t>年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75913200" w14:textId="5965FA8C" w:rsidR="00154838" w:rsidRPr="00C74F2A" w:rsidRDefault="00FE3ED0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511" w:type="dxa"/>
          </w:tcPr>
          <w:p w14:paraId="5E3816A5" w14:textId="77777777" w:rsidR="00154838" w:rsidRPr="00C74F2A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C74F2A">
              <w:rPr>
                <w:rFonts w:hint="eastAsia"/>
                <w:b/>
                <w:sz w:val="28"/>
                <w:szCs w:val="28"/>
              </w:rPr>
              <w:t>月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28C9A078" w14:textId="42E1394A" w:rsidR="00154838" w:rsidRPr="00C74F2A" w:rsidRDefault="00EB77EB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23</w:t>
            </w:r>
          </w:p>
        </w:tc>
        <w:tc>
          <w:tcPr>
            <w:tcW w:w="581" w:type="dxa"/>
          </w:tcPr>
          <w:p w14:paraId="5A1DDDFB" w14:textId="77777777" w:rsidR="00154838" w:rsidRPr="00C74F2A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C74F2A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2A46BC40" w14:textId="77777777" w:rsidR="00154838" w:rsidRDefault="00154838" w:rsidP="00154838">
      <w:pPr>
        <w:ind w:right="315"/>
        <w:jc w:val="right"/>
      </w:pPr>
    </w:p>
    <w:p w14:paraId="76B0AF4D" w14:textId="77777777" w:rsidR="00154838" w:rsidRDefault="00154838" w:rsidP="00154838">
      <w:pPr>
        <w:ind w:right="315"/>
        <w:jc w:val="right"/>
      </w:pPr>
    </w:p>
    <w:p w14:paraId="46BFE333" w14:textId="77777777" w:rsidR="00154838" w:rsidRDefault="00154838" w:rsidP="00154838">
      <w:pPr>
        <w:ind w:right="315"/>
        <w:jc w:val="left"/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49"/>
        <w:gridCol w:w="2223"/>
        <w:gridCol w:w="1245"/>
        <w:gridCol w:w="3667"/>
      </w:tblGrid>
      <w:tr w:rsidR="00154838" w:rsidRPr="00012F57" w14:paraId="51D8DACF" w14:textId="77777777" w:rsidTr="00982299">
        <w:trPr>
          <w:trHeight w:val="682"/>
        </w:trPr>
        <w:tc>
          <w:tcPr>
            <w:tcW w:w="1349" w:type="dxa"/>
            <w:shd w:val="clear" w:color="auto" w:fill="auto"/>
            <w:vAlign w:val="center"/>
          </w:tcPr>
          <w:p w14:paraId="4A7BFF8E" w14:textId="77777777" w:rsidR="00154838" w:rsidRPr="00012F57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rFonts w:ascii="宋体" w:hAnsi="宋体" w:cs="宋体"/>
                <w:b/>
                <w:bCs/>
                <w:sz w:val="32"/>
                <w:szCs w:val="32"/>
              </w:rPr>
              <w:lastRenderedPageBreak/>
              <w:br w:type="page"/>
            </w:r>
            <w:r>
              <w:rPr>
                <w:rFonts w:ascii="宋体" w:hAnsi="宋体" w:cs="宋体"/>
                <w:b/>
                <w:bCs/>
                <w:sz w:val="32"/>
                <w:szCs w:val="32"/>
              </w:rPr>
              <w:br w:type="page"/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>实验项目</w:t>
            </w:r>
          </w:p>
        </w:tc>
        <w:tc>
          <w:tcPr>
            <w:tcW w:w="7135" w:type="dxa"/>
            <w:gridSpan w:val="3"/>
            <w:shd w:val="clear" w:color="auto" w:fill="auto"/>
            <w:vAlign w:val="center"/>
          </w:tcPr>
          <w:p w14:paraId="1207D73C" w14:textId="15A5BA95" w:rsidR="00154838" w:rsidRPr="00825A3B" w:rsidRDefault="008E63CA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  <w:r w:rsidRPr="008E63CA">
              <w:rPr>
                <w:rFonts w:ascii="宋体" w:hAnsi="宋体" w:cs="宋体" w:hint="eastAsia"/>
                <w:b/>
                <w:bCs/>
                <w:szCs w:val="24"/>
              </w:rPr>
              <w:t>负反馈放大电路</w:t>
            </w:r>
          </w:p>
        </w:tc>
      </w:tr>
      <w:tr w:rsidR="00154838" w:rsidRPr="00012F57" w14:paraId="542CED79" w14:textId="77777777" w:rsidTr="00982299">
        <w:trPr>
          <w:trHeight w:val="682"/>
        </w:trPr>
        <w:tc>
          <w:tcPr>
            <w:tcW w:w="1349" w:type="dxa"/>
            <w:shd w:val="clear" w:color="auto" w:fill="auto"/>
            <w:vAlign w:val="center"/>
          </w:tcPr>
          <w:p w14:paraId="074F1204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 w:rsidRPr="00504D58">
              <w:rPr>
                <w:rFonts w:ascii="宋体" w:hAnsi="宋体" w:cs="宋体" w:hint="eastAsia"/>
                <w:b/>
                <w:bCs/>
                <w:szCs w:val="24"/>
              </w:rPr>
              <w:t>实验成绩</w:t>
            </w:r>
          </w:p>
        </w:tc>
        <w:tc>
          <w:tcPr>
            <w:tcW w:w="2223" w:type="dxa"/>
            <w:shd w:val="clear" w:color="auto" w:fill="auto"/>
            <w:vAlign w:val="center"/>
          </w:tcPr>
          <w:p w14:paraId="7F72DC9F" w14:textId="77777777" w:rsidR="00154838" w:rsidRPr="00012F57" w:rsidRDefault="00154838" w:rsidP="008B23CB">
            <w:pPr>
              <w:adjustRightInd/>
              <w:spacing w:line="400" w:lineRule="exact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7486B04D" w14:textId="77777777" w:rsidR="00154838" w:rsidRPr="00012F57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教师签名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6E267394" w14:textId="77777777" w:rsidR="00154838" w:rsidRPr="00012F57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</w:tc>
      </w:tr>
      <w:tr w:rsidR="00154838" w:rsidRPr="0052073C" w14:paraId="061F9354" w14:textId="77777777" w:rsidTr="00982299">
        <w:trPr>
          <w:trHeight w:val="666"/>
        </w:trPr>
        <w:tc>
          <w:tcPr>
            <w:tcW w:w="1349" w:type="dxa"/>
            <w:shd w:val="clear" w:color="auto" w:fill="auto"/>
            <w:vAlign w:val="center"/>
          </w:tcPr>
          <w:p w14:paraId="5A9F2CC6" w14:textId="77777777" w:rsidR="00154838" w:rsidRPr="00012F57" w:rsidRDefault="00154838" w:rsidP="002C1C3C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实验时间</w:t>
            </w:r>
          </w:p>
        </w:tc>
        <w:tc>
          <w:tcPr>
            <w:tcW w:w="2223" w:type="dxa"/>
            <w:shd w:val="clear" w:color="auto" w:fill="auto"/>
            <w:vAlign w:val="center"/>
          </w:tcPr>
          <w:p w14:paraId="27857E66" w14:textId="402A8792" w:rsidR="00154838" w:rsidRPr="003559BA" w:rsidRDefault="002C1C3C" w:rsidP="002C1C3C">
            <w:pPr>
              <w:adjustRightInd/>
              <w:spacing w:line="400" w:lineRule="exact"/>
              <w:jc w:val="center"/>
              <w:textAlignment w:val="auto"/>
              <w:rPr>
                <w:b/>
                <w:bCs/>
                <w:szCs w:val="24"/>
              </w:rPr>
            </w:pPr>
            <w:r w:rsidRPr="003559BA">
              <w:rPr>
                <w:b/>
                <w:bCs/>
                <w:szCs w:val="24"/>
              </w:rPr>
              <w:t>2022.</w:t>
            </w:r>
            <w:r w:rsidR="00FE3ED0">
              <w:rPr>
                <w:rFonts w:hint="eastAsia"/>
                <w:b/>
                <w:bCs/>
                <w:szCs w:val="24"/>
              </w:rPr>
              <w:t>5</w:t>
            </w:r>
            <w:r w:rsidRPr="003559BA">
              <w:rPr>
                <w:b/>
                <w:bCs/>
                <w:szCs w:val="24"/>
              </w:rPr>
              <w:t>.</w:t>
            </w:r>
            <w:r w:rsidR="00EB77EB">
              <w:rPr>
                <w:rFonts w:hint="eastAsia"/>
                <w:b/>
                <w:bCs/>
                <w:szCs w:val="24"/>
              </w:rPr>
              <w:t>23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474EDA0F" w14:textId="77777777" w:rsidR="00154838" w:rsidRPr="00012F57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实验类型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37104478" w14:textId="77777777" w:rsidR="00154838" w:rsidRPr="00504D58" w:rsidRDefault="0052073C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  <w:r w:rsidRPr="00941EE6">
              <w:rPr>
                <w:rFonts w:ascii="等线" w:eastAsia="等线" w:hAnsi="等线" w:hint="eastAsia"/>
              </w:rPr>
              <w:sym w:font="Wingdings 2" w:char="0052"/>
            </w:r>
            <w:r w:rsidR="00154838" w:rsidRPr="00504D58">
              <w:rPr>
                <w:rFonts w:ascii="宋体" w:hAnsi="宋体" w:cs="宋体" w:hint="eastAsia"/>
                <w:b/>
                <w:bCs/>
                <w:szCs w:val="24"/>
              </w:rPr>
              <w:t xml:space="preserve">验证性 </w:t>
            </w:r>
            <w:r w:rsidR="00154838">
              <w:rPr>
                <w:rFonts w:ascii="宋体" w:hAnsi="宋体" w:cs="宋体"/>
                <w:b/>
                <w:bCs/>
                <w:szCs w:val="24"/>
              </w:rPr>
              <w:t xml:space="preserve"> </w:t>
            </w:r>
            <w:r w:rsidR="00154838" w:rsidRPr="00504D58">
              <w:rPr>
                <w:rFonts w:ascii="宋体" w:hAnsi="宋体" w:cs="宋体" w:hint="eastAsia"/>
                <w:b/>
                <w:bCs/>
                <w:szCs w:val="24"/>
              </w:rPr>
              <w:t xml:space="preserve">□设计性 </w:t>
            </w:r>
            <w:r w:rsidR="00154838" w:rsidRPr="00504D58">
              <w:rPr>
                <w:rFonts w:ascii="宋体" w:hAnsi="宋体" w:cs="宋体"/>
                <w:b/>
                <w:bCs/>
                <w:szCs w:val="24"/>
              </w:rPr>
              <w:t xml:space="preserve"> </w:t>
            </w:r>
            <w:r w:rsidR="00154838" w:rsidRPr="00504D58">
              <w:rPr>
                <w:rFonts w:ascii="宋体" w:hAnsi="宋体" w:cs="宋体" w:hint="eastAsia"/>
                <w:b/>
                <w:bCs/>
                <w:szCs w:val="24"/>
              </w:rPr>
              <w:t>□综合性</w:t>
            </w:r>
          </w:p>
        </w:tc>
      </w:tr>
      <w:tr w:rsidR="00154838" w:rsidRPr="00012F57" w14:paraId="7E2E0197" w14:textId="77777777" w:rsidTr="00982299">
        <w:trPr>
          <w:trHeight w:val="666"/>
        </w:trPr>
        <w:tc>
          <w:tcPr>
            <w:tcW w:w="8484" w:type="dxa"/>
            <w:gridSpan w:val="4"/>
            <w:shd w:val="clear" w:color="auto" w:fill="auto"/>
            <w:vAlign w:val="center"/>
          </w:tcPr>
          <w:p w14:paraId="0463A7EE" w14:textId="77777777" w:rsidR="00154838" w:rsidRPr="00504D5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评语</w:t>
            </w:r>
          </w:p>
        </w:tc>
      </w:tr>
      <w:tr w:rsidR="00154838" w:rsidRPr="00012F57" w14:paraId="306015C3" w14:textId="77777777" w:rsidTr="00982299">
        <w:trPr>
          <w:trHeight w:val="666"/>
        </w:trPr>
        <w:tc>
          <w:tcPr>
            <w:tcW w:w="8484" w:type="dxa"/>
            <w:gridSpan w:val="4"/>
            <w:shd w:val="clear" w:color="auto" w:fill="auto"/>
            <w:vAlign w:val="center"/>
          </w:tcPr>
          <w:p w14:paraId="45FFFD89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08AE380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1EA8346B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35EFB87A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4884DE5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2C53588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1478C6A2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7868EB2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6C12EB45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2CD8B2A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104B4D06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33D69F2B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4BA5131B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16DACE86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6331AABE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0370207B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7F9ABFE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6EC13472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0505DB59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4CBCA864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7C94F3F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796063A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01DC19E6" w14:textId="6BE088B3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1FE9280D" w14:textId="77777777" w:rsidR="00982299" w:rsidRDefault="00982299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73DA3563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153F16F3" w14:textId="77777777" w:rsidR="00154838" w:rsidRPr="00504D5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</w:tc>
      </w:tr>
    </w:tbl>
    <w:p w14:paraId="6398B1BC" w14:textId="44C1B098" w:rsidR="00982299" w:rsidRPr="00982299" w:rsidRDefault="00982299" w:rsidP="00982299">
      <w:pPr>
        <w:pStyle w:val="ad"/>
        <w:adjustRightInd/>
        <w:spacing w:line="400" w:lineRule="exact"/>
        <w:ind w:left="420" w:firstLineChars="0" w:firstLine="0"/>
        <w:jc w:val="center"/>
        <w:textAlignment w:val="auto"/>
        <w:rPr>
          <w:rFonts w:ascii="黑体" w:eastAsia="黑体" w:hAnsi="黑体" w:cs="宋体"/>
          <w:b/>
          <w:bCs/>
          <w:sz w:val="32"/>
          <w:szCs w:val="32"/>
        </w:rPr>
      </w:pPr>
      <w:r w:rsidRPr="00DE07AA">
        <w:rPr>
          <w:rFonts w:ascii="黑体" w:eastAsia="黑体" w:hAnsi="黑体" w:cs="宋体" w:hint="eastAsia"/>
          <w:b/>
          <w:bCs/>
          <w:sz w:val="32"/>
          <w:szCs w:val="32"/>
        </w:rPr>
        <w:lastRenderedPageBreak/>
        <w:t>实验</w:t>
      </w:r>
      <w:r w:rsidR="008E63CA">
        <w:rPr>
          <w:rFonts w:ascii="黑体" w:eastAsia="黑体" w:hAnsi="黑体" w:cs="宋体" w:hint="eastAsia"/>
          <w:b/>
          <w:bCs/>
          <w:sz w:val="32"/>
          <w:szCs w:val="32"/>
        </w:rPr>
        <w:t>六</w:t>
      </w:r>
      <w:r w:rsidRPr="00DE07AA">
        <w:rPr>
          <w:rFonts w:ascii="黑体" w:eastAsia="黑体" w:hAnsi="黑体" w:cs="宋体" w:hint="eastAsia"/>
          <w:b/>
          <w:bCs/>
          <w:sz w:val="32"/>
          <w:szCs w:val="32"/>
        </w:rPr>
        <w:t xml:space="preserve"> </w:t>
      </w:r>
      <w:r w:rsidR="008E63CA" w:rsidRPr="008E63CA">
        <w:rPr>
          <w:rFonts w:ascii="黑体" w:eastAsia="黑体" w:hAnsi="黑体" w:cs="宋体" w:hint="eastAsia"/>
          <w:b/>
          <w:bCs/>
          <w:sz w:val="32"/>
          <w:szCs w:val="32"/>
        </w:rPr>
        <w:t>负反馈放大电路</w:t>
      </w:r>
    </w:p>
    <w:p w14:paraId="49C5BD28" w14:textId="68A70EFD" w:rsidR="00225535" w:rsidRDefault="000A0CF3" w:rsidP="00AF39E2">
      <w:pPr>
        <w:pStyle w:val="biaoti1"/>
        <w:numPr>
          <w:ilvl w:val="0"/>
          <w:numId w:val="1"/>
        </w:numPr>
      </w:pPr>
      <w:r w:rsidRPr="000F161E">
        <w:rPr>
          <w:rFonts w:hint="eastAsia"/>
        </w:rPr>
        <w:t>实验</w:t>
      </w:r>
      <w:r w:rsidR="001C6D93">
        <w:rPr>
          <w:rFonts w:hint="eastAsia"/>
        </w:rPr>
        <w:t>目的</w:t>
      </w:r>
      <w:r w:rsidR="00225535" w:rsidRPr="000F161E">
        <w:rPr>
          <w:rFonts w:hint="eastAsia"/>
        </w:rPr>
        <w:t>：</w:t>
      </w:r>
    </w:p>
    <w:p w14:paraId="051B44FB" w14:textId="34C066D6" w:rsidR="008E63CA" w:rsidRDefault="008E63CA" w:rsidP="00AF39E2">
      <w:pPr>
        <w:pStyle w:val="2suojinzhengwen"/>
        <w:numPr>
          <w:ilvl w:val="0"/>
          <w:numId w:val="4"/>
        </w:numPr>
        <w:ind w:left="426" w:firstLineChars="0"/>
        <w:rPr>
          <w:rFonts w:hint="eastAsia"/>
        </w:rPr>
      </w:pPr>
      <w:r>
        <w:rPr>
          <w:rFonts w:hint="eastAsia"/>
        </w:rPr>
        <w:t>研究负反馈对放大器性能的影响</w:t>
      </w:r>
      <w:r>
        <w:rPr>
          <w:rFonts w:hint="eastAsia"/>
        </w:rPr>
        <w:t>;</w:t>
      </w:r>
    </w:p>
    <w:p w14:paraId="764EC918" w14:textId="518C93B5" w:rsidR="005C13EF" w:rsidRDefault="008E63CA" w:rsidP="00AF39E2">
      <w:pPr>
        <w:pStyle w:val="2suojinzhengwen"/>
        <w:numPr>
          <w:ilvl w:val="0"/>
          <w:numId w:val="4"/>
        </w:numPr>
        <w:ind w:left="426" w:firstLineChars="0"/>
      </w:pPr>
      <w:r>
        <w:rPr>
          <w:rFonts w:hint="eastAsia"/>
        </w:rPr>
        <w:t>学习负反馈放大电路各项性能的测试。</w:t>
      </w:r>
    </w:p>
    <w:p w14:paraId="2855309E" w14:textId="18DF2694" w:rsidR="00C81DF5" w:rsidRPr="005C13EF" w:rsidRDefault="000A0CF3" w:rsidP="00AF39E2">
      <w:pPr>
        <w:pStyle w:val="biaoti1"/>
        <w:numPr>
          <w:ilvl w:val="0"/>
          <w:numId w:val="1"/>
        </w:numPr>
      </w:pPr>
      <w:r w:rsidRPr="005C13EF">
        <w:rPr>
          <w:rFonts w:hint="eastAsia"/>
        </w:rPr>
        <w:t>实验</w:t>
      </w:r>
      <w:r w:rsidR="001C6D93" w:rsidRPr="005C13EF">
        <w:rPr>
          <w:rFonts w:hint="eastAsia"/>
        </w:rPr>
        <w:t>原理</w:t>
      </w:r>
      <w:r w:rsidR="00225535" w:rsidRPr="005C13EF">
        <w:rPr>
          <w:rFonts w:hint="eastAsia"/>
        </w:rPr>
        <w:t>：</w:t>
      </w:r>
    </w:p>
    <w:p w14:paraId="2137682B" w14:textId="39143043" w:rsidR="008E63CA" w:rsidRDefault="008E63CA" w:rsidP="00AF39E2">
      <w:pPr>
        <w:pStyle w:val="budaisuojin"/>
        <w:numPr>
          <w:ilvl w:val="0"/>
          <w:numId w:val="2"/>
        </w:numPr>
        <w:ind w:left="0" w:firstLine="0"/>
        <w:rPr>
          <w:rFonts w:hint="eastAsia"/>
        </w:rPr>
      </w:pPr>
      <w:r>
        <w:rPr>
          <w:rFonts w:hint="eastAsia"/>
        </w:rPr>
        <w:t>“负反馈”是放大器中的一个重要概念。几乎所有的放大器中都引入了负反馈以改善放大器的性能。本实验研究负反馈对放大器性能的影响，通过实验对比，建立负反馈放大器的具体概念，加深印象，验证理论。</w:t>
      </w:r>
    </w:p>
    <w:p w14:paraId="35E89652" w14:textId="355CADA9" w:rsidR="005C13EF" w:rsidRDefault="008E63CA" w:rsidP="004D2FC2">
      <w:pPr>
        <w:pStyle w:val="budaisuojin"/>
        <w:ind w:firstLineChars="177" w:firstLine="425"/>
      </w:pPr>
      <w:r>
        <w:rPr>
          <w:rFonts w:hint="eastAsia"/>
        </w:rPr>
        <w:t>负反馈总是使放大器净输入减小，放大倍数减小。但是，引入负反馈却能改善放大器的性能。例如提高放大倍数的稳定性，改善非线性失真，展宽通频带以及改变输入、输出电阻等。根据负反馈引入的方式，可以将其分为串联负反馈及并联负反馈两种。串联负反馈能提高放大器的输入阻抗，并联负反馈能降低放大器的输入阻抗。若所取的反信号与放大器输出电流成比例，则称为电流负反馈。电流负反馈能提高放大器的输出阻抗，稳定输出电流；若所取的反馈信号与放大器输出电压成比例，则称为电压负反馈。电压负反馈能降低放大器的输出阻抗，稳定输出电压。</w:t>
      </w:r>
    </w:p>
    <w:p w14:paraId="3F7EFDD8" w14:textId="6ECECDE5" w:rsidR="004D2FC2" w:rsidRDefault="004D2FC2" w:rsidP="004D2FC2">
      <w:pPr>
        <w:pStyle w:val="budaisuojin"/>
        <w:ind w:firstLineChars="177" w:firstLine="425"/>
      </w:pPr>
      <w:r w:rsidRPr="004D2FC2">
        <w:rPr>
          <w:rFonts w:hint="eastAsia"/>
        </w:rPr>
        <w:t>本实验采用的并联电压负反馈电路，电路如图</w:t>
      </w:r>
      <w:r w:rsidRPr="004D2FC2">
        <w:rPr>
          <w:rFonts w:hint="eastAsia"/>
        </w:rPr>
        <w:t>1</w:t>
      </w:r>
      <w:r w:rsidRPr="004D2FC2">
        <w:rPr>
          <w:rFonts w:hint="eastAsia"/>
        </w:rPr>
        <w:t>所示。</w:t>
      </w:r>
    </w:p>
    <w:p w14:paraId="0EBDCA19" w14:textId="57D1EE3C" w:rsidR="004D2FC2" w:rsidRDefault="004D2FC2" w:rsidP="004D2FC2">
      <w:pPr>
        <w:pStyle w:val="budaisuojin"/>
        <w:ind w:firstLineChars="177" w:firstLine="425"/>
        <w:jc w:val="center"/>
      </w:pPr>
      <w:r w:rsidRPr="004D2FC2">
        <w:drawing>
          <wp:inline distT="0" distB="0" distL="0" distR="0" wp14:anchorId="7187A7AB" wp14:editId="7C38361E">
            <wp:extent cx="4427604" cy="294919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00F3" w14:textId="533EAB1A" w:rsidR="004D2FC2" w:rsidRPr="004D2FC2" w:rsidRDefault="004D2FC2" w:rsidP="004D2FC2">
      <w:pPr>
        <w:pStyle w:val="budaisuojin"/>
        <w:ind w:firstLineChars="177" w:firstLine="372"/>
        <w:jc w:val="center"/>
        <w:rPr>
          <w:rFonts w:hint="eastAsia"/>
          <w:sz w:val="21"/>
          <w:szCs w:val="18"/>
        </w:rPr>
      </w:pPr>
      <w:r w:rsidRPr="004D2FC2">
        <w:rPr>
          <w:rFonts w:hint="eastAsia"/>
          <w:sz w:val="21"/>
          <w:szCs w:val="18"/>
        </w:rPr>
        <w:t>图</w:t>
      </w:r>
      <w:r w:rsidRPr="004D2FC2">
        <w:rPr>
          <w:rFonts w:hint="eastAsia"/>
          <w:sz w:val="21"/>
          <w:szCs w:val="18"/>
        </w:rPr>
        <w:t xml:space="preserve">1 </w:t>
      </w:r>
      <w:r w:rsidRPr="004D2FC2">
        <w:rPr>
          <w:rFonts w:hint="eastAsia"/>
          <w:sz w:val="21"/>
          <w:szCs w:val="18"/>
        </w:rPr>
        <w:t>负反馈放大器电路板</w:t>
      </w:r>
    </w:p>
    <w:p w14:paraId="2BAD61A5" w14:textId="5D576267" w:rsidR="004D2FC2" w:rsidRPr="004D2FC2" w:rsidRDefault="004D2FC2" w:rsidP="004D2FC2">
      <w:pPr>
        <w:pStyle w:val="2suojinzhengwen"/>
      </w:pPr>
      <w:r w:rsidRPr="004D2FC2">
        <w:t>此电路与单管放大电路不同的是引入了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4D2FC2"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4D2FC2">
        <w:t>两个电阻。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4D2FC2">
        <w:t>是反馈元件，而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4D2FC2">
        <w:t>作为信号源内阻串入输入回路中，以增加反馈效果。</w:t>
      </w:r>
    </w:p>
    <w:p w14:paraId="7C66FDC7" w14:textId="42A5ED7D" w:rsidR="004D2FC2" w:rsidRDefault="004D2FC2" w:rsidP="004D2FC2">
      <w:pPr>
        <w:pStyle w:val="2suojinzhengwen"/>
      </w:pPr>
      <w:r>
        <w:rPr>
          <w:rFonts w:hint="eastAsia"/>
        </w:rPr>
        <w:t>在无负反馈时</w:t>
      </w:r>
      <w:r>
        <w:rPr>
          <w:rFonts w:hint="eastAsia"/>
        </w:rPr>
        <w:t>，</w:t>
      </w:r>
    </w:p>
    <w:p w14:paraId="7294A614" w14:textId="254AF1B0" w:rsidR="004D2FC2" w:rsidRPr="004D2FC2" w:rsidRDefault="004D2FC2" w:rsidP="004D2FC2">
      <w:pPr>
        <w:pStyle w:val="2suojinzhengwen"/>
        <w:rPr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us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1723E8C5" w14:textId="77777777" w:rsidR="004D2FC2" w:rsidRPr="004D2FC2" w:rsidRDefault="004D2FC2" w:rsidP="004D2FC2">
      <w:pPr>
        <w:pStyle w:val="2suojinzhengwen"/>
      </w:pPr>
      <w:r w:rsidRPr="004D2FC2">
        <w:t>在有负反馈时，由于负反馈使净输入电压减小，为了保持晶体管的工作状态在有、</w:t>
      </w:r>
    </w:p>
    <w:p w14:paraId="4726ADFA" w14:textId="207B80B1" w:rsidR="004D2FC2" w:rsidRDefault="004D2FC2" w:rsidP="004D2FC2">
      <w:pPr>
        <w:pStyle w:val="2suojinzhengwen"/>
      </w:pPr>
      <w:r w:rsidRPr="004D2FC2">
        <w:t>无负反馈时基本不变，除维持静态工作点不变外，还应保持</w:t>
      </w:r>
      <w:r w:rsidRPr="004D2FC2">
        <w:rPr>
          <w:rFonts w:eastAsia="TimesNewRomanPS-ItalicMT"/>
          <w:i/>
          <w:iCs/>
        </w:rPr>
        <w:t>U</w:t>
      </w:r>
      <w:r w:rsidRPr="004D2FC2">
        <w:rPr>
          <w:rFonts w:eastAsia="TimesNewRomanPS-ItalicMT"/>
          <w:i/>
          <w:iCs/>
          <w:sz w:val="16"/>
          <w:szCs w:val="16"/>
        </w:rPr>
        <w:t xml:space="preserve">i </w:t>
      </w:r>
      <w:r w:rsidRPr="004D2FC2">
        <w:t>不变，故应适当增大</w:t>
      </w:r>
      <w:r w:rsidRPr="004D2FC2">
        <w:rPr>
          <w:rFonts w:eastAsia="TimesNewRomanPS-ItalicMT"/>
          <w:i/>
          <w:iCs/>
        </w:rPr>
        <w:t>U</w:t>
      </w:r>
      <w:r w:rsidRPr="004D2FC2">
        <w:rPr>
          <w:rFonts w:eastAsia="TimesNewRomanPS-ItalicMT"/>
          <w:i/>
          <w:iCs/>
          <w:sz w:val="16"/>
          <w:szCs w:val="16"/>
        </w:rPr>
        <w:t>S</w:t>
      </w:r>
      <w:r w:rsidRPr="004D2FC2">
        <w:t>。由于此时</w:t>
      </w:r>
      <w:r w:rsidRPr="004D2FC2">
        <w:rPr>
          <w:rFonts w:eastAsia="TimesNewRomanPS-ItalicMT"/>
          <w:i/>
          <w:iCs/>
        </w:rPr>
        <w:t xml:space="preserve">U </w:t>
      </w:r>
      <w:proofErr w:type="spellStart"/>
      <w:r w:rsidRPr="004D2FC2">
        <w:rPr>
          <w:rFonts w:eastAsia="TimesNewRomanPS-ItalicMT"/>
          <w:i/>
          <w:iCs/>
          <w:sz w:val="16"/>
          <w:szCs w:val="16"/>
        </w:rPr>
        <w:t>i</w:t>
      </w:r>
      <w:proofErr w:type="spellEnd"/>
      <w:r w:rsidRPr="004D2FC2">
        <w:rPr>
          <w:rFonts w:eastAsia="TimesNewRomanPS-ItalicMT"/>
          <w:i/>
          <w:iCs/>
          <w:sz w:val="16"/>
          <w:szCs w:val="16"/>
        </w:rPr>
        <w:t xml:space="preserve"> </w:t>
      </w:r>
      <w:r w:rsidRPr="004D2FC2">
        <w:t>不变，晶体管工作状态不变，故输出电压</w:t>
      </w:r>
      <w:proofErr w:type="spellStart"/>
      <w:r w:rsidRPr="004D2FC2">
        <w:rPr>
          <w:rFonts w:eastAsia="TimesNewRomanPS-ItalicMT"/>
          <w:i/>
          <w:iCs/>
        </w:rPr>
        <w:t>U</w:t>
      </w:r>
      <w:r w:rsidRPr="004D2FC2">
        <w:rPr>
          <w:rFonts w:eastAsia="TimesNewRomanPS-ItalicMT"/>
          <w:i/>
          <w:iCs/>
          <w:sz w:val="16"/>
          <w:szCs w:val="16"/>
        </w:rPr>
        <w:t>o</w:t>
      </w:r>
      <w:proofErr w:type="spellEnd"/>
      <w:r w:rsidRPr="004D2FC2">
        <w:rPr>
          <w:rFonts w:eastAsia="TimesNewRomanPS-ItalicMT"/>
          <w:i/>
          <w:iCs/>
          <w:sz w:val="16"/>
          <w:szCs w:val="16"/>
        </w:rPr>
        <w:t xml:space="preserve"> </w:t>
      </w:r>
      <w:r w:rsidRPr="004D2FC2">
        <w:t>基本不变，但因</w:t>
      </w:r>
      <w:r w:rsidRPr="004D2FC2">
        <w:rPr>
          <w:rFonts w:eastAsia="TimesNewRomanPS-ItalicMT"/>
          <w:i/>
          <w:iCs/>
        </w:rPr>
        <w:t>U</w:t>
      </w:r>
      <w:r w:rsidRPr="004D2FC2">
        <w:rPr>
          <w:rFonts w:eastAsia="TimesNewRomanPS-ItalicMT"/>
          <w:i/>
          <w:iCs/>
          <w:sz w:val="16"/>
          <w:szCs w:val="16"/>
        </w:rPr>
        <w:t xml:space="preserve">S </w:t>
      </w:r>
      <w:r w:rsidRPr="004D2FC2">
        <w:t>已增大为</w:t>
      </w:r>
      <w:r w:rsidRPr="004D2FC2">
        <w:rPr>
          <w:rFonts w:eastAsia="TimesNewRomanPS-ItalicMT"/>
          <w:i/>
          <w:iCs/>
        </w:rPr>
        <w:t>U'</w:t>
      </w:r>
      <w:r w:rsidRPr="004D2FC2">
        <w:rPr>
          <w:rFonts w:eastAsia="TimesNewRomanPS-ItalicMT"/>
          <w:i/>
          <w:iCs/>
          <w:sz w:val="16"/>
          <w:szCs w:val="16"/>
        </w:rPr>
        <w:t>S</w:t>
      </w:r>
      <w:r w:rsidRPr="004D2FC2">
        <w:t>，故放大倍数</w:t>
      </w:r>
    </w:p>
    <w:p w14:paraId="3A9A0300" w14:textId="0A3CAFBE" w:rsidR="004D2FC2" w:rsidRPr="004D2FC2" w:rsidRDefault="004D2FC2" w:rsidP="004D2FC2">
      <w:pPr>
        <w:pStyle w:val="2suojinzhengwen"/>
        <w:rPr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us</m:t>
                  </m:r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'</m:t>
              </m:r>
            </m:den>
          </m:f>
        </m:oMath>
      </m:oMathPara>
    </w:p>
    <w:p w14:paraId="3D04C551" w14:textId="4B7FADBE" w:rsidR="004D2FC2" w:rsidRPr="004D2FC2" w:rsidRDefault="00413A35" w:rsidP="004D2FC2">
      <w:pPr>
        <w:pStyle w:val="2suojinzhengwen"/>
        <w:rPr>
          <w:rFonts w:hint="eastAsia"/>
        </w:rPr>
      </w:pPr>
      <w:r w:rsidRPr="00413A35">
        <w:rPr>
          <w:rFonts w:hint="eastAsia"/>
        </w:rPr>
        <w:t>其值小于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us</m:t>
                </m:r>
              </m:sub>
            </m:sSub>
          </m:e>
        </m:d>
      </m:oMath>
      <w:r w:rsidRPr="00413A35">
        <w:rPr>
          <w:rFonts w:hint="eastAsia"/>
        </w:rPr>
        <w:t>。</w:t>
      </w:r>
    </w:p>
    <w:p w14:paraId="13FCC200" w14:textId="57E73023" w:rsidR="00395D36" w:rsidRDefault="00413A35" w:rsidP="00AF39E2">
      <w:pPr>
        <w:pStyle w:val="budaisuojin"/>
        <w:numPr>
          <w:ilvl w:val="0"/>
          <w:numId w:val="2"/>
        </w:numPr>
      </w:pPr>
      <w:r w:rsidRPr="00413A35">
        <w:rPr>
          <w:rFonts w:hint="eastAsia"/>
        </w:rPr>
        <w:t>放大器输入电阻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413A35">
        <w:rPr>
          <w:rFonts w:hint="eastAsia"/>
        </w:rPr>
        <w:t>的实验测定</w:t>
      </w:r>
    </w:p>
    <w:p w14:paraId="5B2E97C3" w14:textId="5F8E2621" w:rsidR="00413A35" w:rsidRDefault="00413A35" w:rsidP="00413A35">
      <w:pPr>
        <w:pStyle w:val="budaisuojin"/>
        <w:ind w:left="360"/>
        <w:jc w:val="center"/>
      </w:pPr>
      <w:r w:rsidRPr="00413A35">
        <w:drawing>
          <wp:inline distT="0" distB="0" distL="0" distR="0" wp14:anchorId="068EAEB1" wp14:editId="18DF4F9F">
            <wp:extent cx="2504750" cy="12725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448" b="8533"/>
                    <a:stretch/>
                  </pic:blipFill>
                  <pic:spPr bwMode="auto">
                    <a:xfrm>
                      <a:off x="0" y="0"/>
                      <a:ext cx="2520225" cy="1280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99867" w14:textId="57998A09" w:rsidR="00413A35" w:rsidRPr="007B43A3" w:rsidRDefault="00413A35" w:rsidP="00413A35">
      <w:pPr>
        <w:pStyle w:val="budaisuojin"/>
        <w:jc w:val="center"/>
        <w:rPr>
          <w:sz w:val="21"/>
        </w:rPr>
      </w:pPr>
      <w:r w:rsidRPr="007B43A3">
        <w:rPr>
          <w:sz w:val="21"/>
        </w:rPr>
        <w:t>图</w:t>
      </w:r>
      <w:r w:rsidRPr="007B43A3">
        <w:rPr>
          <w:sz w:val="21"/>
        </w:rPr>
        <w:t xml:space="preserve">2  </w:t>
      </w:r>
      <m:oMath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</w:rPr>
              <m:t>r</m:t>
            </m:r>
            <m:ctrlPr>
              <w:rPr>
                <w:rFonts w:ascii="Cambria Math" w:hAnsi="Cambria Math" w:hint="eastAsia"/>
                <w:i/>
                <w:sz w:val="21"/>
              </w:rPr>
            </m:ctrlPr>
          </m:e>
          <m:sub>
            <m:r>
              <w:rPr>
                <w:rFonts w:ascii="Cambria Math" w:hAnsi="Cambria Math" w:hint="eastAsia"/>
                <w:sz w:val="21"/>
              </w:rPr>
              <m:t>i</m:t>
            </m:r>
          </m:sub>
        </m:sSub>
      </m:oMath>
      <w:r w:rsidRPr="007B43A3">
        <w:rPr>
          <w:rFonts w:hint="eastAsia"/>
          <w:sz w:val="21"/>
        </w:rPr>
        <w:t>的实验测定</w:t>
      </w:r>
    </w:p>
    <w:p w14:paraId="472EE0C2" w14:textId="77777777" w:rsidR="00413A35" w:rsidRDefault="00413A35" w:rsidP="00F81E82">
      <w:pPr>
        <w:pStyle w:val="2suojinzhengwen"/>
      </w:pPr>
      <w:r w:rsidRPr="00413A35">
        <w:rPr>
          <w:rFonts w:hint="eastAsia"/>
        </w:rPr>
        <w:t>由图</w:t>
      </w:r>
      <w:r w:rsidRPr="00413A35">
        <w:rPr>
          <w:rFonts w:hint="eastAsia"/>
        </w:rPr>
        <w:t xml:space="preserve">4.6.2 </w:t>
      </w:r>
      <w:r w:rsidRPr="00413A35">
        <w:rPr>
          <w:rFonts w:hint="eastAsia"/>
        </w:rPr>
        <w:t>可知，由于电压、电流同相，则</w:t>
      </w:r>
    </w:p>
    <w:p w14:paraId="506A1E08" w14:textId="23E888EA" w:rsidR="00413A35" w:rsidRDefault="00413A35" w:rsidP="00413A35">
      <w:pPr>
        <w:pStyle w:val="2suojinzhengwen"/>
        <w:jc w:val="center"/>
      </w:pPr>
      <w:r w:rsidRPr="00413A35">
        <w:drawing>
          <wp:inline distT="0" distB="0" distL="0" distR="0" wp14:anchorId="56DC55D3" wp14:editId="4BF5A9BC">
            <wp:extent cx="2235200" cy="1101861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1272" cy="110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4F8D" w14:textId="7A162061" w:rsidR="00413A35" w:rsidRPr="00413A35" w:rsidRDefault="00413A35" w:rsidP="00413A35">
      <w:pPr>
        <w:pStyle w:val="2suojinzhengwen"/>
      </w:pPr>
      <w:r w:rsidRPr="00413A35">
        <w:rPr>
          <w:rFonts w:hint="eastAsia"/>
        </w:rPr>
        <w:t>式中</w:t>
      </w:r>
      <w:r w:rsidRPr="00413A35">
        <w:rPr>
          <w:i/>
          <w:iCs/>
        </w:rPr>
        <w:t>Us</w:t>
      </w:r>
      <w:r w:rsidRPr="00413A35">
        <w:rPr>
          <w:rFonts w:hint="eastAsia"/>
        </w:rPr>
        <w:t>为信号源输出电压经分压后的电压值，</w:t>
      </w:r>
      <w:r w:rsidRPr="00413A35">
        <w:rPr>
          <w:i/>
          <w:iCs/>
        </w:rPr>
        <w:t>Ui</w:t>
      </w:r>
      <w:r w:rsidRPr="00413A35">
        <w:t xml:space="preserve"> </w:t>
      </w:r>
      <w:r w:rsidRPr="00413A35">
        <w:rPr>
          <w:rFonts w:hint="eastAsia"/>
        </w:rPr>
        <w:t>为放大器净输入信号电压。</w:t>
      </w:r>
    </w:p>
    <w:p w14:paraId="4008BA40" w14:textId="7FA9DBB0" w:rsidR="00F81E82" w:rsidRDefault="00413A35" w:rsidP="00AF39E2">
      <w:pPr>
        <w:pStyle w:val="budaisuojin"/>
        <w:numPr>
          <w:ilvl w:val="0"/>
          <w:numId w:val="2"/>
        </w:numPr>
      </w:pPr>
      <w:r w:rsidRPr="00413A35">
        <w:rPr>
          <w:rFonts w:hint="eastAsia"/>
        </w:rPr>
        <w:t>放大器输出电阻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o</m:t>
            </m:r>
          </m:sub>
        </m:sSub>
      </m:oMath>
      <w:r w:rsidRPr="00413A35">
        <w:rPr>
          <w:rFonts w:hint="eastAsia"/>
        </w:rPr>
        <w:t>的实验测定</w:t>
      </w:r>
    </w:p>
    <w:p w14:paraId="325DF3DD" w14:textId="12333AD5" w:rsidR="007B43A3" w:rsidRDefault="007B43A3" w:rsidP="007B43A3">
      <w:pPr>
        <w:pStyle w:val="budaisuojin"/>
        <w:ind w:left="360"/>
        <w:jc w:val="center"/>
      </w:pPr>
      <w:r w:rsidRPr="007B43A3">
        <w:drawing>
          <wp:inline distT="0" distB="0" distL="0" distR="0" wp14:anchorId="7805488A" wp14:editId="500A34DD">
            <wp:extent cx="2894330" cy="111252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1" b="13260"/>
                    <a:stretch/>
                  </pic:blipFill>
                  <pic:spPr bwMode="auto">
                    <a:xfrm>
                      <a:off x="0" y="0"/>
                      <a:ext cx="2917328" cy="112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4BC2B" w14:textId="2AB7064B" w:rsidR="007B43A3" w:rsidRPr="007B43A3" w:rsidRDefault="007B43A3" w:rsidP="007B43A3">
      <w:pPr>
        <w:pStyle w:val="budaisuojin"/>
        <w:jc w:val="center"/>
        <w:rPr>
          <w:rFonts w:hint="eastAsia"/>
          <w:sz w:val="21"/>
        </w:rPr>
      </w:pPr>
      <w:r w:rsidRPr="007B43A3">
        <w:rPr>
          <w:sz w:val="21"/>
        </w:rPr>
        <w:t>图</w:t>
      </w:r>
      <w:r>
        <w:rPr>
          <w:sz w:val="21"/>
        </w:rPr>
        <w:t>3</w:t>
      </w:r>
      <w:r w:rsidRPr="007B43A3">
        <w:rPr>
          <w:sz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</w:rPr>
              <m:t>r</m:t>
            </m:r>
            <m:ctrlPr>
              <w:rPr>
                <w:rFonts w:ascii="Cambria Math" w:hAnsi="Cambria Math" w:hint="eastAsia"/>
                <w:i/>
                <w:sz w:val="21"/>
              </w:rPr>
            </m:ctrlPr>
          </m:e>
          <m:sub>
            <m:r>
              <w:rPr>
                <w:rFonts w:ascii="Cambria Math" w:hAnsi="Cambria Math"/>
                <w:sz w:val="21"/>
              </w:rPr>
              <m:t>o</m:t>
            </m:r>
          </m:sub>
        </m:sSub>
      </m:oMath>
      <w:r w:rsidRPr="007B43A3">
        <w:rPr>
          <w:rFonts w:hint="eastAsia"/>
          <w:sz w:val="21"/>
        </w:rPr>
        <w:t>的实验测定</w:t>
      </w:r>
    </w:p>
    <w:p w14:paraId="254E6B54" w14:textId="402DBA83" w:rsidR="00413A35" w:rsidRDefault="00413A35" w:rsidP="00413A35">
      <w:pPr>
        <w:pStyle w:val="2suojinzhengwen"/>
      </w:pPr>
      <w:proofErr w:type="spellStart"/>
      <w:r w:rsidRPr="00413A35">
        <w:rPr>
          <w:rFonts w:eastAsia="TimesNewRomanPS-ItalicMT"/>
          <w:i/>
          <w:iCs/>
        </w:rPr>
        <w:t>r</w:t>
      </w:r>
      <w:r w:rsidRPr="00413A35">
        <w:rPr>
          <w:rFonts w:eastAsia="TimesNewRomanPS-ItalicMT"/>
          <w:i/>
          <w:iCs/>
          <w:sz w:val="16"/>
          <w:szCs w:val="16"/>
        </w:rPr>
        <w:t>o</w:t>
      </w:r>
      <w:proofErr w:type="spellEnd"/>
      <w:r w:rsidRPr="00413A35">
        <w:rPr>
          <w:rFonts w:eastAsia="TimesNewRomanPS-ItalicMT"/>
          <w:i/>
          <w:iCs/>
          <w:sz w:val="16"/>
          <w:szCs w:val="16"/>
        </w:rPr>
        <w:t xml:space="preserve"> </w:t>
      </w:r>
      <w:r w:rsidRPr="00413A35">
        <w:t>是把放大器视为信号源时，这个信号源的内阻。由图</w:t>
      </w:r>
      <w:r w:rsidRPr="00413A35">
        <w:rPr>
          <w:rFonts w:eastAsia="TimesNewRomanPSMT"/>
        </w:rPr>
        <w:t xml:space="preserve">3 </w:t>
      </w:r>
      <w:r w:rsidRPr="00413A35">
        <w:t>得</w:t>
      </w:r>
    </w:p>
    <w:p w14:paraId="35590E8E" w14:textId="4E9526C1" w:rsidR="00413A35" w:rsidRDefault="00413A35" w:rsidP="00413A35">
      <w:pPr>
        <w:pStyle w:val="2suojinzhengwen"/>
        <w:jc w:val="center"/>
      </w:pPr>
      <w:r w:rsidRPr="00413A35">
        <w:drawing>
          <wp:inline distT="0" distB="0" distL="0" distR="0" wp14:anchorId="09107D93" wp14:editId="2692D6E8">
            <wp:extent cx="2726266" cy="623496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0411" cy="63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A782" w14:textId="74205EBB" w:rsidR="00413A35" w:rsidRPr="00413A35" w:rsidRDefault="00413A35" w:rsidP="00413A35">
      <w:pPr>
        <w:pStyle w:val="2suojinzhengwen"/>
        <w:rPr>
          <w:rFonts w:hint="eastAsia"/>
        </w:rPr>
      </w:pPr>
      <w:r w:rsidRPr="00413A35">
        <w:rPr>
          <w:rFonts w:hint="eastAsia"/>
        </w:rPr>
        <w:t>式中</w:t>
      </w:r>
      <w:r w:rsidRPr="00413A35">
        <w:rPr>
          <w:i/>
          <w:iCs/>
          <w:kern w:val="0"/>
          <w:szCs w:val="24"/>
        </w:rPr>
        <w:t>U</w:t>
      </w:r>
      <w:r>
        <w:rPr>
          <w:rFonts w:ascii="TimesNewRomanPS-ItalicMT" w:eastAsia="TimesNewRomanPS-ItalicMT" w:cs="TimesNewRomanPS-ItalicMT"/>
          <w:i/>
          <w:iCs/>
          <w:kern w:val="0"/>
          <w:sz w:val="9"/>
          <w:szCs w:val="9"/>
        </w:rPr>
        <w:t>OO</w:t>
      </w:r>
      <w:r w:rsidRPr="00413A35">
        <w:rPr>
          <w:rFonts w:hint="eastAsia"/>
        </w:rPr>
        <w:t>为放大器的开路输出电压，</w:t>
      </w:r>
      <w:r w:rsidRPr="00413A35">
        <w:rPr>
          <w:rFonts w:hint="eastAsia"/>
          <w:i/>
          <w:iCs/>
        </w:rPr>
        <w:t>U</w:t>
      </w:r>
      <w:r>
        <w:rPr>
          <w:rFonts w:ascii="TimesNewRomanPS-ItalicMT" w:eastAsia="TimesNewRomanPS-ItalicMT" w:cs="TimesNewRomanPS-ItalicMT"/>
          <w:i/>
          <w:iCs/>
          <w:kern w:val="0"/>
          <w:sz w:val="9"/>
          <w:szCs w:val="9"/>
        </w:rPr>
        <w:t>O</w:t>
      </w:r>
      <w:r w:rsidRPr="00413A35">
        <w:rPr>
          <w:rFonts w:hint="eastAsia"/>
        </w:rPr>
        <w:t>为有负载时的输出电压。</w:t>
      </w:r>
    </w:p>
    <w:p w14:paraId="559DD0C2" w14:textId="1C725784" w:rsidR="00225535" w:rsidRPr="005C13EF" w:rsidRDefault="000A0CF3" w:rsidP="00AF39E2">
      <w:pPr>
        <w:pStyle w:val="biaoti1"/>
        <w:numPr>
          <w:ilvl w:val="0"/>
          <w:numId w:val="1"/>
        </w:numPr>
      </w:pPr>
      <w:r w:rsidRPr="005C13EF">
        <w:rPr>
          <w:rFonts w:hint="eastAsia"/>
        </w:rPr>
        <w:lastRenderedPageBreak/>
        <w:t>实验</w:t>
      </w:r>
      <w:r w:rsidR="00F34C92" w:rsidRPr="005C13EF">
        <w:rPr>
          <w:rFonts w:hint="eastAsia"/>
        </w:rPr>
        <w:t>仪器及设备</w:t>
      </w:r>
      <w:r w:rsidR="00225535" w:rsidRPr="005C13EF">
        <w:rPr>
          <w:rFonts w:hint="eastAsia"/>
        </w:rPr>
        <w:t>：</w:t>
      </w:r>
    </w:p>
    <w:p w14:paraId="13ED805A" w14:textId="71BD9F94" w:rsidR="007B43A3" w:rsidRDefault="007B43A3" w:rsidP="00AF39E2">
      <w:pPr>
        <w:pStyle w:val="budaisuojin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双</w:t>
      </w:r>
      <w:proofErr w:type="gramStart"/>
      <w:r>
        <w:rPr>
          <w:rFonts w:hint="eastAsia"/>
        </w:rPr>
        <w:t>踪</w:t>
      </w:r>
      <w:proofErr w:type="gramEnd"/>
      <w:r>
        <w:rPr>
          <w:rFonts w:hint="eastAsia"/>
        </w:rPr>
        <w:t>示波器</w:t>
      </w:r>
      <w:r>
        <w:rPr>
          <w:rFonts w:hint="eastAsia"/>
        </w:rPr>
        <w:t xml:space="preserve">1 </w:t>
      </w:r>
      <w:r>
        <w:rPr>
          <w:rFonts w:hint="eastAsia"/>
        </w:rPr>
        <w:t>台</w:t>
      </w:r>
    </w:p>
    <w:p w14:paraId="1961C8C0" w14:textId="3CF7C70B" w:rsidR="007B43A3" w:rsidRDefault="007B43A3" w:rsidP="00AF39E2">
      <w:pPr>
        <w:pStyle w:val="budaisuojin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函数信号发生器</w:t>
      </w:r>
      <w:r>
        <w:rPr>
          <w:rFonts w:hint="eastAsia"/>
        </w:rPr>
        <w:t xml:space="preserve">1 </w:t>
      </w:r>
      <w:r>
        <w:rPr>
          <w:rFonts w:hint="eastAsia"/>
        </w:rPr>
        <w:t>台</w:t>
      </w:r>
    </w:p>
    <w:p w14:paraId="575F2F3C" w14:textId="089BB961" w:rsidR="007B43A3" w:rsidRDefault="007B43A3" w:rsidP="00AF39E2">
      <w:pPr>
        <w:pStyle w:val="budaisuojin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晶体管毫伏表</w:t>
      </w:r>
      <w:r>
        <w:rPr>
          <w:rFonts w:hint="eastAsia"/>
        </w:rPr>
        <w:t xml:space="preserve">1 </w:t>
      </w:r>
      <w:r>
        <w:rPr>
          <w:rFonts w:hint="eastAsia"/>
        </w:rPr>
        <w:t>台</w:t>
      </w:r>
    </w:p>
    <w:p w14:paraId="79A4078E" w14:textId="5923838C" w:rsidR="007B43A3" w:rsidRDefault="007B43A3" w:rsidP="00AF39E2">
      <w:pPr>
        <w:pStyle w:val="budaisuojin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数字万用表</w:t>
      </w:r>
      <w:r>
        <w:rPr>
          <w:rFonts w:hint="eastAsia"/>
        </w:rPr>
        <w:t xml:space="preserve">1 </w:t>
      </w:r>
      <w:r>
        <w:rPr>
          <w:rFonts w:hint="eastAsia"/>
        </w:rPr>
        <w:t>台</w:t>
      </w:r>
    </w:p>
    <w:p w14:paraId="6795A8E1" w14:textId="427A6C5F" w:rsidR="007B43A3" w:rsidRPr="00FF554A" w:rsidRDefault="007B43A3" w:rsidP="00AF39E2">
      <w:pPr>
        <w:pStyle w:val="budaisuojin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电路电子实验箱</w:t>
      </w:r>
      <w:r>
        <w:rPr>
          <w:rFonts w:hint="eastAsia"/>
        </w:rPr>
        <w:t xml:space="preserve">1 </w:t>
      </w:r>
      <w:r>
        <w:rPr>
          <w:rFonts w:hint="eastAsia"/>
        </w:rPr>
        <w:t>台</w:t>
      </w:r>
    </w:p>
    <w:p w14:paraId="15027EF4" w14:textId="40A4AB76" w:rsidR="007B43A3" w:rsidRDefault="000A0CF3" w:rsidP="00AF39E2">
      <w:pPr>
        <w:pStyle w:val="biaoti1"/>
        <w:numPr>
          <w:ilvl w:val="0"/>
          <w:numId w:val="1"/>
        </w:numPr>
        <w:rPr>
          <w:rFonts w:hint="eastAsia"/>
        </w:rPr>
      </w:pPr>
      <w:r w:rsidRPr="005C13EF">
        <w:rPr>
          <w:rFonts w:hint="eastAsia"/>
        </w:rPr>
        <w:t>实验</w:t>
      </w:r>
      <w:r w:rsidR="00225535" w:rsidRPr="005C13EF">
        <w:rPr>
          <w:rFonts w:hint="eastAsia"/>
        </w:rPr>
        <w:t>内容：</w:t>
      </w:r>
    </w:p>
    <w:p w14:paraId="2E96E8D2" w14:textId="40B3A94C" w:rsidR="007B43A3" w:rsidRPr="007B43A3" w:rsidRDefault="007B43A3" w:rsidP="00AF39E2">
      <w:pPr>
        <w:pStyle w:val="budaisuojin"/>
        <w:numPr>
          <w:ilvl w:val="0"/>
          <w:numId w:val="3"/>
        </w:numPr>
      </w:pPr>
      <w:r w:rsidRPr="007B43A3">
        <w:t>调试仪器</w:t>
      </w:r>
    </w:p>
    <w:p w14:paraId="6E6E90AF" w14:textId="77777777" w:rsidR="007B43A3" w:rsidRPr="007B43A3" w:rsidRDefault="007B43A3" w:rsidP="007B43A3">
      <w:pPr>
        <w:pStyle w:val="budaisuojin"/>
      </w:pPr>
      <w:r w:rsidRPr="007B43A3">
        <w:rPr>
          <w:rFonts w:eastAsia="TimesNewRomanPSMT"/>
        </w:rPr>
        <w:t>(1)</w:t>
      </w:r>
      <w:r w:rsidRPr="007B43A3">
        <w:t>将函数信号发生器的</w:t>
      </w:r>
      <w:r w:rsidRPr="007B43A3">
        <w:t>“</w:t>
      </w:r>
      <w:r w:rsidRPr="007B43A3">
        <w:t>频率</w:t>
      </w:r>
      <w:r w:rsidRPr="007B43A3">
        <w:t>”</w:t>
      </w:r>
      <w:r w:rsidRPr="007B43A3">
        <w:t>调到</w:t>
      </w:r>
      <w:r w:rsidRPr="007B43A3">
        <w:rPr>
          <w:rFonts w:eastAsia="TimesNewRomanPSMT"/>
        </w:rPr>
        <w:t xml:space="preserve">1KHz </w:t>
      </w:r>
      <w:r w:rsidRPr="007B43A3">
        <w:t>处，</w:t>
      </w:r>
      <w:r w:rsidRPr="007B43A3">
        <w:t xml:space="preserve"> </w:t>
      </w:r>
      <w:r w:rsidRPr="007B43A3">
        <w:rPr>
          <w:rFonts w:eastAsia="TimesNewRomanPS-ItalicMT"/>
          <w:i/>
          <w:iCs/>
        </w:rPr>
        <w:t>“AMPL</w:t>
      </w:r>
      <w:r w:rsidRPr="007B43A3">
        <w:rPr>
          <w:rFonts w:eastAsia="TimesNewRomanPSMT"/>
        </w:rPr>
        <w:t>”</w:t>
      </w:r>
      <w:proofErr w:type="gramStart"/>
      <w:r w:rsidRPr="007B43A3">
        <w:t>钮</w:t>
      </w:r>
      <w:proofErr w:type="gramEnd"/>
      <w:r w:rsidRPr="007B43A3">
        <w:t>置于零，信号由</w:t>
      </w:r>
      <w:r w:rsidRPr="007B43A3">
        <w:rPr>
          <w:rFonts w:eastAsia="TimesNewRomanPSMT"/>
        </w:rPr>
        <w:t>“50</w:t>
      </w:r>
      <w:r w:rsidRPr="007B43A3">
        <w:rPr>
          <w:sz w:val="25"/>
          <w:szCs w:val="25"/>
        </w:rPr>
        <w:t>Ω</w:t>
      </w:r>
      <w:r w:rsidRPr="007B43A3">
        <w:rPr>
          <w:rFonts w:eastAsia="TimesNewRomanPSMT"/>
        </w:rPr>
        <w:t>”</w:t>
      </w:r>
      <w:r w:rsidRPr="007B43A3">
        <w:t>端引出，然后开启其电源开关，待用。</w:t>
      </w:r>
    </w:p>
    <w:p w14:paraId="22B185F5" w14:textId="77777777" w:rsidR="007B43A3" w:rsidRPr="007B43A3" w:rsidRDefault="007B43A3" w:rsidP="007B43A3">
      <w:pPr>
        <w:pStyle w:val="budaisuojin"/>
      </w:pPr>
      <w:r w:rsidRPr="007B43A3">
        <w:rPr>
          <w:rFonts w:eastAsia="TimesNewRomanPSMT"/>
        </w:rPr>
        <w:t>(2)</w:t>
      </w:r>
      <w:r w:rsidRPr="007B43A3">
        <w:t>毫伏表旋钮置</w:t>
      </w:r>
      <w:r w:rsidRPr="007B43A3">
        <w:rPr>
          <w:rFonts w:eastAsia="TimesNewRomanPSMT"/>
        </w:rPr>
        <w:t xml:space="preserve">10V </w:t>
      </w:r>
      <w:r w:rsidRPr="007B43A3">
        <w:t>档后，开启其电源预热，然后</w:t>
      </w:r>
      <w:proofErr w:type="gramStart"/>
      <w:r w:rsidRPr="007B43A3">
        <w:t>调零待用</w:t>
      </w:r>
      <w:proofErr w:type="gramEnd"/>
      <w:r w:rsidRPr="007B43A3">
        <w:t>。</w:t>
      </w:r>
    </w:p>
    <w:p w14:paraId="0F6CCF90" w14:textId="77777777" w:rsidR="007B43A3" w:rsidRPr="007B43A3" w:rsidRDefault="007B43A3" w:rsidP="007B43A3">
      <w:pPr>
        <w:pStyle w:val="budaisuojin"/>
      </w:pPr>
      <w:r w:rsidRPr="007B43A3">
        <w:rPr>
          <w:rFonts w:eastAsia="TimesNewRomanPSMT"/>
        </w:rPr>
        <w:t>(3)</w:t>
      </w:r>
      <w:r w:rsidRPr="007B43A3">
        <w:t>开启示波器电源，调出扫描线待用。</w:t>
      </w:r>
    </w:p>
    <w:p w14:paraId="5C638CB2" w14:textId="15B79177" w:rsidR="007B43A3" w:rsidRPr="007B43A3" w:rsidRDefault="007B43A3" w:rsidP="00AF39E2">
      <w:pPr>
        <w:pStyle w:val="budaisuojin"/>
        <w:numPr>
          <w:ilvl w:val="0"/>
          <w:numId w:val="3"/>
        </w:numPr>
      </w:pPr>
      <w:r w:rsidRPr="007B43A3">
        <w:t>测试无反馈时放大器的性能</w:t>
      </w:r>
    </w:p>
    <w:p w14:paraId="72196A25" w14:textId="77777777" w:rsidR="007B43A3" w:rsidRPr="007B43A3" w:rsidRDefault="007B43A3" w:rsidP="007B43A3">
      <w:pPr>
        <w:pStyle w:val="budaisuojin"/>
      </w:pPr>
      <w:r w:rsidRPr="007B43A3">
        <w:rPr>
          <w:rFonts w:eastAsia="TimesNewRomanPSMT"/>
        </w:rPr>
        <w:t>(1)</w:t>
      </w:r>
      <w:r w:rsidRPr="007B43A3">
        <w:t>将实验板接成无负反馈的放大电路，接上</w:t>
      </w:r>
      <w:r w:rsidRPr="007B43A3">
        <w:rPr>
          <w:rFonts w:eastAsia="TimesNewRomanPSMT"/>
        </w:rPr>
        <w:t xml:space="preserve">12V </w:t>
      </w:r>
      <w:r w:rsidRPr="007B43A3">
        <w:t>稳压电源及函数信号发生器。</w:t>
      </w:r>
    </w:p>
    <w:p w14:paraId="60D453B6" w14:textId="65AEABD7" w:rsidR="00FC14E8" w:rsidRPr="00FC14E8" w:rsidRDefault="007B43A3" w:rsidP="007B43A3">
      <w:pPr>
        <w:pStyle w:val="budaisuojin"/>
        <w:rPr>
          <w:rFonts w:hint="eastAsia"/>
        </w:rPr>
      </w:pPr>
      <w:r w:rsidRPr="007B43A3">
        <w:rPr>
          <w:rFonts w:eastAsia="TimesNewRomanPSMT"/>
        </w:rPr>
        <w:t>(2)</w:t>
      </w:r>
      <w:r w:rsidRPr="007B43A3">
        <w:t>调节</w:t>
      </w:r>
      <w:r w:rsidRPr="007B43A3">
        <w:rPr>
          <w:rFonts w:eastAsia="TimesNewRomanPS-ItalicMT"/>
          <w:i/>
          <w:iCs/>
        </w:rPr>
        <w:t>R</w:t>
      </w:r>
      <w:r w:rsidRPr="007B43A3">
        <w:rPr>
          <w:rFonts w:eastAsia="TimesNewRomanPS-ItalicMT"/>
          <w:i/>
          <w:iCs/>
          <w:sz w:val="16"/>
          <w:szCs w:val="16"/>
        </w:rPr>
        <w:t>P</w:t>
      </w:r>
      <w:r w:rsidRPr="007B43A3">
        <w:t>，使</w:t>
      </w:r>
      <w:proofErr w:type="spellStart"/>
      <w:r w:rsidRPr="007B43A3">
        <w:rPr>
          <w:rFonts w:eastAsia="TimesNewRomanPS-ItalicMT"/>
          <w:i/>
          <w:iCs/>
        </w:rPr>
        <w:t>Uc</w:t>
      </w:r>
      <w:proofErr w:type="spellEnd"/>
      <w:r w:rsidRPr="007B43A3">
        <w:t>＝</w:t>
      </w:r>
      <w:r w:rsidRPr="007B43A3">
        <w:rPr>
          <w:rFonts w:eastAsia="TimesNewRomanPSMT"/>
        </w:rPr>
        <w:t>5</w:t>
      </w:r>
      <w:r w:rsidRPr="007B43A3">
        <w:t>～</w:t>
      </w:r>
      <w:r w:rsidRPr="007B43A3">
        <w:rPr>
          <w:rFonts w:eastAsia="TimesNewRomanPSMT"/>
        </w:rPr>
        <w:t>6V</w:t>
      </w:r>
      <w:r w:rsidRPr="007B43A3">
        <w:t>，逐渐增大函数信号发生器的输出电压，直至</w:t>
      </w:r>
      <w:r w:rsidRPr="007B43A3">
        <w:rPr>
          <w:rFonts w:eastAsia="TimesNewRomanPS-ItalicMT"/>
          <w:i/>
          <w:iCs/>
        </w:rPr>
        <w:t>U</w:t>
      </w:r>
      <w:r w:rsidRPr="007B43A3">
        <w:rPr>
          <w:rFonts w:eastAsia="TimesNewRomanPS-ItalicMT"/>
          <w:i/>
          <w:iCs/>
          <w:sz w:val="16"/>
          <w:szCs w:val="16"/>
        </w:rPr>
        <w:t>S</w:t>
      </w:r>
      <w:r w:rsidRPr="007B43A3">
        <w:t>＝</w:t>
      </w:r>
      <w:r w:rsidRPr="007B43A3">
        <w:rPr>
          <w:rFonts w:eastAsia="TimesNewRomanPSMT"/>
        </w:rPr>
        <w:t>30mV</w:t>
      </w:r>
      <w:r w:rsidRPr="007B43A3">
        <w:t>为止。用毫伏表测量</w:t>
      </w:r>
      <w:r w:rsidRPr="007B43A3">
        <w:rPr>
          <w:rFonts w:eastAsia="TimesNewRomanPS-ItalicMT"/>
          <w:i/>
          <w:iCs/>
        </w:rPr>
        <w:t>U</w:t>
      </w:r>
      <w:r w:rsidRPr="007B43A3">
        <w:rPr>
          <w:rFonts w:eastAsia="TimesNewRomanPS-ItalicMT"/>
          <w:i/>
          <w:iCs/>
          <w:sz w:val="16"/>
          <w:szCs w:val="16"/>
        </w:rPr>
        <w:t xml:space="preserve">i </w:t>
      </w:r>
      <w:r w:rsidRPr="007B43A3">
        <w:t>与</w:t>
      </w:r>
      <w:r w:rsidRPr="007B43A3">
        <w:rPr>
          <w:rFonts w:eastAsia="TimesNewRomanPS-ItalicMT"/>
          <w:i/>
          <w:iCs/>
        </w:rPr>
        <w:t>U</w:t>
      </w:r>
      <w:r w:rsidRPr="007B43A3">
        <w:rPr>
          <w:rFonts w:eastAsia="TimesNewRomanPS-ItalicMT"/>
          <w:i/>
          <w:iCs/>
          <w:sz w:val="10"/>
          <w:szCs w:val="10"/>
        </w:rPr>
        <w:t>OO</w:t>
      </w:r>
      <w:r w:rsidRPr="007B43A3">
        <w:rPr>
          <w:rFonts w:eastAsia="TimesNewRomanPS-ItalicMT"/>
          <w:i/>
          <w:iCs/>
          <w:sz w:val="16"/>
          <w:szCs w:val="16"/>
        </w:rPr>
        <w:t xml:space="preserve"> </w:t>
      </w:r>
      <w:r w:rsidRPr="007B43A3">
        <w:t>之值。然后，在输出端接上负载电阻</w:t>
      </w:r>
      <w:r w:rsidRPr="007B43A3">
        <w:rPr>
          <w:rFonts w:eastAsia="TimesNewRomanPS-ItalicMT"/>
          <w:i/>
          <w:iCs/>
        </w:rPr>
        <w:t>R</w:t>
      </w:r>
      <w:r w:rsidRPr="007B43A3">
        <w:rPr>
          <w:rFonts w:eastAsia="TimesNewRomanPS-ItalicMT"/>
          <w:i/>
          <w:iCs/>
          <w:sz w:val="16"/>
          <w:szCs w:val="16"/>
        </w:rPr>
        <w:t xml:space="preserve">L </w:t>
      </w:r>
      <w:r w:rsidRPr="007B43A3">
        <w:t>，</w:t>
      </w:r>
      <w:r w:rsidRPr="007B43A3">
        <w:t xml:space="preserve"> </w:t>
      </w:r>
      <w:r w:rsidRPr="007B43A3">
        <w:t>再测</w:t>
      </w:r>
      <w:r w:rsidRPr="007B43A3">
        <w:rPr>
          <w:rFonts w:eastAsia="TimesNewRomanPS-ItalicMT"/>
          <w:i/>
          <w:iCs/>
        </w:rPr>
        <w:t>U</w:t>
      </w:r>
      <w:r w:rsidRPr="007B43A3">
        <w:rPr>
          <w:rFonts w:eastAsia="TimesNewRomanPS-ItalicMT"/>
          <w:i/>
          <w:iCs/>
          <w:sz w:val="16"/>
          <w:szCs w:val="16"/>
        </w:rPr>
        <w:t xml:space="preserve">O </w:t>
      </w:r>
      <w:r w:rsidRPr="007B43A3">
        <w:t>值。将测得的数据记入表</w:t>
      </w:r>
      <w:r w:rsidRPr="007B43A3">
        <w:rPr>
          <w:rFonts w:eastAsia="TimesNewRomanPSMT"/>
        </w:rPr>
        <w:t xml:space="preserve">1 </w:t>
      </w:r>
      <w:r w:rsidRPr="007B43A3">
        <w:t>中，并计算电压放大倍数</w:t>
      </w:r>
      <w:proofErr w:type="spellStart"/>
      <w:r w:rsidRPr="007B43A3">
        <w:rPr>
          <w:rFonts w:eastAsia="TimesNewRomanPS-ItalicMT"/>
          <w:i/>
          <w:iCs/>
        </w:rPr>
        <w:t>A</w:t>
      </w:r>
      <w:r w:rsidRPr="007B43A3">
        <w:rPr>
          <w:rFonts w:eastAsia="TimesNewRomanPS-ItalicMT"/>
          <w:i/>
          <w:iCs/>
          <w:sz w:val="16"/>
          <w:szCs w:val="16"/>
        </w:rPr>
        <w:t>us</w:t>
      </w:r>
      <w:proofErr w:type="spellEnd"/>
      <w:r w:rsidRPr="007B43A3">
        <w:t>、输入电阻</w:t>
      </w:r>
      <w:proofErr w:type="spellStart"/>
      <w:r w:rsidRPr="007B43A3">
        <w:rPr>
          <w:rFonts w:eastAsia="TimesNewRomanPS-ItalicMT"/>
          <w:i/>
          <w:iCs/>
        </w:rPr>
        <w:t>r</w:t>
      </w:r>
      <w:r w:rsidRPr="007B43A3">
        <w:rPr>
          <w:rFonts w:eastAsia="TimesNewRomanPS-ItalicMT"/>
          <w:i/>
          <w:iCs/>
          <w:sz w:val="16"/>
          <w:szCs w:val="16"/>
        </w:rPr>
        <w:t>i</w:t>
      </w:r>
      <w:proofErr w:type="spellEnd"/>
      <w:r w:rsidRPr="007B43A3">
        <w:t>、及输出电阻</w:t>
      </w:r>
      <w:proofErr w:type="spellStart"/>
      <w:r w:rsidRPr="007B43A3">
        <w:rPr>
          <w:rFonts w:eastAsia="TimesNewRomanPS-ItalicMT"/>
          <w:i/>
          <w:iCs/>
        </w:rPr>
        <w:t>r</w:t>
      </w:r>
      <w:r w:rsidRPr="007B43A3">
        <w:rPr>
          <w:rFonts w:eastAsia="TimesNewRomanPS-ItalicMT"/>
          <w:i/>
          <w:iCs/>
          <w:sz w:val="16"/>
          <w:szCs w:val="16"/>
        </w:rPr>
        <w:t>o</w:t>
      </w:r>
      <w:proofErr w:type="spellEnd"/>
      <w:r w:rsidRPr="007B43A3">
        <w:rPr>
          <w:rFonts w:eastAsia="TimesNewRomanPS-ItalicMT"/>
          <w:i/>
          <w:iCs/>
          <w:sz w:val="16"/>
          <w:szCs w:val="16"/>
        </w:rPr>
        <w:t xml:space="preserve"> </w:t>
      </w:r>
      <w:r w:rsidRPr="007B43A3">
        <w:t>。</w:t>
      </w:r>
      <w:r w:rsidR="00FC14E8">
        <w:rPr>
          <w:rFonts w:hint="eastAsia"/>
        </w:rPr>
        <w:t>由于缺少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C14E8">
        <w:rPr>
          <w:rFonts w:hint="eastAsia"/>
        </w:rPr>
        <w:t>，</w:t>
      </w:r>
      <w:r w:rsidR="00047A3A">
        <w:rPr>
          <w:rFonts w:hint="eastAsia"/>
        </w:rPr>
        <w:t>负反馈的结果几乎消失，故为了方法负反馈的效果，我们增大了源电压的大小至伏特级别。</w:t>
      </w:r>
    </w:p>
    <w:p w14:paraId="1CC95202" w14:textId="77777777" w:rsidR="007B43A3" w:rsidRPr="007B43A3" w:rsidRDefault="007B43A3" w:rsidP="007B43A3">
      <w:pPr>
        <w:pStyle w:val="budaisuojin"/>
        <w:rPr>
          <w:rFonts w:eastAsia="TimesNewRomanPS-ItalicMT"/>
          <w:i/>
          <w:iCs/>
          <w:sz w:val="16"/>
          <w:szCs w:val="16"/>
        </w:rPr>
      </w:pPr>
      <w:r w:rsidRPr="007B43A3">
        <w:rPr>
          <w:rFonts w:eastAsia="TimesNewRomanPSMT"/>
        </w:rPr>
        <w:t>(3)</w:t>
      </w:r>
      <w:r w:rsidRPr="007B43A3">
        <w:t>测放大器的通频带</w:t>
      </w:r>
      <w:proofErr w:type="spellStart"/>
      <w:r w:rsidRPr="007B43A3">
        <w:rPr>
          <w:rFonts w:eastAsia="TimesNewRomanPS-ItalicMT"/>
          <w:i/>
          <w:iCs/>
        </w:rPr>
        <w:t>f</w:t>
      </w:r>
      <w:r w:rsidRPr="007B43A3">
        <w:rPr>
          <w:rFonts w:eastAsia="TimesNewRomanPS-ItalicMT"/>
          <w:i/>
          <w:iCs/>
          <w:sz w:val="16"/>
          <w:szCs w:val="16"/>
        </w:rPr>
        <w:t>bW</w:t>
      </w:r>
      <w:proofErr w:type="spellEnd"/>
    </w:p>
    <w:p w14:paraId="4A6570A7" w14:textId="0DAC425B" w:rsidR="007B43A3" w:rsidRPr="007B43A3" w:rsidRDefault="007B43A3" w:rsidP="007B43A3">
      <w:pPr>
        <w:pStyle w:val="budaisuojin"/>
      </w:pPr>
      <w:r w:rsidRPr="007B43A3">
        <w:t>逐渐降低信号频率，</w:t>
      </w:r>
      <w:r w:rsidRPr="007B43A3">
        <w:t xml:space="preserve"> </w:t>
      </w:r>
      <w:r w:rsidRPr="007B43A3">
        <w:t>同时保持</w:t>
      </w:r>
      <w:r w:rsidRPr="007B43A3">
        <w:rPr>
          <w:rFonts w:eastAsia="TimesNewRomanPS-ItalicMT"/>
          <w:i/>
          <w:iCs/>
        </w:rPr>
        <w:t>U</w:t>
      </w:r>
      <w:r w:rsidRPr="007B43A3">
        <w:rPr>
          <w:rFonts w:eastAsia="TimesNewRomanPS-ItalicMT"/>
          <w:i/>
          <w:iCs/>
          <w:sz w:val="16"/>
          <w:szCs w:val="16"/>
        </w:rPr>
        <w:t>s</w:t>
      </w:r>
      <w:r w:rsidRPr="007B43A3">
        <w:t>＝</w:t>
      </w:r>
      <w:r w:rsidRPr="007B43A3">
        <w:rPr>
          <w:rFonts w:eastAsia="TimesNewRomanPSMT"/>
        </w:rPr>
        <w:t>30mV</w:t>
      </w:r>
      <w:r w:rsidRPr="007B43A3">
        <w:t>，当测得</w:t>
      </w:r>
      <w:proofErr w:type="spellStart"/>
      <w:r w:rsidRPr="007B43A3">
        <w:rPr>
          <w:rFonts w:eastAsia="TimesNewRomanPS-ItalicMT"/>
          <w:i/>
          <w:iCs/>
        </w:rPr>
        <w:t>U'</w:t>
      </w:r>
      <w:r w:rsidRPr="007B43A3">
        <w:rPr>
          <w:rFonts w:eastAsia="TimesNewRomanPS-ItalicMT"/>
          <w:i/>
          <w:iCs/>
          <w:sz w:val="16"/>
          <w:szCs w:val="16"/>
        </w:rPr>
        <w:t>oo</w:t>
      </w:r>
      <w:proofErr w:type="spellEnd"/>
      <w:r w:rsidRPr="007B43A3">
        <w:rPr>
          <w:sz w:val="25"/>
          <w:szCs w:val="25"/>
        </w:rPr>
        <w:t>＝</w:t>
      </w:r>
      <w:proofErr w:type="spellStart"/>
      <w:r w:rsidRPr="007B43A3">
        <w:rPr>
          <w:rFonts w:eastAsia="TimesNewRomanPS-ItalicMT"/>
          <w:i/>
          <w:iCs/>
        </w:rPr>
        <w:t>U</w:t>
      </w:r>
      <w:r w:rsidRPr="007B43A3">
        <w:rPr>
          <w:rFonts w:eastAsia="TimesNewRomanPS-ItalicMT"/>
          <w:i/>
          <w:iCs/>
          <w:sz w:val="16"/>
          <w:szCs w:val="16"/>
        </w:rPr>
        <w:t>oo</w:t>
      </w:r>
      <w:proofErr w:type="spellEnd"/>
      <w:r w:rsidRPr="007B43A3">
        <w:t>×</w:t>
      </w:r>
      <w:r w:rsidRPr="007B43A3">
        <w:rPr>
          <w:rFonts w:eastAsia="TimesNewRomanPSMT"/>
        </w:rPr>
        <w:t xml:space="preserve">0.7 </w:t>
      </w:r>
      <w:r w:rsidRPr="007B43A3">
        <w:t>时，此时的信号频率即为放大器的下限频率</w:t>
      </w:r>
      <w:proofErr w:type="spellStart"/>
      <w:r w:rsidRPr="007B43A3">
        <w:rPr>
          <w:rFonts w:eastAsia="TimesNewRomanPS-ItalicMT"/>
          <w:i/>
          <w:iCs/>
        </w:rPr>
        <w:t>f</w:t>
      </w:r>
      <w:r w:rsidRPr="007B43A3">
        <w:rPr>
          <w:rFonts w:eastAsia="TimesNewRomanPS-ItalicMT"/>
          <w:i/>
          <w:iCs/>
          <w:sz w:val="16"/>
          <w:szCs w:val="16"/>
        </w:rPr>
        <w:t>L</w:t>
      </w:r>
      <w:proofErr w:type="spellEnd"/>
      <w:r w:rsidRPr="007B43A3">
        <w:rPr>
          <w:sz w:val="25"/>
          <w:szCs w:val="25"/>
        </w:rPr>
        <w:t>。</w:t>
      </w:r>
      <w:r w:rsidRPr="007B43A3">
        <w:t>然后增高信号频率，仍保持</w:t>
      </w:r>
      <w:r w:rsidRPr="007B43A3">
        <w:rPr>
          <w:rFonts w:eastAsia="TimesNewRomanPS-ItalicMT"/>
          <w:i/>
          <w:iCs/>
        </w:rPr>
        <w:t>U</w:t>
      </w:r>
      <w:r w:rsidRPr="007B43A3">
        <w:rPr>
          <w:rFonts w:eastAsia="TimesNewRomanPS-ItalicMT"/>
          <w:i/>
          <w:iCs/>
          <w:sz w:val="16"/>
          <w:szCs w:val="16"/>
        </w:rPr>
        <w:t>S</w:t>
      </w:r>
      <w:r w:rsidRPr="007B43A3">
        <w:t>＝</w:t>
      </w:r>
      <w:r w:rsidRPr="007B43A3">
        <w:rPr>
          <w:rFonts w:eastAsia="TimesNewRomanPSMT"/>
        </w:rPr>
        <w:t>30mV</w:t>
      </w:r>
      <w:r w:rsidRPr="007B43A3">
        <w:t>，当测得</w:t>
      </w:r>
      <w:r w:rsidRPr="007B43A3">
        <w:rPr>
          <w:rFonts w:eastAsia="TimesNewRomanPS-ItalicMT"/>
          <w:i/>
          <w:iCs/>
        </w:rPr>
        <w:t>U''</w:t>
      </w:r>
      <w:proofErr w:type="spellStart"/>
      <w:r w:rsidRPr="007B43A3">
        <w:rPr>
          <w:rFonts w:eastAsia="TimesNewRomanPS-ItalicMT"/>
          <w:i/>
          <w:iCs/>
          <w:sz w:val="16"/>
          <w:szCs w:val="16"/>
        </w:rPr>
        <w:t>oo</w:t>
      </w:r>
      <w:proofErr w:type="spellEnd"/>
      <w:r w:rsidRPr="007B43A3">
        <w:rPr>
          <w:sz w:val="25"/>
          <w:szCs w:val="25"/>
        </w:rPr>
        <w:t>＝</w:t>
      </w:r>
      <w:proofErr w:type="spellStart"/>
      <w:r w:rsidRPr="007B43A3">
        <w:rPr>
          <w:rFonts w:eastAsia="TimesNewRomanPS-ItalicMT"/>
          <w:i/>
          <w:iCs/>
        </w:rPr>
        <w:t>U</w:t>
      </w:r>
      <w:r w:rsidRPr="007B43A3">
        <w:rPr>
          <w:rFonts w:eastAsia="TimesNewRomanPS-ItalicMT"/>
          <w:i/>
          <w:iCs/>
          <w:sz w:val="16"/>
          <w:szCs w:val="16"/>
        </w:rPr>
        <w:t>oo</w:t>
      </w:r>
      <w:proofErr w:type="spellEnd"/>
      <w:r w:rsidRPr="007B43A3">
        <w:t>×</w:t>
      </w:r>
      <w:r w:rsidRPr="007B43A3">
        <w:rPr>
          <w:rFonts w:eastAsia="TimesNewRomanPSMT"/>
        </w:rPr>
        <w:t xml:space="preserve">0.7 </w:t>
      </w:r>
      <w:r w:rsidRPr="007B43A3">
        <w:t>时，</w:t>
      </w:r>
      <w:r w:rsidRPr="007B43A3">
        <w:t xml:space="preserve"> </w:t>
      </w:r>
      <w:r w:rsidRPr="007B43A3">
        <w:t>此时的信号频率即为放大器的上限频率</w:t>
      </w:r>
      <w:proofErr w:type="spellStart"/>
      <w:r w:rsidRPr="007B43A3">
        <w:rPr>
          <w:rFonts w:eastAsia="TimesNewRomanPS-ItalicMT"/>
          <w:i/>
          <w:iCs/>
        </w:rPr>
        <w:t>f</w:t>
      </w:r>
      <w:r w:rsidRPr="007B43A3">
        <w:rPr>
          <w:rFonts w:eastAsia="TimesNewRomanPS-ItalicMT"/>
          <w:i/>
          <w:iCs/>
          <w:sz w:val="16"/>
          <w:szCs w:val="16"/>
        </w:rPr>
        <w:t>H</w:t>
      </w:r>
      <w:proofErr w:type="spellEnd"/>
      <w:r w:rsidRPr="007B43A3">
        <w:t>。将</w:t>
      </w:r>
      <w:proofErr w:type="spellStart"/>
      <w:r w:rsidRPr="007B43A3">
        <w:rPr>
          <w:rFonts w:eastAsia="TimesNewRomanPS-ItalicMT"/>
          <w:i/>
          <w:iCs/>
        </w:rPr>
        <w:t>f</w:t>
      </w:r>
      <w:r w:rsidRPr="007B43A3">
        <w:rPr>
          <w:rFonts w:eastAsia="TimesNewRomanPS-ItalicMT"/>
          <w:i/>
          <w:iCs/>
          <w:sz w:val="16"/>
          <w:szCs w:val="16"/>
        </w:rPr>
        <w:t>L</w:t>
      </w:r>
      <w:proofErr w:type="spellEnd"/>
      <w:r w:rsidRPr="007B43A3">
        <w:rPr>
          <w:rFonts w:eastAsia="TimesNewRomanPS-ItalicMT"/>
          <w:i/>
          <w:iCs/>
          <w:sz w:val="16"/>
          <w:szCs w:val="16"/>
        </w:rPr>
        <w:t xml:space="preserve"> </w:t>
      </w:r>
      <w:r w:rsidRPr="007B43A3">
        <w:t>与</w:t>
      </w:r>
      <w:proofErr w:type="spellStart"/>
      <w:r w:rsidRPr="007B43A3">
        <w:rPr>
          <w:rFonts w:eastAsia="TimesNewRomanPS-ItalicMT"/>
          <w:i/>
          <w:iCs/>
        </w:rPr>
        <w:t>f</w:t>
      </w:r>
      <w:r w:rsidRPr="007B43A3">
        <w:rPr>
          <w:rFonts w:eastAsia="TimesNewRomanPS-ItalicMT"/>
          <w:i/>
          <w:iCs/>
          <w:sz w:val="16"/>
          <w:szCs w:val="16"/>
        </w:rPr>
        <w:t>H</w:t>
      </w:r>
      <w:proofErr w:type="spellEnd"/>
      <w:r w:rsidRPr="007B43A3">
        <w:rPr>
          <w:rFonts w:eastAsia="TimesNewRomanPS-ItalicMT"/>
          <w:i/>
          <w:iCs/>
          <w:sz w:val="16"/>
          <w:szCs w:val="16"/>
        </w:rPr>
        <w:t xml:space="preserve"> </w:t>
      </w:r>
      <w:r w:rsidRPr="007B43A3">
        <w:t>值记入表</w:t>
      </w:r>
      <w:r w:rsidRPr="007B43A3">
        <w:rPr>
          <w:rFonts w:eastAsia="TimesNewRomanPSMT"/>
        </w:rPr>
        <w:t xml:space="preserve">4.6.1 </w:t>
      </w:r>
      <w:r w:rsidRPr="007B43A3">
        <w:t>中，并计算其通频带</w:t>
      </w:r>
    </w:p>
    <w:p w14:paraId="543C856E" w14:textId="56864CA5" w:rsidR="00FC14E8" w:rsidRDefault="007B43A3" w:rsidP="008B7E23">
      <w:pPr>
        <w:autoSpaceDE w:val="0"/>
        <w:autoSpaceDN w:val="0"/>
        <w:ind w:firstLine="425"/>
        <w:jc w:val="center"/>
        <w:textAlignment w:val="auto"/>
        <w:rPr>
          <w:rFonts w:ascii="TimesNewRomanPSMT" w:eastAsia="TimesNewRomanPSMT" w:cs="TimesNewRomanPSMT" w:hint="eastAsia"/>
          <w:kern w:val="0"/>
          <w:szCs w:val="24"/>
        </w:rPr>
      </w:pPr>
      <w:r>
        <w:rPr>
          <w:noProof/>
        </w:rPr>
        <w:drawing>
          <wp:inline distT="0" distB="0" distL="0" distR="0" wp14:anchorId="73A2E677" wp14:editId="60B5C7A5">
            <wp:extent cx="1083734" cy="27568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3324" b="16486"/>
                    <a:stretch/>
                  </pic:blipFill>
                  <pic:spPr bwMode="auto">
                    <a:xfrm>
                      <a:off x="0" y="0"/>
                      <a:ext cx="1126710" cy="286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b"/>
        <w:tblW w:w="9473" w:type="dxa"/>
        <w:tblInd w:w="-289" w:type="dxa"/>
        <w:tblLook w:val="04A0" w:firstRow="1" w:lastRow="0" w:firstColumn="1" w:lastColumn="0" w:noHBand="0" w:noVBand="1"/>
      </w:tblPr>
      <w:tblGrid>
        <w:gridCol w:w="886"/>
        <w:gridCol w:w="706"/>
        <w:gridCol w:w="897"/>
        <w:gridCol w:w="897"/>
        <w:gridCol w:w="897"/>
        <w:gridCol w:w="832"/>
        <w:gridCol w:w="915"/>
        <w:gridCol w:w="14"/>
        <w:gridCol w:w="941"/>
        <w:gridCol w:w="794"/>
        <w:gridCol w:w="847"/>
        <w:gridCol w:w="833"/>
        <w:gridCol w:w="14"/>
      </w:tblGrid>
      <w:tr w:rsidR="00155516" w:rsidRPr="00FC14E8" w14:paraId="127D596C" w14:textId="77777777" w:rsidTr="00155516">
        <w:trPr>
          <w:gridAfter w:val="1"/>
          <w:wAfter w:w="16" w:type="dxa"/>
          <w:trHeight w:val="567"/>
        </w:trPr>
        <w:tc>
          <w:tcPr>
            <w:tcW w:w="1135" w:type="dxa"/>
            <w:vMerge w:val="restart"/>
            <w:vAlign w:val="center"/>
          </w:tcPr>
          <w:p w14:paraId="78CE24D4" w14:textId="77777777" w:rsidR="00FC14E8" w:rsidRPr="00FC14E8" w:rsidRDefault="00FC14E8" w:rsidP="00155516">
            <w:pPr>
              <w:autoSpaceDE w:val="0"/>
              <w:autoSpaceDN w:val="0"/>
              <w:jc w:val="center"/>
              <w:textAlignment w:val="auto"/>
              <w:rPr>
                <w:kern w:val="0"/>
              </w:rPr>
            </w:pPr>
          </w:p>
        </w:tc>
        <w:tc>
          <w:tcPr>
            <w:tcW w:w="4815" w:type="dxa"/>
            <w:gridSpan w:val="6"/>
            <w:tcBorders>
              <w:bottom w:val="single" w:sz="4" w:space="0" w:color="auto"/>
            </w:tcBorders>
            <w:vAlign w:val="center"/>
          </w:tcPr>
          <w:p w14:paraId="1767D566" w14:textId="77777777" w:rsidR="00FC14E8" w:rsidRPr="00FC14E8" w:rsidRDefault="00FC14E8" w:rsidP="00C752B9">
            <w:pPr>
              <w:autoSpaceDE w:val="0"/>
              <w:autoSpaceDN w:val="0"/>
              <w:jc w:val="center"/>
              <w:textAlignment w:val="auto"/>
              <w:rPr>
                <w:kern w:val="0"/>
              </w:rPr>
            </w:pPr>
            <w:r w:rsidRPr="00FC14E8">
              <w:rPr>
                <w:kern w:val="0"/>
              </w:rPr>
              <w:t>测量数据</w:t>
            </w:r>
          </w:p>
        </w:tc>
        <w:tc>
          <w:tcPr>
            <w:tcW w:w="3507" w:type="dxa"/>
            <w:gridSpan w:val="5"/>
            <w:tcBorders>
              <w:bottom w:val="single" w:sz="4" w:space="0" w:color="auto"/>
            </w:tcBorders>
            <w:vAlign w:val="center"/>
          </w:tcPr>
          <w:p w14:paraId="0572719D" w14:textId="77777777" w:rsidR="00FC14E8" w:rsidRPr="00FC14E8" w:rsidRDefault="00FC14E8" w:rsidP="00C752B9">
            <w:pPr>
              <w:autoSpaceDE w:val="0"/>
              <w:autoSpaceDN w:val="0"/>
              <w:jc w:val="center"/>
              <w:textAlignment w:val="auto"/>
              <w:rPr>
                <w:kern w:val="0"/>
              </w:rPr>
            </w:pPr>
            <w:r w:rsidRPr="00FC14E8">
              <w:rPr>
                <w:kern w:val="0"/>
              </w:rPr>
              <w:t>由测量数据计算</w:t>
            </w:r>
          </w:p>
        </w:tc>
      </w:tr>
      <w:tr w:rsidR="00155516" w:rsidRPr="00FC14E8" w14:paraId="42C46213" w14:textId="77777777" w:rsidTr="00155516">
        <w:trPr>
          <w:trHeight w:val="691"/>
        </w:trPr>
        <w:tc>
          <w:tcPr>
            <w:tcW w:w="1135" w:type="dxa"/>
            <w:vMerge/>
            <w:vAlign w:val="center"/>
          </w:tcPr>
          <w:p w14:paraId="6DDC3F5A" w14:textId="77777777" w:rsidR="00FC14E8" w:rsidRPr="00FC14E8" w:rsidRDefault="00FC14E8" w:rsidP="00155516">
            <w:pPr>
              <w:autoSpaceDE w:val="0"/>
              <w:autoSpaceDN w:val="0"/>
              <w:jc w:val="center"/>
              <w:textAlignment w:val="auto"/>
              <w:rPr>
                <w:kern w:val="0"/>
              </w:rPr>
            </w:pPr>
          </w:p>
        </w:tc>
        <w:tc>
          <w:tcPr>
            <w:tcW w:w="236" w:type="dxa"/>
            <w:vAlign w:val="center"/>
          </w:tcPr>
          <w:p w14:paraId="3792D5BA" w14:textId="7825BF1F" w:rsidR="00FC14E8" w:rsidRPr="00155516" w:rsidRDefault="00FC14E8" w:rsidP="00FC14E8">
            <w:pPr>
              <w:autoSpaceDE w:val="0"/>
              <w:autoSpaceDN w:val="0"/>
              <w:jc w:val="center"/>
              <w:textAlignment w:val="auto"/>
              <w:rPr>
                <w:rFonts w:hint="eastAsia"/>
                <w:kern w:val="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18"/>
                        <w:szCs w:val="18"/>
                      </w:rPr>
                      <m:t>S</m:t>
                    </m:r>
                  </m:sub>
                </m:sSub>
              </m:oMath>
            </m:oMathPara>
          </w:p>
          <w:p w14:paraId="3BB5D99F" w14:textId="77777777" w:rsidR="00FC14E8" w:rsidRPr="00155516" w:rsidRDefault="00FC14E8" w:rsidP="00C752B9">
            <w:pPr>
              <w:autoSpaceDE w:val="0"/>
              <w:autoSpaceDN w:val="0"/>
              <w:jc w:val="center"/>
              <w:textAlignment w:val="auto"/>
              <w:rPr>
                <w:kern w:val="0"/>
                <w:sz w:val="18"/>
                <w:szCs w:val="18"/>
              </w:rPr>
            </w:pPr>
            <w:r w:rsidRPr="00155516">
              <w:rPr>
                <w:kern w:val="0"/>
                <w:sz w:val="18"/>
                <w:szCs w:val="18"/>
              </w:rPr>
              <w:t>（</w:t>
            </w:r>
            <w:r w:rsidRPr="00155516">
              <w:rPr>
                <w:kern w:val="0"/>
                <w:sz w:val="18"/>
                <w:szCs w:val="18"/>
              </w:rPr>
              <w:t>V</w:t>
            </w:r>
            <w:r w:rsidRPr="00155516">
              <w:rPr>
                <w:kern w:val="0"/>
                <w:sz w:val="18"/>
                <w:szCs w:val="18"/>
              </w:rPr>
              <w:t>）</w:t>
            </w:r>
          </w:p>
        </w:tc>
        <w:tc>
          <w:tcPr>
            <w:tcW w:w="926" w:type="dxa"/>
            <w:vAlign w:val="center"/>
          </w:tcPr>
          <w:p w14:paraId="0D4DCB73" w14:textId="7C82BBD0" w:rsidR="00FC14E8" w:rsidRPr="00155516" w:rsidRDefault="00FC14E8" w:rsidP="00FC14E8">
            <w:pPr>
              <w:autoSpaceDE w:val="0"/>
              <w:autoSpaceDN w:val="0"/>
              <w:jc w:val="center"/>
              <w:textAlignment w:val="auto"/>
              <w:rPr>
                <w:rFonts w:hint="eastAsia"/>
                <w:kern w:val="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18"/>
                        <w:szCs w:val="18"/>
                      </w:rPr>
                      <m:t>i</m:t>
                    </m:r>
                  </m:sub>
                </m:sSub>
              </m:oMath>
            </m:oMathPara>
          </w:p>
          <w:p w14:paraId="715DD3EB" w14:textId="77777777" w:rsidR="00FC14E8" w:rsidRPr="00155516" w:rsidRDefault="00FC14E8" w:rsidP="00C752B9">
            <w:pPr>
              <w:autoSpaceDE w:val="0"/>
              <w:autoSpaceDN w:val="0"/>
              <w:jc w:val="center"/>
              <w:textAlignment w:val="auto"/>
              <w:rPr>
                <w:kern w:val="0"/>
                <w:sz w:val="18"/>
                <w:szCs w:val="18"/>
              </w:rPr>
            </w:pPr>
            <w:r w:rsidRPr="00155516">
              <w:rPr>
                <w:kern w:val="0"/>
                <w:sz w:val="18"/>
                <w:szCs w:val="18"/>
              </w:rPr>
              <w:t>（</w:t>
            </w:r>
            <w:r w:rsidRPr="00155516">
              <w:rPr>
                <w:kern w:val="0"/>
                <w:sz w:val="18"/>
                <w:szCs w:val="18"/>
              </w:rPr>
              <w:t>mV</w:t>
            </w:r>
            <w:r w:rsidRPr="00155516">
              <w:rPr>
                <w:kern w:val="0"/>
                <w:sz w:val="18"/>
                <w:szCs w:val="18"/>
              </w:rPr>
              <w:t>）</w:t>
            </w:r>
          </w:p>
        </w:tc>
        <w:tc>
          <w:tcPr>
            <w:tcW w:w="926" w:type="dxa"/>
            <w:vAlign w:val="center"/>
          </w:tcPr>
          <w:p w14:paraId="69252C8B" w14:textId="522ABDBE" w:rsidR="00FC14E8" w:rsidRPr="00155516" w:rsidRDefault="00FC14E8" w:rsidP="00FC14E8">
            <w:pPr>
              <w:autoSpaceDE w:val="0"/>
              <w:autoSpaceDN w:val="0"/>
              <w:jc w:val="center"/>
              <w:textAlignment w:val="auto"/>
              <w:rPr>
                <w:rFonts w:hint="eastAsia"/>
                <w:kern w:val="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18"/>
                        <w:szCs w:val="18"/>
                      </w:rPr>
                      <m:t>∝</m:t>
                    </m:r>
                  </m:sub>
                </m:sSub>
              </m:oMath>
            </m:oMathPara>
          </w:p>
          <w:p w14:paraId="576AE8C6" w14:textId="77777777" w:rsidR="00FC14E8" w:rsidRPr="00155516" w:rsidRDefault="00FC14E8" w:rsidP="00C752B9">
            <w:pPr>
              <w:autoSpaceDE w:val="0"/>
              <w:autoSpaceDN w:val="0"/>
              <w:jc w:val="center"/>
              <w:textAlignment w:val="auto"/>
              <w:rPr>
                <w:kern w:val="0"/>
                <w:sz w:val="18"/>
                <w:szCs w:val="18"/>
              </w:rPr>
            </w:pPr>
            <w:r w:rsidRPr="00155516">
              <w:rPr>
                <w:kern w:val="0"/>
                <w:sz w:val="18"/>
                <w:szCs w:val="18"/>
              </w:rPr>
              <w:t>（</w:t>
            </w:r>
            <w:r w:rsidRPr="00155516">
              <w:rPr>
                <w:kern w:val="0"/>
                <w:sz w:val="18"/>
                <w:szCs w:val="18"/>
              </w:rPr>
              <w:t>mV</w:t>
            </w:r>
            <w:r w:rsidRPr="00155516">
              <w:rPr>
                <w:kern w:val="0"/>
                <w:sz w:val="18"/>
                <w:szCs w:val="18"/>
              </w:rPr>
              <w:t>）</w:t>
            </w:r>
          </w:p>
        </w:tc>
        <w:tc>
          <w:tcPr>
            <w:tcW w:w="926" w:type="dxa"/>
            <w:vAlign w:val="center"/>
          </w:tcPr>
          <w:p w14:paraId="5D55267B" w14:textId="26B22E34" w:rsidR="00FC14E8" w:rsidRPr="00155516" w:rsidRDefault="00FC14E8" w:rsidP="00FC14E8">
            <w:pPr>
              <w:autoSpaceDE w:val="0"/>
              <w:autoSpaceDN w:val="0"/>
              <w:jc w:val="center"/>
              <w:textAlignment w:val="auto"/>
              <w:rPr>
                <w:rFonts w:hint="eastAsia"/>
                <w:kern w:val="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18"/>
                        <w:szCs w:val="18"/>
                      </w:rPr>
                      <m:t>o</m:t>
                    </m:r>
                  </m:sub>
                </m:sSub>
              </m:oMath>
            </m:oMathPara>
          </w:p>
          <w:p w14:paraId="71D4ED43" w14:textId="77777777" w:rsidR="00FC14E8" w:rsidRPr="00155516" w:rsidRDefault="00FC14E8" w:rsidP="00C752B9">
            <w:pPr>
              <w:autoSpaceDE w:val="0"/>
              <w:autoSpaceDN w:val="0"/>
              <w:jc w:val="center"/>
              <w:textAlignment w:val="auto"/>
              <w:rPr>
                <w:kern w:val="0"/>
                <w:sz w:val="18"/>
                <w:szCs w:val="18"/>
              </w:rPr>
            </w:pPr>
            <w:r w:rsidRPr="00155516">
              <w:rPr>
                <w:kern w:val="0"/>
                <w:sz w:val="18"/>
                <w:szCs w:val="18"/>
              </w:rPr>
              <w:t>（</w:t>
            </w:r>
            <w:r w:rsidRPr="00155516">
              <w:rPr>
                <w:kern w:val="0"/>
                <w:sz w:val="18"/>
                <w:szCs w:val="18"/>
              </w:rPr>
              <w:t>mV</w:t>
            </w:r>
            <w:r w:rsidRPr="00155516">
              <w:rPr>
                <w:kern w:val="0"/>
                <w:sz w:val="18"/>
                <w:szCs w:val="18"/>
              </w:rPr>
              <w:t>）</w:t>
            </w:r>
          </w:p>
        </w:tc>
        <w:tc>
          <w:tcPr>
            <w:tcW w:w="858" w:type="dxa"/>
            <w:vAlign w:val="center"/>
          </w:tcPr>
          <w:p w14:paraId="27069099" w14:textId="41E5F315" w:rsidR="00FC14E8" w:rsidRPr="00155516" w:rsidRDefault="00FC14E8" w:rsidP="00FC14E8">
            <w:pPr>
              <w:autoSpaceDE w:val="0"/>
              <w:autoSpaceDN w:val="0"/>
              <w:jc w:val="center"/>
              <w:textAlignment w:val="auto"/>
              <w:rPr>
                <w:rFonts w:hint="eastAsia"/>
                <w:kern w:val="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18"/>
                        <w:szCs w:val="18"/>
                      </w:rPr>
                      <m:t>L</m:t>
                    </m:r>
                  </m:sub>
                </m:sSub>
              </m:oMath>
            </m:oMathPara>
          </w:p>
          <w:p w14:paraId="415D5D1D" w14:textId="77777777" w:rsidR="00FC14E8" w:rsidRPr="00155516" w:rsidRDefault="00FC14E8" w:rsidP="00C752B9">
            <w:pPr>
              <w:autoSpaceDE w:val="0"/>
              <w:autoSpaceDN w:val="0"/>
              <w:jc w:val="center"/>
              <w:textAlignment w:val="auto"/>
              <w:rPr>
                <w:kern w:val="0"/>
                <w:sz w:val="18"/>
                <w:szCs w:val="18"/>
              </w:rPr>
            </w:pPr>
            <w:r w:rsidRPr="00155516">
              <w:rPr>
                <w:kern w:val="0"/>
                <w:sz w:val="18"/>
                <w:szCs w:val="18"/>
              </w:rPr>
              <w:t>（</w:t>
            </w:r>
            <w:r w:rsidRPr="00155516">
              <w:rPr>
                <w:kern w:val="0"/>
                <w:sz w:val="18"/>
                <w:szCs w:val="18"/>
              </w:rPr>
              <w:t>Hz</w:t>
            </w:r>
            <w:r w:rsidRPr="00155516">
              <w:rPr>
                <w:kern w:val="0"/>
                <w:sz w:val="18"/>
                <w:szCs w:val="18"/>
              </w:rPr>
              <w:t>）</w:t>
            </w:r>
          </w:p>
        </w:tc>
        <w:tc>
          <w:tcPr>
            <w:tcW w:w="959" w:type="dxa"/>
            <w:gridSpan w:val="2"/>
            <w:vAlign w:val="center"/>
          </w:tcPr>
          <w:p w14:paraId="2BEB32C8" w14:textId="7907FC6B" w:rsidR="00FC14E8" w:rsidRPr="00155516" w:rsidRDefault="00FC14E8" w:rsidP="00FC14E8">
            <w:pPr>
              <w:autoSpaceDE w:val="0"/>
              <w:autoSpaceDN w:val="0"/>
              <w:jc w:val="center"/>
              <w:textAlignment w:val="auto"/>
              <w:rPr>
                <w:rFonts w:hint="eastAsia"/>
                <w:kern w:val="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18"/>
                        <w:szCs w:val="18"/>
                      </w:rPr>
                      <m:t>H</m:t>
                    </m:r>
                  </m:sub>
                </m:sSub>
              </m:oMath>
            </m:oMathPara>
          </w:p>
          <w:p w14:paraId="1DFD233C" w14:textId="77777777" w:rsidR="00FC14E8" w:rsidRPr="00155516" w:rsidRDefault="00FC14E8" w:rsidP="00C752B9">
            <w:pPr>
              <w:autoSpaceDE w:val="0"/>
              <w:autoSpaceDN w:val="0"/>
              <w:jc w:val="center"/>
              <w:textAlignment w:val="auto"/>
              <w:rPr>
                <w:kern w:val="0"/>
                <w:sz w:val="18"/>
                <w:szCs w:val="18"/>
              </w:rPr>
            </w:pPr>
            <w:r w:rsidRPr="00155516">
              <w:rPr>
                <w:kern w:val="0"/>
                <w:sz w:val="18"/>
                <w:szCs w:val="18"/>
              </w:rPr>
              <w:t>（</w:t>
            </w:r>
            <w:r w:rsidRPr="00155516">
              <w:rPr>
                <w:kern w:val="0"/>
                <w:sz w:val="18"/>
                <w:szCs w:val="18"/>
              </w:rPr>
              <w:t>kHz</w:t>
            </w:r>
            <w:r w:rsidRPr="00155516">
              <w:rPr>
                <w:kern w:val="0"/>
                <w:sz w:val="18"/>
                <w:szCs w:val="18"/>
              </w:rPr>
              <w:t>）</w:t>
            </w:r>
          </w:p>
        </w:tc>
        <w:tc>
          <w:tcPr>
            <w:tcW w:w="965" w:type="dxa"/>
            <w:tcBorders>
              <w:top w:val="nil"/>
            </w:tcBorders>
            <w:vAlign w:val="center"/>
          </w:tcPr>
          <w:p w14:paraId="5792C352" w14:textId="345C1023" w:rsidR="00FC14E8" w:rsidRPr="00155516" w:rsidRDefault="00FC14E8" w:rsidP="00FC14E8">
            <w:pPr>
              <w:autoSpaceDE w:val="0"/>
              <w:autoSpaceDN w:val="0"/>
              <w:jc w:val="center"/>
              <w:textAlignment w:val="auto"/>
              <w:rPr>
                <w:rFonts w:hint="eastAsia"/>
                <w:kern w:val="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18"/>
                        <w:szCs w:val="18"/>
                      </w:rPr>
                      <m:t>bw</m:t>
                    </m:r>
                  </m:sub>
                </m:sSub>
              </m:oMath>
            </m:oMathPara>
          </w:p>
          <w:p w14:paraId="379962CC" w14:textId="77777777" w:rsidR="00FC14E8" w:rsidRPr="00155516" w:rsidRDefault="00FC14E8" w:rsidP="00C752B9">
            <w:pPr>
              <w:autoSpaceDE w:val="0"/>
              <w:autoSpaceDN w:val="0"/>
              <w:jc w:val="center"/>
              <w:textAlignment w:val="auto"/>
              <w:rPr>
                <w:kern w:val="0"/>
                <w:sz w:val="18"/>
                <w:szCs w:val="18"/>
              </w:rPr>
            </w:pPr>
            <w:r w:rsidRPr="00155516">
              <w:rPr>
                <w:kern w:val="0"/>
                <w:sz w:val="18"/>
                <w:szCs w:val="18"/>
              </w:rPr>
              <w:t>（</w:t>
            </w:r>
            <w:r w:rsidRPr="00155516">
              <w:rPr>
                <w:kern w:val="0"/>
                <w:sz w:val="18"/>
                <w:szCs w:val="18"/>
              </w:rPr>
              <w:t>kHz</w:t>
            </w:r>
            <w:r w:rsidRPr="00155516">
              <w:rPr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</w:tcBorders>
            <w:vAlign w:val="center"/>
          </w:tcPr>
          <w:p w14:paraId="12700AAC" w14:textId="7CBB5AA3" w:rsidR="00FC14E8" w:rsidRPr="00155516" w:rsidRDefault="00FC14E8" w:rsidP="00FC14E8">
            <w:pPr>
              <w:autoSpaceDE w:val="0"/>
              <w:autoSpaceDN w:val="0"/>
              <w:jc w:val="center"/>
              <w:textAlignment w:val="auto"/>
              <w:rPr>
                <w:rFonts w:hint="eastAsia"/>
                <w:kern w:val="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18"/>
                        <w:szCs w:val="18"/>
                      </w:rPr>
                      <m:t>us</m:t>
                    </m:r>
                  </m:sub>
                </m:sSub>
              </m:oMath>
            </m:oMathPara>
          </w:p>
        </w:tc>
        <w:tc>
          <w:tcPr>
            <w:tcW w:w="874" w:type="dxa"/>
            <w:tcBorders>
              <w:top w:val="nil"/>
            </w:tcBorders>
            <w:vAlign w:val="center"/>
          </w:tcPr>
          <w:p w14:paraId="4301B9FF" w14:textId="34494208" w:rsidR="00FC14E8" w:rsidRPr="00155516" w:rsidRDefault="00FC14E8" w:rsidP="00FC14E8">
            <w:pPr>
              <w:autoSpaceDE w:val="0"/>
              <w:autoSpaceDN w:val="0"/>
              <w:jc w:val="center"/>
              <w:textAlignment w:val="auto"/>
              <w:rPr>
                <w:rFonts w:hint="eastAsia"/>
                <w:kern w:val="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18"/>
                        <w:szCs w:val="18"/>
                      </w:rPr>
                      <m:t>i</m:t>
                    </m:r>
                  </m:sub>
                </m:sSub>
              </m:oMath>
            </m:oMathPara>
          </w:p>
          <w:p w14:paraId="56CEAEC7" w14:textId="77777777" w:rsidR="00FC14E8" w:rsidRPr="00155516" w:rsidRDefault="00FC14E8" w:rsidP="00C752B9">
            <w:pPr>
              <w:autoSpaceDE w:val="0"/>
              <w:autoSpaceDN w:val="0"/>
              <w:jc w:val="center"/>
              <w:textAlignment w:val="auto"/>
              <w:rPr>
                <w:kern w:val="0"/>
                <w:sz w:val="18"/>
                <w:szCs w:val="18"/>
              </w:rPr>
            </w:pPr>
            <w:r w:rsidRPr="00155516">
              <w:rPr>
                <w:kern w:val="0"/>
                <w:sz w:val="18"/>
                <w:szCs w:val="18"/>
              </w:rPr>
              <w:t>（</w:t>
            </w:r>
            <w:proofErr w:type="spellStart"/>
            <w:r w:rsidRPr="00155516">
              <w:rPr>
                <w:kern w:val="0"/>
                <w:sz w:val="18"/>
                <w:szCs w:val="18"/>
              </w:rPr>
              <w:t>kΩ</w:t>
            </w:r>
            <w:proofErr w:type="spellEnd"/>
            <w:r w:rsidRPr="00155516">
              <w:rPr>
                <w:kern w:val="0"/>
                <w:sz w:val="18"/>
                <w:szCs w:val="18"/>
              </w:rPr>
              <w:t>）</w:t>
            </w:r>
          </w:p>
        </w:tc>
        <w:tc>
          <w:tcPr>
            <w:tcW w:w="874" w:type="dxa"/>
            <w:gridSpan w:val="2"/>
            <w:tcBorders>
              <w:top w:val="nil"/>
            </w:tcBorders>
            <w:vAlign w:val="center"/>
          </w:tcPr>
          <w:p w14:paraId="6031D275" w14:textId="7263BB8D" w:rsidR="00FC14E8" w:rsidRPr="00155516" w:rsidRDefault="00FC14E8" w:rsidP="00FC14E8">
            <w:pPr>
              <w:autoSpaceDE w:val="0"/>
              <w:autoSpaceDN w:val="0"/>
              <w:jc w:val="center"/>
              <w:textAlignment w:val="auto"/>
              <w:rPr>
                <w:rFonts w:hint="eastAsia"/>
                <w:kern w:val="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18"/>
                        <w:szCs w:val="18"/>
                      </w:rPr>
                      <m:t>o</m:t>
                    </m:r>
                  </m:sub>
                </m:sSub>
              </m:oMath>
            </m:oMathPara>
          </w:p>
          <w:p w14:paraId="61A2EF54" w14:textId="77777777" w:rsidR="00FC14E8" w:rsidRPr="00155516" w:rsidRDefault="00FC14E8" w:rsidP="00C752B9">
            <w:pPr>
              <w:autoSpaceDE w:val="0"/>
              <w:autoSpaceDN w:val="0"/>
              <w:jc w:val="center"/>
              <w:textAlignment w:val="auto"/>
              <w:rPr>
                <w:kern w:val="0"/>
                <w:sz w:val="18"/>
                <w:szCs w:val="18"/>
              </w:rPr>
            </w:pPr>
            <w:r w:rsidRPr="00155516">
              <w:rPr>
                <w:kern w:val="0"/>
                <w:sz w:val="18"/>
                <w:szCs w:val="18"/>
              </w:rPr>
              <w:t>（</w:t>
            </w:r>
            <w:proofErr w:type="spellStart"/>
            <w:r w:rsidRPr="00155516">
              <w:rPr>
                <w:kern w:val="0"/>
                <w:sz w:val="18"/>
                <w:szCs w:val="18"/>
              </w:rPr>
              <w:t>kΩ</w:t>
            </w:r>
            <w:proofErr w:type="spellEnd"/>
            <w:r w:rsidRPr="00155516">
              <w:rPr>
                <w:kern w:val="0"/>
                <w:sz w:val="18"/>
                <w:szCs w:val="18"/>
              </w:rPr>
              <w:t>）</w:t>
            </w:r>
          </w:p>
        </w:tc>
      </w:tr>
      <w:tr w:rsidR="00155516" w:rsidRPr="00155516" w14:paraId="3B71A1FC" w14:textId="77777777" w:rsidTr="00155516">
        <w:trPr>
          <w:trHeight w:val="680"/>
        </w:trPr>
        <w:tc>
          <w:tcPr>
            <w:tcW w:w="1135" w:type="dxa"/>
            <w:vAlign w:val="center"/>
          </w:tcPr>
          <w:p w14:paraId="02F356B6" w14:textId="77777777" w:rsidR="00FC14E8" w:rsidRPr="00FC14E8" w:rsidRDefault="00FC14E8" w:rsidP="00155516">
            <w:pPr>
              <w:autoSpaceDE w:val="0"/>
              <w:autoSpaceDN w:val="0"/>
              <w:jc w:val="center"/>
              <w:textAlignment w:val="auto"/>
              <w:rPr>
                <w:kern w:val="0"/>
              </w:rPr>
            </w:pPr>
            <w:r w:rsidRPr="00FC14E8">
              <w:rPr>
                <w:kern w:val="0"/>
              </w:rPr>
              <w:t>无负反馈</w:t>
            </w:r>
          </w:p>
        </w:tc>
        <w:tc>
          <w:tcPr>
            <w:tcW w:w="236" w:type="dxa"/>
            <w:vAlign w:val="center"/>
          </w:tcPr>
          <w:p w14:paraId="4C52357F" w14:textId="77777777" w:rsidR="00FC14E8" w:rsidRPr="00155516" w:rsidRDefault="00FC14E8" w:rsidP="00C752B9">
            <w:pPr>
              <w:autoSpaceDE w:val="0"/>
              <w:autoSpaceDN w:val="0"/>
              <w:jc w:val="center"/>
              <w:textAlignment w:val="auto"/>
              <w:rPr>
                <w:kern w:val="0"/>
                <w:sz w:val="21"/>
              </w:rPr>
            </w:pPr>
            <w:r w:rsidRPr="00155516">
              <w:rPr>
                <w:kern w:val="0"/>
                <w:sz w:val="21"/>
              </w:rPr>
              <w:t>3.10</w:t>
            </w:r>
          </w:p>
        </w:tc>
        <w:tc>
          <w:tcPr>
            <w:tcW w:w="926" w:type="dxa"/>
            <w:vAlign w:val="center"/>
          </w:tcPr>
          <w:p w14:paraId="08DB1785" w14:textId="77777777" w:rsidR="00FC14E8" w:rsidRPr="00155516" w:rsidRDefault="00FC14E8" w:rsidP="00C752B9">
            <w:pPr>
              <w:autoSpaceDE w:val="0"/>
              <w:autoSpaceDN w:val="0"/>
              <w:jc w:val="center"/>
              <w:textAlignment w:val="auto"/>
              <w:rPr>
                <w:kern w:val="0"/>
                <w:sz w:val="21"/>
              </w:rPr>
            </w:pPr>
            <w:r w:rsidRPr="00155516">
              <w:rPr>
                <w:kern w:val="0"/>
                <w:sz w:val="21"/>
              </w:rPr>
              <w:t>172.7</w:t>
            </w:r>
          </w:p>
        </w:tc>
        <w:tc>
          <w:tcPr>
            <w:tcW w:w="926" w:type="dxa"/>
            <w:vAlign w:val="center"/>
          </w:tcPr>
          <w:p w14:paraId="5821ED48" w14:textId="77777777" w:rsidR="00FC14E8" w:rsidRPr="00155516" w:rsidRDefault="00FC14E8" w:rsidP="00C752B9">
            <w:pPr>
              <w:autoSpaceDE w:val="0"/>
              <w:autoSpaceDN w:val="0"/>
              <w:jc w:val="center"/>
              <w:textAlignment w:val="auto"/>
              <w:rPr>
                <w:kern w:val="0"/>
                <w:sz w:val="21"/>
              </w:rPr>
            </w:pPr>
            <w:r w:rsidRPr="00155516">
              <w:rPr>
                <w:kern w:val="0"/>
                <w:sz w:val="21"/>
              </w:rPr>
              <w:t>431</w:t>
            </w:r>
          </w:p>
        </w:tc>
        <w:tc>
          <w:tcPr>
            <w:tcW w:w="926" w:type="dxa"/>
            <w:vAlign w:val="center"/>
          </w:tcPr>
          <w:p w14:paraId="2898C431" w14:textId="77777777" w:rsidR="00FC14E8" w:rsidRPr="00155516" w:rsidRDefault="00FC14E8" w:rsidP="00C752B9">
            <w:pPr>
              <w:autoSpaceDE w:val="0"/>
              <w:autoSpaceDN w:val="0"/>
              <w:jc w:val="center"/>
              <w:textAlignment w:val="auto"/>
              <w:rPr>
                <w:kern w:val="0"/>
                <w:sz w:val="21"/>
              </w:rPr>
            </w:pPr>
            <w:r w:rsidRPr="00155516">
              <w:rPr>
                <w:kern w:val="0"/>
                <w:sz w:val="21"/>
              </w:rPr>
              <w:t>221</w:t>
            </w:r>
          </w:p>
        </w:tc>
        <w:tc>
          <w:tcPr>
            <w:tcW w:w="858" w:type="dxa"/>
            <w:vAlign w:val="center"/>
          </w:tcPr>
          <w:p w14:paraId="07AB47E6" w14:textId="77777777" w:rsidR="00FC14E8" w:rsidRPr="00155516" w:rsidRDefault="00FC14E8" w:rsidP="00C752B9">
            <w:pPr>
              <w:autoSpaceDE w:val="0"/>
              <w:autoSpaceDN w:val="0"/>
              <w:jc w:val="center"/>
              <w:textAlignment w:val="auto"/>
              <w:rPr>
                <w:kern w:val="0"/>
                <w:sz w:val="21"/>
              </w:rPr>
            </w:pPr>
            <w:r w:rsidRPr="00155516">
              <w:rPr>
                <w:kern w:val="0"/>
                <w:sz w:val="21"/>
              </w:rPr>
              <w:t>45</w:t>
            </w:r>
          </w:p>
        </w:tc>
        <w:tc>
          <w:tcPr>
            <w:tcW w:w="959" w:type="dxa"/>
            <w:gridSpan w:val="2"/>
            <w:vAlign w:val="center"/>
          </w:tcPr>
          <w:p w14:paraId="50F1E997" w14:textId="77777777" w:rsidR="00FC14E8" w:rsidRPr="00155516" w:rsidRDefault="00FC14E8" w:rsidP="00C752B9">
            <w:pPr>
              <w:autoSpaceDE w:val="0"/>
              <w:autoSpaceDN w:val="0"/>
              <w:jc w:val="center"/>
              <w:textAlignment w:val="auto"/>
              <w:rPr>
                <w:kern w:val="0"/>
                <w:sz w:val="21"/>
              </w:rPr>
            </w:pPr>
            <w:r w:rsidRPr="00155516">
              <w:rPr>
                <w:kern w:val="0"/>
                <w:sz w:val="21"/>
              </w:rPr>
              <w:t>290.8</w:t>
            </w:r>
          </w:p>
        </w:tc>
        <w:tc>
          <w:tcPr>
            <w:tcW w:w="965" w:type="dxa"/>
            <w:vAlign w:val="center"/>
          </w:tcPr>
          <w:p w14:paraId="6B9B380B" w14:textId="77777777" w:rsidR="00FC14E8" w:rsidRPr="00155516" w:rsidRDefault="00FC14E8" w:rsidP="00C752B9">
            <w:pPr>
              <w:autoSpaceDE w:val="0"/>
              <w:autoSpaceDN w:val="0"/>
              <w:jc w:val="center"/>
              <w:textAlignment w:val="auto"/>
              <w:rPr>
                <w:kern w:val="0"/>
                <w:sz w:val="21"/>
              </w:rPr>
            </w:pPr>
            <w:r w:rsidRPr="00155516">
              <w:rPr>
                <w:kern w:val="0"/>
                <w:sz w:val="21"/>
              </w:rPr>
              <w:t>290.755</w:t>
            </w:r>
          </w:p>
        </w:tc>
        <w:tc>
          <w:tcPr>
            <w:tcW w:w="794" w:type="dxa"/>
            <w:vAlign w:val="center"/>
          </w:tcPr>
          <w:p w14:paraId="3CC1F74E" w14:textId="77777777" w:rsidR="00FC14E8" w:rsidRPr="00155516" w:rsidRDefault="00FC14E8" w:rsidP="00C752B9">
            <w:pPr>
              <w:autoSpaceDE w:val="0"/>
              <w:autoSpaceDN w:val="0"/>
              <w:jc w:val="center"/>
              <w:textAlignment w:val="auto"/>
              <w:rPr>
                <w:kern w:val="0"/>
                <w:sz w:val="21"/>
              </w:rPr>
            </w:pPr>
            <w:r w:rsidRPr="00155516">
              <w:rPr>
                <w:kern w:val="0"/>
                <w:sz w:val="21"/>
              </w:rPr>
              <w:t>0.0713</w:t>
            </w:r>
          </w:p>
        </w:tc>
        <w:tc>
          <w:tcPr>
            <w:tcW w:w="874" w:type="dxa"/>
            <w:vAlign w:val="center"/>
          </w:tcPr>
          <w:p w14:paraId="7839482B" w14:textId="77777777" w:rsidR="00FC14E8" w:rsidRPr="00155516" w:rsidRDefault="00FC14E8" w:rsidP="00C752B9">
            <w:pPr>
              <w:autoSpaceDE w:val="0"/>
              <w:autoSpaceDN w:val="0"/>
              <w:jc w:val="center"/>
              <w:textAlignment w:val="auto"/>
              <w:rPr>
                <w:kern w:val="0"/>
                <w:sz w:val="21"/>
              </w:rPr>
            </w:pPr>
            <w:r w:rsidRPr="00155516">
              <w:rPr>
                <w:kern w:val="0"/>
                <w:sz w:val="21"/>
              </w:rPr>
              <w:t>0.1180</w:t>
            </w:r>
          </w:p>
        </w:tc>
        <w:tc>
          <w:tcPr>
            <w:tcW w:w="874" w:type="dxa"/>
            <w:gridSpan w:val="2"/>
            <w:vAlign w:val="center"/>
          </w:tcPr>
          <w:p w14:paraId="48929BD9" w14:textId="77777777" w:rsidR="00FC14E8" w:rsidRPr="00155516" w:rsidRDefault="00FC14E8" w:rsidP="00C752B9">
            <w:pPr>
              <w:autoSpaceDE w:val="0"/>
              <w:autoSpaceDN w:val="0"/>
              <w:jc w:val="center"/>
              <w:textAlignment w:val="auto"/>
              <w:rPr>
                <w:kern w:val="0"/>
                <w:sz w:val="21"/>
              </w:rPr>
            </w:pPr>
            <w:r w:rsidRPr="00155516">
              <w:rPr>
                <w:kern w:val="0"/>
                <w:sz w:val="21"/>
              </w:rPr>
              <w:t>1.900</w:t>
            </w:r>
          </w:p>
        </w:tc>
      </w:tr>
      <w:tr w:rsidR="00155516" w:rsidRPr="00155516" w14:paraId="192E0E6E" w14:textId="77777777" w:rsidTr="00155516">
        <w:trPr>
          <w:trHeight w:val="680"/>
        </w:trPr>
        <w:tc>
          <w:tcPr>
            <w:tcW w:w="1135" w:type="dxa"/>
            <w:vAlign w:val="center"/>
          </w:tcPr>
          <w:p w14:paraId="11600556" w14:textId="77777777" w:rsidR="00FC14E8" w:rsidRPr="00FC14E8" w:rsidRDefault="00FC14E8" w:rsidP="00155516">
            <w:pPr>
              <w:autoSpaceDE w:val="0"/>
              <w:autoSpaceDN w:val="0"/>
              <w:jc w:val="center"/>
              <w:textAlignment w:val="auto"/>
              <w:rPr>
                <w:kern w:val="0"/>
              </w:rPr>
            </w:pPr>
            <w:r w:rsidRPr="00FC14E8">
              <w:rPr>
                <w:kern w:val="0"/>
              </w:rPr>
              <w:t>有负反馈</w:t>
            </w:r>
          </w:p>
        </w:tc>
        <w:tc>
          <w:tcPr>
            <w:tcW w:w="236" w:type="dxa"/>
            <w:vAlign w:val="center"/>
          </w:tcPr>
          <w:p w14:paraId="2BB95DFB" w14:textId="77777777" w:rsidR="00FC14E8" w:rsidRPr="00155516" w:rsidRDefault="00FC14E8" w:rsidP="00C752B9">
            <w:pPr>
              <w:autoSpaceDE w:val="0"/>
              <w:autoSpaceDN w:val="0"/>
              <w:jc w:val="center"/>
              <w:textAlignment w:val="auto"/>
              <w:rPr>
                <w:kern w:val="0"/>
                <w:sz w:val="21"/>
              </w:rPr>
            </w:pPr>
            <w:r w:rsidRPr="00155516">
              <w:rPr>
                <w:kern w:val="0"/>
                <w:sz w:val="21"/>
              </w:rPr>
              <w:t>3.15</w:t>
            </w:r>
          </w:p>
        </w:tc>
        <w:tc>
          <w:tcPr>
            <w:tcW w:w="926" w:type="dxa"/>
            <w:vAlign w:val="center"/>
          </w:tcPr>
          <w:p w14:paraId="01572055" w14:textId="77777777" w:rsidR="00FC14E8" w:rsidRPr="00155516" w:rsidRDefault="00FC14E8" w:rsidP="00C752B9">
            <w:pPr>
              <w:autoSpaceDE w:val="0"/>
              <w:autoSpaceDN w:val="0"/>
              <w:jc w:val="center"/>
              <w:textAlignment w:val="auto"/>
              <w:rPr>
                <w:kern w:val="0"/>
                <w:sz w:val="21"/>
              </w:rPr>
            </w:pPr>
            <w:r w:rsidRPr="00155516">
              <w:rPr>
                <w:kern w:val="0"/>
                <w:sz w:val="21"/>
              </w:rPr>
              <w:t>176.25</w:t>
            </w:r>
          </w:p>
        </w:tc>
        <w:tc>
          <w:tcPr>
            <w:tcW w:w="926" w:type="dxa"/>
            <w:vAlign w:val="center"/>
          </w:tcPr>
          <w:p w14:paraId="06800E8F" w14:textId="77777777" w:rsidR="00FC14E8" w:rsidRPr="00155516" w:rsidRDefault="00FC14E8" w:rsidP="00C752B9">
            <w:pPr>
              <w:autoSpaceDE w:val="0"/>
              <w:autoSpaceDN w:val="0"/>
              <w:jc w:val="center"/>
              <w:textAlignment w:val="auto"/>
              <w:rPr>
                <w:kern w:val="0"/>
                <w:sz w:val="21"/>
              </w:rPr>
            </w:pPr>
            <w:r w:rsidRPr="00155516">
              <w:rPr>
                <w:kern w:val="0"/>
                <w:sz w:val="21"/>
              </w:rPr>
              <w:t>431</w:t>
            </w:r>
          </w:p>
        </w:tc>
        <w:tc>
          <w:tcPr>
            <w:tcW w:w="926" w:type="dxa"/>
            <w:vAlign w:val="center"/>
          </w:tcPr>
          <w:p w14:paraId="79BB47D5" w14:textId="77777777" w:rsidR="00FC14E8" w:rsidRPr="00155516" w:rsidRDefault="00FC14E8" w:rsidP="00C752B9">
            <w:pPr>
              <w:autoSpaceDE w:val="0"/>
              <w:autoSpaceDN w:val="0"/>
              <w:jc w:val="center"/>
              <w:textAlignment w:val="auto"/>
              <w:rPr>
                <w:kern w:val="0"/>
                <w:sz w:val="21"/>
              </w:rPr>
            </w:pPr>
            <w:r w:rsidRPr="00155516">
              <w:rPr>
                <w:kern w:val="0"/>
                <w:sz w:val="21"/>
              </w:rPr>
              <w:t>223</w:t>
            </w:r>
          </w:p>
        </w:tc>
        <w:tc>
          <w:tcPr>
            <w:tcW w:w="858" w:type="dxa"/>
            <w:vAlign w:val="center"/>
          </w:tcPr>
          <w:p w14:paraId="20BFB172" w14:textId="77777777" w:rsidR="00FC14E8" w:rsidRPr="00155516" w:rsidRDefault="00FC14E8" w:rsidP="00C752B9">
            <w:pPr>
              <w:autoSpaceDE w:val="0"/>
              <w:autoSpaceDN w:val="0"/>
              <w:jc w:val="center"/>
              <w:textAlignment w:val="auto"/>
              <w:rPr>
                <w:kern w:val="0"/>
                <w:sz w:val="21"/>
              </w:rPr>
            </w:pPr>
            <w:r w:rsidRPr="00155516">
              <w:rPr>
                <w:kern w:val="0"/>
                <w:sz w:val="21"/>
              </w:rPr>
              <w:t>44</w:t>
            </w:r>
          </w:p>
        </w:tc>
        <w:tc>
          <w:tcPr>
            <w:tcW w:w="959" w:type="dxa"/>
            <w:gridSpan w:val="2"/>
            <w:vAlign w:val="center"/>
          </w:tcPr>
          <w:p w14:paraId="75072EC3" w14:textId="77777777" w:rsidR="00FC14E8" w:rsidRPr="00155516" w:rsidRDefault="00FC14E8" w:rsidP="00C752B9">
            <w:pPr>
              <w:autoSpaceDE w:val="0"/>
              <w:autoSpaceDN w:val="0"/>
              <w:jc w:val="center"/>
              <w:textAlignment w:val="auto"/>
              <w:rPr>
                <w:kern w:val="0"/>
                <w:sz w:val="21"/>
              </w:rPr>
            </w:pPr>
            <w:r w:rsidRPr="00155516">
              <w:rPr>
                <w:kern w:val="0"/>
                <w:sz w:val="21"/>
              </w:rPr>
              <w:t>292.4</w:t>
            </w:r>
          </w:p>
        </w:tc>
        <w:tc>
          <w:tcPr>
            <w:tcW w:w="965" w:type="dxa"/>
            <w:vAlign w:val="center"/>
          </w:tcPr>
          <w:p w14:paraId="2F99F291" w14:textId="77777777" w:rsidR="00FC14E8" w:rsidRPr="00155516" w:rsidRDefault="00FC14E8" w:rsidP="00C752B9">
            <w:pPr>
              <w:autoSpaceDE w:val="0"/>
              <w:autoSpaceDN w:val="0"/>
              <w:jc w:val="center"/>
              <w:textAlignment w:val="auto"/>
              <w:rPr>
                <w:kern w:val="0"/>
                <w:sz w:val="21"/>
              </w:rPr>
            </w:pPr>
            <w:r w:rsidRPr="00155516">
              <w:rPr>
                <w:kern w:val="0"/>
                <w:sz w:val="21"/>
              </w:rPr>
              <w:t>292.356</w:t>
            </w:r>
          </w:p>
        </w:tc>
        <w:tc>
          <w:tcPr>
            <w:tcW w:w="794" w:type="dxa"/>
            <w:vAlign w:val="center"/>
          </w:tcPr>
          <w:p w14:paraId="3FFB64BD" w14:textId="77777777" w:rsidR="00FC14E8" w:rsidRPr="00155516" w:rsidRDefault="00FC14E8" w:rsidP="00C752B9">
            <w:pPr>
              <w:autoSpaceDE w:val="0"/>
              <w:autoSpaceDN w:val="0"/>
              <w:jc w:val="center"/>
              <w:textAlignment w:val="auto"/>
              <w:rPr>
                <w:kern w:val="0"/>
                <w:sz w:val="21"/>
              </w:rPr>
            </w:pPr>
            <w:r w:rsidRPr="00155516">
              <w:rPr>
                <w:kern w:val="0"/>
                <w:sz w:val="21"/>
              </w:rPr>
              <w:t>0.0708</w:t>
            </w:r>
          </w:p>
        </w:tc>
        <w:tc>
          <w:tcPr>
            <w:tcW w:w="874" w:type="dxa"/>
            <w:vAlign w:val="center"/>
          </w:tcPr>
          <w:p w14:paraId="2A548C1D" w14:textId="77777777" w:rsidR="00FC14E8" w:rsidRPr="00155516" w:rsidRDefault="00FC14E8" w:rsidP="00C752B9">
            <w:pPr>
              <w:autoSpaceDE w:val="0"/>
              <w:autoSpaceDN w:val="0"/>
              <w:jc w:val="center"/>
              <w:textAlignment w:val="auto"/>
              <w:rPr>
                <w:kern w:val="0"/>
                <w:sz w:val="21"/>
              </w:rPr>
            </w:pPr>
            <w:r w:rsidRPr="00155516">
              <w:rPr>
                <w:kern w:val="0"/>
                <w:sz w:val="21"/>
              </w:rPr>
              <w:t>0.1185</w:t>
            </w:r>
          </w:p>
        </w:tc>
        <w:tc>
          <w:tcPr>
            <w:tcW w:w="874" w:type="dxa"/>
            <w:gridSpan w:val="2"/>
            <w:vAlign w:val="center"/>
          </w:tcPr>
          <w:p w14:paraId="08900C21" w14:textId="77777777" w:rsidR="00FC14E8" w:rsidRPr="00155516" w:rsidRDefault="00FC14E8" w:rsidP="00C752B9">
            <w:pPr>
              <w:autoSpaceDE w:val="0"/>
              <w:autoSpaceDN w:val="0"/>
              <w:jc w:val="center"/>
              <w:textAlignment w:val="auto"/>
              <w:rPr>
                <w:kern w:val="0"/>
                <w:sz w:val="21"/>
              </w:rPr>
            </w:pPr>
            <w:r w:rsidRPr="00155516">
              <w:rPr>
                <w:kern w:val="0"/>
                <w:sz w:val="21"/>
              </w:rPr>
              <w:t>1.865</w:t>
            </w:r>
          </w:p>
        </w:tc>
      </w:tr>
    </w:tbl>
    <w:p w14:paraId="62C28169" w14:textId="44A0BEAB" w:rsidR="007B43A3" w:rsidRPr="00FC14E8" w:rsidRDefault="00FC14E8" w:rsidP="00FC14E8">
      <w:pPr>
        <w:pStyle w:val="budaisuojin"/>
        <w:jc w:val="center"/>
        <w:rPr>
          <w:rFonts w:cs="宋体" w:hint="eastAsia"/>
          <w:sz w:val="21"/>
        </w:rPr>
      </w:pPr>
      <w:r w:rsidRPr="00FC14E8">
        <w:rPr>
          <w:rFonts w:cs="宋体" w:hint="eastAsia"/>
          <w:sz w:val="21"/>
        </w:rPr>
        <w:t>表</w:t>
      </w:r>
      <w:r w:rsidRPr="00FC14E8">
        <w:rPr>
          <w:rFonts w:cs="宋体" w:hint="eastAsia"/>
          <w:sz w:val="21"/>
        </w:rPr>
        <w:t>1</w:t>
      </w:r>
    </w:p>
    <w:p w14:paraId="59A30640" w14:textId="0A402BA9" w:rsidR="00047A3A" w:rsidRPr="00047A3A" w:rsidRDefault="00047A3A" w:rsidP="00AF39E2">
      <w:pPr>
        <w:pStyle w:val="budaisuojin"/>
        <w:numPr>
          <w:ilvl w:val="0"/>
          <w:numId w:val="3"/>
        </w:numPr>
      </w:pPr>
      <w:r w:rsidRPr="00047A3A">
        <w:lastRenderedPageBreak/>
        <w:t>测电压并联负反馈放大电路的性能</w:t>
      </w:r>
    </w:p>
    <w:p w14:paraId="5E33A0F6" w14:textId="5AD7AEC9" w:rsidR="00047A3A" w:rsidRPr="00047A3A" w:rsidRDefault="00047A3A" w:rsidP="00047A3A">
      <w:pPr>
        <w:pStyle w:val="budaisuojin"/>
      </w:pPr>
      <w:r w:rsidRPr="00047A3A">
        <w:t>连接图虚线所示处，即组成电压并联负反馈电路。</w:t>
      </w:r>
    </w:p>
    <w:p w14:paraId="7DB2E3CA" w14:textId="08443F33" w:rsidR="00047A3A" w:rsidRDefault="00047A3A" w:rsidP="00047A3A">
      <w:pPr>
        <w:pStyle w:val="budaisuojin"/>
      </w:pPr>
      <w:r w:rsidRPr="00047A3A">
        <w:rPr>
          <w:rFonts w:eastAsia="TimesNewRomanPSMT"/>
        </w:rPr>
        <w:t>(1)</w:t>
      </w:r>
      <w:proofErr w:type="gramStart"/>
      <w:r w:rsidRPr="00047A3A">
        <w:t>首先测净输入</w:t>
      </w:r>
      <w:proofErr w:type="gramEnd"/>
      <w:r w:rsidRPr="00047A3A">
        <w:t>电压</w:t>
      </w:r>
      <w:r w:rsidRPr="00047A3A">
        <w:rPr>
          <w:rFonts w:eastAsia="TimesNewRomanPS-ItalicMT"/>
          <w:i/>
          <w:iCs/>
        </w:rPr>
        <w:t>U</w:t>
      </w:r>
      <w:r w:rsidRPr="00047A3A">
        <w:rPr>
          <w:rFonts w:eastAsia="TimesNewRomanPS-ItalicMT"/>
          <w:i/>
          <w:iCs/>
          <w:sz w:val="16"/>
          <w:szCs w:val="16"/>
        </w:rPr>
        <w:t xml:space="preserve">i </w:t>
      </w:r>
      <w:r w:rsidRPr="00047A3A">
        <w:t>及输出电压</w:t>
      </w:r>
      <w:proofErr w:type="spellStart"/>
      <w:r w:rsidRPr="00047A3A">
        <w:rPr>
          <w:rFonts w:eastAsia="TimesNewRomanPS-ItalicMT"/>
          <w:i/>
          <w:iCs/>
        </w:rPr>
        <w:t>U</w:t>
      </w:r>
      <w:r w:rsidRPr="00047A3A">
        <w:rPr>
          <w:rFonts w:eastAsia="TimesNewRomanPS-ItalicMT"/>
          <w:i/>
          <w:iCs/>
          <w:sz w:val="16"/>
          <w:szCs w:val="16"/>
        </w:rPr>
        <w:t>oo</w:t>
      </w:r>
      <w:proofErr w:type="spellEnd"/>
      <w:r w:rsidRPr="00047A3A">
        <w:rPr>
          <w:sz w:val="25"/>
          <w:szCs w:val="25"/>
        </w:rPr>
        <w:t>，</w:t>
      </w:r>
      <w:r w:rsidRPr="00047A3A">
        <w:t>观察负反馈是否使其值减小。</w:t>
      </w:r>
    </w:p>
    <w:p w14:paraId="3D39353C" w14:textId="0D72AD3B" w:rsidR="00E9512B" w:rsidRPr="00047A3A" w:rsidRDefault="00E9512B" w:rsidP="00047A3A">
      <w:pPr>
        <w:pStyle w:val="budaisuojin"/>
        <w:rPr>
          <w:rFonts w:hint="eastAsia"/>
        </w:rPr>
      </w:pPr>
      <w:r>
        <w:rPr>
          <w:rFonts w:hint="eastAsia"/>
        </w:rPr>
        <w:t>经测量确实发生减小。</w:t>
      </w:r>
    </w:p>
    <w:p w14:paraId="52D9C833" w14:textId="036C6B42" w:rsidR="00047A3A" w:rsidRDefault="00047A3A" w:rsidP="00047A3A">
      <w:pPr>
        <w:pStyle w:val="budaisuojin"/>
      </w:pPr>
      <w:r w:rsidRPr="00047A3A">
        <w:rPr>
          <w:rFonts w:eastAsia="TimesNewRomanPSMT"/>
        </w:rPr>
        <w:t>(2)</w:t>
      </w:r>
      <w:r w:rsidRPr="00047A3A">
        <w:t>增大函数信号发生器的输出电压，</w:t>
      </w:r>
      <w:proofErr w:type="gramStart"/>
      <w:r w:rsidRPr="00047A3A">
        <w:t>使此时</w:t>
      </w:r>
      <w:proofErr w:type="gramEnd"/>
      <w:r w:rsidRPr="00047A3A">
        <w:t>放大器的无载输出</w:t>
      </w:r>
      <w:proofErr w:type="spellStart"/>
      <w:r w:rsidRPr="00047A3A">
        <w:rPr>
          <w:rFonts w:eastAsia="TimesNewRomanPS-ItalicMT"/>
          <w:i/>
          <w:iCs/>
        </w:rPr>
        <w:t>U</w:t>
      </w:r>
      <w:r w:rsidRPr="00047A3A">
        <w:rPr>
          <w:rFonts w:eastAsia="TimesNewRomanPS-ItalicMT"/>
          <w:i/>
          <w:iCs/>
          <w:sz w:val="16"/>
          <w:szCs w:val="16"/>
        </w:rPr>
        <w:t>oo</w:t>
      </w:r>
      <w:proofErr w:type="spellEnd"/>
      <w:r w:rsidRPr="00047A3A">
        <w:rPr>
          <w:rFonts w:eastAsia="TimesNewRomanPS-ItalicMT"/>
          <w:i/>
          <w:iCs/>
          <w:sz w:val="16"/>
          <w:szCs w:val="16"/>
        </w:rPr>
        <w:t xml:space="preserve"> </w:t>
      </w:r>
      <w:r w:rsidRPr="00047A3A">
        <w:t>等于无负反馈时的无载输出</w:t>
      </w:r>
      <w:proofErr w:type="spellStart"/>
      <w:r w:rsidRPr="00047A3A">
        <w:rPr>
          <w:rFonts w:eastAsia="TimesNewRomanPS-ItalicMT"/>
          <w:i/>
          <w:iCs/>
        </w:rPr>
        <w:t>U</w:t>
      </w:r>
      <w:r w:rsidRPr="00047A3A">
        <w:rPr>
          <w:rFonts w:eastAsia="TimesNewRomanPS-ItalicMT"/>
          <w:i/>
          <w:iCs/>
          <w:sz w:val="16"/>
          <w:szCs w:val="16"/>
        </w:rPr>
        <w:t>oo</w:t>
      </w:r>
      <w:proofErr w:type="spellEnd"/>
      <w:r w:rsidRPr="00047A3A">
        <w:rPr>
          <w:rFonts w:eastAsia="TimesNewRomanPS-ItalicMT"/>
          <w:i/>
          <w:iCs/>
          <w:sz w:val="16"/>
          <w:szCs w:val="16"/>
        </w:rPr>
        <w:t xml:space="preserve"> </w:t>
      </w:r>
      <w:r w:rsidRPr="00047A3A">
        <w:t>之值。测</w:t>
      </w:r>
      <w:r w:rsidRPr="00047A3A">
        <w:rPr>
          <w:rFonts w:eastAsia="TimesNewRomanPS-ItalicMT"/>
          <w:i/>
          <w:iCs/>
        </w:rPr>
        <w:t>U</w:t>
      </w:r>
      <w:r w:rsidRPr="00047A3A">
        <w:rPr>
          <w:rFonts w:eastAsia="TimesNewRomanPS-ItalicMT"/>
          <w:i/>
          <w:iCs/>
          <w:sz w:val="16"/>
          <w:szCs w:val="16"/>
        </w:rPr>
        <w:t>i</w:t>
      </w:r>
      <w:r w:rsidRPr="00047A3A">
        <w:rPr>
          <w:sz w:val="25"/>
          <w:szCs w:val="25"/>
        </w:rPr>
        <w:t>、</w:t>
      </w:r>
      <w:r w:rsidRPr="00047A3A">
        <w:rPr>
          <w:rFonts w:eastAsia="TimesNewRomanPS-ItalicMT"/>
          <w:i/>
          <w:iCs/>
        </w:rPr>
        <w:t>U</w:t>
      </w:r>
      <w:r w:rsidRPr="00047A3A">
        <w:rPr>
          <w:rFonts w:eastAsia="TimesNewRomanPS-ItalicMT"/>
          <w:i/>
          <w:iCs/>
          <w:sz w:val="16"/>
          <w:szCs w:val="16"/>
        </w:rPr>
        <w:t xml:space="preserve">s </w:t>
      </w:r>
      <w:r w:rsidRPr="00047A3A">
        <w:t>及有载时的输出电压</w:t>
      </w:r>
      <w:proofErr w:type="spellStart"/>
      <w:r w:rsidRPr="00047A3A">
        <w:rPr>
          <w:rFonts w:eastAsia="TimesNewRomanPS-ItalicMT"/>
          <w:i/>
          <w:iCs/>
        </w:rPr>
        <w:t>U</w:t>
      </w:r>
      <w:r w:rsidRPr="00047A3A">
        <w:rPr>
          <w:rFonts w:eastAsia="TimesNewRomanPS-ItalicMT"/>
          <w:i/>
          <w:iCs/>
          <w:sz w:val="16"/>
          <w:szCs w:val="16"/>
        </w:rPr>
        <w:t>o</w:t>
      </w:r>
      <w:proofErr w:type="spellEnd"/>
      <w:r w:rsidRPr="00047A3A">
        <w:rPr>
          <w:rFonts w:eastAsia="TimesNewRomanPS-ItalicMT"/>
          <w:i/>
          <w:iCs/>
          <w:sz w:val="16"/>
          <w:szCs w:val="16"/>
        </w:rPr>
        <w:t xml:space="preserve"> </w:t>
      </w:r>
      <w:r w:rsidRPr="00047A3A">
        <w:t>值，再按步骤</w:t>
      </w:r>
      <w:r w:rsidRPr="00047A3A">
        <w:rPr>
          <w:rFonts w:eastAsia="TimesNewRomanPSMT"/>
        </w:rPr>
        <w:t xml:space="preserve">2 </w:t>
      </w:r>
      <w:r w:rsidRPr="00047A3A">
        <w:t>之</w:t>
      </w:r>
      <w:r w:rsidRPr="00047A3A">
        <w:rPr>
          <w:rFonts w:eastAsia="TimesNewRomanPSMT"/>
        </w:rPr>
        <w:t>(3)</w:t>
      </w:r>
      <w:r w:rsidRPr="00047A3A">
        <w:t>测其通频带，但</w:t>
      </w:r>
      <w:r w:rsidRPr="00047A3A">
        <w:rPr>
          <w:rFonts w:eastAsia="TimesNewRomanPSMT"/>
        </w:rPr>
        <w:t>U</w:t>
      </w:r>
      <w:r w:rsidRPr="00047A3A">
        <w:rPr>
          <w:rFonts w:eastAsia="TimesNewRomanPSMT"/>
          <w:sz w:val="16"/>
          <w:szCs w:val="16"/>
        </w:rPr>
        <w:t xml:space="preserve">s </w:t>
      </w:r>
      <w:r w:rsidRPr="00047A3A">
        <w:t>应保持本步测得之值。测得的数据均记入表</w:t>
      </w:r>
      <w:r w:rsidRPr="00047A3A">
        <w:rPr>
          <w:rFonts w:eastAsia="TimesNewRomanPSMT"/>
        </w:rPr>
        <w:t xml:space="preserve">1 </w:t>
      </w:r>
      <w:r w:rsidRPr="00047A3A">
        <w:t>中，并作相应计算。</w:t>
      </w:r>
    </w:p>
    <w:p w14:paraId="715B66A4" w14:textId="68674505" w:rsidR="00E9512B" w:rsidRPr="00047A3A" w:rsidRDefault="00E9512B" w:rsidP="00047A3A">
      <w:pPr>
        <w:pStyle w:val="budaisuojin"/>
        <w:rPr>
          <w:rFonts w:hint="eastAsia"/>
        </w:rPr>
      </w:pPr>
      <w:r>
        <w:rPr>
          <w:rFonts w:hint="eastAsia"/>
        </w:rPr>
        <w:t>可以发现通频带带宽扩大，产生了负反馈的现象。</w:t>
      </w:r>
    </w:p>
    <w:p w14:paraId="07E22446" w14:textId="53BCACF6" w:rsidR="00047A3A" w:rsidRPr="00047A3A" w:rsidRDefault="00047A3A" w:rsidP="00AF39E2">
      <w:pPr>
        <w:pStyle w:val="budaisuojin"/>
        <w:numPr>
          <w:ilvl w:val="0"/>
          <w:numId w:val="3"/>
        </w:numPr>
      </w:pPr>
      <w:r w:rsidRPr="00047A3A">
        <w:t>观察负反馈对非线性失真的改善</w:t>
      </w:r>
    </w:p>
    <w:p w14:paraId="09963972" w14:textId="2AB67D78" w:rsidR="00047A3A" w:rsidRDefault="00047A3A" w:rsidP="00047A3A">
      <w:pPr>
        <w:pStyle w:val="budaisuojin"/>
      </w:pPr>
      <w:r w:rsidRPr="00047A3A">
        <w:t>仍取</w:t>
      </w:r>
      <w:r w:rsidRPr="00047A3A">
        <w:rPr>
          <w:rFonts w:eastAsia="TimesNewRomanPS-ItalicMT"/>
          <w:i/>
          <w:iCs/>
        </w:rPr>
        <w:t>f</w:t>
      </w:r>
      <w:r w:rsidRPr="00047A3A">
        <w:rPr>
          <w:sz w:val="25"/>
          <w:szCs w:val="25"/>
        </w:rPr>
        <w:t>＝</w:t>
      </w:r>
      <w:r w:rsidRPr="00047A3A">
        <w:rPr>
          <w:rFonts w:eastAsia="TimesNewRomanPS-ItalicMT"/>
          <w:i/>
          <w:iCs/>
        </w:rPr>
        <w:t>1kHz</w:t>
      </w:r>
      <w:r w:rsidRPr="00047A3A">
        <w:rPr>
          <w:sz w:val="25"/>
          <w:szCs w:val="25"/>
        </w:rPr>
        <w:t>，</w:t>
      </w:r>
      <w:proofErr w:type="spellStart"/>
      <w:r w:rsidRPr="00047A3A">
        <w:rPr>
          <w:rFonts w:eastAsia="TimesNewRomanPS-ItalicMT"/>
          <w:i/>
          <w:iCs/>
        </w:rPr>
        <w:t>U</w:t>
      </w:r>
      <w:r w:rsidRPr="00047A3A">
        <w:rPr>
          <w:rFonts w:eastAsia="TimesNewRomanPS-ItalicMT"/>
          <w:i/>
          <w:iCs/>
          <w:sz w:val="16"/>
          <w:szCs w:val="16"/>
        </w:rPr>
        <w:t>c</w:t>
      </w:r>
      <w:proofErr w:type="spellEnd"/>
      <w:r w:rsidRPr="00047A3A">
        <w:t>＝</w:t>
      </w:r>
      <w:r w:rsidRPr="00047A3A">
        <w:rPr>
          <w:rFonts w:eastAsia="TimesNewRomanPSMT"/>
        </w:rPr>
        <w:t>6V</w:t>
      </w:r>
      <w:r w:rsidRPr="00047A3A">
        <w:t>，</w:t>
      </w:r>
      <w:r w:rsidRPr="00047A3A">
        <w:t xml:space="preserve"> </w:t>
      </w:r>
      <w:r w:rsidRPr="00047A3A">
        <w:t>断开</w:t>
      </w:r>
      <w:r w:rsidRPr="00047A3A">
        <w:rPr>
          <w:rFonts w:eastAsia="TimesNewRomanPS-ItalicMT"/>
          <w:i/>
          <w:iCs/>
        </w:rPr>
        <w:t>R</w:t>
      </w:r>
      <w:r w:rsidRPr="00047A3A">
        <w:rPr>
          <w:rFonts w:eastAsia="TimesNewRomanPS-ItalicMT"/>
          <w:i/>
          <w:iCs/>
          <w:sz w:val="16"/>
          <w:szCs w:val="16"/>
        </w:rPr>
        <w:t xml:space="preserve">L </w:t>
      </w:r>
      <w:r w:rsidRPr="00047A3A">
        <w:t>与</w:t>
      </w:r>
      <w:r w:rsidRPr="00047A3A">
        <w:rPr>
          <w:rFonts w:eastAsia="TimesNewRomanPS-ItalicMT"/>
          <w:i/>
          <w:iCs/>
        </w:rPr>
        <w:t>R</w:t>
      </w:r>
      <w:r w:rsidRPr="00047A3A">
        <w:rPr>
          <w:rFonts w:eastAsia="TimesNewRomanPS-ItalicMT"/>
          <w:i/>
          <w:iCs/>
          <w:sz w:val="16"/>
          <w:szCs w:val="16"/>
        </w:rPr>
        <w:t>F</w:t>
      </w:r>
      <w:r w:rsidRPr="00047A3A">
        <w:t>，逐渐增大输入信号电压。使输出信号波形出现正、负半周不对称但未发生</w:t>
      </w:r>
      <w:r w:rsidRPr="00047A3A">
        <w:t>“</w:t>
      </w:r>
      <w:r w:rsidRPr="00047A3A">
        <w:t>削顶</w:t>
      </w:r>
      <w:r w:rsidRPr="00047A3A">
        <w:t>”</w:t>
      </w:r>
      <w:r w:rsidRPr="00047A3A">
        <w:t>现象时，描下此波形并测量输出电压</w:t>
      </w:r>
      <w:proofErr w:type="spellStart"/>
      <w:r w:rsidRPr="00047A3A">
        <w:rPr>
          <w:rFonts w:eastAsia="TimesNewRomanPS-ItalicMT"/>
          <w:i/>
          <w:iCs/>
        </w:rPr>
        <w:t>U</w:t>
      </w:r>
      <w:r w:rsidRPr="00047A3A">
        <w:rPr>
          <w:rFonts w:eastAsia="TimesNewRomanPS-ItalicMT"/>
          <w:i/>
          <w:iCs/>
          <w:sz w:val="16"/>
          <w:szCs w:val="16"/>
        </w:rPr>
        <w:t>oo</w:t>
      </w:r>
      <w:proofErr w:type="spellEnd"/>
      <w:r w:rsidRPr="00047A3A">
        <w:rPr>
          <w:rFonts w:eastAsia="TimesNewRomanPS-ItalicMT"/>
          <w:i/>
          <w:iCs/>
          <w:sz w:val="16"/>
          <w:szCs w:val="16"/>
        </w:rPr>
        <w:t xml:space="preserve"> </w:t>
      </w:r>
      <w:r w:rsidRPr="00047A3A">
        <w:t>之值。然后引入电压并联负反馈，</w:t>
      </w:r>
      <w:r w:rsidRPr="00047A3A">
        <w:t xml:space="preserve"> </w:t>
      </w:r>
      <w:r w:rsidRPr="00047A3A">
        <w:t>增大信号电压，</w:t>
      </w:r>
      <w:r w:rsidRPr="00047A3A">
        <w:t xml:space="preserve"> </w:t>
      </w:r>
      <w:proofErr w:type="gramStart"/>
      <w:r w:rsidRPr="00047A3A">
        <w:t>使此时</w:t>
      </w:r>
      <w:proofErr w:type="gramEnd"/>
      <w:r w:rsidRPr="00047A3A">
        <w:t>的输出电压仍为</w:t>
      </w:r>
      <w:proofErr w:type="spellStart"/>
      <w:r w:rsidRPr="00047A3A">
        <w:rPr>
          <w:rFonts w:eastAsia="TimesNewRomanPS-ItalicMT"/>
          <w:i/>
          <w:iCs/>
        </w:rPr>
        <w:t>U</w:t>
      </w:r>
      <w:r w:rsidRPr="00047A3A">
        <w:rPr>
          <w:rFonts w:eastAsia="TimesNewRomanPS-ItalicMT"/>
          <w:i/>
          <w:iCs/>
          <w:sz w:val="16"/>
          <w:szCs w:val="16"/>
        </w:rPr>
        <w:t>oo</w:t>
      </w:r>
      <w:proofErr w:type="spellEnd"/>
      <w:r w:rsidRPr="00047A3A">
        <w:rPr>
          <w:rFonts w:eastAsia="TimesNewRomanPS-ItalicMT"/>
          <w:i/>
          <w:iCs/>
          <w:sz w:val="16"/>
          <w:szCs w:val="16"/>
        </w:rPr>
        <w:t xml:space="preserve"> </w:t>
      </w:r>
      <w:r w:rsidRPr="00047A3A">
        <w:t>之值。观察此时输出信号波形的不对称程度是否有所改善。将波形记入表</w:t>
      </w:r>
      <w:r w:rsidRPr="00047A3A">
        <w:rPr>
          <w:rFonts w:eastAsia="TimesNewRomanPSMT"/>
        </w:rPr>
        <w:t xml:space="preserve">2 </w:t>
      </w:r>
      <w:r w:rsidRPr="00047A3A">
        <w:t>中。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74"/>
        <w:gridCol w:w="4774"/>
      </w:tblGrid>
      <w:tr w:rsidR="00047A3A" w14:paraId="0B5B2611" w14:textId="77777777" w:rsidTr="00E9512B">
        <w:trPr>
          <w:trHeight w:val="637"/>
          <w:jc w:val="center"/>
        </w:trPr>
        <w:tc>
          <w:tcPr>
            <w:tcW w:w="2274" w:type="dxa"/>
            <w:vAlign w:val="center"/>
          </w:tcPr>
          <w:p w14:paraId="197C7A23" w14:textId="77777777" w:rsidR="00047A3A" w:rsidRDefault="00047A3A" w:rsidP="00047A3A">
            <w:pPr>
              <w:pStyle w:val="budaisuojin"/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4774" w:type="dxa"/>
            <w:vAlign w:val="center"/>
          </w:tcPr>
          <w:p w14:paraId="576651C0" w14:textId="77777777" w:rsidR="00047A3A" w:rsidRDefault="00047A3A" w:rsidP="00047A3A">
            <w:pPr>
              <w:pStyle w:val="budaisuojin"/>
              <w:jc w:val="center"/>
            </w:pPr>
            <w:r>
              <w:rPr>
                <w:rFonts w:hint="eastAsia"/>
              </w:rPr>
              <w:t>输出波形</w:t>
            </w:r>
          </w:p>
        </w:tc>
      </w:tr>
      <w:tr w:rsidR="00047A3A" w14:paraId="5BB8606F" w14:textId="77777777" w:rsidTr="00E9512B">
        <w:trPr>
          <w:trHeight w:val="1776"/>
          <w:jc w:val="center"/>
        </w:trPr>
        <w:tc>
          <w:tcPr>
            <w:tcW w:w="2274" w:type="dxa"/>
            <w:vAlign w:val="center"/>
          </w:tcPr>
          <w:p w14:paraId="42D0228F" w14:textId="77777777" w:rsidR="00047A3A" w:rsidRDefault="00047A3A" w:rsidP="00047A3A">
            <w:pPr>
              <w:pStyle w:val="budaisuojin"/>
              <w:jc w:val="center"/>
            </w:pPr>
            <w:r>
              <w:rPr>
                <w:rFonts w:hint="eastAsia"/>
              </w:rPr>
              <w:t>无负反馈</w:t>
            </w:r>
          </w:p>
        </w:tc>
        <w:tc>
          <w:tcPr>
            <w:tcW w:w="4774" w:type="dxa"/>
            <w:vAlign w:val="center"/>
          </w:tcPr>
          <w:p w14:paraId="4A73084D" w14:textId="77777777" w:rsidR="00047A3A" w:rsidRDefault="00047A3A" w:rsidP="00047A3A">
            <w:pPr>
              <w:pStyle w:val="budaisuojin"/>
              <w:jc w:val="center"/>
              <w:rPr>
                <w:noProof/>
              </w:rPr>
            </w:pPr>
          </w:p>
          <w:p w14:paraId="0699F77E" w14:textId="55A54FD8" w:rsidR="00047A3A" w:rsidRDefault="00047A3A" w:rsidP="00E9512B">
            <w:pPr>
              <w:pStyle w:val="budaisuojin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5DA9CD6A" wp14:editId="1950A4BA">
                  <wp:extent cx="2497667" cy="1668519"/>
                  <wp:effectExtent l="0" t="0" r="0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66" t="21039" r="21233" b="17858"/>
                          <a:stretch/>
                        </pic:blipFill>
                        <pic:spPr bwMode="auto">
                          <a:xfrm>
                            <a:off x="0" y="0"/>
                            <a:ext cx="2510391" cy="1677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A3A" w14:paraId="69CD4AA6" w14:textId="77777777" w:rsidTr="00E9512B">
        <w:trPr>
          <w:trHeight w:val="1738"/>
          <w:jc w:val="center"/>
        </w:trPr>
        <w:tc>
          <w:tcPr>
            <w:tcW w:w="2274" w:type="dxa"/>
            <w:vAlign w:val="center"/>
          </w:tcPr>
          <w:p w14:paraId="4B585CFD" w14:textId="77777777" w:rsidR="00047A3A" w:rsidRDefault="00047A3A" w:rsidP="00047A3A">
            <w:pPr>
              <w:pStyle w:val="budaisuojin"/>
              <w:jc w:val="center"/>
            </w:pPr>
            <w:r>
              <w:rPr>
                <w:rFonts w:hint="eastAsia"/>
              </w:rPr>
              <w:t>有负反馈</w:t>
            </w:r>
          </w:p>
        </w:tc>
        <w:tc>
          <w:tcPr>
            <w:tcW w:w="4774" w:type="dxa"/>
            <w:vAlign w:val="center"/>
          </w:tcPr>
          <w:p w14:paraId="54C99D53" w14:textId="77777777" w:rsidR="00E9512B" w:rsidRDefault="00E9512B" w:rsidP="00E9512B">
            <w:pPr>
              <w:pStyle w:val="budaisuojin"/>
              <w:jc w:val="center"/>
              <w:rPr>
                <w:noProof/>
              </w:rPr>
            </w:pPr>
          </w:p>
          <w:p w14:paraId="0C9C78A7" w14:textId="431341A1" w:rsidR="00E9512B" w:rsidRDefault="00047A3A" w:rsidP="00E9512B">
            <w:pPr>
              <w:pStyle w:val="budaisuojin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096109C8" wp14:editId="31DEE132">
                  <wp:extent cx="2328334" cy="149107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6" t="22458" r="22442" b="16242"/>
                          <a:stretch/>
                        </pic:blipFill>
                        <pic:spPr bwMode="auto">
                          <a:xfrm>
                            <a:off x="0" y="0"/>
                            <a:ext cx="2341776" cy="1499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DCDCE5" w14:textId="290DECB8" w:rsidR="00E9512B" w:rsidRDefault="00E9512B" w:rsidP="00E9512B">
      <w:pPr>
        <w:pStyle w:val="budaisuojin"/>
        <w:jc w:val="center"/>
        <w:rPr>
          <w:sz w:val="21"/>
          <w:szCs w:val="18"/>
        </w:rPr>
      </w:pPr>
      <w:r w:rsidRPr="00E9512B">
        <w:rPr>
          <w:rFonts w:hint="eastAsia"/>
          <w:sz w:val="21"/>
          <w:szCs w:val="18"/>
        </w:rPr>
        <w:t>表</w:t>
      </w:r>
      <w:r w:rsidRPr="00E9512B">
        <w:rPr>
          <w:rFonts w:hint="eastAsia"/>
          <w:sz w:val="21"/>
          <w:szCs w:val="18"/>
        </w:rPr>
        <w:t>2</w:t>
      </w:r>
    </w:p>
    <w:p w14:paraId="163F17E7" w14:textId="577DE1AF" w:rsidR="00E9512B" w:rsidRDefault="00E9512B" w:rsidP="00E9512B">
      <w:pPr>
        <w:pStyle w:val="budaisuojin"/>
        <w:rPr>
          <w:sz w:val="21"/>
          <w:szCs w:val="18"/>
        </w:rPr>
      </w:pPr>
      <w:r>
        <w:rPr>
          <w:rFonts w:hint="eastAsia"/>
          <w:sz w:val="21"/>
          <w:szCs w:val="18"/>
        </w:rPr>
        <w:t>可以发现信号的不对称程度有所改善。</w:t>
      </w:r>
    </w:p>
    <w:p w14:paraId="1347CD58" w14:textId="49FE44E1" w:rsidR="00E9512B" w:rsidRDefault="00E9512B" w:rsidP="00E9512B">
      <w:pPr>
        <w:pStyle w:val="budaisuojin"/>
        <w:rPr>
          <w:sz w:val="21"/>
          <w:szCs w:val="18"/>
        </w:rPr>
      </w:pPr>
    </w:p>
    <w:p w14:paraId="3AA53578" w14:textId="77777777" w:rsidR="005723BA" w:rsidRPr="00E9512B" w:rsidRDefault="005723BA" w:rsidP="00E9512B">
      <w:pPr>
        <w:pStyle w:val="budaisuojin"/>
        <w:rPr>
          <w:rFonts w:hint="eastAsia"/>
          <w:sz w:val="21"/>
          <w:szCs w:val="18"/>
        </w:rPr>
      </w:pPr>
    </w:p>
    <w:p w14:paraId="12110F13" w14:textId="516BCA8A" w:rsidR="000F161E" w:rsidRDefault="00901724" w:rsidP="00AF39E2">
      <w:pPr>
        <w:pStyle w:val="biaoti1"/>
        <w:numPr>
          <w:ilvl w:val="0"/>
          <w:numId w:val="1"/>
        </w:numPr>
      </w:pPr>
      <w:r w:rsidRPr="005C13EF">
        <w:rPr>
          <w:rFonts w:hint="eastAsia"/>
        </w:rPr>
        <w:lastRenderedPageBreak/>
        <w:t>思考与总结</w:t>
      </w:r>
      <w:r w:rsidR="007A21AF" w:rsidRPr="005C13EF">
        <w:rPr>
          <w:rFonts w:hint="eastAsia"/>
        </w:rPr>
        <w:t>：</w:t>
      </w:r>
    </w:p>
    <w:p w14:paraId="028328EB" w14:textId="0FA6676E" w:rsidR="00E9512B" w:rsidRPr="00E9512B" w:rsidRDefault="00E9512B" w:rsidP="00AF39E2">
      <w:pPr>
        <w:pStyle w:val="budaisuojin"/>
        <w:numPr>
          <w:ilvl w:val="0"/>
          <w:numId w:val="6"/>
        </w:numPr>
      </w:pPr>
      <w:r w:rsidRPr="00E9512B">
        <w:t>如在实验电路中引入电压并联负反馈，放大器的输入电阻及输出电阻各应怎样变化</w:t>
      </w:r>
      <w:r w:rsidRPr="00E9512B">
        <w:rPr>
          <w:rFonts w:eastAsia="TimesNewRomanPSMT"/>
        </w:rPr>
        <w:t xml:space="preserve">? </w:t>
      </w:r>
      <w:r w:rsidRPr="00E9512B">
        <w:t>如引入的是电流串联负反馈又应如何呢</w:t>
      </w:r>
      <w:r w:rsidRPr="00E9512B">
        <w:rPr>
          <w:rFonts w:eastAsia="TimesNewRomanPSMT"/>
        </w:rPr>
        <w:t>?</w:t>
      </w:r>
    </w:p>
    <w:p w14:paraId="50D244BA" w14:textId="77777777" w:rsidR="007A0AAD" w:rsidRDefault="007A0AAD" w:rsidP="00E9512B">
      <w:pPr>
        <w:pStyle w:val="budaisuojin"/>
        <w:ind w:left="360"/>
      </w:pPr>
      <w:r w:rsidRPr="007A0AAD">
        <w:rPr>
          <w:rFonts w:hint="eastAsia"/>
        </w:rPr>
        <w:t>串联负反馈由于和输入信号串联相当于增大了输入电阻；并联负反馈和输入信号并联相当于减少了输入电阻。</w:t>
      </w:r>
    </w:p>
    <w:p w14:paraId="7DDAA047" w14:textId="2C78FA43" w:rsidR="00E9512B" w:rsidRPr="00E9512B" w:rsidRDefault="007A0AAD" w:rsidP="00E9512B">
      <w:pPr>
        <w:pStyle w:val="budaisuojin"/>
        <w:ind w:left="360"/>
        <w:rPr>
          <w:rFonts w:hint="eastAsia"/>
        </w:rPr>
      </w:pPr>
      <w:r>
        <w:rPr>
          <w:rFonts w:hint="eastAsia"/>
        </w:rPr>
        <w:t>故</w:t>
      </w:r>
      <w:r w:rsidRPr="007A0AAD">
        <w:rPr>
          <w:rFonts w:hint="eastAsia"/>
        </w:rPr>
        <w:t>从输入端看，串联反馈使输入增大，并联反馈使输出电阻减小；从输出端看，电压反馈使输出电阻减小，电流反馈使输出电阻增大。</w:t>
      </w:r>
      <w:r w:rsidRPr="007A0AAD">
        <w:rPr>
          <w:rFonts w:hint="eastAsia"/>
        </w:rPr>
        <w:t>.</w:t>
      </w:r>
    </w:p>
    <w:p w14:paraId="658B4F47" w14:textId="5051AFB4" w:rsidR="006C75E3" w:rsidRPr="007A0AAD" w:rsidRDefault="00E9512B" w:rsidP="00AF39E2">
      <w:pPr>
        <w:pStyle w:val="2suojinzhengwen"/>
        <w:numPr>
          <w:ilvl w:val="0"/>
          <w:numId w:val="6"/>
        </w:numPr>
        <w:ind w:firstLineChars="0"/>
        <w:rPr>
          <w:iCs/>
        </w:rPr>
      </w:pPr>
      <w:r w:rsidRPr="00E9512B">
        <w:t>本实验中放大倍数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us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 w:rsidRPr="00E9512B">
        <w:t>，而不取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us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den>
        </m:f>
      </m:oMath>
      <w:r w:rsidRPr="00E9512B">
        <w:t>，这是为什么</w:t>
      </w:r>
      <w:r w:rsidRPr="00E9512B">
        <w:rPr>
          <w:rFonts w:eastAsia="TimesNewRomanPSMT"/>
        </w:rPr>
        <w:t>?</w:t>
      </w:r>
    </w:p>
    <w:p w14:paraId="0EF1C42A" w14:textId="2BD34914" w:rsidR="007A0AAD" w:rsidRPr="007A0AAD" w:rsidRDefault="007A0AAD" w:rsidP="007A0AAD">
      <w:pPr>
        <w:pStyle w:val="2suojinzhengwen"/>
        <w:ind w:left="360"/>
        <w:rPr>
          <w:rFonts w:hint="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A0AAD">
        <w:rPr>
          <w:rFonts w:hint="eastAsia"/>
          <w:iCs/>
        </w:rPr>
        <w:t>为信号源输出电压经分压后的电压值，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A0AAD">
        <w:rPr>
          <w:rFonts w:hint="eastAsia"/>
          <w:iCs/>
        </w:rPr>
        <w:t>为放大器净输入信号电压。在有负反馈时，由于负反馈使净输入电压减小，为了保持晶体管的工作状态在有、无负反馈时基本不变，除维持静态工作点不变外，还应保持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A0AAD">
        <w:rPr>
          <w:rFonts w:hint="eastAsia"/>
          <w:iCs/>
        </w:rPr>
        <w:t>不变，故应适当增大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A0AAD">
        <w:rPr>
          <w:rFonts w:hint="eastAsia"/>
          <w:iCs/>
        </w:rPr>
        <w:t>。由于此时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A0AAD">
        <w:rPr>
          <w:rFonts w:hint="eastAsia"/>
          <w:iCs/>
        </w:rPr>
        <w:t>不变，晶体管工作状态不变，故输出电压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Pr="007A0AAD">
        <w:rPr>
          <w:rFonts w:hint="eastAsia"/>
          <w:iCs/>
        </w:rPr>
        <w:t>基本不变，但因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A0AAD">
        <w:rPr>
          <w:rFonts w:hint="eastAsia"/>
          <w:iCs/>
        </w:rPr>
        <w:t>已增大为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'</m:t>
        </m:r>
      </m:oMath>
      <w:r w:rsidRPr="007A0AAD">
        <w:rPr>
          <w:rFonts w:hint="eastAsia"/>
          <w:iCs/>
        </w:rPr>
        <w:t>，故放大倍数其值小于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us</m:t>
                </m:r>
              </m:sub>
            </m:sSub>
          </m:e>
        </m:d>
      </m:oMath>
      <w:r w:rsidRPr="007A0AAD">
        <w:rPr>
          <w:rFonts w:hint="eastAsia"/>
          <w:iCs/>
        </w:rPr>
        <w:t>。</w:t>
      </w:r>
    </w:p>
    <w:p w14:paraId="68CE59A4" w14:textId="0B08F124" w:rsidR="007A0AAD" w:rsidRPr="007A0AAD" w:rsidRDefault="007A0AAD" w:rsidP="007A0AAD">
      <w:pPr>
        <w:pStyle w:val="2suojinzhengwen"/>
        <w:ind w:firstLineChars="0"/>
        <w:rPr>
          <w:rFonts w:hint="eastAsia"/>
          <w:iCs/>
        </w:rPr>
      </w:pPr>
    </w:p>
    <w:sectPr w:rsidR="007A0AAD" w:rsidRPr="007A0AAD" w:rsidSect="00107CE9">
      <w:headerReference w:type="default" r:id="rId17"/>
      <w:footerReference w:type="default" r:id="rId18"/>
      <w:pgSz w:w="11907" w:h="16840"/>
      <w:pgMar w:top="1418" w:right="1418" w:bottom="1418" w:left="850" w:header="720" w:footer="851" w:gutter="851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2E3E6" w14:textId="77777777" w:rsidR="00AF39E2" w:rsidRDefault="00AF39E2">
      <w:r>
        <w:separator/>
      </w:r>
    </w:p>
  </w:endnote>
  <w:endnote w:type="continuationSeparator" w:id="0">
    <w:p w14:paraId="056F0D41" w14:textId="77777777" w:rsidR="00AF39E2" w:rsidRDefault="00AF3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长城楷体">
    <w:altName w:val="宋体"/>
    <w:charset w:val="86"/>
    <w:family w:val="modern"/>
    <w:pitch w:val="default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ΟGB2312">
    <w:altName w:val="宋体"/>
    <w:charset w:val="86"/>
    <w:family w:val="roma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Italic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887F4" w14:textId="03467772" w:rsidR="00C41C76" w:rsidRDefault="00C41C76">
    <w:pPr>
      <w:pStyle w:val="a9"/>
      <w:pBdr>
        <w:top w:val="single" w:sz="12" w:space="1" w:color="auto"/>
      </w:pBdr>
      <w:jc w:val="right"/>
      <w:rPr>
        <w:sz w:val="24"/>
        <w:szCs w:val="24"/>
      </w:rPr>
    </w:pPr>
    <w:r>
      <w:rPr>
        <w:rFonts w:hint="eastAsia"/>
        <w:sz w:val="24"/>
        <w:szCs w:val="24"/>
      </w:rPr>
      <w:t>共</w:t>
    </w:r>
    <w:r>
      <w:rPr>
        <w:sz w:val="24"/>
        <w:szCs w:val="24"/>
      </w:rPr>
      <w:t xml:space="preserve">  </w:t>
    </w:r>
    <w:r w:rsidR="008B7E23">
      <w:rPr>
        <w:sz w:val="24"/>
        <w:szCs w:val="24"/>
      </w:rPr>
      <w:t>6</w:t>
    </w:r>
    <w:r>
      <w:rPr>
        <w:sz w:val="24"/>
        <w:szCs w:val="24"/>
      </w:rPr>
      <w:t xml:space="preserve">  </w:t>
    </w:r>
    <w:r>
      <w:rPr>
        <w:rFonts w:hint="eastAsia"/>
        <w:sz w:val="24"/>
        <w:szCs w:val="24"/>
      </w:rPr>
      <w:t>页</w:t>
    </w:r>
    <w:r>
      <w:rPr>
        <w:sz w:val="24"/>
        <w:szCs w:val="24"/>
      </w:rPr>
      <w:t xml:space="preserve">   </w:t>
    </w:r>
    <w:r>
      <w:rPr>
        <w:rFonts w:hint="eastAsia"/>
        <w:sz w:val="24"/>
        <w:szCs w:val="24"/>
      </w:rPr>
      <w:t>第</w:t>
    </w:r>
    <w:r>
      <w:rPr>
        <w:sz w:val="24"/>
        <w:szCs w:val="24"/>
      </w:rPr>
      <w:t xml:space="preserve"> 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F777B1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 </w:t>
    </w:r>
    <w:r>
      <w:rPr>
        <w:rFonts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AF2D0" w14:textId="77777777" w:rsidR="00AF39E2" w:rsidRDefault="00AF39E2">
      <w:r>
        <w:separator/>
      </w:r>
    </w:p>
  </w:footnote>
  <w:footnote w:type="continuationSeparator" w:id="0">
    <w:p w14:paraId="01BE3D97" w14:textId="77777777" w:rsidR="00AF39E2" w:rsidRDefault="00AF3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E55B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5BAAE20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45AD5E3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27051923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9A2186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A8FD6B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B2D823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BE8B63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9A263B9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5D8759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C24035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CA0E026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2C3C67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BA22AC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74F38A9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53D5953" w14:textId="77777777" w:rsidR="00C41C76" w:rsidRDefault="00C41C76">
    <w:pPr>
      <w:framePr w:w="466" w:h="13267" w:hSpace="180" w:wrap="auto" w:vAnchor="text" w:hAnchor="page" w:x="786" w:y="976"/>
      <w:jc w:val="center"/>
    </w:pPr>
    <w:r>
      <w:rPr>
        <w:rFonts w:ascii="宋体" w:hint="eastAsia"/>
      </w:rPr>
      <w:t>┊</w:t>
    </w:r>
  </w:p>
  <w:p w14:paraId="2D98AC4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515110E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43C1EF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装</w:t>
    </w:r>
  </w:p>
  <w:p w14:paraId="317C3A7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5DB366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5C1F09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C37CA6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35C29A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1B5F46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订</w:t>
    </w:r>
  </w:p>
  <w:p w14:paraId="7C6D26D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278251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634415E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DBC94B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6A1C14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6801B8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线</w:t>
    </w:r>
  </w:p>
  <w:p w14:paraId="2BADE5D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95809A7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177389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5C3BCE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133741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DF86AD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E27C2E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66DCB7F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D24B95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4E69E77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E59F1A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B97826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E71BBBA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C3B850C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26BD2DB" w14:textId="77777777" w:rsidR="00C41C76" w:rsidRDefault="00C41C76">
    <w:pPr>
      <w:framePr w:w="466" w:h="13267" w:hSpace="180" w:wrap="auto" w:vAnchor="text" w:hAnchor="page" w:x="786" w:y="976"/>
      <w:jc w:val="center"/>
    </w:pPr>
    <w:r>
      <w:rPr>
        <w:rFonts w:ascii="宋体" w:hint="eastAsia"/>
      </w:rPr>
      <w:t>┊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4360"/>
      <w:gridCol w:w="4360"/>
    </w:tblGrid>
    <w:tr w:rsidR="00C41C76" w14:paraId="7EDDF540" w14:textId="77777777" w:rsidTr="00DA3591">
      <w:trPr>
        <w:trHeight w:val="532"/>
      </w:trPr>
      <w:tc>
        <w:tcPr>
          <w:tcW w:w="4360" w:type="dxa"/>
          <w:shd w:val="clear" w:color="auto" w:fill="auto"/>
          <w:vAlign w:val="bottom"/>
        </w:tcPr>
        <w:p w14:paraId="5D850FEC" w14:textId="77777777" w:rsidR="00C41C76" w:rsidRPr="00DA3591" w:rsidRDefault="007A21AF" w:rsidP="007A21AF">
          <w:pPr>
            <w:spacing w:line="400" w:lineRule="exact"/>
            <w:rPr>
              <w:rFonts w:ascii="华文行楷" w:eastAsia="华文行楷"/>
              <w:sz w:val="30"/>
              <w:szCs w:val="30"/>
            </w:rPr>
          </w:pPr>
          <w:r>
            <w:rPr>
              <w:rFonts w:ascii="华文行楷" w:eastAsia="华文行楷" w:hint="eastAsia"/>
              <w:sz w:val="30"/>
              <w:szCs w:val="30"/>
            </w:rPr>
            <w:t>人工智能</w:t>
          </w:r>
          <w:r w:rsidR="000F161E" w:rsidRPr="00DA3591">
            <w:rPr>
              <w:rFonts w:ascii="华文行楷" w:eastAsia="华文行楷" w:hint="eastAsia"/>
              <w:sz w:val="30"/>
              <w:szCs w:val="30"/>
            </w:rPr>
            <w:t>学院</w:t>
          </w:r>
        </w:p>
      </w:tc>
      <w:tc>
        <w:tcPr>
          <w:tcW w:w="4360" w:type="dxa"/>
          <w:vAlign w:val="bottom"/>
        </w:tcPr>
        <w:p w14:paraId="54C0ADF2" w14:textId="77777777" w:rsidR="00C41C76" w:rsidRDefault="00C41C76" w:rsidP="00DA3591">
          <w:pPr>
            <w:spacing w:line="400" w:lineRule="exact"/>
            <w:jc w:val="right"/>
            <w:rPr>
              <w:rFonts w:ascii="宋体"/>
              <w:szCs w:val="24"/>
            </w:rPr>
          </w:pPr>
          <w:r>
            <w:rPr>
              <w:rFonts w:hint="eastAsia"/>
            </w:rPr>
            <w:t>实</w:t>
          </w:r>
          <w:r>
            <w:rPr>
              <w:rFonts w:hint="eastAsia"/>
            </w:rPr>
            <w:t xml:space="preserve"> </w:t>
          </w:r>
          <w:proofErr w:type="gramStart"/>
          <w:r w:rsidR="00F777B1">
            <w:rPr>
              <w:rFonts w:hint="eastAsia"/>
            </w:rPr>
            <w:t>践</w:t>
          </w:r>
          <w:proofErr w:type="gramEnd"/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报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告</w:t>
          </w:r>
        </w:p>
      </w:tc>
    </w:tr>
    <w:tr w:rsidR="00C41C76" w14:paraId="12C681C0" w14:textId="77777777">
      <w:trPr>
        <w:cantSplit/>
      </w:trPr>
      <w:tc>
        <w:tcPr>
          <w:tcW w:w="8720" w:type="dxa"/>
          <w:gridSpan w:val="2"/>
        </w:tcPr>
        <w:p w14:paraId="24169E60" w14:textId="1D83FB0E" w:rsidR="00C41C76" w:rsidRDefault="00FB7127">
          <w:pPr>
            <w:jc w:val="center"/>
            <w:rPr>
              <w:rFonts w:ascii="宋体"/>
              <w:szCs w:val="24"/>
            </w:rPr>
          </w:pPr>
          <w:r>
            <w:rPr>
              <w:rFonts w:ascii="宋体"/>
              <w:noProof/>
              <w:sz w:val="20"/>
              <w:szCs w:val="24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6D65828" wp14:editId="2C323765">
                    <wp:simplePos x="0" y="0"/>
                    <wp:positionH relativeFrom="column">
                      <wp:posOffset>-63500</wp:posOffset>
                    </wp:positionH>
                    <wp:positionV relativeFrom="paragraph">
                      <wp:posOffset>92710</wp:posOffset>
                    </wp:positionV>
                    <wp:extent cx="5524500" cy="0"/>
                    <wp:effectExtent l="0" t="0" r="0" b="0"/>
                    <wp:wrapNone/>
                    <wp:docPr id="2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245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DF43AE6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7.3pt" to="430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"/>
                </w:pict>
              </mc:Fallback>
            </mc:AlternateContent>
          </w:r>
        </w:p>
      </w:tc>
    </w:tr>
  </w:tbl>
  <w:p w14:paraId="646C510E" w14:textId="77777777" w:rsidR="00C41C76" w:rsidRDefault="00C41C76">
    <w:pPr>
      <w:jc w:val="center"/>
      <w:rPr>
        <w:rFonts w:ascii="宋体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0537"/>
    <w:multiLevelType w:val="hybridMultilevel"/>
    <w:tmpl w:val="409C25FC"/>
    <w:lvl w:ilvl="0" w:tplc="F444879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221D7812"/>
    <w:multiLevelType w:val="hybridMultilevel"/>
    <w:tmpl w:val="D5803376"/>
    <w:lvl w:ilvl="0" w:tplc="158AA17A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2969E2"/>
    <w:multiLevelType w:val="hybridMultilevel"/>
    <w:tmpl w:val="A51C9B0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E03748"/>
    <w:multiLevelType w:val="hybridMultilevel"/>
    <w:tmpl w:val="A51C9B02"/>
    <w:lvl w:ilvl="0" w:tplc="6EDEC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DD22BF"/>
    <w:multiLevelType w:val="hybridMultilevel"/>
    <w:tmpl w:val="5E44C05E"/>
    <w:lvl w:ilvl="0" w:tplc="B7640C32">
      <w:start w:val="1"/>
      <w:numFmt w:val="decimal"/>
      <w:lvlText w:val="%1."/>
      <w:lvlJc w:val="left"/>
      <w:pPr>
        <w:ind w:left="360" w:hanging="360"/>
      </w:pPr>
      <w:rPr>
        <w:rFonts w:eastAsia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55464D"/>
    <w:multiLevelType w:val="hybridMultilevel"/>
    <w:tmpl w:val="8DEE4880"/>
    <w:lvl w:ilvl="0" w:tplc="1DDCD7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7026144">
    <w:abstractNumId w:val="1"/>
  </w:num>
  <w:num w:numId="2" w16cid:durableId="834420314">
    <w:abstractNumId w:val="3"/>
  </w:num>
  <w:num w:numId="3" w16cid:durableId="1649045137">
    <w:abstractNumId w:val="2"/>
  </w:num>
  <w:num w:numId="4" w16cid:durableId="698892569">
    <w:abstractNumId w:val="5"/>
  </w:num>
  <w:num w:numId="5" w16cid:durableId="994843348">
    <w:abstractNumId w:val="0"/>
  </w:num>
  <w:num w:numId="6" w16cid:durableId="126533519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0"/>
  <w:drawingGridVerticalSpacing w:val="271"/>
  <w:displayHorizont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339"/>
    <w:rsid w:val="00012F57"/>
    <w:rsid w:val="00023526"/>
    <w:rsid w:val="00047A3A"/>
    <w:rsid w:val="00076D0A"/>
    <w:rsid w:val="000808CE"/>
    <w:rsid w:val="00084143"/>
    <w:rsid w:val="00094E84"/>
    <w:rsid w:val="000A0CF3"/>
    <w:rsid w:val="000A4397"/>
    <w:rsid w:val="000C0D6C"/>
    <w:rsid w:val="000E55FF"/>
    <w:rsid w:val="000F161E"/>
    <w:rsid w:val="001024E5"/>
    <w:rsid w:val="00107CE9"/>
    <w:rsid w:val="00123161"/>
    <w:rsid w:val="001233C3"/>
    <w:rsid w:val="001525EA"/>
    <w:rsid w:val="00154838"/>
    <w:rsid w:val="00155516"/>
    <w:rsid w:val="00172A27"/>
    <w:rsid w:val="001833E5"/>
    <w:rsid w:val="0018452C"/>
    <w:rsid w:val="001B7F41"/>
    <w:rsid w:val="001C52D1"/>
    <w:rsid w:val="001C6D93"/>
    <w:rsid w:val="001D082B"/>
    <w:rsid w:val="001E50FD"/>
    <w:rsid w:val="001F4B99"/>
    <w:rsid w:val="00223114"/>
    <w:rsid w:val="00225535"/>
    <w:rsid w:val="002A5917"/>
    <w:rsid w:val="002C1B49"/>
    <w:rsid w:val="002C1C3C"/>
    <w:rsid w:val="002C5F5F"/>
    <w:rsid w:val="002D46E3"/>
    <w:rsid w:val="002D6F98"/>
    <w:rsid w:val="002F2614"/>
    <w:rsid w:val="002F34F3"/>
    <w:rsid w:val="00322BD0"/>
    <w:rsid w:val="00325B6A"/>
    <w:rsid w:val="003559BA"/>
    <w:rsid w:val="003577AF"/>
    <w:rsid w:val="00395D36"/>
    <w:rsid w:val="003A178D"/>
    <w:rsid w:val="003D3B97"/>
    <w:rsid w:val="003D4A03"/>
    <w:rsid w:val="003D5A5B"/>
    <w:rsid w:val="00400855"/>
    <w:rsid w:val="00413A35"/>
    <w:rsid w:val="00423074"/>
    <w:rsid w:val="004472A7"/>
    <w:rsid w:val="004651F6"/>
    <w:rsid w:val="00470719"/>
    <w:rsid w:val="004736FA"/>
    <w:rsid w:val="004D2FC2"/>
    <w:rsid w:val="004D3684"/>
    <w:rsid w:val="004D3BDD"/>
    <w:rsid w:val="004E4D93"/>
    <w:rsid w:val="00511543"/>
    <w:rsid w:val="00514B9F"/>
    <w:rsid w:val="0052073C"/>
    <w:rsid w:val="0053485C"/>
    <w:rsid w:val="00566E88"/>
    <w:rsid w:val="005723BA"/>
    <w:rsid w:val="00593F0F"/>
    <w:rsid w:val="005C13EF"/>
    <w:rsid w:val="005F4311"/>
    <w:rsid w:val="006200E3"/>
    <w:rsid w:val="0063606C"/>
    <w:rsid w:val="006C0DD9"/>
    <w:rsid w:val="006C2762"/>
    <w:rsid w:val="006C75E3"/>
    <w:rsid w:val="006D1016"/>
    <w:rsid w:val="006E12A3"/>
    <w:rsid w:val="006E344C"/>
    <w:rsid w:val="006E6AF8"/>
    <w:rsid w:val="006F46A8"/>
    <w:rsid w:val="0075620A"/>
    <w:rsid w:val="007644A9"/>
    <w:rsid w:val="0076539D"/>
    <w:rsid w:val="00795FBC"/>
    <w:rsid w:val="007A0AAD"/>
    <w:rsid w:val="007A21AF"/>
    <w:rsid w:val="007A5BF1"/>
    <w:rsid w:val="007B43A3"/>
    <w:rsid w:val="007B5DCE"/>
    <w:rsid w:val="00821909"/>
    <w:rsid w:val="00825A3B"/>
    <w:rsid w:val="00832A84"/>
    <w:rsid w:val="008558EA"/>
    <w:rsid w:val="00864565"/>
    <w:rsid w:val="00867F52"/>
    <w:rsid w:val="008A45DB"/>
    <w:rsid w:val="008B23CB"/>
    <w:rsid w:val="008B7E23"/>
    <w:rsid w:val="008E62EA"/>
    <w:rsid w:val="008E63CA"/>
    <w:rsid w:val="00901724"/>
    <w:rsid w:val="00904610"/>
    <w:rsid w:val="0090696B"/>
    <w:rsid w:val="009149D6"/>
    <w:rsid w:val="00943DC6"/>
    <w:rsid w:val="009577B2"/>
    <w:rsid w:val="00982299"/>
    <w:rsid w:val="00991398"/>
    <w:rsid w:val="009C5CA5"/>
    <w:rsid w:val="009F3E5D"/>
    <w:rsid w:val="00A0296E"/>
    <w:rsid w:val="00A411ED"/>
    <w:rsid w:val="00A45DD9"/>
    <w:rsid w:val="00AF39E2"/>
    <w:rsid w:val="00B3721B"/>
    <w:rsid w:val="00B4710C"/>
    <w:rsid w:val="00B61C81"/>
    <w:rsid w:val="00B83BB0"/>
    <w:rsid w:val="00BA544C"/>
    <w:rsid w:val="00BE1512"/>
    <w:rsid w:val="00BF523E"/>
    <w:rsid w:val="00C03314"/>
    <w:rsid w:val="00C15A31"/>
    <w:rsid w:val="00C178CC"/>
    <w:rsid w:val="00C2044F"/>
    <w:rsid w:val="00C41C76"/>
    <w:rsid w:val="00C42845"/>
    <w:rsid w:val="00C5415D"/>
    <w:rsid w:val="00C6391A"/>
    <w:rsid w:val="00C81DF5"/>
    <w:rsid w:val="00CA38CB"/>
    <w:rsid w:val="00CA5814"/>
    <w:rsid w:val="00CB314A"/>
    <w:rsid w:val="00CE3A84"/>
    <w:rsid w:val="00CF0E6C"/>
    <w:rsid w:val="00D0010B"/>
    <w:rsid w:val="00D2556A"/>
    <w:rsid w:val="00D30AC2"/>
    <w:rsid w:val="00D9650B"/>
    <w:rsid w:val="00DA3591"/>
    <w:rsid w:val="00DA7C7D"/>
    <w:rsid w:val="00DB440C"/>
    <w:rsid w:val="00DB4B02"/>
    <w:rsid w:val="00DC52AC"/>
    <w:rsid w:val="00DE53C0"/>
    <w:rsid w:val="00DE6257"/>
    <w:rsid w:val="00E0061C"/>
    <w:rsid w:val="00E10259"/>
    <w:rsid w:val="00E27800"/>
    <w:rsid w:val="00E50617"/>
    <w:rsid w:val="00E57992"/>
    <w:rsid w:val="00E60933"/>
    <w:rsid w:val="00E60E42"/>
    <w:rsid w:val="00E64A02"/>
    <w:rsid w:val="00E9512B"/>
    <w:rsid w:val="00EB08CE"/>
    <w:rsid w:val="00EB77EB"/>
    <w:rsid w:val="00F115AC"/>
    <w:rsid w:val="00F2581E"/>
    <w:rsid w:val="00F34C92"/>
    <w:rsid w:val="00F35184"/>
    <w:rsid w:val="00F45B16"/>
    <w:rsid w:val="00F535A1"/>
    <w:rsid w:val="00F67D40"/>
    <w:rsid w:val="00F72CCF"/>
    <w:rsid w:val="00F777B1"/>
    <w:rsid w:val="00F81E82"/>
    <w:rsid w:val="00FB7127"/>
    <w:rsid w:val="00FC14E8"/>
    <w:rsid w:val="00FE3ED0"/>
    <w:rsid w:val="00FE5596"/>
    <w:rsid w:val="00FF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1358A79"/>
  <w15:chartTrackingRefBased/>
  <w15:docId w15:val="{465B2227-F375-420F-B25F-34B26EE5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/>
    <w:lsdException w:name="Body Text Indent 3" w:semiHidden="1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D0A"/>
    <w:pPr>
      <w:widowControl w:val="0"/>
      <w:adjustRightInd w:val="0"/>
      <w:jc w:val="both"/>
      <w:textAlignment w:val="baseline"/>
    </w:pPr>
    <w:rPr>
      <w:kern w:val="2"/>
      <w:sz w:val="24"/>
      <w:szCs w:val="21"/>
    </w:rPr>
  </w:style>
  <w:style w:type="paragraph" w:styleId="1">
    <w:name w:val="heading 1"/>
    <w:basedOn w:val="a"/>
    <w:next w:val="a"/>
    <w:pPr>
      <w:keepNext/>
      <w:outlineLvl w:val="0"/>
    </w:pPr>
    <w:rPr>
      <w:rFonts w:eastAsia="长城楷体"/>
      <w:b/>
      <w:bCs/>
      <w:i/>
      <w:iCs/>
      <w:sz w:val="28"/>
      <w:szCs w:val="28"/>
    </w:rPr>
  </w:style>
  <w:style w:type="paragraph" w:styleId="2">
    <w:name w:val="heading 2"/>
    <w:basedOn w:val="a"/>
    <w:next w:val="a0"/>
    <w:pPr>
      <w:keepNext/>
      <w:outlineLvl w:val="1"/>
    </w:pPr>
    <w:rPr>
      <w:rFonts w:eastAsia="长城楷体"/>
      <w:b/>
      <w:bCs/>
      <w:i/>
      <w:iCs/>
    </w:rPr>
  </w:style>
  <w:style w:type="paragraph" w:styleId="3">
    <w:name w:val="heading 3"/>
    <w:basedOn w:val="a"/>
    <w:next w:val="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ntida1">
    <w:name w:val="hentida1"/>
    <w:rPr>
      <w:rFonts w:ascii="ˎ̥" w:hAnsi="ˎ̥" w:hint="default"/>
      <w:b w:val="0"/>
      <w:bCs w:val="0"/>
      <w:strike w:val="0"/>
      <w:dstrike w:val="0"/>
      <w:color w:val="FF6600"/>
      <w:sz w:val="18"/>
      <w:szCs w:val="18"/>
      <w:u w:val="none"/>
    </w:rPr>
  </w:style>
  <w:style w:type="character" w:customStyle="1" w:styleId="Char">
    <w:name w:val="Char"/>
    <w:rPr>
      <w:rFonts w:eastAsia="长城楷体"/>
      <w:b/>
      <w:bCs/>
      <w:i/>
      <w:iCs/>
      <w:kern w:val="2"/>
      <w:sz w:val="21"/>
      <w:szCs w:val="21"/>
      <w:lang w:val="en-US" w:eastAsia="zh-CN" w:bidi="ar-SA"/>
    </w:rPr>
  </w:style>
  <w:style w:type="character" w:customStyle="1" w:styleId="jxxy4">
    <w:name w:val="jxxy4"/>
    <w:basedOn w:val="a1"/>
  </w:style>
  <w:style w:type="character" w:styleId="a4">
    <w:name w:val="page number"/>
    <w:semiHidden/>
    <w:rPr>
      <w:rFonts w:ascii="宋体" w:eastAsia="宋体" w:hAnsi="宋体"/>
    </w:rPr>
  </w:style>
  <w:style w:type="character" w:customStyle="1" w:styleId="Char1">
    <w:name w:val="Char1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heiti1">
    <w:name w:val="heiti1"/>
    <w:rPr>
      <w:rFonts w:ascii="ΟGB2312" w:eastAsia="ΟGB2312" w:hint="eastAsia"/>
      <w:strike w:val="0"/>
      <w:dstrike w:val="0"/>
      <w:color w:val="000000"/>
      <w:sz w:val="21"/>
      <w:szCs w:val="21"/>
      <w:u w:val="none"/>
    </w:rPr>
  </w:style>
  <w:style w:type="paragraph" w:styleId="a0">
    <w:name w:val="Normal Indent"/>
    <w:basedOn w:val="a"/>
    <w:semiHidden/>
    <w:pPr>
      <w:ind w:firstLine="420"/>
    </w:pPr>
  </w:style>
  <w:style w:type="paragraph" w:styleId="a5">
    <w:name w:val="Body Text Indent"/>
    <w:basedOn w:val="a"/>
    <w:semiHidden/>
    <w:pPr>
      <w:ind w:left="425" w:firstLine="425"/>
    </w:pPr>
    <w:rPr>
      <w:rFonts w:eastAsia="长城楷体"/>
    </w:rPr>
  </w:style>
  <w:style w:type="paragraph" w:styleId="a6">
    <w:name w:val="Normal (Web)"/>
    <w:basedOn w:val="a"/>
    <w:semiHidden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Cs w:val="24"/>
    </w:rPr>
  </w:style>
  <w:style w:type="paragraph" w:styleId="a7">
    <w:name w:val="Body Text"/>
    <w:basedOn w:val="a"/>
    <w:semiHidden/>
    <w:rPr>
      <w:rFonts w:eastAsia="长城楷体"/>
      <w:sz w:val="28"/>
      <w:szCs w:val="28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30">
    <w:name w:val="Body Text Indent 3"/>
    <w:basedOn w:val="a"/>
    <w:semiHidden/>
    <w:pPr>
      <w:ind w:firstLine="425"/>
    </w:pPr>
    <w:rPr>
      <w:rFonts w:eastAsia="长城楷体"/>
    </w:rPr>
  </w:style>
  <w:style w:type="paragraph" w:styleId="20">
    <w:name w:val="Body Text Indent 2"/>
    <w:basedOn w:val="a"/>
    <w:semiHidden/>
    <w:pPr>
      <w:ind w:left="-360" w:firstLine="360"/>
    </w:pPr>
    <w:rPr>
      <w:rFonts w:eastAsia="长城楷体"/>
    </w:rPr>
  </w:style>
  <w:style w:type="paragraph" w:styleId="a9">
    <w:name w:val="footer"/>
    <w:basedOn w:val="a"/>
    <w:semiHidden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b">
    <w:name w:val="Table Grid"/>
    <w:basedOn w:val="a2"/>
    <w:uiPriority w:val="99"/>
    <w:unhideWhenUsed/>
    <w:rsid w:val="00005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aoti1">
    <w:name w:val="biaoti1"/>
    <w:basedOn w:val="a"/>
    <w:link w:val="biaoti10"/>
    <w:qFormat/>
    <w:rsid w:val="005C13EF"/>
    <w:pPr>
      <w:spacing w:before="100" w:after="60" w:line="300" w:lineRule="auto"/>
    </w:pPr>
    <w:rPr>
      <w:rFonts w:cs="宋体"/>
      <w:b/>
      <w:szCs w:val="24"/>
    </w:rPr>
  </w:style>
  <w:style w:type="character" w:styleId="ac">
    <w:name w:val="Placeholder Text"/>
    <w:basedOn w:val="a1"/>
    <w:uiPriority w:val="99"/>
    <w:semiHidden/>
    <w:rsid w:val="00CB314A"/>
    <w:rPr>
      <w:color w:val="808080"/>
    </w:rPr>
  </w:style>
  <w:style w:type="character" w:customStyle="1" w:styleId="biaoti10">
    <w:name w:val="biaoti1 字符"/>
    <w:link w:val="biaoti1"/>
    <w:rsid w:val="005C13EF"/>
    <w:rPr>
      <w:rFonts w:cs="宋体"/>
      <w:b/>
      <w:kern w:val="2"/>
      <w:sz w:val="24"/>
      <w:szCs w:val="24"/>
    </w:rPr>
  </w:style>
  <w:style w:type="paragraph" w:styleId="ad">
    <w:name w:val="List Paragraph"/>
    <w:basedOn w:val="a"/>
    <w:uiPriority w:val="34"/>
    <w:qFormat/>
    <w:rsid w:val="00CB314A"/>
    <w:pPr>
      <w:ind w:firstLineChars="200" w:firstLine="420"/>
    </w:pPr>
  </w:style>
  <w:style w:type="paragraph" w:customStyle="1" w:styleId="2suojinzhengwen">
    <w:name w:val="2suojinzhengwen"/>
    <w:basedOn w:val="a"/>
    <w:link w:val="2suojinzhengwen0"/>
    <w:qFormat/>
    <w:rsid w:val="005C13EF"/>
    <w:pPr>
      <w:spacing w:line="312" w:lineRule="auto"/>
      <w:ind w:firstLineChars="200" w:firstLine="480"/>
    </w:pPr>
  </w:style>
  <w:style w:type="paragraph" w:customStyle="1" w:styleId="budaisuojin">
    <w:name w:val="budaisuojin"/>
    <w:basedOn w:val="a"/>
    <w:link w:val="budaisuojin0"/>
    <w:qFormat/>
    <w:rsid w:val="005C13EF"/>
    <w:pPr>
      <w:spacing w:line="312" w:lineRule="auto"/>
    </w:pPr>
  </w:style>
  <w:style w:type="character" w:customStyle="1" w:styleId="2suojinzhengwen0">
    <w:name w:val="2suojinzhengwen 字符"/>
    <w:basedOn w:val="a1"/>
    <w:link w:val="2suojinzhengwen"/>
    <w:rsid w:val="005C13EF"/>
    <w:rPr>
      <w:kern w:val="2"/>
      <w:sz w:val="24"/>
      <w:szCs w:val="21"/>
    </w:rPr>
  </w:style>
  <w:style w:type="character" w:customStyle="1" w:styleId="budaisuojin0">
    <w:name w:val="budaisuojin 字符"/>
    <w:basedOn w:val="a1"/>
    <w:link w:val="budaisuojin"/>
    <w:rsid w:val="005C13EF"/>
    <w:rPr>
      <w:kern w:val="2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FBE12-B63D-41B4-8C09-B3B94566A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7</Pages>
  <Words>450</Words>
  <Characters>2570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Manager/>
  <Company>同济大学教务处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本科生毕业设计论文内芯格式</dc:title>
  <dc:subject/>
  <dc:creator>实践教学科</dc:creator>
  <cp:keywords/>
  <dc:description/>
  <cp:lastModifiedBy>严 中圣</cp:lastModifiedBy>
  <cp:revision>26</cp:revision>
  <cp:lastPrinted>2022-05-15T15:59:00Z</cp:lastPrinted>
  <dcterms:created xsi:type="dcterms:W3CDTF">2022-05-04T10:02:00Z</dcterms:created>
  <dcterms:modified xsi:type="dcterms:W3CDTF">2022-05-29T09:13:00Z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