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"/>
        <w:jc w:val="center"/>
        <w:rPr>
          <w:rFonts w:ascii="Times New Roman" w:hAnsi="Times New Roman" w:cs="Times New Roman"/>
        </w:rPr>
      </w:pPr>
      <w:r w:rsidRPr="001D6102">
        <w:rPr>
          <w:rFonts w:ascii="Times New Roman" w:hAnsi="Times New Roman" w:cs="Times New Roman"/>
        </w:rPr>
        <w:lastRenderedPageBreak/>
        <w:t xml:space="preserve">Titolo Tesi </w:t>
      </w:r>
      <w:proofErr w:type="spellStart"/>
      <w:r w:rsidRPr="001D6102">
        <w:rPr>
          <w:rFonts w:ascii="Times New Roman" w:hAnsi="Times New Roman" w:cs="Times New Roman"/>
        </w:rPr>
        <w:t>ecc</w:t>
      </w:r>
      <w:proofErr w:type="spellEnd"/>
    </w:p>
    <w:p w:rsidR="001D6102" w:rsidRPr="001D6102" w:rsidRDefault="001D6102" w:rsidP="001D6102">
      <w:pPr>
        <w:rPr>
          <w:rFonts w:ascii="Times New Roman" w:hAnsi="Times New Roman" w:cs="Times New Roman"/>
        </w:rPr>
      </w:pPr>
    </w:p>
    <w:p w:rsid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Pr="001D6102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sdt>
      <w:sdtPr>
        <w:rPr>
          <w:rFonts w:ascii="Times New Roman" w:hAnsi="Times New Roman" w:cs="Times New Roman"/>
        </w:rPr>
        <w:id w:val="40079395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1D6102" w:rsidRPr="001D6102" w:rsidRDefault="001D6102">
          <w:pPr>
            <w:pStyle w:val="Titolosommario"/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</w:rPr>
            <w:t>Sommario</w:t>
          </w:r>
        </w:p>
        <w:p w:rsidR="001D6102" w:rsidRPr="001D6102" w:rsidRDefault="001D6102">
          <w:pPr>
            <w:pStyle w:val="Sommario1"/>
            <w:tabs>
              <w:tab w:val="right" w:leader="dot" w:pos="4440"/>
            </w:tabs>
            <w:rPr>
              <w:rFonts w:ascii="Times New Roman" w:hAnsi="Times New Roman" w:cs="Times New Roman"/>
              <w:noProof/>
            </w:rPr>
          </w:pPr>
          <w:r w:rsidRPr="001D6102">
            <w:rPr>
              <w:rFonts w:ascii="Times New Roman" w:hAnsi="Times New Roman" w:cs="Times New Roman"/>
            </w:rPr>
            <w:fldChar w:fldCharType="begin"/>
          </w:r>
          <w:r w:rsidRPr="001D6102">
            <w:rPr>
              <w:rFonts w:ascii="Times New Roman" w:hAnsi="Times New Roman" w:cs="Times New Roman"/>
            </w:rPr>
            <w:instrText xml:space="preserve"> TOC \o "1-3" \h \z \u </w:instrText>
          </w:r>
          <w:r w:rsidRPr="001D6102">
            <w:rPr>
              <w:rFonts w:ascii="Times New Roman" w:hAnsi="Times New Roman" w:cs="Times New Roman"/>
            </w:rPr>
            <w:fldChar w:fldCharType="separate"/>
          </w:r>
          <w:hyperlink w:anchor="_Toc42189872" w:history="1">
            <w:r w:rsidRPr="001D6102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Introduzione</w:t>
            </w:r>
            <w:r w:rsidRPr="001D61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D61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D6102">
              <w:rPr>
                <w:rFonts w:ascii="Times New Roman" w:hAnsi="Times New Roman" w:cs="Times New Roman"/>
                <w:noProof/>
                <w:webHidden/>
              </w:rPr>
              <w:instrText xml:space="preserve"> PAGEREF _Toc42189872 \h </w:instrText>
            </w:r>
            <w:r w:rsidRPr="001D6102">
              <w:rPr>
                <w:rFonts w:ascii="Times New Roman" w:hAnsi="Times New Roman" w:cs="Times New Roman"/>
                <w:noProof/>
                <w:webHidden/>
              </w:rPr>
            </w:r>
            <w:r w:rsidRPr="001D61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1D2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D61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102" w:rsidRPr="001D6102" w:rsidRDefault="001D6102">
          <w:pPr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D6102" w:rsidRP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  <w:bookmarkStart w:id="0" w:name="_Toc42189872"/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1D6102" w:rsidRDefault="001D6102" w:rsidP="001D6102">
      <w:pPr>
        <w:pStyle w:val="Titolo1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lastRenderedPageBreak/>
        <w:t>Introduzione</w:t>
      </w:r>
      <w:bookmarkEnd w:id="0"/>
      <w:r w:rsidRPr="001D6102">
        <w:rPr>
          <w:rFonts w:ascii="Times New Roman" w:hAnsi="Times New Roman" w:cs="Times New Roman"/>
          <w:lang w:eastAsia="it-IT"/>
        </w:rPr>
        <w:t xml:space="preserve"> </w:t>
      </w:r>
    </w:p>
    <w:p w:rsidR="001D6102" w:rsidRDefault="001D6102" w:rsidP="001D6102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presente te</w:t>
      </w:r>
      <w:r w:rsidR="00A65BB0">
        <w:rPr>
          <w:rFonts w:ascii="Times New Roman" w:hAnsi="Times New Roman" w:cs="Times New Roman"/>
          <w:lang w:eastAsia="it-IT"/>
        </w:rPr>
        <w:t>si offre</w:t>
      </w:r>
      <w:r>
        <w:rPr>
          <w:rFonts w:ascii="Times New Roman" w:hAnsi="Times New Roman" w:cs="Times New Roman"/>
          <w:lang w:eastAsia="it-IT"/>
        </w:rPr>
        <w:t xml:space="preserve"> una proposta di traduzione del videogioco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Pr="001D6102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lang w:eastAsia="it-IT"/>
        </w:rPr>
        <w:t>, della casa sviluppatrice</w:t>
      </w:r>
      <w:r w:rsidR="00261920">
        <w:rPr>
          <w:rFonts w:ascii="Times New Roman" w:hAnsi="Times New Roman" w:cs="Times New Roman"/>
          <w:lang w:eastAsia="it-IT"/>
        </w:rPr>
        <w:t xml:space="preserve"> Argent Games di Seattle (USA)</w:t>
      </w:r>
      <w:r w:rsidR="00AA6049">
        <w:rPr>
          <w:rFonts w:ascii="Times New Roman" w:hAnsi="Times New Roman" w:cs="Times New Roman"/>
          <w:lang w:eastAsia="it-IT"/>
        </w:rPr>
        <w:t xml:space="preserve"> ed una successiva analisi tanto del testo, quanto dei metodi e delle scelte adottate</w:t>
      </w:r>
      <w:r w:rsidR="00261920">
        <w:rPr>
          <w:rFonts w:ascii="Times New Roman" w:hAnsi="Times New Roman" w:cs="Times New Roman"/>
          <w:lang w:eastAsia="it-IT"/>
        </w:rPr>
        <w:t>.</w:t>
      </w:r>
    </w:p>
    <w:p w:rsidR="007F3A05" w:rsidRDefault="00AA6049" w:rsidP="001D6102">
      <w:pPr>
        <w:rPr>
          <w:rFonts w:ascii="Times New Roman" w:hAnsi="Times New Roman" w:cs="Times New Roman"/>
          <w:lang w:eastAsia="it-IT"/>
        </w:rPr>
      </w:pPr>
      <w:proofErr w:type="spellStart"/>
      <w:r>
        <w:rPr>
          <w:rFonts w:ascii="Times New Roman" w:hAnsi="Times New Roman" w:cs="Times New Roman"/>
          <w:i/>
          <w:lang w:eastAsia="it-IT"/>
        </w:rPr>
        <w:t>Red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r>
        <w:rPr>
          <w:rFonts w:ascii="Times New Roman" w:hAnsi="Times New Roman" w:cs="Times New Roman"/>
          <w:lang w:eastAsia="it-IT"/>
        </w:rPr>
        <w:t>è</w:t>
      </w:r>
      <w:r w:rsidR="00F6049C">
        <w:rPr>
          <w:rFonts w:ascii="Times New Roman" w:hAnsi="Times New Roman" w:cs="Times New Roman"/>
          <w:lang w:eastAsia="it-IT"/>
        </w:rPr>
        <w:t xml:space="preserve"> una </w:t>
      </w:r>
      <w:proofErr w:type="spellStart"/>
      <w:r w:rsidR="00F6049C">
        <w:rPr>
          <w:rFonts w:ascii="Times New Roman" w:hAnsi="Times New Roman" w:cs="Times New Roman"/>
          <w:lang w:eastAsia="it-IT"/>
        </w:rPr>
        <w:t>visual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F6049C">
        <w:rPr>
          <w:rFonts w:ascii="Times New Roman" w:hAnsi="Times New Roman" w:cs="Times New Roman"/>
          <w:lang w:eastAsia="it-IT"/>
        </w:rPr>
        <w:t>novel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, letteralmente “romanzo visivo”, un genere di origine giapponese la cui componente principale non è l’interattività, tipica di un videogioco classico, bensì la narrazione. Il giocatore infatti, al contrario di altri generi come </w:t>
      </w:r>
      <w:proofErr w:type="spellStart"/>
      <w:r w:rsidR="00F6049C">
        <w:rPr>
          <w:rFonts w:ascii="Times New Roman" w:hAnsi="Times New Roman" w:cs="Times New Roman"/>
          <w:lang w:eastAsia="it-IT"/>
        </w:rPr>
        <w:t>platform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e sparatutto</w:t>
      </w:r>
      <w:r>
        <w:rPr>
          <w:rFonts w:ascii="Times New Roman" w:hAnsi="Times New Roman" w:cs="Times New Roman"/>
          <w:lang w:eastAsia="it-IT"/>
        </w:rPr>
        <w:t xml:space="preserve"> (vedi i famosi Super Mario o Call of Duty)</w:t>
      </w:r>
      <w:r w:rsidR="00F6049C">
        <w:rPr>
          <w:rFonts w:ascii="Times New Roman" w:hAnsi="Times New Roman" w:cs="Times New Roman"/>
          <w:lang w:eastAsia="it-IT"/>
        </w:rPr>
        <w:t xml:space="preserve">, si limita a effettuare delle scelte durante la lettura di una storia, modificandone così </w:t>
      </w:r>
      <w:r w:rsidR="00360043">
        <w:rPr>
          <w:rFonts w:ascii="Times New Roman" w:hAnsi="Times New Roman" w:cs="Times New Roman"/>
          <w:lang w:eastAsia="it-IT"/>
        </w:rPr>
        <w:t>la trama</w:t>
      </w:r>
      <w:r w:rsidR="00F6049C">
        <w:rPr>
          <w:rFonts w:ascii="Times New Roman" w:hAnsi="Times New Roman" w:cs="Times New Roman"/>
          <w:lang w:eastAsia="it-IT"/>
        </w:rPr>
        <w:t xml:space="preserve">. </w:t>
      </w:r>
      <w:r w:rsidR="007F3A05">
        <w:rPr>
          <w:rFonts w:ascii="Times New Roman" w:hAnsi="Times New Roman" w:cs="Times New Roman"/>
          <w:lang w:eastAsia="it-IT"/>
        </w:rPr>
        <w:t>La sensazione quindi è proprio quella di leggere un romanzo, il cui destino è però nelle mani dell’utente, che passo dopo passo traccia le sorti del personaggio principale.</w:t>
      </w:r>
    </w:p>
    <w:p w:rsidR="00F6049C" w:rsidRDefault="00F6049C" w:rsidP="001D6102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Nel caso specifico in oggetto, </w:t>
      </w:r>
      <w:r w:rsidR="00F45BF3">
        <w:rPr>
          <w:rFonts w:ascii="Times New Roman" w:hAnsi="Times New Roman" w:cs="Times New Roman"/>
          <w:lang w:eastAsia="it-IT"/>
        </w:rPr>
        <w:t>il giocatore</w:t>
      </w:r>
      <w:r>
        <w:rPr>
          <w:rFonts w:ascii="Times New Roman" w:hAnsi="Times New Roman" w:cs="Times New Roman"/>
          <w:lang w:eastAsia="it-IT"/>
        </w:rPr>
        <w:t xml:space="preserve"> indossa i panni di un giovane </w:t>
      </w:r>
      <w:proofErr w:type="spellStart"/>
      <w:r>
        <w:rPr>
          <w:rFonts w:ascii="Times New Roman" w:hAnsi="Times New Roman" w:cs="Times New Roman"/>
          <w:lang w:eastAsia="it-IT"/>
        </w:rPr>
        <w:t>freelancer</w:t>
      </w:r>
      <w:proofErr w:type="spellEnd"/>
      <w:r>
        <w:rPr>
          <w:rFonts w:ascii="Times New Roman" w:hAnsi="Times New Roman" w:cs="Times New Roman"/>
          <w:lang w:eastAsia="it-IT"/>
        </w:rPr>
        <w:t xml:space="preserve"> che, quando non si dedica alla scrittura, all’arte o alla musica (a second</w:t>
      </w:r>
      <w:r w:rsidR="00F45BF3">
        <w:rPr>
          <w:rFonts w:ascii="Times New Roman" w:hAnsi="Times New Roman" w:cs="Times New Roman"/>
          <w:lang w:eastAsia="it-IT"/>
        </w:rPr>
        <w:t>a della decisione presa), fa il turno di notte</w:t>
      </w:r>
      <w:r>
        <w:rPr>
          <w:rFonts w:ascii="Times New Roman" w:hAnsi="Times New Roman" w:cs="Times New Roman"/>
          <w:lang w:eastAsia="it-IT"/>
        </w:rPr>
        <w:t xml:space="preserve"> in una decadente tavola calda nella periferia di San Francisco, f</w:t>
      </w:r>
      <w:r w:rsidR="00F45BF3">
        <w:rPr>
          <w:rFonts w:ascii="Times New Roman" w:hAnsi="Times New Roman" w:cs="Times New Roman"/>
          <w:lang w:eastAsia="it-IT"/>
        </w:rPr>
        <w:t>inché t</w:t>
      </w:r>
      <w:r>
        <w:rPr>
          <w:rFonts w:ascii="Times New Roman" w:hAnsi="Times New Roman" w:cs="Times New Roman"/>
          <w:lang w:eastAsia="it-IT"/>
        </w:rPr>
        <w:t xml:space="preserve">utto cambia quando viene a conoscenza dell’esistenza dei vampiri. Da qui in poi il giocatore potrà </w:t>
      </w:r>
      <w:r w:rsidR="007F3A05">
        <w:rPr>
          <w:rFonts w:ascii="Times New Roman" w:hAnsi="Times New Roman" w:cs="Times New Roman"/>
          <w:lang w:eastAsia="it-IT"/>
        </w:rPr>
        <w:t xml:space="preserve">perseguire </w:t>
      </w:r>
      <w:r w:rsidR="00AA6049">
        <w:rPr>
          <w:rFonts w:ascii="Times New Roman" w:hAnsi="Times New Roman" w:cs="Times New Roman"/>
          <w:lang w:eastAsia="it-IT"/>
        </w:rPr>
        <w:t xml:space="preserve"> </w:t>
      </w:r>
      <w:bookmarkStart w:id="1" w:name="_GoBack"/>
      <w:bookmarkEnd w:id="1"/>
      <w:r w:rsidR="007F3A05">
        <w:rPr>
          <w:rFonts w:ascii="Times New Roman" w:hAnsi="Times New Roman" w:cs="Times New Roman"/>
          <w:lang w:eastAsia="it-IT"/>
        </w:rPr>
        <w:t xml:space="preserve">4 differenti </w:t>
      </w:r>
      <w:proofErr w:type="spellStart"/>
      <w:r w:rsidR="00360043">
        <w:rPr>
          <w:rFonts w:ascii="Times New Roman" w:hAnsi="Times New Roman" w:cs="Times New Roman"/>
          <w:lang w:eastAsia="it-IT"/>
        </w:rPr>
        <w:t>route</w:t>
      </w:r>
      <w:proofErr w:type="spellEnd"/>
      <w:r w:rsidR="00CF6EF0">
        <w:rPr>
          <w:rStyle w:val="Rimandonotaapidipagina"/>
          <w:rFonts w:ascii="Times New Roman" w:hAnsi="Times New Roman" w:cs="Times New Roman"/>
          <w:lang w:eastAsia="it-IT"/>
        </w:rPr>
        <w:footnoteReference w:id="1"/>
      </w:r>
      <w:r w:rsidR="007F3A05">
        <w:rPr>
          <w:rFonts w:ascii="Times New Roman" w:hAnsi="Times New Roman" w:cs="Times New Roman"/>
          <w:lang w:eastAsia="it-IT"/>
        </w:rPr>
        <w:t>, concentrate sugli altrettanti 4 personaggi</w:t>
      </w:r>
      <w:r w:rsidR="00360043">
        <w:rPr>
          <w:rFonts w:ascii="Times New Roman" w:hAnsi="Times New Roman" w:cs="Times New Roman"/>
          <w:lang w:eastAsia="it-IT"/>
        </w:rPr>
        <w:t xml:space="preserve"> principali</w:t>
      </w:r>
      <w:r w:rsidR="007F3A05">
        <w:rPr>
          <w:rFonts w:ascii="Times New Roman" w:hAnsi="Times New Roman" w:cs="Times New Roman"/>
          <w:lang w:eastAsia="it-IT"/>
        </w:rPr>
        <w:t xml:space="preserve">: Isaac, Rex, </w:t>
      </w:r>
      <w:proofErr w:type="spellStart"/>
      <w:r w:rsidR="007F3A05">
        <w:rPr>
          <w:rFonts w:ascii="Times New Roman" w:hAnsi="Times New Roman" w:cs="Times New Roman"/>
          <w:lang w:eastAsia="it-IT"/>
        </w:rPr>
        <w:t>Do</w:t>
      </w:r>
      <w:r w:rsidR="00706BC6">
        <w:rPr>
          <w:rFonts w:ascii="Times New Roman" w:hAnsi="Times New Roman" w:cs="Times New Roman"/>
          <w:lang w:eastAsia="it-IT"/>
        </w:rPr>
        <w:t>minic</w:t>
      </w:r>
      <w:proofErr w:type="spellEnd"/>
      <w:r w:rsidR="00706BC6">
        <w:rPr>
          <w:rFonts w:ascii="Times New Roman" w:hAnsi="Times New Roman" w:cs="Times New Roman"/>
          <w:lang w:eastAsia="it-IT"/>
        </w:rPr>
        <w:t xml:space="preserve"> e Luka. Il gioco </w:t>
      </w:r>
      <w:r w:rsidR="00706BC6">
        <w:rPr>
          <w:rFonts w:ascii="Times New Roman" w:hAnsi="Times New Roman" w:cs="Times New Roman"/>
          <w:lang w:eastAsia="it-IT"/>
        </w:rPr>
        <w:lastRenderedPageBreak/>
        <w:t xml:space="preserve">termina quando si raggiunge uno degli otto finali, due per ogni </w:t>
      </w:r>
      <w:proofErr w:type="spellStart"/>
      <w:r w:rsidR="00706BC6">
        <w:rPr>
          <w:rFonts w:ascii="Times New Roman" w:hAnsi="Times New Roman" w:cs="Times New Roman"/>
          <w:lang w:eastAsia="it-IT"/>
        </w:rPr>
        <w:t>route</w:t>
      </w:r>
      <w:proofErr w:type="spellEnd"/>
      <w:r w:rsidR="00706BC6">
        <w:rPr>
          <w:rFonts w:ascii="Times New Roman" w:hAnsi="Times New Roman" w:cs="Times New Roman"/>
          <w:lang w:eastAsia="it-IT"/>
        </w:rPr>
        <w:t xml:space="preserve"> (</w:t>
      </w:r>
      <w:r w:rsidR="00F45BF3">
        <w:rPr>
          <w:rFonts w:ascii="Times New Roman" w:hAnsi="Times New Roman" w:cs="Times New Roman"/>
          <w:lang w:eastAsia="it-IT"/>
        </w:rPr>
        <w:t>u</w:t>
      </w:r>
      <w:r w:rsidR="00706BC6">
        <w:rPr>
          <w:rFonts w:ascii="Times New Roman" w:hAnsi="Times New Roman" w:cs="Times New Roman"/>
          <w:lang w:eastAsia="it-IT"/>
        </w:rPr>
        <w:t>no negativo e uno positivo), per poi permetterti di ricomincia</w:t>
      </w:r>
      <w:r w:rsidR="00AA6049">
        <w:rPr>
          <w:rFonts w:ascii="Times New Roman" w:hAnsi="Times New Roman" w:cs="Times New Roman"/>
          <w:lang w:eastAsia="it-IT"/>
        </w:rPr>
        <w:t>re e esplorar</w:t>
      </w:r>
      <w:r w:rsidR="00706BC6">
        <w:rPr>
          <w:rFonts w:ascii="Times New Roman" w:hAnsi="Times New Roman" w:cs="Times New Roman"/>
          <w:lang w:eastAsia="it-IT"/>
        </w:rPr>
        <w:t>e le altre varianti.</w:t>
      </w:r>
    </w:p>
    <w:p w:rsidR="00F51D24" w:rsidRPr="00706BC6" w:rsidRDefault="00F51D24" w:rsidP="001D6102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particolarità del</w:t>
      </w:r>
      <w:r w:rsidR="00706BC6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lang w:eastAsia="it-IT"/>
        </w:rPr>
        <w:t>gameplay</w:t>
      </w:r>
      <w:proofErr w:type="spellEnd"/>
      <w:r w:rsidR="00AA6049">
        <w:rPr>
          <w:rStyle w:val="Rimandonotaapidipagina"/>
          <w:rFonts w:ascii="Times New Roman" w:hAnsi="Times New Roman" w:cs="Times New Roman"/>
          <w:lang w:eastAsia="it-IT"/>
        </w:rPr>
        <w:footnoteReference w:id="2"/>
      </w:r>
      <w:r w:rsidR="00706BC6">
        <w:rPr>
          <w:rFonts w:ascii="Times New Roman" w:hAnsi="Times New Roman" w:cs="Times New Roman"/>
          <w:lang w:eastAsia="it-IT"/>
        </w:rPr>
        <w:t xml:space="preserve"> di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, </w:t>
      </w:r>
      <w:r w:rsidR="00706BC6">
        <w:rPr>
          <w:rFonts w:ascii="Times New Roman" w:hAnsi="Times New Roman" w:cs="Times New Roman"/>
          <w:lang w:eastAsia="it-IT"/>
        </w:rPr>
        <w:t>che lo fa emergere dalla massa, è che non solo è possibile modificare le azioni del personaggio, ma anche la sua personalità. Infatti, a seconda del comportamento del giocatore davanti ai vari bivi, l’MC</w:t>
      </w:r>
      <w:r w:rsidR="00706BC6">
        <w:rPr>
          <w:rStyle w:val="Rimandonotaapidipagina"/>
          <w:rFonts w:ascii="Times New Roman" w:hAnsi="Times New Roman" w:cs="Times New Roman"/>
          <w:lang w:eastAsia="it-IT"/>
        </w:rPr>
        <w:footnoteReference w:id="3"/>
      </w:r>
      <w:r w:rsidR="00706BC6">
        <w:rPr>
          <w:rFonts w:ascii="Times New Roman" w:hAnsi="Times New Roman" w:cs="Times New Roman"/>
          <w:lang w:eastAsia="it-IT"/>
        </w:rPr>
        <w:t xml:space="preserve"> assumerà un diverso tratto della personalità, per questo in gioco, dopo una scelta, apparirà uno fra i seguenti tratti</w:t>
      </w:r>
      <w:r w:rsidR="00A65BB0">
        <w:rPr>
          <w:rFonts w:ascii="Times New Roman" w:hAnsi="Times New Roman" w:cs="Times New Roman"/>
          <w:lang w:eastAsia="it-IT"/>
        </w:rPr>
        <w:t xml:space="preserve">: +Carismatico, +Aggressivo, +Diretto o +Dolce. Durante la storia, le scelte disponibili varieranno a seconda del carattere, rendendo impossibile raggiungere specifici finali, alle volte.  </w:t>
      </w:r>
    </w:p>
    <w:p w:rsidR="001D6102" w:rsidRPr="001D6102" w:rsidRDefault="001D6102" w:rsidP="001D6102">
      <w:pPr>
        <w:rPr>
          <w:rFonts w:ascii="Times New Roman" w:hAnsi="Times New Roman" w:cs="Times New Roman"/>
          <w:lang w:eastAsia="it-IT"/>
        </w:rPr>
      </w:pPr>
    </w:p>
    <w:p w:rsidR="001D6102" w:rsidRPr="001D6102" w:rsidRDefault="001D6102" w:rsidP="001D6102">
      <w:pPr>
        <w:rPr>
          <w:lang w:eastAsia="it-IT"/>
        </w:rPr>
      </w:pPr>
    </w:p>
    <w:p w:rsidR="00E66D43" w:rsidRPr="001D6102" w:rsidRDefault="00E66D43" w:rsidP="001D6102"/>
    <w:sectPr w:rsidR="00E66D43" w:rsidRPr="001D6102" w:rsidSect="00F51D24">
      <w:type w:val="evenPage"/>
      <w:pgSz w:w="8419" w:h="11906" w:orient="landscape" w:code="9"/>
      <w:pgMar w:top="1418" w:right="1134" w:bottom="1134" w:left="1134" w:header="709" w:footer="964" w:gutter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7FC" w:rsidRDefault="001317FC" w:rsidP="00CF6EF0">
      <w:pPr>
        <w:spacing w:line="240" w:lineRule="auto"/>
      </w:pPr>
      <w:r>
        <w:separator/>
      </w:r>
    </w:p>
  </w:endnote>
  <w:endnote w:type="continuationSeparator" w:id="0">
    <w:p w:rsidR="001317FC" w:rsidRDefault="001317FC" w:rsidP="00CF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7FC" w:rsidRDefault="001317FC" w:rsidP="00CF6EF0">
      <w:pPr>
        <w:spacing w:line="240" w:lineRule="auto"/>
      </w:pPr>
      <w:r>
        <w:separator/>
      </w:r>
    </w:p>
  </w:footnote>
  <w:footnote w:type="continuationSeparator" w:id="0">
    <w:p w:rsidR="001317FC" w:rsidRDefault="001317FC" w:rsidP="00CF6EF0">
      <w:pPr>
        <w:spacing w:line="240" w:lineRule="auto"/>
      </w:pPr>
      <w:r>
        <w:continuationSeparator/>
      </w:r>
    </w:p>
  </w:footnote>
  <w:footnote w:id="1">
    <w:p w:rsidR="00CF6EF0" w:rsidRDefault="00CF6EF0">
      <w:pPr>
        <w:pStyle w:val="Testonotaapidipagina"/>
      </w:pPr>
      <w:r w:rsidRPr="00CF6EF0">
        <w:rPr>
          <w:rStyle w:val="Rimandonotaapidipagina"/>
          <w:sz w:val="16"/>
        </w:rPr>
        <w:footnoteRef/>
      </w:r>
      <w:r w:rsidRPr="00CF6EF0">
        <w:rPr>
          <w:sz w:val="16"/>
        </w:rPr>
        <w:t xml:space="preserve"> Termine che fa riferimento ai diversi percorsi che si possono intraprende nelle avventure interattive</w:t>
      </w:r>
      <w:r>
        <w:rPr>
          <w:sz w:val="16"/>
        </w:rPr>
        <w:t>.</w:t>
      </w:r>
    </w:p>
  </w:footnote>
  <w:footnote w:id="2">
    <w:p w:rsidR="00AA6049" w:rsidRPr="00AA6049" w:rsidRDefault="00AA6049" w:rsidP="00AA6049">
      <w:pPr>
        <w:rPr>
          <w:sz w:val="16"/>
          <w:szCs w:val="16"/>
        </w:rPr>
      </w:pPr>
      <w:r w:rsidRPr="00AA6049">
        <w:rPr>
          <w:rStyle w:val="Rimandonotaapidipagina"/>
          <w:sz w:val="16"/>
          <w:szCs w:val="16"/>
        </w:rPr>
        <w:footnoteRef/>
      </w:r>
      <w:r w:rsidRPr="00AA6049">
        <w:rPr>
          <w:sz w:val="16"/>
          <w:szCs w:val="16"/>
        </w:rPr>
        <w:t xml:space="preserve"> in un videogioco, il funzionamento del gioco, l’esperienza di gioco; anche, giocabilità (Garzanti Linguistica)</w:t>
      </w:r>
      <w:r>
        <w:rPr>
          <w:sz w:val="16"/>
          <w:szCs w:val="16"/>
        </w:rPr>
        <w:t>.</w:t>
      </w:r>
    </w:p>
  </w:footnote>
  <w:footnote w:id="3">
    <w:p w:rsidR="00706BC6" w:rsidRDefault="00706BC6">
      <w:pPr>
        <w:pStyle w:val="Testonotaapidipagina"/>
      </w:pPr>
      <w:r w:rsidRPr="00AA6049">
        <w:rPr>
          <w:rStyle w:val="Rimandonotaapidipagina"/>
          <w:sz w:val="16"/>
          <w:szCs w:val="16"/>
        </w:rPr>
        <w:footnoteRef/>
      </w:r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Main</w:t>
      </w:r>
      <w:proofErr w:type="spellEnd"/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Character</w:t>
      </w:r>
      <w:proofErr w:type="spellEnd"/>
      <w:r w:rsidRPr="00AA6049">
        <w:rPr>
          <w:sz w:val="16"/>
          <w:szCs w:val="16"/>
        </w:rPr>
        <w:t>, personaggio principale.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400E"/>
    <w:multiLevelType w:val="multilevel"/>
    <w:tmpl w:val="4F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7B68"/>
    <w:multiLevelType w:val="multilevel"/>
    <w:tmpl w:val="318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5570"/>
    <w:multiLevelType w:val="multilevel"/>
    <w:tmpl w:val="FD2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02F9"/>
    <w:multiLevelType w:val="multilevel"/>
    <w:tmpl w:val="4FD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0A35"/>
    <w:multiLevelType w:val="multilevel"/>
    <w:tmpl w:val="9E2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3D74"/>
    <w:multiLevelType w:val="multilevel"/>
    <w:tmpl w:val="7C9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3B"/>
    <w:rsid w:val="001317FC"/>
    <w:rsid w:val="001D6102"/>
    <w:rsid w:val="00261920"/>
    <w:rsid w:val="00360043"/>
    <w:rsid w:val="006202AD"/>
    <w:rsid w:val="00706BC6"/>
    <w:rsid w:val="007F3A05"/>
    <w:rsid w:val="00A65BB0"/>
    <w:rsid w:val="00AA6049"/>
    <w:rsid w:val="00CF6EF0"/>
    <w:rsid w:val="00D8053B"/>
    <w:rsid w:val="00E66D43"/>
    <w:rsid w:val="00F45BF3"/>
    <w:rsid w:val="00F51D24"/>
    <w:rsid w:val="00F6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5598"/>
  <w15:chartTrackingRefBased/>
  <w15:docId w15:val="{40D74F95-6B11-493F-83A1-64D73FE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053B"/>
    <w:pPr>
      <w:spacing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D6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8053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05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053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0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805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D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6102"/>
    <w:pPr>
      <w:spacing w:line="259" w:lineRule="auto"/>
      <w:jc w:val="left"/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1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rsid w:val="001D61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6102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6EF0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6E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6E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8D6D-317A-4D05-B5ED-D82D8900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2020-06-04T16:36:00Z</dcterms:created>
  <dcterms:modified xsi:type="dcterms:W3CDTF">2020-06-04T18:52:00Z</dcterms:modified>
</cp:coreProperties>
</file>