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F5" w:rsidRDefault="00D35F11" w:rsidP="002E4CF5">
      <w:pPr>
        <w:rPr>
          <w:lang w:val="it-IT"/>
        </w:rPr>
      </w:pPr>
      <w:r>
        <w:rPr>
          <w:lang w:val="it-IT"/>
        </w:rPr>
        <w:t xml:space="preserve">Traccia Osservazioni Linguistiche </w:t>
      </w:r>
    </w:p>
    <w:p w:rsidR="00D35F11" w:rsidRDefault="00D35F11" w:rsidP="002E4CF5">
      <w:pPr>
        <w:rPr>
          <w:lang w:val="it-IT"/>
        </w:rPr>
      </w:pPr>
    </w:p>
    <w:p w:rsidR="002E4CF5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Narrazione e dialogo</w:t>
      </w:r>
    </w:p>
    <w:p w:rsid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Inglese lingua molto precisa con frequente uso di ossessivi</w:t>
      </w:r>
      <w:bookmarkStart w:id="0" w:name="_GoBack"/>
      <w:bookmarkEnd w:id="0"/>
      <w:r>
        <w:rPr>
          <w:lang w:val="it-IT"/>
        </w:rPr>
        <w:t xml:space="preserve"> </w:t>
      </w:r>
    </w:p>
    <w:p w:rsidR="00D35F11" w:rsidRDefault="00D35F11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Tag e linguaggio tecnico</w:t>
      </w:r>
    </w:p>
    <w:p w:rsidR="00AC2E7C" w:rsidRDefault="00AC2E7C" w:rsidP="00AC2E7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</w:t>
      </w:r>
      <w:r w:rsidR="002E4CF5" w:rsidRPr="002E4CF5">
        <w:rPr>
          <w:lang w:val="it-IT"/>
        </w:rPr>
        <w:t>ono generale del testo e uso di colloquialismi</w:t>
      </w:r>
      <w:r w:rsidR="006C140F">
        <w:rPr>
          <w:lang w:val="it-IT"/>
        </w:rPr>
        <w:t xml:space="preserve"> e giochi di parole</w:t>
      </w:r>
      <w:r w:rsidRPr="00AC2E7C">
        <w:rPr>
          <w:lang w:val="it-IT"/>
        </w:rPr>
        <w:t xml:space="preserve"> </w:t>
      </w:r>
    </w:p>
    <w:p w:rsid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“graveyard shift” </w:t>
      </w:r>
    </w:p>
    <w:p w:rsid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Pun pie/high -&gt; sformato/fumato (possibile argomento discussione)</w:t>
      </w:r>
    </w:p>
    <w:p w:rsidR="002E4CF5" w:rsidRPr="00AC2E7C" w:rsidRDefault="00AC2E7C" w:rsidP="00AC2E7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linguaggio messaggini file Rex</w:t>
      </w:r>
    </w:p>
    <w:p w:rsidR="00E66D43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modi di dire</w:t>
      </w:r>
      <w:r w:rsidRPr="002E4CF5">
        <w:rPr>
          <w:lang w:val="it-IT"/>
        </w:rPr>
        <w:t xml:space="preserve"> </w:t>
      </w:r>
    </w:p>
    <w:p w:rsidR="00CC5F48" w:rsidRDefault="00CC5F48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onomatopee</w:t>
      </w:r>
    </w:p>
    <w:p w:rsidR="002E4CF5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linguaggio d’azione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correre</w:t>
      </w:r>
    </w:p>
    <w:p w:rsidR="006C140F" w:rsidRDefault="008C6751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scazzottate</w:t>
      </w:r>
    </w:p>
    <w:p w:rsidR="002E4CF5" w:rsidRDefault="002E4CF5" w:rsidP="002E4CF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linguaggio vampiresco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coven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clan</w:t>
      </w:r>
    </w:p>
    <w:p w:rsidR="00CC5F48" w:rsidRDefault="00CC5F48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strix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dissanguare/prosciugare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canini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abbraccio</w:t>
      </w:r>
    </w:p>
    <w:p w:rsidR="006C140F" w:rsidRDefault="006C140F" w:rsidP="006C140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dono oscuro</w:t>
      </w:r>
    </w:p>
    <w:p w:rsidR="002E4CF5" w:rsidRPr="00D35F11" w:rsidRDefault="002E4CF5" w:rsidP="00D35F11">
      <w:pPr>
        <w:pStyle w:val="Paragrafoelenco"/>
        <w:rPr>
          <w:lang w:val="it-IT"/>
        </w:rPr>
      </w:pPr>
    </w:p>
    <w:sectPr w:rsidR="002E4CF5" w:rsidRPr="00D35F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549BB"/>
    <w:multiLevelType w:val="hybridMultilevel"/>
    <w:tmpl w:val="9EAA7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F178F"/>
    <w:multiLevelType w:val="hybridMultilevel"/>
    <w:tmpl w:val="1178A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F5"/>
    <w:rsid w:val="002E4CF5"/>
    <w:rsid w:val="005F4FCE"/>
    <w:rsid w:val="006C140F"/>
    <w:rsid w:val="008C6751"/>
    <w:rsid w:val="00AC2E7C"/>
    <w:rsid w:val="00CC5F48"/>
    <w:rsid w:val="00D35F11"/>
    <w:rsid w:val="00E66D43"/>
    <w:rsid w:val="00E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AAF2"/>
  <w15:chartTrackingRefBased/>
  <w15:docId w15:val="{778ED32F-B0BF-41F3-8ACC-04478B10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6</cp:revision>
  <dcterms:created xsi:type="dcterms:W3CDTF">2020-05-19T14:37:00Z</dcterms:created>
  <dcterms:modified xsi:type="dcterms:W3CDTF">2020-05-24T10:51:00Z</dcterms:modified>
</cp:coreProperties>
</file>