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8BAB1" w14:textId="77777777" w:rsidR="006B6724" w:rsidRPr="006B6724" w:rsidRDefault="006B6724" w:rsidP="006B6724">
      <w:pPr>
        <w:rPr>
          <w:b/>
          <w:bCs/>
        </w:rPr>
      </w:pPr>
      <w:r w:rsidRPr="006B6724">
        <w:rPr>
          <w:b/>
          <w:bCs/>
        </w:rPr>
        <w:t>Quantum Tic-Tac-Toe — Game Rules</w:t>
      </w:r>
    </w:p>
    <w:p w14:paraId="28EF07A5" w14:textId="77777777" w:rsidR="006B6724" w:rsidRDefault="006B6724" w:rsidP="006B6724">
      <w:r w:rsidRPr="006B6724">
        <w:t>Quantum Tic-Tac-Toe is a terminal-based variation of the classical game of Tic-Tac-Toe, enhanced with quantum-inspired mechanics such as superposition, entanglement, and interference.</w:t>
      </w:r>
    </w:p>
    <w:p w14:paraId="362C2E19" w14:textId="7063C7C6" w:rsidR="00B156BB" w:rsidRPr="006B6724" w:rsidRDefault="00B156BB" w:rsidP="006B6724">
      <w:r>
        <w:t>Note that, some values can be modified (by changing it’s coresponding variable), such as board size, moves until the next measurement, and others. The following text assumes no modifications were made to the program.</w:t>
      </w:r>
    </w:p>
    <w:p w14:paraId="75051BA1" w14:textId="77777777" w:rsidR="006B6724" w:rsidRPr="006B6724" w:rsidRDefault="006B6724" w:rsidP="006B6724">
      <w:pPr>
        <w:rPr>
          <w:b/>
          <w:bCs/>
        </w:rPr>
      </w:pPr>
      <w:r w:rsidRPr="006B6724">
        <w:rPr>
          <w:b/>
          <w:bCs/>
        </w:rPr>
        <w:t>1. Basic Rules</w:t>
      </w:r>
    </w:p>
    <w:p w14:paraId="6001F5C2" w14:textId="77777777" w:rsidR="006B6724" w:rsidRPr="006B6724" w:rsidRDefault="006B6724" w:rsidP="006B6724">
      <w:pPr>
        <w:numPr>
          <w:ilvl w:val="0"/>
          <w:numId w:val="1"/>
        </w:numPr>
      </w:pPr>
      <w:r w:rsidRPr="006B6724">
        <w:t xml:space="preserve">The game is played by two players: </w:t>
      </w:r>
      <w:r w:rsidRPr="006B6724">
        <w:rPr>
          <w:b/>
          <w:bCs/>
        </w:rPr>
        <w:t>X</w:t>
      </w:r>
      <w:r w:rsidRPr="006B6724">
        <w:t xml:space="preserve"> and </w:t>
      </w:r>
      <w:r w:rsidRPr="006B6724">
        <w:rPr>
          <w:b/>
          <w:bCs/>
        </w:rPr>
        <w:t>O</w:t>
      </w:r>
      <w:r w:rsidRPr="006B6724">
        <w:t>.</w:t>
      </w:r>
    </w:p>
    <w:p w14:paraId="463E007F" w14:textId="77777777" w:rsidR="006B6724" w:rsidRPr="006B6724" w:rsidRDefault="006B6724" w:rsidP="006B6724">
      <w:pPr>
        <w:numPr>
          <w:ilvl w:val="0"/>
          <w:numId w:val="1"/>
        </w:numPr>
      </w:pPr>
      <w:r w:rsidRPr="006B6724">
        <w:t xml:space="preserve">The board is a </w:t>
      </w:r>
      <w:r w:rsidRPr="006B6724">
        <w:rPr>
          <w:b/>
          <w:bCs/>
        </w:rPr>
        <w:t>4×4 grid</w:t>
      </w:r>
      <w:r w:rsidRPr="006B6724">
        <w:t>. The goal is to get four identical symbols in a horizontal, vertical, or diagonal line.</w:t>
      </w:r>
    </w:p>
    <w:p w14:paraId="53A5ECFD" w14:textId="77777777" w:rsidR="006B6724" w:rsidRPr="006B6724" w:rsidRDefault="006B6724" w:rsidP="006B6724">
      <w:pPr>
        <w:numPr>
          <w:ilvl w:val="0"/>
          <w:numId w:val="1"/>
        </w:numPr>
      </w:pPr>
      <w:r w:rsidRPr="006B6724">
        <w:t>Players take turns performing one action per turn.</w:t>
      </w:r>
    </w:p>
    <w:p w14:paraId="1F81927C" w14:textId="77777777" w:rsidR="006B6724" w:rsidRPr="006B6724" w:rsidRDefault="006B6724" w:rsidP="006B6724">
      <w:pPr>
        <w:numPr>
          <w:ilvl w:val="0"/>
          <w:numId w:val="1"/>
        </w:numPr>
      </w:pPr>
      <w:r w:rsidRPr="006B6724">
        <w:t>Each turn can result in a standard move or a special quantum move.</w:t>
      </w:r>
    </w:p>
    <w:p w14:paraId="48DD5A17" w14:textId="77777777" w:rsidR="006B6724" w:rsidRDefault="006B6724" w:rsidP="006B6724">
      <w:pPr>
        <w:numPr>
          <w:ilvl w:val="0"/>
          <w:numId w:val="1"/>
        </w:numPr>
      </w:pPr>
      <w:r w:rsidRPr="006B6724">
        <w:t>The game ends when a player achieves a winning combination after the board is measured.</w:t>
      </w:r>
    </w:p>
    <w:p w14:paraId="60B806E4" w14:textId="3863C24C" w:rsidR="005722EE" w:rsidRPr="006B6724" w:rsidRDefault="005722EE" w:rsidP="006B6724">
      <w:pPr>
        <w:numPr>
          <w:ilvl w:val="0"/>
          <w:numId w:val="1"/>
        </w:numPr>
      </w:pPr>
      <w:r>
        <w:t>There is no „draw“ state compared to standard tic-tac-toe, it goes on until a winner is found</w:t>
      </w:r>
    </w:p>
    <w:p w14:paraId="6ED60349" w14:textId="77777777" w:rsidR="006B6724" w:rsidRPr="006B6724" w:rsidRDefault="006B6724" w:rsidP="006B6724">
      <w:pPr>
        <w:rPr>
          <w:b/>
          <w:bCs/>
        </w:rPr>
      </w:pPr>
      <w:r w:rsidRPr="006B6724">
        <w:rPr>
          <w:b/>
          <w:bCs/>
        </w:rPr>
        <w:t>2. Standard Move</w:t>
      </w:r>
    </w:p>
    <w:p w14:paraId="23490D0B" w14:textId="77777777" w:rsidR="006B6724" w:rsidRPr="006B6724" w:rsidRDefault="006B6724" w:rsidP="006B6724">
      <w:r w:rsidRPr="006B6724">
        <w:t>A standard move places the current player's symbol (X or O) in a randomly selected cell.</w:t>
      </w:r>
    </w:p>
    <w:p w14:paraId="44862CD9" w14:textId="77777777" w:rsidR="006B6724" w:rsidRPr="006B6724" w:rsidRDefault="006B6724" w:rsidP="006B6724">
      <w:r w:rsidRPr="006B6724">
        <w:t>Unlike classical Tic-Tac-Toe, a player can place their symbol in a cell that already contains the opponent's symbol. When both symbols contribute to the same cell, its state becomes uncertain, and the displayed probabilities depend on the number of contributions from each player.</w:t>
      </w:r>
    </w:p>
    <w:p w14:paraId="6A73501B" w14:textId="77777777" w:rsidR="006B6724" w:rsidRPr="006B6724" w:rsidRDefault="006B6724" w:rsidP="006B6724">
      <w:r w:rsidRPr="006B6724">
        <w:t>For example, equal contributions from X and O produce a 50% probability for each symbol.</w:t>
      </w:r>
    </w:p>
    <w:p w14:paraId="64D4FC64" w14:textId="77777777" w:rsidR="006B6724" w:rsidRPr="006B6724" w:rsidRDefault="006B6724" w:rsidP="006B6724">
      <w:pPr>
        <w:rPr>
          <w:b/>
          <w:bCs/>
        </w:rPr>
      </w:pPr>
      <w:r w:rsidRPr="006B6724">
        <w:rPr>
          <w:b/>
          <w:bCs/>
        </w:rPr>
        <w:t>3. Entanglement</w:t>
      </w:r>
    </w:p>
    <w:p w14:paraId="59E36756" w14:textId="77777777" w:rsidR="006B6724" w:rsidRPr="006B6724" w:rsidRDefault="006B6724" w:rsidP="006B6724">
      <w:r w:rsidRPr="006B6724">
        <w:t>An entanglement move connects two eligible cells, creating an entangled pair.</w:t>
      </w:r>
    </w:p>
    <w:p w14:paraId="04003460" w14:textId="77777777" w:rsidR="006B6724" w:rsidRPr="006B6724" w:rsidRDefault="006B6724" w:rsidP="006B6724">
      <w:pPr>
        <w:numPr>
          <w:ilvl w:val="0"/>
          <w:numId w:val="2"/>
        </w:numPr>
      </w:pPr>
      <w:r w:rsidRPr="006B6724">
        <w:t xml:space="preserve">The pair can have a </w:t>
      </w:r>
      <w:r w:rsidRPr="006B6724">
        <w:rPr>
          <w:b/>
          <w:bCs/>
        </w:rPr>
        <w:t>same</w:t>
      </w:r>
      <w:r w:rsidRPr="006B6724">
        <w:t xml:space="preserve"> or </w:t>
      </w:r>
      <w:r w:rsidRPr="006B6724">
        <w:rPr>
          <w:b/>
          <w:bCs/>
        </w:rPr>
        <w:t>opposite</w:t>
      </w:r>
      <w:r w:rsidRPr="006B6724">
        <w:t xml:space="preserve"> relationship.</w:t>
      </w:r>
    </w:p>
    <w:p w14:paraId="16E5EA18" w14:textId="77777777" w:rsidR="006B6724" w:rsidRPr="006B6724" w:rsidRDefault="006B6724" w:rsidP="006B6724">
      <w:pPr>
        <w:numPr>
          <w:ilvl w:val="0"/>
          <w:numId w:val="2"/>
        </w:numPr>
      </w:pPr>
      <w:r w:rsidRPr="006B6724">
        <w:rPr>
          <w:b/>
          <w:bCs/>
        </w:rPr>
        <w:t>Same:</w:t>
      </w:r>
      <w:r w:rsidRPr="006B6724">
        <w:t xml:space="preserve"> both cells resolve to the same symbol when measured.</w:t>
      </w:r>
    </w:p>
    <w:p w14:paraId="0D525C6F" w14:textId="77777777" w:rsidR="006B6724" w:rsidRPr="006B6724" w:rsidRDefault="006B6724" w:rsidP="006B6724">
      <w:pPr>
        <w:numPr>
          <w:ilvl w:val="0"/>
          <w:numId w:val="2"/>
        </w:numPr>
      </w:pPr>
      <w:r w:rsidRPr="006B6724">
        <w:rPr>
          <w:b/>
          <w:bCs/>
        </w:rPr>
        <w:t>Opposite:</w:t>
      </w:r>
      <w:r w:rsidRPr="006B6724">
        <w:t xml:space="preserve"> the cells resolve to different symbols.</w:t>
      </w:r>
    </w:p>
    <w:p w14:paraId="2BB0CD44" w14:textId="77777777" w:rsidR="006B6724" w:rsidRPr="006B6724" w:rsidRDefault="006B6724" w:rsidP="006B6724">
      <w:pPr>
        <w:numPr>
          <w:ilvl w:val="0"/>
          <w:numId w:val="2"/>
        </w:numPr>
      </w:pPr>
      <w:r w:rsidRPr="006B6724">
        <w:t>Entangled cells remain uncertain until they are measured.</w:t>
      </w:r>
    </w:p>
    <w:p w14:paraId="38BF735C" w14:textId="77777777" w:rsidR="006B6724" w:rsidRPr="006B6724" w:rsidRDefault="006B6724" w:rsidP="006B6724">
      <w:pPr>
        <w:numPr>
          <w:ilvl w:val="0"/>
          <w:numId w:val="2"/>
        </w:numPr>
      </w:pPr>
      <w:r w:rsidRPr="006B6724">
        <w:lastRenderedPageBreak/>
        <w:t>Cells that are already occupied by a definite symbol, part of another entangled pair, or in a wave state cannot be selected for a new entanglement move.</w:t>
      </w:r>
    </w:p>
    <w:p w14:paraId="23B9591B" w14:textId="77777777" w:rsidR="006B6724" w:rsidRPr="006B6724" w:rsidRDefault="006B6724" w:rsidP="006B6724">
      <w:r w:rsidRPr="006B6724">
        <w:t>The purpose of entanglement is to make the outcomes of two cells dependent on each other.</w:t>
      </w:r>
    </w:p>
    <w:p w14:paraId="189C1BA1" w14:textId="77777777" w:rsidR="006B6724" w:rsidRPr="006B6724" w:rsidRDefault="006B6724" w:rsidP="006B6724">
      <w:pPr>
        <w:rPr>
          <w:b/>
          <w:bCs/>
        </w:rPr>
      </w:pPr>
      <w:r w:rsidRPr="006B6724">
        <w:rPr>
          <w:b/>
          <w:bCs/>
        </w:rPr>
        <w:t>4. Wave Operations</w:t>
      </w:r>
    </w:p>
    <w:p w14:paraId="37DCB985" w14:textId="77777777" w:rsidR="006B6724" w:rsidRPr="006B6724" w:rsidRDefault="006B6724" w:rsidP="006B6724">
      <w:r w:rsidRPr="006B6724">
        <w:t>A wave represents an uncertain state of a single cell. The game provides three operations that model quantum behaviour.</w:t>
      </w:r>
    </w:p>
    <w:p w14:paraId="29C5E87A" w14:textId="77777777" w:rsidR="006B6724" w:rsidRPr="006B6724" w:rsidRDefault="006B6724" w:rsidP="006B6724">
      <w:pPr>
        <w:rPr>
          <w:b/>
          <w:bCs/>
        </w:rPr>
      </w:pPr>
      <w:r w:rsidRPr="006B6724">
        <w:rPr>
          <w:b/>
          <w:bCs/>
        </w:rPr>
        <w:t>Split — Hadamard Gate (H)</w:t>
      </w:r>
    </w:p>
    <w:p w14:paraId="28745CE6" w14:textId="77777777" w:rsidR="006B6724" w:rsidRPr="006B6724" w:rsidRDefault="006B6724" w:rsidP="006B6724">
      <w:r w:rsidRPr="006B6724">
        <w:t>The split operation transforms a definite X or O into an uncertain wave state. The original symbol is remembered, and the cell initially displays a 50/50 probability.</w:t>
      </w:r>
    </w:p>
    <w:p w14:paraId="131CAF76" w14:textId="77777777" w:rsidR="006B6724" w:rsidRPr="006B6724" w:rsidRDefault="006B6724" w:rsidP="006B6724">
      <w:pPr>
        <w:rPr>
          <w:b/>
          <w:bCs/>
        </w:rPr>
      </w:pPr>
      <w:r w:rsidRPr="006B6724">
        <w:rPr>
          <w:b/>
          <w:bCs/>
        </w:rPr>
        <w:t>Phase — Phase Gate (S)</w:t>
      </w:r>
    </w:p>
    <w:p w14:paraId="4E83F56B" w14:textId="77777777" w:rsidR="006B6724" w:rsidRPr="006B6724" w:rsidRDefault="006B6724" w:rsidP="006B6724">
      <w:r w:rsidRPr="006B6724">
        <w:t>The phase operation changes the wave's internal phase. The displayed probabilities remain unchanged, but the phase can influence the result of a later merge.</w:t>
      </w:r>
    </w:p>
    <w:p w14:paraId="376AE283" w14:textId="77777777" w:rsidR="006B6724" w:rsidRPr="006B6724" w:rsidRDefault="006B6724" w:rsidP="006B6724">
      <w:pPr>
        <w:rPr>
          <w:b/>
          <w:bCs/>
        </w:rPr>
      </w:pPr>
      <w:r w:rsidRPr="006B6724">
        <w:rPr>
          <w:b/>
          <w:bCs/>
        </w:rPr>
        <w:t>Merge — Hadamard Gate (H)</w:t>
      </w:r>
    </w:p>
    <w:p w14:paraId="1A8090DC" w14:textId="77777777" w:rsidR="006B6724" w:rsidRPr="006B6724" w:rsidRDefault="006B6724" w:rsidP="006B6724">
      <w:r w:rsidRPr="006B6724">
        <w:t>The merge operation resolves the wave into a definite X or O. Its result depends on the original symbol, the accumulated phase, and the simulated interference outcome.</w:t>
      </w:r>
    </w:p>
    <w:p w14:paraId="51421685" w14:textId="77777777" w:rsidR="006B6724" w:rsidRPr="006B6724" w:rsidRDefault="006B6724" w:rsidP="006B6724">
      <w:r w:rsidRPr="006B6724">
        <w:t>If a wave is measured before it is merged, it resolves randomly according to the game's measurement rules.</w:t>
      </w:r>
    </w:p>
    <w:p w14:paraId="6F66DAE8" w14:textId="77777777" w:rsidR="006B6724" w:rsidRPr="006B6724" w:rsidRDefault="006B6724" w:rsidP="006B6724">
      <w:pPr>
        <w:rPr>
          <w:b/>
          <w:bCs/>
        </w:rPr>
      </w:pPr>
      <w:r w:rsidRPr="006B6724">
        <w:rPr>
          <w:b/>
          <w:bCs/>
        </w:rPr>
        <w:t>5. Choosing an Action</w:t>
      </w:r>
    </w:p>
    <w:p w14:paraId="57E8FA61" w14:textId="77777777" w:rsidR="006B6724" w:rsidRPr="006B6724" w:rsidRDefault="006B6724" w:rsidP="006B6724">
      <w:r w:rsidRPr="006B6724">
        <w:t>The type of action is determined using random values generated in advance by the quantum simulator.</w:t>
      </w:r>
    </w:p>
    <w:p w14:paraId="1FDA3E12" w14:textId="77777777" w:rsidR="006B6724" w:rsidRPr="006B6724" w:rsidRDefault="006B6724" w:rsidP="006B6724">
      <w:r w:rsidRPr="006B6724">
        <w:t>By default, the game uses the following thresholds:</w:t>
      </w:r>
    </w:p>
    <w:p w14:paraId="128C026C" w14:textId="77777777" w:rsidR="006B6724" w:rsidRPr="006B6724" w:rsidRDefault="006B6724" w:rsidP="006B6724">
      <w:pPr>
        <w:numPr>
          <w:ilvl w:val="0"/>
          <w:numId w:val="3"/>
        </w:numPr>
      </w:pPr>
      <w:r w:rsidRPr="006B6724">
        <w:rPr>
          <w:b/>
          <w:bCs/>
        </w:rPr>
        <w:t>15% threshold:</w:t>
      </w:r>
      <w:r w:rsidRPr="006B6724">
        <w:t xml:space="preserve"> attempt an entanglement move.</w:t>
      </w:r>
    </w:p>
    <w:p w14:paraId="2045A075" w14:textId="77777777" w:rsidR="006B6724" w:rsidRPr="006B6724" w:rsidRDefault="006B6724" w:rsidP="006B6724">
      <w:pPr>
        <w:numPr>
          <w:ilvl w:val="0"/>
          <w:numId w:val="3"/>
        </w:numPr>
      </w:pPr>
      <w:r w:rsidRPr="006B6724">
        <w:rPr>
          <w:b/>
          <w:bCs/>
        </w:rPr>
        <w:t>Next 25 percentage points:</w:t>
      </w:r>
      <w:r w:rsidRPr="006B6724">
        <w:t xml:space="preserve"> attempt a wave operation.</w:t>
      </w:r>
    </w:p>
    <w:p w14:paraId="2A297D53" w14:textId="77777777" w:rsidR="006B6724" w:rsidRPr="006B6724" w:rsidRDefault="006B6724" w:rsidP="006B6724">
      <w:pPr>
        <w:numPr>
          <w:ilvl w:val="0"/>
          <w:numId w:val="3"/>
        </w:numPr>
      </w:pPr>
      <w:r w:rsidRPr="006B6724">
        <w:rPr>
          <w:b/>
          <w:bCs/>
        </w:rPr>
        <w:t>Remaining range:</w:t>
      </w:r>
      <w:r w:rsidRPr="006B6724">
        <w:t xml:space="preserve"> perform a standard move.</w:t>
      </w:r>
    </w:p>
    <w:p w14:paraId="14B9A44F" w14:textId="77777777" w:rsidR="006B6724" w:rsidRPr="006B6724" w:rsidRDefault="006B6724" w:rsidP="006B6724">
      <w:r w:rsidRPr="006B6724">
        <w:t>If the selected special action is not possible because there are not enough eligible cells, the game may try another available action or fall back to a standard move.</w:t>
      </w:r>
    </w:p>
    <w:p w14:paraId="30E1254B" w14:textId="77777777" w:rsidR="006B6724" w:rsidRPr="006B6724" w:rsidRDefault="006B6724" w:rsidP="006B6724">
      <w:pPr>
        <w:rPr>
          <w:b/>
          <w:bCs/>
        </w:rPr>
      </w:pPr>
      <w:r w:rsidRPr="006B6724">
        <w:rPr>
          <w:b/>
          <w:bCs/>
        </w:rPr>
        <w:t>6. Measurement</w:t>
      </w:r>
    </w:p>
    <w:p w14:paraId="486089BC" w14:textId="77777777" w:rsidR="006B6724" w:rsidRPr="006B6724" w:rsidRDefault="006B6724" w:rsidP="006B6724">
      <w:r w:rsidRPr="006B6724">
        <w:t>The board is measured every four moves.</w:t>
      </w:r>
    </w:p>
    <w:p w14:paraId="3A90C2D2" w14:textId="77777777" w:rsidR="006B6724" w:rsidRPr="006B6724" w:rsidRDefault="006B6724" w:rsidP="006B6724">
      <w:r w:rsidRPr="006B6724">
        <w:t>During measurement:</w:t>
      </w:r>
    </w:p>
    <w:p w14:paraId="5E8EBDBE" w14:textId="77777777" w:rsidR="006B6724" w:rsidRPr="006B6724" w:rsidRDefault="006B6724" w:rsidP="006B6724">
      <w:pPr>
        <w:numPr>
          <w:ilvl w:val="0"/>
          <w:numId w:val="4"/>
        </w:numPr>
      </w:pPr>
      <w:r w:rsidRPr="006B6724">
        <w:t>Uncertain cells resolve into definite symbols.</w:t>
      </w:r>
    </w:p>
    <w:p w14:paraId="2511F87E" w14:textId="77777777" w:rsidR="006B6724" w:rsidRPr="006B6724" w:rsidRDefault="006B6724" w:rsidP="006B6724">
      <w:pPr>
        <w:numPr>
          <w:ilvl w:val="0"/>
          <w:numId w:val="4"/>
        </w:numPr>
      </w:pPr>
      <w:r w:rsidRPr="006B6724">
        <w:lastRenderedPageBreak/>
        <w:t>Entangled pairs are resolved while attempting to preserve their required relationship.</w:t>
      </w:r>
    </w:p>
    <w:p w14:paraId="3D76C4C7" w14:textId="77777777" w:rsidR="006B6724" w:rsidRPr="006B6724" w:rsidRDefault="006B6724" w:rsidP="006B6724">
      <w:pPr>
        <w:numPr>
          <w:ilvl w:val="0"/>
          <w:numId w:val="4"/>
        </w:numPr>
      </w:pPr>
      <w:r w:rsidRPr="006B6724">
        <w:t>Unmerged waves resolve into definite symbols.</w:t>
      </w:r>
    </w:p>
    <w:p w14:paraId="1067D951" w14:textId="77777777" w:rsidR="006B6724" w:rsidRPr="006B6724" w:rsidRDefault="006B6724" w:rsidP="006B6724">
      <w:pPr>
        <w:numPr>
          <w:ilvl w:val="0"/>
          <w:numId w:val="4"/>
        </w:numPr>
      </w:pPr>
      <w:r w:rsidRPr="006B6724">
        <w:t>The game checks the board for a winning combination.</w:t>
      </w:r>
    </w:p>
    <w:p w14:paraId="7B08B5CA" w14:textId="77777777" w:rsidR="006B6724" w:rsidRPr="006B6724" w:rsidRDefault="006B6724" w:rsidP="006B6724">
      <w:r w:rsidRPr="006B6724">
        <w:t>Measurement is an essential part of the game because uncertain cells can become either X or O, changing whether a player has won.</w:t>
      </w:r>
    </w:p>
    <w:p w14:paraId="1832FD86" w14:textId="77777777" w:rsidR="006B6724" w:rsidRPr="006B6724" w:rsidRDefault="006B6724" w:rsidP="006B6724">
      <w:pPr>
        <w:rPr>
          <w:b/>
          <w:bCs/>
        </w:rPr>
      </w:pPr>
      <w:r w:rsidRPr="006B6724">
        <w:rPr>
          <w:b/>
          <w:bCs/>
        </w:rPr>
        <w:t>7. Winning</w:t>
      </w:r>
    </w:p>
    <w:p w14:paraId="7734A9F6" w14:textId="77777777" w:rsidR="006B6724" w:rsidRPr="006B6724" w:rsidRDefault="006B6724" w:rsidP="006B6724">
      <w:r w:rsidRPr="006B6724">
        <w:t>A player wins when four of their symbols form an uninterrupted line horizontally, vertically, or diagonally after measurement.</w:t>
      </w:r>
    </w:p>
    <w:p w14:paraId="3A69299E" w14:textId="77777777" w:rsidR="006B6724" w:rsidRDefault="006B6724" w:rsidP="006B6724">
      <w:r w:rsidRPr="006B6724">
        <w:t>Because measurements can change uncertain cells into definite symbols, a winning combination may appear or disappear as the game progresses.</w:t>
      </w:r>
    </w:p>
    <w:p w14:paraId="337F6B5E" w14:textId="00D0F70D" w:rsidR="005722EE" w:rsidRPr="006B6724" w:rsidRDefault="005722EE" w:rsidP="006B6724">
      <w:r>
        <w:t>Note that a player has to win after measurement, not after a turn compared to standard tic-tac-toe, which means a player can achieve a 4 in a row bud does not win if a measurement wasn’t performed yet.</w:t>
      </w:r>
    </w:p>
    <w:p w14:paraId="3B191A7A" w14:textId="77777777" w:rsidR="006B6724" w:rsidRDefault="006B6724"/>
    <w:sectPr w:rsidR="006B67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65795"/>
    <w:multiLevelType w:val="multilevel"/>
    <w:tmpl w:val="84E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B47F2"/>
    <w:multiLevelType w:val="multilevel"/>
    <w:tmpl w:val="C55E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C0DA6"/>
    <w:multiLevelType w:val="multilevel"/>
    <w:tmpl w:val="B8D8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D2804"/>
    <w:multiLevelType w:val="multilevel"/>
    <w:tmpl w:val="AE00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670963">
    <w:abstractNumId w:val="1"/>
  </w:num>
  <w:num w:numId="2" w16cid:durableId="1158496467">
    <w:abstractNumId w:val="2"/>
  </w:num>
  <w:num w:numId="3" w16cid:durableId="357657426">
    <w:abstractNumId w:val="0"/>
  </w:num>
  <w:num w:numId="4" w16cid:durableId="1364746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24"/>
    <w:rsid w:val="00095784"/>
    <w:rsid w:val="005722EE"/>
    <w:rsid w:val="006B6724"/>
    <w:rsid w:val="00B156BB"/>
    <w:rsid w:val="00C2659F"/>
  </w:rsids>
  <m:mathPr>
    <m:mathFont m:val="Cambria Math"/>
    <m:brkBin m:val="before"/>
    <m:brkBinSub m:val="--"/>
    <m:smallFrac m:val="0"/>
    <m:dispDef/>
    <m:lMargin m:val="0"/>
    <m:rMargin m:val="0"/>
    <m:defJc m:val="centerGroup"/>
    <m:wrapIndent m:val="1440"/>
    <m:intLim m:val="subSup"/>
    <m:naryLim m:val="undOvr"/>
  </m:mathPr>
  <w:themeFontLang w:val="sk-SK"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77BB8"/>
  <w15:chartTrackingRefBased/>
  <w15:docId w15:val="{1D772F3B-EA13-4659-9D02-F5CD85B13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6B6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6B6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6B672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6B672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6B6724"/>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6B672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6B6724"/>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6B6724"/>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6B6724"/>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6B672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6B672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6B6724"/>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6B6724"/>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6B6724"/>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6B6724"/>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6B6724"/>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6B6724"/>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6B6724"/>
    <w:rPr>
      <w:rFonts w:eastAsiaTheme="majorEastAsia" w:cstheme="majorBidi"/>
      <w:color w:val="272727" w:themeColor="text1" w:themeTint="D8"/>
    </w:rPr>
  </w:style>
  <w:style w:type="paragraph" w:styleId="Nzov">
    <w:name w:val="Title"/>
    <w:basedOn w:val="Normlny"/>
    <w:next w:val="Normlny"/>
    <w:link w:val="NzovChar"/>
    <w:uiPriority w:val="10"/>
    <w:qFormat/>
    <w:rsid w:val="006B6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6B6724"/>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6B6724"/>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6B6724"/>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6B6724"/>
    <w:pPr>
      <w:spacing w:before="160"/>
      <w:jc w:val="center"/>
    </w:pPr>
    <w:rPr>
      <w:i/>
      <w:iCs/>
      <w:color w:val="404040" w:themeColor="text1" w:themeTint="BF"/>
    </w:rPr>
  </w:style>
  <w:style w:type="character" w:customStyle="1" w:styleId="CitciaChar">
    <w:name w:val="Citácia Char"/>
    <w:basedOn w:val="Predvolenpsmoodseku"/>
    <w:link w:val="Citcia"/>
    <w:uiPriority w:val="29"/>
    <w:rsid w:val="006B6724"/>
    <w:rPr>
      <w:i/>
      <w:iCs/>
      <w:color w:val="404040" w:themeColor="text1" w:themeTint="BF"/>
    </w:rPr>
  </w:style>
  <w:style w:type="paragraph" w:styleId="Odsekzoznamu">
    <w:name w:val="List Paragraph"/>
    <w:basedOn w:val="Normlny"/>
    <w:uiPriority w:val="34"/>
    <w:qFormat/>
    <w:rsid w:val="006B6724"/>
    <w:pPr>
      <w:ind w:left="720"/>
      <w:contextualSpacing/>
    </w:pPr>
  </w:style>
  <w:style w:type="character" w:styleId="Intenzvnezvraznenie">
    <w:name w:val="Intense Emphasis"/>
    <w:basedOn w:val="Predvolenpsmoodseku"/>
    <w:uiPriority w:val="21"/>
    <w:qFormat/>
    <w:rsid w:val="006B6724"/>
    <w:rPr>
      <w:i/>
      <w:iCs/>
      <w:color w:val="0F4761" w:themeColor="accent1" w:themeShade="BF"/>
    </w:rPr>
  </w:style>
  <w:style w:type="paragraph" w:styleId="Zvraznencitcia">
    <w:name w:val="Intense Quote"/>
    <w:basedOn w:val="Normlny"/>
    <w:next w:val="Normlny"/>
    <w:link w:val="ZvraznencitciaChar"/>
    <w:uiPriority w:val="30"/>
    <w:qFormat/>
    <w:rsid w:val="006B6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6B6724"/>
    <w:rPr>
      <w:i/>
      <w:iCs/>
      <w:color w:val="0F4761" w:themeColor="accent1" w:themeShade="BF"/>
    </w:rPr>
  </w:style>
  <w:style w:type="character" w:styleId="Zvraznenodkaz">
    <w:name w:val="Intense Reference"/>
    <w:basedOn w:val="Predvolenpsmoodseku"/>
    <w:uiPriority w:val="32"/>
    <w:qFormat/>
    <w:rsid w:val="006B6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Ihor Pylypets</dc:creator>
  <cp:keywords/>
  <dc:description/>
  <cp:lastModifiedBy>STUD - Benjamín Baránek</cp:lastModifiedBy>
  <cp:revision>3</cp:revision>
  <dcterms:created xsi:type="dcterms:W3CDTF">2026-10-11T13:36:00Z</dcterms:created>
  <dcterms:modified xsi:type="dcterms:W3CDTF">2026-10-11T17:24:00Z</dcterms:modified>
</cp:coreProperties>
</file>