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BB9B8" w14:textId="26869D54" w:rsidR="002B59CF" w:rsidRDefault="007A7151" w:rsidP="002B59CF">
      <w:pPr>
        <w:pStyle w:val="Titolo"/>
        <w:rPr>
          <w:lang w:val="en-US"/>
        </w:rPr>
      </w:pPr>
      <w:r>
        <w:rPr>
          <w:lang w:val="en-US"/>
        </w:rPr>
        <w:t xml:space="preserve">Security &amp; Privacy: </w:t>
      </w:r>
      <w:r w:rsidR="00327604">
        <w:rPr>
          <w:lang w:val="en-US"/>
        </w:rPr>
        <w:br/>
      </w:r>
      <w:r>
        <w:rPr>
          <w:lang w:val="en-US"/>
        </w:rPr>
        <w:t xml:space="preserve">Federated </w:t>
      </w:r>
      <w:r w:rsidR="00FB640E">
        <w:rPr>
          <w:lang w:val="en-US"/>
        </w:rPr>
        <w:t>t-test</w:t>
      </w:r>
    </w:p>
    <w:p w14:paraId="6DBD7A51" w14:textId="13DD58FC" w:rsidR="00632EB9" w:rsidRDefault="00632EB9" w:rsidP="002336BA">
      <w:pPr>
        <w:spacing w:line="360" w:lineRule="auto"/>
        <w:jc w:val="both"/>
        <w:rPr>
          <w:lang w:val="en-US"/>
        </w:rPr>
      </w:pPr>
    </w:p>
    <w:tbl>
      <w:tblPr>
        <w:tblStyle w:val="Tabellasemplice-1"/>
        <w:tblW w:w="9110" w:type="dxa"/>
        <w:tblLook w:val="0420" w:firstRow="1" w:lastRow="0" w:firstColumn="0" w:lastColumn="0" w:noHBand="0" w:noVBand="1"/>
      </w:tblPr>
      <w:tblGrid>
        <w:gridCol w:w="1337"/>
        <w:gridCol w:w="1871"/>
        <w:gridCol w:w="3855"/>
        <w:gridCol w:w="2047"/>
      </w:tblGrid>
      <w:tr w:rsidR="006960E3" w:rsidRPr="006960E3" w14:paraId="1724D035" w14:textId="77777777" w:rsidTr="00FC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7" w:type="dxa"/>
          </w:tcPr>
          <w:p w14:paraId="3724EA03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Date</w:t>
            </w:r>
          </w:p>
        </w:tc>
        <w:tc>
          <w:tcPr>
            <w:tcW w:w="1871" w:type="dxa"/>
          </w:tcPr>
          <w:p w14:paraId="1E325886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Authors</w:t>
            </w:r>
          </w:p>
        </w:tc>
        <w:tc>
          <w:tcPr>
            <w:tcW w:w="3855" w:type="dxa"/>
          </w:tcPr>
          <w:p w14:paraId="0C7AC195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Description</w:t>
            </w:r>
          </w:p>
        </w:tc>
        <w:tc>
          <w:tcPr>
            <w:tcW w:w="2047" w:type="dxa"/>
          </w:tcPr>
          <w:p w14:paraId="5C612DBF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version</w:t>
            </w:r>
          </w:p>
        </w:tc>
      </w:tr>
      <w:tr w:rsidR="006960E3" w:rsidRPr="006960E3" w14:paraId="2C04F202" w14:textId="77777777" w:rsidTr="00FC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7" w:type="dxa"/>
          </w:tcPr>
          <w:p w14:paraId="7A54303B" w14:textId="2CDDACBC" w:rsidR="006960E3" w:rsidRPr="006960E3" w:rsidRDefault="008E4640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14</w:t>
            </w:r>
            <w:r w:rsidRPr="006960E3">
              <w:rPr>
                <w:lang w:eastAsia="en-US"/>
              </w:rPr>
              <w:t>-</w:t>
            </w:r>
            <w:r w:rsidR="006960E3" w:rsidRPr="006960E3">
              <w:rPr>
                <w:lang w:eastAsia="en-US"/>
              </w:rPr>
              <w:t>0</w:t>
            </w:r>
            <w:r w:rsidR="00BD4CA4">
              <w:rPr>
                <w:lang w:eastAsia="en-US"/>
              </w:rPr>
              <w:t>2</w:t>
            </w:r>
            <w:r w:rsidR="006960E3" w:rsidRPr="006960E3">
              <w:rPr>
                <w:lang w:eastAsia="en-US"/>
              </w:rPr>
              <w:t>-202</w:t>
            </w:r>
            <w:r w:rsidR="00BD4CA4">
              <w:rPr>
                <w:lang w:eastAsia="en-US"/>
              </w:rPr>
              <w:t>5</w:t>
            </w:r>
          </w:p>
        </w:tc>
        <w:tc>
          <w:tcPr>
            <w:tcW w:w="1871" w:type="dxa"/>
          </w:tcPr>
          <w:p w14:paraId="0ACB435E" w14:textId="2964B721" w:rsidR="006960E3" w:rsidRPr="006960E3" w:rsidRDefault="00BD4CA4" w:rsidP="006960E3">
            <w:pPr>
              <w:rPr>
                <w:lang w:val="nl-NL" w:eastAsia="en-US"/>
              </w:rPr>
            </w:pPr>
            <w:r>
              <w:rPr>
                <w:lang w:val="nl-NL" w:eastAsia="en-US"/>
              </w:rPr>
              <w:t>V. Ramella</w:t>
            </w:r>
          </w:p>
        </w:tc>
        <w:tc>
          <w:tcPr>
            <w:tcW w:w="3855" w:type="dxa"/>
          </w:tcPr>
          <w:p w14:paraId="32E43169" w14:textId="029D6079" w:rsidR="006960E3" w:rsidRPr="006960E3" w:rsidRDefault="006960E3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Initial version</w:t>
            </w:r>
          </w:p>
        </w:tc>
        <w:tc>
          <w:tcPr>
            <w:tcW w:w="2047" w:type="dxa"/>
          </w:tcPr>
          <w:p w14:paraId="77484ED3" w14:textId="5FB0E46D" w:rsidR="006960E3" w:rsidRPr="006960E3" w:rsidRDefault="006960E3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0.1</w:t>
            </w:r>
          </w:p>
        </w:tc>
      </w:tr>
    </w:tbl>
    <w:p w14:paraId="36C8D5BC" w14:textId="77777777" w:rsidR="002601E7" w:rsidRDefault="002601E7" w:rsidP="002336BA">
      <w:pPr>
        <w:spacing w:line="360" w:lineRule="auto"/>
        <w:jc w:val="both"/>
        <w:rPr>
          <w:lang w:val="en-US"/>
        </w:rPr>
      </w:pPr>
    </w:p>
    <w:p w14:paraId="23C11C89" w14:textId="746D5DC3" w:rsidR="001E2AFC" w:rsidRPr="0099118F" w:rsidRDefault="001E2AFC" w:rsidP="002336BA">
      <w:pPr>
        <w:pStyle w:val="Titolo1"/>
        <w:spacing w:line="360" w:lineRule="auto"/>
        <w:jc w:val="both"/>
        <w:rPr>
          <w:lang w:val="en-US"/>
        </w:rPr>
      </w:pPr>
      <w:r w:rsidRPr="0099118F">
        <w:rPr>
          <w:lang w:val="en-US"/>
        </w:rPr>
        <w:t>Introduction</w:t>
      </w:r>
    </w:p>
    <w:p w14:paraId="67FE2FA8" w14:textId="6799AE55" w:rsidR="003D1B28" w:rsidRDefault="00157302" w:rsidP="002336BA">
      <w:pPr>
        <w:keepNext/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document is intended to </w:t>
      </w:r>
      <w:r w:rsidR="00443B85">
        <w:rPr>
          <w:lang w:val="en-US"/>
        </w:rPr>
        <w:t>assess</w:t>
      </w:r>
      <w:r>
        <w:rPr>
          <w:lang w:val="en-US"/>
        </w:rPr>
        <w:t xml:space="preserve"> the risk of using the Federated </w:t>
      </w:r>
      <w:r w:rsidR="00F24D1A">
        <w:rPr>
          <w:lang w:val="en-US"/>
        </w:rPr>
        <w:t xml:space="preserve">t-test </w:t>
      </w:r>
      <w:r w:rsidR="00BC197E">
        <w:rPr>
          <w:lang w:val="en-US"/>
        </w:rPr>
        <w:t>algorithm</w:t>
      </w:r>
      <w:r>
        <w:rPr>
          <w:lang w:val="en-US"/>
        </w:rPr>
        <w:t xml:space="preserve">. </w:t>
      </w:r>
      <w:r w:rsidR="0033440B">
        <w:rPr>
          <w:lang w:val="en-US"/>
        </w:rPr>
        <w:t xml:space="preserve"> The document </w:t>
      </w:r>
      <w:r w:rsidR="007B06DA">
        <w:rPr>
          <w:lang w:val="en-US"/>
        </w:rPr>
        <w:t xml:space="preserve">is modelled after the guidelines for describing risks for a federated </w:t>
      </w:r>
      <w:r w:rsidR="009C0F98">
        <w:rPr>
          <w:lang w:val="en-US"/>
        </w:rPr>
        <w:t xml:space="preserve">learning algorithm as described in the vantage6 Security &amp; Privacy document </w:t>
      </w:r>
      <w:r w:rsidR="009C0F98" w:rsidRPr="003F05B3">
        <w:rPr>
          <w:b/>
          <w:bCs/>
          <w:lang w:val="en-US"/>
        </w:rPr>
        <w:t>[</w:t>
      </w:r>
      <w:r w:rsidR="00FD046F">
        <w:rPr>
          <w:b/>
          <w:bCs/>
          <w:lang w:val="en-US"/>
        </w:rPr>
        <w:t>1</w:t>
      </w:r>
      <w:r w:rsidR="009C0F98" w:rsidRPr="003F05B3">
        <w:rPr>
          <w:b/>
          <w:bCs/>
          <w:lang w:val="en-US"/>
        </w:rPr>
        <w:t>]</w:t>
      </w:r>
      <w:r w:rsidR="009C0F98">
        <w:rPr>
          <w:lang w:val="en-US"/>
        </w:rPr>
        <w:t>.</w:t>
      </w:r>
    </w:p>
    <w:p w14:paraId="6666BEAD" w14:textId="7B76B425" w:rsidR="00C64750" w:rsidRDefault="00161C12" w:rsidP="002336BA">
      <w:pPr>
        <w:keepNext/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first section explains how the algorithm </w:t>
      </w:r>
      <w:r w:rsidR="00414DA7">
        <w:rPr>
          <w:lang w:val="en-US"/>
        </w:rPr>
        <w:t>works,</w:t>
      </w:r>
      <w:r w:rsidR="00C43AD1">
        <w:rPr>
          <w:lang w:val="en-US"/>
        </w:rPr>
        <w:t xml:space="preserve"> and which data is shared between the parties. Note that we only discuss data that </w:t>
      </w:r>
      <w:r w:rsidR="00C272B4">
        <w:rPr>
          <w:lang w:val="en-US"/>
        </w:rPr>
        <w:t xml:space="preserve">originates from the privacy sensitive database and not the data that is used </w:t>
      </w:r>
      <w:r w:rsidR="00133CA2">
        <w:rPr>
          <w:lang w:val="en-US"/>
        </w:rPr>
        <w:t xml:space="preserve">by the </w:t>
      </w:r>
      <w:r w:rsidR="008C07FB">
        <w:rPr>
          <w:lang w:val="en-US"/>
        </w:rPr>
        <w:t>vantage6 infrastructure</w:t>
      </w:r>
      <w:r w:rsidR="00133CA2">
        <w:rPr>
          <w:lang w:val="en-US"/>
        </w:rPr>
        <w:t xml:space="preserve">. </w:t>
      </w:r>
      <w:r w:rsidR="00104FE1">
        <w:rPr>
          <w:lang w:val="en-US"/>
        </w:rPr>
        <w:t>In the second part</w:t>
      </w:r>
      <w:r w:rsidR="0041278C">
        <w:rPr>
          <w:lang w:val="en-US"/>
        </w:rPr>
        <w:t>, we discuss which</w:t>
      </w:r>
      <w:r w:rsidR="00104FE1">
        <w:rPr>
          <w:lang w:val="en-US"/>
        </w:rPr>
        <w:t xml:space="preserve"> known federated learning vulnerabilities app</w:t>
      </w:r>
      <w:r w:rsidR="0041278C">
        <w:rPr>
          <w:lang w:val="en-US"/>
        </w:rPr>
        <w:t>ly</w:t>
      </w:r>
      <w:r w:rsidR="00104FE1">
        <w:rPr>
          <w:lang w:val="en-US"/>
        </w:rPr>
        <w:t xml:space="preserve"> to this </w:t>
      </w:r>
      <w:r w:rsidR="00F456F8">
        <w:rPr>
          <w:lang w:val="en-US"/>
        </w:rPr>
        <w:t>algorithm.</w:t>
      </w:r>
      <w:r w:rsidR="00104FE1">
        <w:rPr>
          <w:lang w:val="en-US"/>
        </w:rPr>
        <w:t xml:space="preserve"> Finally</w:t>
      </w:r>
      <w:r w:rsidR="0041278C">
        <w:rPr>
          <w:lang w:val="en-US"/>
        </w:rPr>
        <w:t>,</w:t>
      </w:r>
      <w:r w:rsidR="00104FE1">
        <w:rPr>
          <w:lang w:val="en-US"/>
        </w:rPr>
        <w:t xml:space="preserve"> we discuss </w:t>
      </w:r>
      <w:r w:rsidR="00496BCC">
        <w:rPr>
          <w:lang w:val="en-US"/>
        </w:rPr>
        <w:t xml:space="preserve">how these vulnerabilities may be </w:t>
      </w:r>
      <w:r w:rsidR="00104FE1">
        <w:rPr>
          <w:lang w:val="en-US"/>
        </w:rPr>
        <w:t>mitigat</w:t>
      </w:r>
      <w:r w:rsidR="00496BCC">
        <w:rPr>
          <w:lang w:val="en-US"/>
        </w:rPr>
        <w:t>ed</w:t>
      </w:r>
      <w:r w:rsidR="000C4795">
        <w:rPr>
          <w:lang w:val="en-US"/>
        </w:rPr>
        <w:t>.</w:t>
      </w:r>
    </w:p>
    <w:p w14:paraId="1985AE74" w14:textId="7159D685" w:rsidR="000F0BBF" w:rsidRPr="0099118F" w:rsidRDefault="008E7207" w:rsidP="002336BA">
      <w:pPr>
        <w:pStyle w:val="Titolo1"/>
        <w:spacing w:line="360" w:lineRule="auto"/>
        <w:jc w:val="both"/>
        <w:rPr>
          <w:lang w:val="en-US"/>
        </w:rPr>
      </w:pPr>
      <w:r w:rsidRPr="004F7BC5">
        <w:rPr>
          <w:lang w:val="en-US"/>
        </w:rPr>
        <w:t>Algorithm description</w:t>
      </w:r>
    </w:p>
    <w:p w14:paraId="1D59B9CC" w14:textId="77777777" w:rsidR="00D41FBA" w:rsidRDefault="00106CAC" w:rsidP="00106CAC">
      <w:pPr>
        <w:spacing w:line="360" w:lineRule="auto"/>
        <w:jc w:val="both"/>
        <w:rPr>
          <w:lang w:val="en-US"/>
        </w:rPr>
      </w:pPr>
      <w:r w:rsidRPr="00D41FBA">
        <w:rPr>
          <w:lang w:val="en-US"/>
        </w:rPr>
        <w:t>The t-test, also known as Student’s t-test, is a parametric statistical test used to determine whether the mean of a population significantly differs from a reference value or to compare the means of two groups. The main types of t-tests include:</w:t>
      </w:r>
    </w:p>
    <w:p w14:paraId="1EE3068E" w14:textId="259BA87A" w:rsidR="00D41FBA" w:rsidRDefault="00106CAC" w:rsidP="00106CAC">
      <w:pPr>
        <w:pStyle w:val="Paragrafoelenco"/>
        <w:numPr>
          <w:ilvl w:val="0"/>
          <w:numId w:val="28"/>
        </w:numPr>
        <w:spacing w:line="360" w:lineRule="auto"/>
        <w:jc w:val="both"/>
        <w:rPr>
          <w:lang w:val="en-US"/>
        </w:rPr>
      </w:pPr>
      <w:r w:rsidRPr="00D41FBA">
        <w:rPr>
          <w:lang w:val="en-US"/>
        </w:rPr>
        <w:t>One-sample t-test</w:t>
      </w:r>
      <w:r w:rsidR="00D41FBA">
        <w:rPr>
          <w:lang w:val="en-US"/>
        </w:rPr>
        <w:t>, which c</w:t>
      </w:r>
      <w:r w:rsidRPr="00D41FBA">
        <w:rPr>
          <w:lang w:val="en-US"/>
        </w:rPr>
        <w:t>ompares the mean of a sample to a known value.</w:t>
      </w:r>
    </w:p>
    <w:p w14:paraId="315B961B" w14:textId="6CF9996D" w:rsidR="00D41FBA" w:rsidRDefault="00106CAC" w:rsidP="00106CAC">
      <w:pPr>
        <w:pStyle w:val="Paragrafoelenco"/>
        <w:numPr>
          <w:ilvl w:val="0"/>
          <w:numId w:val="28"/>
        </w:numPr>
        <w:spacing w:line="360" w:lineRule="auto"/>
        <w:jc w:val="both"/>
        <w:rPr>
          <w:lang w:val="en-US"/>
        </w:rPr>
      </w:pPr>
      <w:r w:rsidRPr="00D41FBA">
        <w:rPr>
          <w:lang w:val="en-US"/>
        </w:rPr>
        <w:t>Independent (two-sample) t-test</w:t>
      </w:r>
      <w:r w:rsidR="00D41FBA">
        <w:rPr>
          <w:lang w:val="en-US"/>
        </w:rPr>
        <w:t>, which c</w:t>
      </w:r>
      <w:r w:rsidRPr="00D41FBA">
        <w:rPr>
          <w:lang w:val="en-US"/>
        </w:rPr>
        <w:t>ompares the means of two independent groups.</w:t>
      </w:r>
    </w:p>
    <w:p w14:paraId="55EEA9D7" w14:textId="080BB923" w:rsidR="00D41FBA" w:rsidRDefault="00106CAC" w:rsidP="00106CAC">
      <w:pPr>
        <w:pStyle w:val="Paragrafoelenco"/>
        <w:numPr>
          <w:ilvl w:val="0"/>
          <w:numId w:val="28"/>
        </w:numPr>
        <w:spacing w:line="360" w:lineRule="auto"/>
        <w:jc w:val="both"/>
        <w:rPr>
          <w:lang w:val="en-US"/>
        </w:rPr>
      </w:pPr>
      <w:r w:rsidRPr="00D41FBA">
        <w:rPr>
          <w:lang w:val="en-US"/>
        </w:rPr>
        <w:t>Paired t-test</w:t>
      </w:r>
      <w:r w:rsidR="00D41FBA">
        <w:rPr>
          <w:lang w:val="en-US"/>
        </w:rPr>
        <w:t>, which c</w:t>
      </w:r>
      <w:r w:rsidRPr="00D41FBA">
        <w:rPr>
          <w:lang w:val="en-US"/>
        </w:rPr>
        <w:t>ompares two related measurements from the same subjects (e.g., before and after an intervention)</w:t>
      </w:r>
      <w:r w:rsidRPr="00D41FBA">
        <w:rPr>
          <w:b/>
          <w:bCs/>
          <w:lang w:val="en-US"/>
        </w:rPr>
        <w:t xml:space="preserve"> </w:t>
      </w:r>
      <w:r w:rsidR="003120F4" w:rsidRPr="00D41FBA">
        <w:rPr>
          <w:b/>
          <w:bCs/>
          <w:lang w:val="en-US"/>
        </w:rPr>
        <w:t>[2]</w:t>
      </w:r>
      <w:r w:rsidR="001F49BD" w:rsidRPr="00D41FBA">
        <w:rPr>
          <w:lang w:val="en-US"/>
        </w:rPr>
        <w:t xml:space="preserve">. </w:t>
      </w:r>
      <w:r w:rsidRPr="00D41FBA">
        <w:rPr>
          <w:lang w:val="en-US"/>
        </w:rPr>
        <w:t xml:space="preserve"> </w:t>
      </w:r>
    </w:p>
    <w:p w14:paraId="60E92A89" w14:textId="5EE16A2C" w:rsidR="001F49BD" w:rsidRPr="00D41FBA" w:rsidRDefault="00106CAC" w:rsidP="00D41FBA">
      <w:pPr>
        <w:spacing w:line="360" w:lineRule="auto"/>
        <w:jc w:val="both"/>
        <w:rPr>
          <w:lang w:val="en-US"/>
        </w:rPr>
      </w:pPr>
      <w:r w:rsidRPr="00D41FBA">
        <w:rPr>
          <w:lang w:val="en-US"/>
        </w:rPr>
        <w:t>Currently, the algorithm implements the independent t-test</w:t>
      </w:r>
      <w:r w:rsidRPr="00D41FBA">
        <w:rPr>
          <w:rFonts w:ascii="Arial" w:hAnsi="Arial" w:cs="Arial"/>
          <w:lang w:val="en-US"/>
        </w:rPr>
        <w:t>​</w:t>
      </w:r>
      <w:r w:rsidRPr="00D41FBA">
        <w:rPr>
          <w:lang w:val="en-US"/>
        </w:rPr>
        <w:t>.</w:t>
      </w:r>
    </w:p>
    <w:p w14:paraId="38F79783" w14:textId="3B3B380F" w:rsidR="00B15103" w:rsidRDefault="004B147B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There are </w:t>
      </w:r>
      <w:r w:rsidR="00496BCC">
        <w:rPr>
          <w:lang w:val="en-US"/>
        </w:rPr>
        <w:t>four</w:t>
      </w:r>
      <w:r>
        <w:rPr>
          <w:lang w:val="en-US"/>
        </w:rPr>
        <w:t xml:space="preserve"> types of parties</w:t>
      </w:r>
      <w:r w:rsidR="0045497A">
        <w:rPr>
          <w:lang w:val="en-US"/>
        </w:rPr>
        <w:t xml:space="preserve"> involved in the </w:t>
      </w:r>
      <w:r w:rsidR="00C06D09">
        <w:rPr>
          <w:lang w:val="en-US"/>
        </w:rPr>
        <w:t>algorithm:</w:t>
      </w:r>
      <w:r w:rsidR="00F456F8">
        <w:rPr>
          <w:lang w:val="en-US"/>
        </w:rPr>
        <w:t xml:space="preserve"> (</w:t>
      </w:r>
      <w:r w:rsidR="00035C85">
        <w:rPr>
          <w:lang w:val="en-US"/>
        </w:rPr>
        <w:t>1</w:t>
      </w:r>
      <w:r w:rsidR="00A35300">
        <w:rPr>
          <w:lang w:val="en-US"/>
        </w:rPr>
        <w:t>)</w:t>
      </w:r>
      <w:r w:rsidR="00035C85">
        <w:rPr>
          <w:lang w:val="en-US"/>
        </w:rPr>
        <w:t xml:space="preserve"> The </w:t>
      </w:r>
      <w:r w:rsidR="006F7A12">
        <w:rPr>
          <w:lang w:val="en-US"/>
        </w:rPr>
        <w:t>aggregator, (</w:t>
      </w:r>
      <w:r w:rsidR="00E93C11">
        <w:rPr>
          <w:lang w:val="en-US"/>
        </w:rPr>
        <w:t xml:space="preserve">2) </w:t>
      </w:r>
      <w:r w:rsidR="00A53BBF">
        <w:rPr>
          <w:lang w:val="en-US"/>
        </w:rPr>
        <w:t>the data</w:t>
      </w:r>
      <w:r w:rsidR="00A93DAF">
        <w:rPr>
          <w:lang w:val="en-US"/>
        </w:rPr>
        <w:t xml:space="preserve"> </w:t>
      </w:r>
      <w:r w:rsidR="00A53BBF">
        <w:rPr>
          <w:lang w:val="en-US"/>
        </w:rPr>
        <w:t xml:space="preserve">stations, </w:t>
      </w:r>
      <w:r w:rsidR="00A35300">
        <w:rPr>
          <w:lang w:val="en-US"/>
        </w:rPr>
        <w:t xml:space="preserve">(3) </w:t>
      </w:r>
      <w:r w:rsidR="00A53BBF">
        <w:rPr>
          <w:lang w:val="en-US"/>
        </w:rPr>
        <w:t xml:space="preserve">the </w:t>
      </w:r>
      <w:r w:rsidR="00A35300">
        <w:rPr>
          <w:lang w:val="en-US"/>
        </w:rPr>
        <w:t>client</w:t>
      </w:r>
      <w:r w:rsidR="00035C85">
        <w:rPr>
          <w:lang w:val="en-US"/>
        </w:rPr>
        <w:t xml:space="preserve"> </w:t>
      </w:r>
      <w:r w:rsidR="006662DE">
        <w:rPr>
          <w:lang w:val="en-US"/>
        </w:rPr>
        <w:t xml:space="preserve">and </w:t>
      </w:r>
      <w:r w:rsidR="00A35300">
        <w:rPr>
          <w:lang w:val="en-US"/>
        </w:rPr>
        <w:t>(4)</w:t>
      </w:r>
      <w:r w:rsidR="006662DE">
        <w:rPr>
          <w:lang w:val="en-US"/>
        </w:rPr>
        <w:t xml:space="preserve"> the vantage6</w:t>
      </w:r>
      <w:r w:rsidR="00A35300">
        <w:rPr>
          <w:lang w:val="en-US"/>
        </w:rPr>
        <w:t xml:space="preserve"> server</w:t>
      </w:r>
      <w:r w:rsidR="00C64B9C">
        <w:rPr>
          <w:lang w:val="en-US"/>
        </w:rPr>
        <w:t xml:space="preserve"> </w:t>
      </w:r>
      <w:r w:rsidR="00E54700" w:rsidRPr="00C64B9C">
        <w:rPr>
          <w:b/>
          <w:bCs/>
          <w:lang w:val="en-US"/>
        </w:rPr>
        <w:t>[1]</w:t>
      </w:r>
      <w:r w:rsidR="00A35300" w:rsidRPr="0099118F">
        <w:rPr>
          <w:lang w:val="en-US"/>
        </w:rPr>
        <w:t>.</w:t>
      </w:r>
      <w:r w:rsidR="00D019F5">
        <w:rPr>
          <w:lang w:val="en-US"/>
        </w:rPr>
        <w:t xml:space="preserve"> </w:t>
      </w:r>
      <w:r w:rsidR="004B2FF8">
        <w:rPr>
          <w:lang w:val="en-US"/>
        </w:rPr>
        <w:t xml:space="preserve">Figure 1 </w:t>
      </w:r>
      <w:r w:rsidR="007F4867">
        <w:rPr>
          <w:lang w:val="en-US"/>
        </w:rPr>
        <w:t xml:space="preserve">presents a </w:t>
      </w:r>
      <w:r w:rsidR="00C449EB">
        <w:rPr>
          <w:lang w:val="en-US"/>
        </w:rPr>
        <w:t>flow diagram which explains the different steps of the algorithm</w:t>
      </w:r>
      <w:r w:rsidR="007F4867">
        <w:rPr>
          <w:lang w:val="en-US"/>
        </w:rPr>
        <w:t>, which are then explained in the remainder of this section</w:t>
      </w:r>
      <w:r w:rsidR="00C449EB">
        <w:rPr>
          <w:lang w:val="en-US"/>
        </w:rPr>
        <w:t xml:space="preserve">. Note that </w:t>
      </w:r>
      <w:r w:rsidR="000B7F6E">
        <w:rPr>
          <w:lang w:val="en-US"/>
        </w:rPr>
        <w:lastRenderedPageBreak/>
        <w:t xml:space="preserve">the server is not displayed as it merely acts as a communication hub between </w:t>
      </w:r>
      <w:r w:rsidR="00A702E4">
        <w:rPr>
          <w:lang w:val="en-US"/>
        </w:rPr>
        <w:t>data station, aggregator and researcher</w:t>
      </w:r>
      <w:r w:rsidR="001F4C6B">
        <w:rPr>
          <w:lang w:val="en-US"/>
        </w:rPr>
        <w:t>.</w:t>
      </w:r>
    </w:p>
    <w:p w14:paraId="38BD8AEB" w14:textId="7EA50B78" w:rsidR="00EF647F" w:rsidRDefault="00A702E4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8C1299" w:rsidRPr="008C1299">
        <w:rPr>
          <w:noProof/>
        </w:rPr>
        <w:t xml:space="preserve"> </w:t>
      </w:r>
      <w:r w:rsidR="008C1299" w:rsidRPr="008C1299">
        <w:rPr>
          <w:lang w:val="en-US"/>
        </w:rPr>
        <w:drawing>
          <wp:inline distT="0" distB="0" distL="0" distR="0" wp14:anchorId="06CC7923" wp14:editId="7C724EF1">
            <wp:extent cx="5731510" cy="3576320"/>
            <wp:effectExtent l="0" t="0" r="0" b="5080"/>
            <wp:docPr id="1048781184" name="Immagine 1" descr="Immagine che contiene testo, schermata, diagramm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81184" name="Immagine 1" descr="Immagine che contiene testo, schermata, diagramma, Carattere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C2DE" w14:textId="069DED26" w:rsidR="000A2454" w:rsidRPr="00B67E19" w:rsidRDefault="00B15103" w:rsidP="00B67E19">
      <w:pPr>
        <w:pStyle w:val="Didascalia"/>
        <w:keepNext/>
        <w:spacing w:line="360" w:lineRule="auto"/>
        <w:jc w:val="both"/>
        <w:rPr>
          <w:lang w:val="en-US"/>
        </w:rPr>
      </w:pPr>
      <w:r w:rsidRPr="00B67E19">
        <w:rPr>
          <w:lang w:val="en-US"/>
        </w:rPr>
        <w:t xml:space="preserve">Figure </w:t>
      </w:r>
      <w:r w:rsidRPr="00B67E19">
        <w:rPr>
          <w:lang w:val="en-US"/>
        </w:rPr>
        <w:fldChar w:fldCharType="begin"/>
      </w:r>
      <w:r w:rsidRPr="00B67E19">
        <w:rPr>
          <w:lang w:val="en-US"/>
        </w:rPr>
        <w:instrText xml:space="preserve"> SEQ Figure \* ARABIC </w:instrText>
      </w:r>
      <w:r w:rsidRPr="00B67E19">
        <w:rPr>
          <w:lang w:val="en-US"/>
        </w:rPr>
        <w:fldChar w:fldCharType="separate"/>
      </w:r>
      <w:r w:rsidRPr="00B67E19">
        <w:rPr>
          <w:lang w:val="en-US"/>
        </w:rPr>
        <w:t>1</w:t>
      </w:r>
      <w:r w:rsidRPr="00B67E19">
        <w:rPr>
          <w:lang w:val="en-US"/>
        </w:rPr>
        <w:fldChar w:fldCharType="end"/>
      </w:r>
      <w:r w:rsidRPr="00B67E19">
        <w:rPr>
          <w:lang w:val="en-US"/>
        </w:rPr>
        <w:t xml:space="preserve"> Schematic of the </w:t>
      </w:r>
      <w:r w:rsidR="004F7BC5">
        <w:rPr>
          <w:lang w:val="en-US"/>
        </w:rPr>
        <w:t>t-test</w:t>
      </w:r>
      <w:r w:rsidRPr="00B67E19">
        <w:rPr>
          <w:lang w:val="en-US"/>
        </w:rPr>
        <w:t xml:space="preserve"> algorithm. For a full description of the steps, see </w:t>
      </w:r>
      <w:r w:rsidR="009A37D6" w:rsidRPr="00B67E19">
        <w:rPr>
          <w:lang w:val="en-US"/>
        </w:rPr>
        <w:t>section</w:t>
      </w:r>
      <w:r w:rsidRPr="00B67E19">
        <w:rPr>
          <w:lang w:val="en-US"/>
        </w:rPr>
        <w:t xml:space="preserve"> </w:t>
      </w:r>
      <w:r w:rsidR="00F13608" w:rsidRPr="00B67E19">
        <w:rPr>
          <w:lang w:val="en-US"/>
        </w:rPr>
        <w:t>‘</w:t>
      </w:r>
      <w:r w:rsidRPr="00B67E19">
        <w:rPr>
          <w:lang w:val="en-US"/>
        </w:rPr>
        <w:t xml:space="preserve">Algorithm </w:t>
      </w:r>
      <w:r w:rsidR="007474F1" w:rsidRPr="00B67E19">
        <w:rPr>
          <w:lang w:val="en-US"/>
        </w:rPr>
        <w:t>s</w:t>
      </w:r>
      <w:r w:rsidR="009A37D6" w:rsidRPr="00B67E19">
        <w:rPr>
          <w:lang w:val="en-US"/>
        </w:rPr>
        <w:t>teps</w:t>
      </w:r>
      <w:r w:rsidR="00F13608" w:rsidRPr="00B67E19">
        <w:rPr>
          <w:lang w:val="en-US"/>
        </w:rPr>
        <w:t>’</w:t>
      </w:r>
      <w:r w:rsidRPr="00B67E19">
        <w:rPr>
          <w:lang w:val="en-US"/>
        </w:rPr>
        <w:t xml:space="preserve">. Note that all communication between these parties goes via </w:t>
      </w:r>
      <w:r w:rsidR="00F13608" w:rsidRPr="00B67E19">
        <w:rPr>
          <w:lang w:val="en-US"/>
        </w:rPr>
        <w:t>the</w:t>
      </w:r>
      <w:r w:rsidRPr="00B67E19">
        <w:rPr>
          <w:lang w:val="en-US"/>
        </w:rPr>
        <w:t xml:space="preserve"> Central Server</w:t>
      </w:r>
      <w:r w:rsidR="00F13608" w:rsidRPr="00B67E19">
        <w:rPr>
          <w:lang w:val="en-US"/>
        </w:rPr>
        <w:t>.</w:t>
      </w:r>
    </w:p>
    <w:p w14:paraId="281A8B7D" w14:textId="6AB11C9D" w:rsidR="001A70A2" w:rsidRPr="0099118F" w:rsidRDefault="001A70A2" w:rsidP="005F0A6D">
      <w:pPr>
        <w:pStyle w:val="Titolo2"/>
        <w:rPr>
          <w:lang w:val="en-US"/>
        </w:rPr>
      </w:pPr>
      <w:r w:rsidRPr="00C61947">
        <w:rPr>
          <w:lang w:val="en-US"/>
        </w:rPr>
        <w:t xml:space="preserve">Algorithm </w:t>
      </w:r>
      <w:r w:rsidR="007474F1" w:rsidRPr="00C61947">
        <w:rPr>
          <w:lang w:val="en-US"/>
        </w:rPr>
        <w:t>s</w:t>
      </w:r>
      <w:r w:rsidR="005F0A6D" w:rsidRPr="00C61947">
        <w:rPr>
          <w:lang w:val="en-US"/>
        </w:rPr>
        <w:t>teps</w:t>
      </w:r>
    </w:p>
    <w:p w14:paraId="1AC7CD35" w14:textId="16221D6B" w:rsidR="00F55B90" w:rsidRPr="00F55B90" w:rsidRDefault="006B74F0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different steps of the algorithm are shown in Figure 1. </w:t>
      </w:r>
    </w:p>
    <w:p w14:paraId="5FC80362" w14:textId="4B828479" w:rsidR="00C774F5" w:rsidRDefault="005F0A6D" w:rsidP="00C774F5">
      <w:pPr>
        <w:pStyle w:val="Paragrafoelenco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User initiate</w:t>
      </w:r>
      <w:r w:rsidR="002F66A3">
        <w:rPr>
          <w:lang w:val="en-US"/>
        </w:rPr>
        <w:t>s</w:t>
      </w:r>
      <w:r>
        <w:rPr>
          <w:lang w:val="en-US"/>
        </w:rPr>
        <w:t xml:space="preserve"> the federated analysis</w:t>
      </w:r>
      <w:r w:rsidR="00C774F5">
        <w:rPr>
          <w:lang w:val="en-US"/>
        </w:rPr>
        <w:t>.</w:t>
      </w:r>
    </w:p>
    <w:p w14:paraId="644DE699" w14:textId="7BF8BE0D" w:rsidR="004C1813" w:rsidRDefault="00923F56" w:rsidP="00C774F5">
      <w:pPr>
        <w:pStyle w:val="Paragrafoelenco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aggregator requests </w:t>
      </w:r>
      <w:r w:rsidR="00C7146E">
        <w:rPr>
          <w:lang w:val="en-US"/>
        </w:rPr>
        <w:t xml:space="preserve">the </w:t>
      </w:r>
      <w:r w:rsidR="008E4640">
        <w:rPr>
          <w:lang w:val="en-US"/>
        </w:rPr>
        <w:t>mean, the count of observations and the sample variance of a column</w:t>
      </w:r>
      <w:r w:rsidR="00C7146E">
        <w:rPr>
          <w:lang w:val="en-US"/>
        </w:rPr>
        <w:t xml:space="preserve"> from all the data stations.</w:t>
      </w:r>
      <w:r w:rsidR="004B653D">
        <w:rPr>
          <w:lang w:val="en-US"/>
        </w:rPr>
        <w:t xml:space="preserve"> </w:t>
      </w:r>
    </w:p>
    <w:p w14:paraId="0E166EB8" w14:textId="00B96EF1" w:rsidR="00C7146E" w:rsidRDefault="00CB133E" w:rsidP="00C774F5">
      <w:pPr>
        <w:pStyle w:val="Paragrafoelenco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Each</w:t>
      </w:r>
      <w:r w:rsidR="00C7146E">
        <w:rPr>
          <w:lang w:val="en-US"/>
        </w:rPr>
        <w:t xml:space="preserve"> data stations compute</w:t>
      </w:r>
      <w:r>
        <w:rPr>
          <w:lang w:val="en-US"/>
        </w:rPr>
        <w:t>s</w:t>
      </w:r>
      <w:r w:rsidR="00C7146E">
        <w:rPr>
          <w:lang w:val="en-US"/>
        </w:rPr>
        <w:t xml:space="preserve"> the</w:t>
      </w:r>
      <w:r>
        <w:rPr>
          <w:lang w:val="en-US"/>
        </w:rPr>
        <w:t>ir</w:t>
      </w:r>
      <w:r w:rsidR="00C7146E">
        <w:rPr>
          <w:lang w:val="en-US"/>
        </w:rPr>
        <w:t xml:space="preserve"> </w:t>
      </w:r>
      <w:r w:rsidR="008E4640">
        <w:rPr>
          <w:lang w:val="en-US"/>
        </w:rPr>
        <w:t>local mean, total count and sample variance</w:t>
      </w:r>
      <w:r w:rsidR="008E4640">
        <w:rPr>
          <w:lang w:val="en-US"/>
        </w:rPr>
        <w:t xml:space="preserve"> </w:t>
      </w:r>
      <w:r w:rsidR="00C7146E">
        <w:rPr>
          <w:lang w:val="en-US"/>
        </w:rPr>
        <w:t>in their dataset</w:t>
      </w:r>
      <w:r w:rsidR="004B653D">
        <w:rPr>
          <w:lang w:val="en-US"/>
        </w:rPr>
        <w:t xml:space="preserve">. </w:t>
      </w:r>
    </w:p>
    <w:p w14:paraId="1C7EF44E" w14:textId="7837A843" w:rsidR="00C7146E" w:rsidRDefault="002601E7" w:rsidP="00C774F5">
      <w:pPr>
        <w:pStyle w:val="Paragrafoelenco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aggregator combines the local </w:t>
      </w:r>
      <w:r w:rsidR="008E4640">
        <w:rPr>
          <w:lang w:val="en-US"/>
        </w:rPr>
        <w:t>statistics</w:t>
      </w:r>
      <w:r>
        <w:rPr>
          <w:lang w:val="en-US"/>
        </w:rPr>
        <w:t xml:space="preserve"> </w:t>
      </w:r>
      <w:r w:rsidR="008E4640">
        <w:rPr>
          <w:lang w:val="en-US"/>
        </w:rPr>
        <w:t xml:space="preserve">to compute the </w:t>
      </w:r>
      <w:r w:rsidR="008E4640" w:rsidRPr="008E4640">
        <w:rPr>
          <w:i/>
          <w:iCs/>
          <w:lang w:val="en-US"/>
        </w:rPr>
        <w:t>t</w:t>
      </w:r>
      <w:r w:rsidR="008E4640">
        <w:rPr>
          <w:lang w:val="en-US"/>
        </w:rPr>
        <w:t xml:space="preserve"> value for the independent-sample</w:t>
      </w:r>
      <w:r w:rsidR="008A4B50">
        <w:rPr>
          <w:lang w:val="en-US"/>
        </w:rPr>
        <w:t>s</w:t>
      </w:r>
      <w:r w:rsidR="008E4640">
        <w:rPr>
          <w:lang w:val="en-US"/>
        </w:rPr>
        <w:t xml:space="preserve"> t-test</w:t>
      </w:r>
      <w:r w:rsidR="00A37689">
        <w:rPr>
          <w:lang w:val="en-US"/>
        </w:rPr>
        <w:t>.</w:t>
      </w:r>
    </w:p>
    <w:p w14:paraId="6F318854" w14:textId="77777777" w:rsidR="00221253" w:rsidRDefault="00221253">
      <w:pPr>
        <w:spacing w:after="0" w:line="240" w:lineRule="auto"/>
        <w:rPr>
          <w:rFonts w:ascii="Source Sans Pro Light" w:eastAsia="Times New Roman" w:hAnsi="Source Sans Pro Light"/>
          <w:color w:val="0F497B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D529D4" w14:textId="443CE532" w:rsidR="00D97C46" w:rsidRPr="0099118F" w:rsidRDefault="000F43F3" w:rsidP="002336BA">
      <w:pPr>
        <w:pStyle w:val="Titolo1"/>
        <w:spacing w:line="360" w:lineRule="auto"/>
        <w:jc w:val="both"/>
        <w:rPr>
          <w:lang w:val="en-US"/>
        </w:rPr>
      </w:pPr>
      <w:r w:rsidRPr="00A41979">
        <w:rPr>
          <w:lang w:val="en-US"/>
        </w:rPr>
        <w:lastRenderedPageBreak/>
        <w:t>Data in transit</w:t>
      </w:r>
    </w:p>
    <w:p w14:paraId="05A75A0C" w14:textId="432335BA" w:rsidR="0057441A" w:rsidRPr="0099118F" w:rsidRDefault="0057441A" w:rsidP="002336BA">
      <w:pPr>
        <w:pStyle w:val="Didascalia"/>
        <w:keepNext/>
        <w:spacing w:line="360" w:lineRule="auto"/>
        <w:jc w:val="both"/>
        <w:rPr>
          <w:lang w:val="en-US"/>
        </w:rPr>
      </w:pPr>
      <w:r w:rsidRPr="0099118F">
        <w:rPr>
          <w:lang w:val="en-US"/>
        </w:rPr>
        <w:t xml:space="preserve">Table </w:t>
      </w:r>
      <w:r w:rsidRPr="0099118F">
        <w:rPr>
          <w:lang w:val="en-US"/>
        </w:rPr>
        <w:fldChar w:fldCharType="begin"/>
      </w:r>
      <w:r w:rsidRPr="0099118F">
        <w:rPr>
          <w:lang w:val="en-US"/>
        </w:rPr>
        <w:instrText xml:space="preserve"> SEQ Table \* ARABIC </w:instrText>
      </w:r>
      <w:r w:rsidRPr="0099118F">
        <w:rPr>
          <w:lang w:val="en-US"/>
        </w:rPr>
        <w:fldChar w:fldCharType="separate"/>
      </w:r>
      <w:r w:rsidRPr="0099118F">
        <w:rPr>
          <w:lang w:val="en-US"/>
        </w:rPr>
        <w:t>1</w:t>
      </w:r>
      <w:r w:rsidRPr="0099118F">
        <w:rPr>
          <w:lang w:val="en-US"/>
        </w:rPr>
        <w:fldChar w:fldCharType="end"/>
      </w:r>
      <w:r w:rsidRPr="0099118F">
        <w:rPr>
          <w:lang w:val="en-US"/>
        </w:rPr>
        <w:t xml:space="preserve"> </w:t>
      </w:r>
      <w:r w:rsidR="00BB0C27" w:rsidRPr="0099118F">
        <w:rPr>
          <w:lang w:val="en-US"/>
        </w:rPr>
        <w:t>–</w:t>
      </w:r>
      <w:r w:rsidRPr="0099118F">
        <w:rPr>
          <w:lang w:val="en-US"/>
        </w:rPr>
        <w:t xml:space="preserve"> </w:t>
      </w:r>
      <w:r w:rsidR="004E449C" w:rsidRPr="0099118F">
        <w:rPr>
          <w:lang w:val="en-US"/>
        </w:rPr>
        <w:t xml:space="preserve">A description of </w:t>
      </w:r>
      <w:r w:rsidR="0091505B" w:rsidRPr="0099118F">
        <w:rPr>
          <w:lang w:val="en-US"/>
        </w:rPr>
        <w:t>data transfers between vantage6 components. Note that</w:t>
      </w:r>
      <w:r w:rsidR="00FF673E" w:rsidRPr="0099118F">
        <w:rPr>
          <w:lang w:val="en-US"/>
        </w:rPr>
        <w:t xml:space="preserve"> all data transfers are mediated by the vantage6 server.</w:t>
      </w:r>
      <w:r w:rsidR="008C2490" w:rsidRPr="0099118F">
        <w:rPr>
          <w:lang w:val="en-US"/>
        </w:rPr>
        <w:t xml:space="preserve"> </w:t>
      </w:r>
      <w:r w:rsidR="00F15C79">
        <w:rPr>
          <w:lang w:val="en-US"/>
        </w:rPr>
        <w:t xml:space="preserve">The risk level comes from the original paper on Security and Privacy </w:t>
      </w:r>
      <w:r w:rsidR="00F15C79" w:rsidRPr="00E22311">
        <w:rPr>
          <w:b/>
          <w:lang w:val="en-US"/>
        </w:rPr>
        <w:t>[1</w:t>
      </w:r>
      <w:r w:rsidR="00F15C79" w:rsidRPr="00294E8E">
        <w:rPr>
          <w:b/>
          <w:bCs/>
          <w:lang w:val="en-US"/>
        </w:rPr>
        <w:t>]</w:t>
      </w:r>
      <w:r w:rsidR="00F15C79">
        <w:rPr>
          <w:lang w:val="en-US"/>
        </w:rPr>
        <w:t>.</w:t>
      </w:r>
    </w:p>
    <w:tbl>
      <w:tblPr>
        <w:tblStyle w:val="Tabellasemplice-1"/>
        <w:tblW w:w="0" w:type="auto"/>
        <w:tblLook w:val="0420" w:firstRow="1" w:lastRow="0" w:firstColumn="0" w:lastColumn="0" w:noHBand="0" w:noVBand="1"/>
      </w:tblPr>
      <w:tblGrid>
        <w:gridCol w:w="2479"/>
        <w:gridCol w:w="847"/>
        <w:gridCol w:w="1914"/>
        <w:gridCol w:w="1661"/>
        <w:gridCol w:w="2115"/>
      </w:tblGrid>
      <w:tr w:rsidR="00834D10" w:rsidRPr="0099118F" w14:paraId="23794F7E" w14:textId="46F29711" w:rsidTr="00F00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9" w:type="dxa"/>
          </w:tcPr>
          <w:p w14:paraId="34574C73" w14:textId="27D0A5E0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Description</w:t>
            </w:r>
          </w:p>
        </w:tc>
        <w:tc>
          <w:tcPr>
            <w:tcW w:w="847" w:type="dxa"/>
          </w:tcPr>
          <w:p w14:paraId="329CBC1E" w14:textId="13DDCB5E" w:rsidR="00834D10" w:rsidRPr="0099118F" w:rsidRDefault="009A2B55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Labels</w:t>
            </w:r>
          </w:p>
        </w:tc>
        <w:tc>
          <w:tcPr>
            <w:tcW w:w="1914" w:type="dxa"/>
          </w:tcPr>
          <w:p w14:paraId="141CB1EB" w14:textId="148D9985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Source</w:t>
            </w:r>
          </w:p>
        </w:tc>
        <w:tc>
          <w:tcPr>
            <w:tcW w:w="1661" w:type="dxa"/>
          </w:tcPr>
          <w:p w14:paraId="2BE24B8E" w14:textId="044D6C76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Destination</w:t>
            </w:r>
          </w:p>
        </w:tc>
        <w:tc>
          <w:tcPr>
            <w:tcW w:w="2115" w:type="dxa"/>
          </w:tcPr>
          <w:p w14:paraId="27F51DDC" w14:textId="44BF9D6C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Risk</w:t>
            </w:r>
          </w:p>
        </w:tc>
      </w:tr>
      <w:tr w:rsidR="00834D10" w:rsidRPr="0099118F" w14:paraId="2E5501BE" w14:textId="77777777" w:rsidTr="00F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358B8B9C" w14:textId="1B385F42" w:rsidR="00834D10" w:rsidRPr="0099118F" w:rsidRDefault="00C926F2" w:rsidP="009B436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Input parame</w:t>
            </w:r>
            <w:r w:rsidR="000C4995">
              <w:rPr>
                <w:lang w:val="en-US"/>
              </w:rPr>
              <w:t>te</w:t>
            </w:r>
            <w:r>
              <w:rPr>
                <w:lang w:val="en-US"/>
              </w:rPr>
              <w:t>rs</w:t>
            </w:r>
          </w:p>
        </w:tc>
        <w:tc>
          <w:tcPr>
            <w:tcW w:w="847" w:type="dxa"/>
          </w:tcPr>
          <w:p w14:paraId="47AB5B46" w14:textId="1B9B7EE5" w:rsidR="00834D10" w:rsidRPr="0099118F" w:rsidRDefault="00BB5143" w:rsidP="009B436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4" w:type="dxa"/>
          </w:tcPr>
          <w:p w14:paraId="4577B8FD" w14:textId="272EC0E8" w:rsidR="00834D10" w:rsidRPr="0099118F" w:rsidRDefault="00834D10" w:rsidP="009B4366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Client</w:t>
            </w:r>
          </w:p>
        </w:tc>
        <w:tc>
          <w:tcPr>
            <w:tcW w:w="1661" w:type="dxa"/>
          </w:tcPr>
          <w:p w14:paraId="1D00892B" w14:textId="5A3C25ED" w:rsidR="00834D10" w:rsidRPr="0099118F" w:rsidRDefault="00CE6737" w:rsidP="009B436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Aggregator</w:t>
            </w:r>
          </w:p>
        </w:tc>
        <w:tc>
          <w:tcPr>
            <w:tcW w:w="2115" w:type="dxa"/>
          </w:tcPr>
          <w:p w14:paraId="389B067F" w14:textId="6C77ED66" w:rsidR="00834D10" w:rsidRPr="0099118F" w:rsidRDefault="00834D10" w:rsidP="009B4366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Low</w:t>
            </w:r>
          </w:p>
        </w:tc>
      </w:tr>
      <w:tr w:rsidR="00F72373" w:rsidRPr="0099118F" w14:paraId="5948855C" w14:textId="77777777" w:rsidTr="00F00D6C">
        <w:tc>
          <w:tcPr>
            <w:tcW w:w="2479" w:type="dxa"/>
          </w:tcPr>
          <w:p w14:paraId="50D3362E" w14:textId="563FE641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Input parameters</w:t>
            </w:r>
          </w:p>
        </w:tc>
        <w:tc>
          <w:tcPr>
            <w:tcW w:w="847" w:type="dxa"/>
          </w:tcPr>
          <w:p w14:paraId="51D26D1C" w14:textId="65222BFE" w:rsidR="00F72373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14" w:type="dxa"/>
          </w:tcPr>
          <w:p w14:paraId="10B0A251" w14:textId="684D1F6D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Aggregator</w:t>
            </w:r>
          </w:p>
        </w:tc>
        <w:tc>
          <w:tcPr>
            <w:tcW w:w="1661" w:type="dxa"/>
          </w:tcPr>
          <w:p w14:paraId="634FBA6A" w14:textId="54B7EC90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Data station(s)</w:t>
            </w:r>
          </w:p>
        </w:tc>
        <w:tc>
          <w:tcPr>
            <w:tcW w:w="2115" w:type="dxa"/>
          </w:tcPr>
          <w:p w14:paraId="04AF6F2B" w14:textId="0463E91F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F72373" w:rsidRPr="0099118F" w14:paraId="0E5CA12B" w14:textId="06EDB0D4" w:rsidTr="00F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7FEB647E" w14:textId="0C0C4189" w:rsidR="00F72373" w:rsidRPr="0099118F" w:rsidRDefault="004F7BC5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Local mean, count and sample variance</w:t>
            </w:r>
          </w:p>
        </w:tc>
        <w:tc>
          <w:tcPr>
            <w:tcW w:w="847" w:type="dxa"/>
          </w:tcPr>
          <w:p w14:paraId="559AA6FC" w14:textId="46FE998E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14" w:type="dxa"/>
          </w:tcPr>
          <w:p w14:paraId="047B402C" w14:textId="28476281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Data station(s)</w:t>
            </w:r>
          </w:p>
        </w:tc>
        <w:tc>
          <w:tcPr>
            <w:tcW w:w="1661" w:type="dxa"/>
          </w:tcPr>
          <w:p w14:paraId="075977FC" w14:textId="5C985A8C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Aggregator</w:t>
            </w:r>
          </w:p>
        </w:tc>
        <w:tc>
          <w:tcPr>
            <w:tcW w:w="2115" w:type="dxa"/>
          </w:tcPr>
          <w:p w14:paraId="2668B303" w14:textId="22CE2BA6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EA2FD2">
              <w:rPr>
                <w:lang w:val="en-US"/>
              </w:rPr>
              <w:t>Medium</w:t>
            </w:r>
          </w:p>
        </w:tc>
      </w:tr>
      <w:tr w:rsidR="00F72373" w:rsidRPr="0099118F" w14:paraId="5D26F02E" w14:textId="133454E2" w:rsidTr="00F00D6C">
        <w:tc>
          <w:tcPr>
            <w:tcW w:w="2479" w:type="dxa"/>
          </w:tcPr>
          <w:p w14:paraId="6DB83FD3" w14:textId="5B04164C" w:rsidR="00F72373" w:rsidRPr="0099118F" w:rsidRDefault="004F7BC5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 value</w:t>
            </w:r>
          </w:p>
        </w:tc>
        <w:tc>
          <w:tcPr>
            <w:tcW w:w="847" w:type="dxa"/>
          </w:tcPr>
          <w:p w14:paraId="7438019A" w14:textId="5559633F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914" w:type="dxa"/>
          </w:tcPr>
          <w:p w14:paraId="50756C46" w14:textId="7F36CBDE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Aggregator</w:t>
            </w:r>
          </w:p>
        </w:tc>
        <w:tc>
          <w:tcPr>
            <w:tcW w:w="1661" w:type="dxa"/>
          </w:tcPr>
          <w:p w14:paraId="43C7A58D" w14:textId="7FE26F44" w:rsidR="00F72373" w:rsidRPr="0099118F" w:rsidRDefault="004F7BC5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115" w:type="dxa"/>
          </w:tcPr>
          <w:p w14:paraId="3D604459" w14:textId="238B109F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EA2FD2">
              <w:rPr>
                <w:lang w:val="en-US"/>
              </w:rPr>
              <w:t>Medium</w:t>
            </w:r>
          </w:p>
        </w:tc>
      </w:tr>
    </w:tbl>
    <w:p w14:paraId="4B374677" w14:textId="501FACDA" w:rsidR="0020027B" w:rsidRPr="0099118F" w:rsidRDefault="00AB1EB7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br/>
      </w:r>
      <w:r w:rsidR="00870A4A" w:rsidRPr="00A41979">
        <w:rPr>
          <w:lang w:val="en-US"/>
        </w:rPr>
        <w:t xml:space="preserve">As is indicated in the table above, the </w:t>
      </w:r>
      <w:r w:rsidR="00EA4C96" w:rsidRPr="00A41979">
        <w:rPr>
          <w:lang w:val="en-US"/>
        </w:rPr>
        <w:t xml:space="preserve">transferred </w:t>
      </w:r>
      <w:r w:rsidR="00870A4A" w:rsidRPr="00A41979">
        <w:rPr>
          <w:lang w:val="en-US"/>
        </w:rPr>
        <w:t xml:space="preserve">data </w:t>
      </w:r>
      <w:r w:rsidR="00EA4C96" w:rsidRPr="00A41979">
        <w:rPr>
          <w:lang w:val="en-US"/>
        </w:rPr>
        <w:t xml:space="preserve">types </w:t>
      </w:r>
      <w:r w:rsidR="007A7823" w:rsidRPr="00A41979">
        <w:rPr>
          <w:lang w:val="en-US"/>
        </w:rPr>
        <w:t xml:space="preserve">that are potentially most sensitive </w:t>
      </w:r>
      <w:r w:rsidR="00CA5902" w:rsidRPr="00A41979">
        <w:rPr>
          <w:lang w:val="en-US"/>
        </w:rPr>
        <w:t xml:space="preserve">are the </w:t>
      </w:r>
      <w:r w:rsidR="00343A34" w:rsidRPr="00A41979">
        <w:rPr>
          <w:i/>
          <w:lang w:val="en-US"/>
        </w:rPr>
        <w:t>local mean, count, sample variance</w:t>
      </w:r>
      <w:r w:rsidR="003E23BD" w:rsidRPr="00A41979">
        <w:rPr>
          <w:i/>
          <w:lang w:val="en-US"/>
        </w:rPr>
        <w:t xml:space="preserve"> </w:t>
      </w:r>
      <w:r w:rsidR="003E23BD" w:rsidRPr="00A41979">
        <w:rPr>
          <w:iCs/>
          <w:lang w:val="en-US"/>
        </w:rPr>
        <w:t xml:space="preserve">and the </w:t>
      </w:r>
      <w:r w:rsidR="00343A34" w:rsidRPr="00A41979">
        <w:rPr>
          <w:i/>
          <w:lang w:val="en-US"/>
        </w:rPr>
        <w:t>t value</w:t>
      </w:r>
      <w:r w:rsidR="003E23BD" w:rsidRPr="00A41979">
        <w:rPr>
          <w:lang w:val="en-US"/>
        </w:rPr>
        <w:t xml:space="preserve">. </w:t>
      </w:r>
      <w:r w:rsidR="00EA4C96" w:rsidRPr="00A41979">
        <w:rPr>
          <w:lang w:val="en-US"/>
        </w:rPr>
        <w:t xml:space="preserve">However, whether these are sensitive in practice depends on </w:t>
      </w:r>
      <w:r w:rsidR="00A41979" w:rsidRPr="00A41979">
        <w:rPr>
          <w:lang w:val="en-US"/>
        </w:rPr>
        <w:t>the privacy settings in place</w:t>
      </w:r>
      <w:r w:rsidR="00EA4C96" w:rsidRPr="00A41979">
        <w:rPr>
          <w:lang w:val="en-US"/>
        </w:rPr>
        <w:t>.</w:t>
      </w:r>
      <w:r w:rsidR="003C6041">
        <w:rPr>
          <w:lang w:val="en-US"/>
        </w:rPr>
        <w:t xml:space="preserve"> </w:t>
      </w:r>
    </w:p>
    <w:p w14:paraId="16F75984" w14:textId="6B3514FA" w:rsidR="00B14A26" w:rsidRPr="0099118F" w:rsidRDefault="00A57A5A" w:rsidP="002336BA">
      <w:pPr>
        <w:pStyle w:val="Titolo1"/>
        <w:spacing w:line="360" w:lineRule="auto"/>
        <w:jc w:val="both"/>
        <w:rPr>
          <w:lang w:val="en-US"/>
        </w:rPr>
      </w:pPr>
      <w:r w:rsidRPr="00B60692">
        <w:rPr>
          <w:lang w:val="en-US"/>
        </w:rPr>
        <w:t>Risks</w:t>
      </w:r>
    </w:p>
    <w:p w14:paraId="4B068F6F" w14:textId="49B5E50F" w:rsidR="006861BD" w:rsidRPr="0099118F" w:rsidRDefault="006861BD" w:rsidP="002336BA">
      <w:pPr>
        <w:spacing w:line="360" w:lineRule="auto"/>
        <w:jc w:val="both"/>
        <w:rPr>
          <w:lang w:val="en-US"/>
        </w:rPr>
      </w:pPr>
      <w:r w:rsidRPr="0099118F">
        <w:rPr>
          <w:lang w:val="en-US"/>
        </w:rPr>
        <w:t>In this section we will look at the type</w:t>
      </w:r>
      <w:r w:rsidR="00061A51" w:rsidRPr="0099118F">
        <w:rPr>
          <w:lang w:val="en-US"/>
        </w:rPr>
        <w:t>s</w:t>
      </w:r>
      <w:r w:rsidRPr="0099118F">
        <w:rPr>
          <w:lang w:val="en-US"/>
        </w:rPr>
        <w:t xml:space="preserve"> of attack and other kind of risks that the algorithm will be vulnerable to. </w:t>
      </w:r>
      <w:r w:rsidR="00061A51" w:rsidRPr="0099118F">
        <w:rPr>
          <w:lang w:val="en-US"/>
        </w:rPr>
        <w:t xml:space="preserve">Not all types of attack are relevant to this algorithm. </w:t>
      </w:r>
      <w:r w:rsidRPr="0099118F">
        <w:rPr>
          <w:lang w:val="en-US"/>
        </w:rPr>
        <w:t xml:space="preserve">Please refer back to the </w:t>
      </w:r>
      <w:r w:rsidR="004E64A0" w:rsidRPr="0099118F">
        <w:rPr>
          <w:lang w:val="en-US"/>
        </w:rPr>
        <w:t>Security and Privacy document</w:t>
      </w:r>
      <w:r w:rsidR="00E35C62" w:rsidRPr="0099118F">
        <w:rPr>
          <w:lang w:val="en-US"/>
        </w:rPr>
        <w:t xml:space="preserve"> </w:t>
      </w:r>
      <w:r w:rsidR="00E35C62" w:rsidRPr="0099118F">
        <w:rPr>
          <w:b/>
          <w:lang w:val="en-US"/>
        </w:rPr>
        <w:t>[</w:t>
      </w:r>
      <w:r w:rsidR="002B7F1F" w:rsidRPr="0099118F">
        <w:rPr>
          <w:b/>
          <w:lang w:val="en-US"/>
        </w:rPr>
        <w:t>1</w:t>
      </w:r>
      <w:r w:rsidR="00E35C62" w:rsidRPr="0099118F">
        <w:rPr>
          <w:b/>
          <w:lang w:val="en-US"/>
        </w:rPr>
        <w:t>]</w:t>
      </w:r>
      <w:r w:rsidR="004E64A0" w:rsidRPr="0099118F">
        <w:rPr>
          <w:lang w:val="en-US"/>
        </w:rPr>
        <w:t xml:space="preserve"> </w:t>
      </w:r>
      <w:r w:rsidRPr="0099118F">
        <w:rPr>
          <w:lang w:val="en-US"/>
        </w:rPr>
        <w:t>for the various types of attack definitions.</w:t>
      </w:r>
      <w:r w:rsidR="00801400">
        <w:rPr>
          <w:lang w:val="en-US"/>
        </w:rPr>
        <w:t xml:space="preserve"> It is important to note that the risk analysis is by all means not exhaustive and malicious parties will know more creative techniques.</w:t>
      </w:r>
    </w:p>
    <w:tbl>
      <w:tblPr>
        <w:tblStyle w:val="Tabellasemplice-1"/>
        <w:tblW w:w="9067" w:type="dxa"/>
        <w:tblLook w:val="0420" w:firstRow="1" w:lastRow="0" w:firstColumn="0" w:lastColumn="0" w:noHBand="0" w:noVBand="1"/>
      </w:tblPr>
      <w:tblGrid>
        <w:gridCol w:w="3902"/>
        <w:gridCol w:w="5165"/>
      </w:tblGrid>
      <w:tr w:rsidR="00C57DA2" w:rsidRPr="0099118F" w14:paraId="2B81C915" w14:textId="77777777" w:rsidTr="00371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2" w:type="dxa"/>
          </w:tcPr>
          <w:p w14:paraId="3844D313" w14:textId="01558E91" w:rsidR="00EC2C8A" w:rsidRPr="0099118F" w:rsidRDefault="009407A2" w:rsidP="002336BA">
            <w:pPr>
              <w:spacing w:after="0" w:line="36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Attack n</w:t>
            </w:r>
            <w:r w:rsidR="00EC2C8A" w:rsidRPr="0099118F">
              <w:rPr>
                <w:lang w:val="en-US"/>
              </w:rPr>
              <w:t>ame</w:t>
            </w:r>
          </w:p>
        </w:tc>
        <w:tc>
          <w:tcPr>
            <w:tcW w:w="5165" w:type="dxa"/>
          </w:tcPr>
          <w:p w14:paraId="436241C4" w14:textId="7386FB83" w:rsidR="00EC2C8A" w:rsidRPr="0099118F" w:rsidRDefault="009407A2" w:rsidP="002336BA">
            <w:pPr>
              <w:spacing w:after="0" w:line="36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Risk a</w:t>
            </w:r>
            <w:r w:rsidR="00EC2C8A" w:rsidRPr="0099118F">
              <w:rPr>
                <w:lang w:val="en-US"/>
              </w:rPr>
              <w:t>nalysis</w:t>
            </w:r>
          </w:p>
        </w:tc>
      </w:tr>
      <w:tr w:rsidR="00EC2C8A" w:rsidRPr="0099118F" w14:paraId="536DCEBC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2D0BEC0B" w14:textId="17FA1881" w:rsidR="00EC2C8A" w:rsidRPr="0099118F" w:rsidRDefault="00EC2C8A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Reconstruction</w:t>
            </w:r>
          </w:p>
        </w:tc>
        <w:tc>
          <w:tcPr>
            <w:tcW w:w="5165" w:type="dxa"/>
          </w:tcPr>
          <w:p w14:paraId="3D6B2B6D" w14:textId="22157523" w:rsidR="00C45B27" w:rsidRPr="0099118F" w:rsidRDefault="00EA2FD2" w:rsidP="00C64B9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Not applicable.</w:t>
            </w:r>
            <w:r w:rsidR="00E72022">
              <w:rPr>
                <w:lang w:val="en-US"/>
              </w:rPr>
              <w:t xml:space="preserve"> </w:t>
            </w:r>
          </w:p>
        </w:tc>
      </w:tr>
      <w:tr w:rsidR="00C57DA2" w:rsidRPr="0099118F" w14:paraId="33DB61D9" w14:textId="77777777" w:rsidTr="0037178D">
        <w:tc>
          <w:tcPr>
            <w:tcW w:w="3902" w:type="dxa"/>
          </w:tcPr>
          <w:p w14:paraId="2B92CF7E" w14:textId="7095ABF0" w:rsidR="00EC2C8A" w:rsidRPr="0099118F" w:rsidRDefault="00B77AD1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Differencing</w:t>
            </w:r>
          </w:p>
        </w:tc>
        <w:tc>
          <w:tcPr>
            <w:tcW w:w="5165" w:type="dxa"/>
          </w:tcPr>
          <w:p w14:paraId="3A2EE386" w14:textId="395AE485" w:rsidR="00EC2C8A" w:rsidRPr="0099118F" w:rsidRDefault="00EA2FD2" w:rsidP="00C64B9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It is potentially possible to single out a patient by selecting subgroups of patients.</w:t>
            </w:r>
          </w:p>
        </w:tc>
      </w:tr>
      <w:tr w:rsidR="00B77AD1" w:rsidRPr="0099118F" w14:paraId="1F2264A9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4F85AE68" w14:textId="4AC52739" w:rsidR="00B77AD1" w:rsidRPr="0099118F" w:rsidRDefault="00B77AD1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Deep Leakage from Gradients</w:t>
            </w:r>
            <w:r w:rsidR="00E042FF" w:rsidRPr="0099118F">
              <w:rPr>
                <w:lang w:val="en-US"/>
              </w:rPr>
              <w:t xml:space="preserve"> (DLG)</w:t>
            </w:r>
          </w:p>
        </w:tc>
        <w:tc>
          <w:tcPr>
            <w:tcW w:w="5165" w:type="dxa"/>
          </w:tcPr>
          <w:p w14:paraId="56809D61" w14:textId="6B8467DF" w:rsidR="00B77AD1" w:rsidRPr="0099118F" w:rsidRDefault="00F0189B" w:rsidP="00C64B9C">
            <w:pPr>
              <w:spacing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134A95" w:rsidRPr="0099118F">
              <w:rPr>
                <w:lang w:val="en-US"/>
              </w:rPr>
              <w:t xml:space="preserve">. </w:t>
            </w:r>
          </w:p>
        </w:tc>
      </w:tr>
      <w:tr w:rsidR="00C57DA2" w:rsidRPr="0099118F" w14:paraId="7731C31C" w14:textId="77777777" w:rsidTr="0037178D">
        <w:tc>
          <w:tcPr>
            <w:tcW w:w="3902" w:type="dxa"/>
          </w:tcPr>
          <w:p w14:paraId="0D412344" w14:textId="14CFDB81" w:rsidR="00E042FF" w:rsidRPr="0099118F" w:rsidRDefault="003F3137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Generative Adversarial Networks (GAN)</w:t>
            </w:r>
          </w:p>
        </w:tc>
        <w:tc>
          <w:tcPr>
            <w:tcW w:w="5165" w:type="dxa"/>
          </w:tcPr>
          <w:p w14:paraId="16F2AF0A" w14:textId="5307E484" w:rsidR="00E042FF" w:rsidRPr="0099118F" w:rsidRDefault="00B07468" w:rsidP="00C64B9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  <w:r w:rsidR="005A1E8B">
              <w:rPr>
                <w:lang w:val="en-US"/>
              </w:rPr>
              <w:t>.</w:t>
            </w:r>
          </w:p>
        </w:tc>
      </w:tr>
      <w:tr w:rsidR="003F3137" w:rsidRPr="0099118F" w14:paraId="63329FB4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78CBBDEA" w14:textId="4F8185EE" w:rsidR="003F3137" w:rsidRPr="0099118F" w:rsidRDefault="003F3137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Model Inversion</w:t>
            </w:r>
          </w:p>
        </w:tc>
        <w:tc>
          <w:tcPr>
            <w:tcW w:w="5165" w:type="dxa"/>
          </w:tcPr>
          <w:p w14:paraId="3B41B7BD" w14:textId="756C33B0" w:rsidR="003F3137" w:rsidRPr="0099118F" w:rsidRDefault="00134A95" w:rsidP="00C64B9C">
            <w:pPr>
              <w:spacing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5A1E8B">
              <w:rPr>
                <w:lang w:val="en-US"/>
              </w:rPr>
              <w:t>.</w:t>
            </w:r>
          </w:p>
        </w:tc>
      </w:tr>
      <w:tr w:rsidR="00C57DA2" w:rsidRPr="0099118F" w14:paraId="0B297004" w14:textId="77777777" w:rsidTr="0037178D">
        <w:tc>
          <w:tcPr>
            <w:tcW w:w="3902" w:type="dxa"/>
          </w:tcPr>
          <w:p w14:paraId="799FFE72" w14:textId="60BFD016" w:rsidR="005436E0" w:rsidRPr="0099118F" w:rsidRDefault="005436E0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Watermark attacks</w:t>
            </w:r>
          </w:p>
        </w:tc>
        <w:tc>
          <w:tcPr>
            <w:tcW w:w="5165" w:type="dxa"/>
          </w:tcPr>
          <w:p w14:paraId="09F15A7F" w14:textId="7F6C89F3" w:rsidR="005436E0" w:rsidRPr="0099118F" w:rsidRDefault="00074A2D" w:rsidP="00C64B9C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1F00F4" w:rsidRPr="0099118F">
              <w:rPr>
                <w:lang w:val="en-US"/>
              </w:rPr>
              <w:t>.</w:t>
            </w:r>
          </w:p>
        </w:tc>
      </w:tr>
    </w:tbl>
    <w:p w14:paraId="57C9FED3" w14:textId="77777777" w:rsidR="00A80BE2" w:rsidRPr="0099118F" w:rsidRDefault="00A80BE2" w:rsidP="002336BA">
      <w:pPr>
        <w:spacing w:line="360" w:lineRule="auto"/>
        <w:jc w:val="both"/>
        <w:rPr>
          <w:lang w:val="en-US"/>
        </w:rPr>
      </w:pPr>
    </w:p>
    <w:p w14:paraId="1EE52835" w14:textId="41D72A93" w:rsidR="00267CC5" w:rsidRPr="00267CC5" w:rsidRDefault="00267CC5" w:rsidP="00110BA1">
      <w:pPr>
        <w:pStyle w:val="Titolo1"/>
        <w:spacing w:line="360" w:lineRule="auto"/>
        <w:jc w:val="both"/>
        <w:rPr>
          <w:lang w:val="en-US"/>
        </w:rPr>
      </w:pPr>
      <w:r w:rsidRPr="00D16BCA">
        <w:rPr>
          <w:lang w:val="en-US"/>
        </w:rPr>
        <w:t xml:space="preserve">Privacy </w:t>
      </w:r>
      <w:r w:rsidR="008B6D9D" w:rsidRPr="00D16BCA">
        <w:rPr>
          <w:lang w:val="en-US"/>
        </w:rPr>
        <w:t>G</w:t>
      </w:r>
      <w:r w:rsidRPr="00D16BCA">
        <w:rPr>
          <w:lang w:val="en-US"/>
        </w:rPr>
        <w:t>ua</w:t>
      </w:r>
      <w:r w:rsidR="008B6D9D" w:rsidRPr="00D16BCA">
        <w:rPr>
          <w:lang w:val="en-US"/>
        </w:rPr>
        <w:t>rds</w:t>
      </w:r>
      <w:r w:rsidR="00D4639A" w:rsidRPr="00D16BCA">
        <w:rPr>
          <w:lang w:val="en-US"/>
        </w:rPr>
        <w:t xml:space="preserve"> / Mitigation</w:t>
      </w:r>
    </w:p>
    <w:p w14:paraId="7E6B4D85" w14:textId="52559498" w:rsidR="003B7219" w:rsidRDefault="003B7219" w:rsidP="0028304E">
      <w:pPr>
        <w:pStyle w:val="Paragrafoelenco"/>
        <w:numPr>
          <w:ilvl w:val="0"/>
          <w:numId w:val="25"/>
        </w:numPr>
        <w:rPr>
          <w:lang w:val="en-US"/>
        </w:rPr>
      </w:pPr>
      <w:r w:rsidRPr="00133221">
        <w:rPr>
          <w:b/>
          <w:bCs/>
          <w:lang w:val="en-US"/>
        </w:rPr>
        <w:t>Minimum</w:t>
      </w:r>
      <w:r w:rsidR="00D81CAE" w:rsidRPr="00133221">
        <w:rPr>
          <w:b/>
          <w:bCs/>
          <w:lang w:val="en-US"/>
        </w:rPr>
        <w:t xml:space="preserve"> number of records</w:t>
      </w:r>
      <w:r w:rsidR="00D81CAE" w:rsidRPr="003B7219">
        <w:rPr>
          <w:lang w:val="en-US"/>
        </w:rPr>
        <w:br/>
      </w:r>
      <w:r w:rsidR="001618C0" w:rsidRPr="0028304E">
        <w:rPr>
          <w:lang w:val="en-US"/>
        </w:rPr>
        <w:t xml:space="preserve">The algorithm will only share information if there are at least </w:t>
      </w:r>
      <w:r w:rsidR="000E5AE5" w:rsidRPr="0028304E">
        <w:rPr>
          <w:i/>
          <w:iCs/>
          <w:lang w:val="en-US"/>
        </w:rPr>
        <w:t>n</w:t>
      </w:r>
      <w:r w:rsidR="000E5AE5" w:rsidRPr="0028304E">
        <w:rPr>
          <w:lang w:val="en-US"/>
        </w:rPr>
        <w:t xml:space="preserve"> records </w:t>
      </w:r>
      <w:r w:rsidR="001920C8">
        <w:rPr>
          <w:lang w:val="en-US"/>
        </w:rPr>
        <w:t xml:space="preserve">present </w:t>
      </w:r>
      <w:r w:rsidR="000E5AE5" w:rsidRPr="0028304E">
        <w:rPr>
          <w:lang w:val="en-US"/>
        </w:rPr>
        <w:t>in the</w:t>
      </w:r>
      <w:r w:rsidR="001920C8">
        <w:rPr>
          <w:lang w:val="en-US"/>
        </w:rPr>
        <w:t xml:space="preserve"> local</w:t>
      </w:r>
      <w:r w:rsidR="000E5AE5" w:rsidRPr="0028304E">
        <w:rPr>
          <w:lang w:val="en-US"/>
        </w:rPr>
        <w:t xml:space="preserve"> </w:t>
      </w:r>
      <w:r w:rsidR="005200FF">
        <w:rPr>
          <w:lang w:val="en-US"/>
        </w:rPr>
        <w:t>dataset</w:t>
      </w:r>
      <w:r w:rsidR="000E5AE5" w:rsidRPr="0028304E">
        <w:rPr>
          <w:lang w:val="en-US"/>
        </w:rPr>
        <w:t xml:space="preserve">. </w:t>
      </w:r>
    </w:p>
    <w:p w14:paraId="3320EF96" w14:textId="2296A353" w:rsidR="001618C0" w:rsidRDefault="000E5AE5" w:rsidP="003B7219">
      <w:pPr>
        <w:ind w:left="720"/>
        <w:rPr>
          <w:lang w:val="en-US"/>
        </w:rPr>
      </w:pPr>
      <w:r w:rsidRPr="003B7219">
        <w:rPr>
          <w:lang w:val="en-US"/>
        </w:rPr>
        <w:t xml:space="preserve">This can be set using the </w:t>
      </w:r>
      <w:r w:rsidR="00CD26E2">
        <w:rPr>
          <w:lang w:val="en-US"/>
        </w:rPr>
        <w:t>variable</w:t>
      </w:r>
      <w:r w:rsidRPr="003B7219">
        <w:rPr>
          <w:lang w:val="en-US"/>
        </w:rPr>
        <w:t xml:space="preserve"> </w:t>
      </w:r>
      <w:r w:rsidR="00110BA1">
        <w:rPr>
          <w:rFonts w:ascii="Aptos Mono" w:hAnsi="Aptos Mono"/>
          <w:color w:val="FF0000"/>
          <w:lang w:val="en-US"/>
        </w:rPr>
        <w:t>T_TEST</w:t>
      </w:r>
      <w:r w:rsidR="00154E43" w:rsidRPr="00154E43">
        <w:rPr>
          <w:rFonts w:ascii="Aptos Mono" w:hAnsi="Aptos Mono"/>
          <w:color w:val="FF0000"/>
          <w:lang w:val="en-US"/>
        </w:rPr>
        <w:t>_MINIMUM_NUMBER_OF_RECORDS</w:t>
      </w:r>
      <w:r w:rsidR="00DE6BE3" w:rsidRPr="003B7219">
        <w:rPr>
          <w:lang w:val="en-US"/>
        </w:rPr>
        <w:t>.</w:t>
      </w:r>
    </w:p>
    <w:p w14:paraId="104602C6" w14:textId="06721945" w:rsidR="00365F9A" w:rsidRPr="00444E43" w:rsidRDefault="00365F9A" w:rsidP="003B7219">
      <w:pPr>
        <w:ind w:left="720"/>
        <w:rPr>
          <w:i/>
          <w:iCs/>
          <w:lang w:val="en-US"/>
        </w:rPr>
      </w:pPr>
      <w:r w:rsidRPr="00444E43">
        <w:rPr>
          <w:i/>
          <w:iCs/>
          <w:lang w:val="en-US"/>
        </w:rPr>
        <w:lastRenderedPageBreak/>
        <w:t xml:space="preserve">Default: </w:t>
      </w:r>
      <w:r w:rsidR="00102DA0">
        <w:rPr>
          <w:rFonts w:ascii="Aptos Mono" w:hAnsi="Aptos Mono"/>
          <w:color w:val="FF0000"/>
          <w:lang w:val="en-US"/>
        </w:rPr>
        <w:t>3</w:t>
      </w:r>
    </w:p>
    <w:p w14:paraId="4C99E898" w14:textId="54FE2E9E" w:rsidR="003534DF" w:rsidRPr="00F86F2F" w:rsidRDefault="003534DF" w:rsidP="002336BA">
      <w:pPr>
        <w:pStyle w:val="Titolo1"/>
        <w:spacing w:line="360" w:lineRule="auto"/>
        <w:jc w:val="both"/>
        <w:rPr>
          <w:color w:val="0070C0"/>
          <w:lang w:val="nl-NL"/>
        </w:rPr>
      </w:pPr>
      <w:proofErr w:type="spellStart"/>
      <w:r w:rsidRPr="008911B5">
        <w:rPr>
          <w:color w:val="0070C0"/>
          <w:lang w:val="nl-NL"/>
        </w:rPr>
        <w:t>References</w:t>
      </w:r>
      <w:proofErr w:type="spellEnd"/>
    </w:p>
    <w:p w14:paraId="63A141B1" w14:textId="525EBBAE" w:rsidR="0074669E" w:rsidRPr="0099118F" w:rsidRDefault="0074669E" w:rsidP="002336BA">
      <w:pPr>
        <w:spacing w:line="360" w:lineRule="auto"/>
        <w:jc w:val="both"/>
        <w:rPr>
          <w:lang w:val="en-US"/>
        </w:rPr>
      </w:pPr>
      <w:r w:rsidRPr="008911B5">
        <w:rPr>
          <w:lang w:val="nl-NL"/>
        </w:rPr>
        <w:t>[1]</w:t>
      </w:r>
      <w:r w:rsidR="005E0E13" w:rsidRPr="008911B5">
        <w:rPr>
          <w:lang w:val="nl-NL"/>
        </w:rPr>
        <w:t xml:space="preserve"> </w:t>
      </w:r>
      <w:r w:rsidR="0079729A" w:rsidRPr="008911B5">
        <w:rPr>
          <w:lang w:val="nl-NL"/>
        </w:rPr>
        <w:t xml:space="preserve">Martin, F., van Gestel. </w:t>
      </w:r>
      <w:r w:rsidR="0079729A" w:rsidRPr="0010741D">
        <w:rPr>
          <w:lang w:val="nl-NL"/>
        </w:rPr>
        <w:t xml:space="preserve">A., van </w:t>
      </w:r>
      <w:proofErr w:type="spellStart"/>
      <w:r w:rsidR="0079729A" w:rsidRPr="0010741D">
        <w:rPr>
          <w:lang w:val="nl-NL"/>
        </w:rPr>
        <w:t>Swieten</w:t>
      </w:r>
      <w:proofErr w:type="spellEnd"/>
      <w:r w:rsidR="0079729A" w:rsidRPr="0010741D">
        <w:rPr>
          <w:lang w:val="nl-NL"/>
        </w:rPr>
        <w:t xml:space="preserve">, M., </w:t>
      </w:r>
      <w:proofErr w:type="spellStart"/>
      <w:r w:rsidR="0079729A" w:rsidRPr="0010741D">
        <w:rPr>
          <w:lang w:val="nl-NL"/>
        </w:rPr>
        <w:t>Knoors</w:t>
      </w:r>
      <w:proofErr w:type="spellEnd"/>
      <w:r w:rsidR="0079729A" w:rsidRPr="0010741D">
        <w:rPr>
          <w:lang w:val="nl-NL"/>
        </w:rPr>
        <w:t xml:space="preserve"> D., van Beusekom, B.</w:t>
      </w:r>
      <w:proofErr w:type="gramStart"/>
      <w:r w:rsidR="0079729A" w:rsidRPr="0010741D">
        <w:rPr>
          <w:lang w:val="nl-NL"/>
        </w:rPr>
        <w:t xml:space="preserve">,  </w:t>
      </w:r>
      <w:proofErr w:type="spellStart"/>
      <w:r w:rsidR="0079729A" w:rsidRPr="0010741D">
        <w:rPr>
          <w:lang w:val="nl-NL"/>
        </w:rPr>
        <w:t>Geleijnse</w:t>
      </w:r>
      <w:proofErr w:type="spellEnd"/>
      <w:proofErr w:type="gramEnd"/>
      <w:r w:rsidR="0079729A" w:rsidRPr="0010741D">
        <w:rPr>
          <w:lang w:val="nl-NL"/>
        </w:rPr>
        <w:t>, G.</w:t>
      </w:r>
      <w:bookmarkStart w:id="0" w:name="_Toc128570895"/>
      <w:bookmarkEnd w:id="0"/>
      <w:r w:rsidR="0010741D" w:rsidRPr="0010741D">
        <w:rPr>
          <w:lang w:val="nl-NL"/>
        </w:rPr>
        <w:t xml:space="preserve">, </w:t>
      </w:r>
      <w:r w:rsidR="005E0E13" w:rsidRPr="0010741D">
        <w:rPr>
          <w:lang w:val="nl-NL"/>
        </w:rPr>
        <w:t>20</w:t>
      </w:r>
      <w:r w:rsidR="0079729A" w:rsidRPr="0010741D">
        <w:rPr>
          <w:lang w:val="nl-NL"/>
        </w:rPr>
        <w:t>23</w:t>
      </w:r>
      <w:r w:rsidR="0010741D" w:rsidRPr="0010741D">
        <w:rPr>
          <w:lang w:val="nl-NL"/>
        </w:rPr>
        <w:t xml:space="preserve">. </w:t>
      </w:r>
      <w:r w:rsidR="001F272A" w:rsidRPr="0099118F">
        <w:rPr>
          <w:lang w:val="en-US"/>
        </w:rPr>
        <w:t>‘</w:t>
      </w:r>
      <w:r w:rsidR="004B7ECF" w:rsidRPr="0099118F">
        <w:rPr>
          <w:lang w:val="en-US"/>
        </w:rPr>
        <w:t>Security and Privacy using vantage6 for</w:t>
      </w:r>
      <w:r w:rsidR="008F24DF" w:rsidRPr="0099118F">
        <w:rPr>
          <w:lang w:val="en-US"/>
        </w:rPr>
        <w:t xml:space="preserve"> </w:t>
      </w:r>
      <w:r w:rsidR="004B7ECF" w:rsidRPr="0099118F">
        <w:rPr>
          <w:lang w:val="en-US"/>
        </w:rPr>
        <w:t>Privacy Enhancing Analysis</w:t>
      </w:r>
      <w:r w:rsidR="001F272A" w:rsidRPr="0099118F">
        <w:rPr>
          <w:lang w:val="en-US"/>
        </w:rPr>
        <w:t>’</w:t>
      </w:r>
      <w:r w:rsidR="004B7ECF" w:rsidRPr="0099118F">
        <w:rPr>
          <w:lang w:val="en-US"/>
        </w:rPr>
        <w:t>.</w:t>
      </w:r>
    </w:p>
    <w:p w14:paraId="2D7A1BC9" w14:textId="71E36D22" w:rsidR="005741A8" w:rsidRPr="008829C0" w:rsidRDefault="00E9503B" w:rsidP="002336BA">
      <w:pPr>
        <w:pStyle w:val="Paragrafoelenco"/>
        <w:spacing w:line="360" w:lineRule="auto"/>
        <w:ind w:left="0"/>
        <w:jc w:val="both"/>
        <w:rPr>
          <w:i/>
          <w:lang w:val="en-US"/>
        </w:rPr>
      </w:pPr>
      <w:r>
        <w:rPr>
          <w:lang w:val="en-US"/>
        </w:rPr>
        <w:t xml:space="preserve">[2] </w:t>
      </w:r>
      <w:r w:rsidR="00D41FBA" w:rsidRPr="00D41FBA">
        <w:rPr>
          <w:lang w:val="en-US"/>
        </w:rPr>
        <w:t>https://en.wikipedia.org/wiki/Student%27s_t-test</w:t>
      </w:r>
    </w:p>
    <w:sectPr w:rsidR="005741A8" w:rsidRPr="008829C0" w:rsidSect="00847C90">
      <w:headerReference w:type="default" r:id="rId13"/>
      <w:footerReference w:type="default" r:id="rId14"/>
      <w:pgSz w:w="11906" w:h="16838"/>
      <w:pgMar w:top="1440" w:right="1440" w:bottom="1440" w:left="1440" w:header="10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8D912" w14:textId="77777777" w:rsidR="004E6EBF" w:rsidRDefault="004E6EBF" w:rsidP="00AE3E5B">
      <w:pPr>
        <w:spacing w:after="0" w:line="240" w:lineRule="auto"/>
      </w:pPr>
      <w:r>
        <w:separator/>
      </w:r>
    </w:p>
  </w:endnote>
  <w:endnote w:type="continuationSeparator" w:id="0">
    <w:p w14:paraId="4C36876A" w14:textId="77777777" w:rsidR="004E6EBF" w:rsidRDefault="004E6EBF" w:rsidP="00AE3E5B">
      <w:pPr>
        <w:spacing w:after="0" w:line="240" w:lineRule="auto"/>
      </w:pPr>
      <w:r>
        <w:continuationSeparator/>
      </w:r>
    </w:p>
  </w:endnote>
  <w:endnote w:type="continuationNotice" w:id="1">
    <w:p w14:paraId="083E4668" w14:textId="77777777" w:rsidR="004E6EBF" w:rsidRDefault="004E6E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altName w:val="Aria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Sans Pro Light">
    <w:altName w:val="Arial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Arial"/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97466" w14:textId="57569091" w:rsidR="00AE3E5B" w:rsidRPr="00AE3E5B" w:rsidRDefault="00AE3E5B" w:rsidP="00AE3E5B">
    <w:pPr>
      <w:pStyle w:val="Pidipagina"/>
      <w:jc w:val="center"/>
      <w:rPr>
        <w:rFonts w:ascii="Source Sans Pro Light" w:hAnsi="Source Sans Pro Light"/>
        <w:color w:val="0F497B"/>
        <w:sz w:val="18"/>
        <w:szCs w:val="18"/>
      </w:rPr>
    </w:pPr>
    <w:r w:rsidRPr="00AE3E5B">
      <w:rPr>
        <w:rFonts w:ascii="Source Sans Pro Light" w:hAnsi="Source Sans Pro Light"/>
        <w:color w:val="0F497B"/>
        <w:sz w:val="18"/>
        <w:szCs w:val="18"/>
      </w:rPr>
      <w:t xml:space="preserve">Visit us at </w:t>
    </w:r>
    <w:r w:rsidRPr="00AE3E5B">
      <w:rPr>
        <w:rFonts w:ascii="Source Sans Pro Light" w:hAnsi="Source Sans Pro Light"/>
        <w:b/>
        <w:bCs/>
        <w:color w:val="0F497B"/>
        <w:sz w:val="18"/>
        <w:szCs w:val="18"/>
      </w:rPr>
      <w:t>vantage6.ai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825F2" w14:textId="77777777" w:rsidR="004E6EBF" w:rsidRDefault="004E6EBF" w:rsidP="00AE3E5B">
      <w:pPr>
        <w:spacing w:after="0" w:line="240" w:lineRule="auto"/>
      </w:pPr>
      <w:r>
        <w:separator/>
      </w:r>
    </w:p>
  </w:footnote>
  <w:footnote w:type="continuationSeparator" w:id="0">
    <w:p w14:paraId="2482EA38" w14:textId="77777777" w:rsidR="004E6EBF" w:rsidRDefault="004E6EBF" w:rsidP="00AE3E5B">
      <w:pPr>
        <w:spacing w:after="0" w:line="240" w:lineRule="auto"/>
      </w:pPr>
      <w:r>
        <w:continuationSeparator/>
      </w:r>
    </w:p>
  </w:footnote>
  <w:footnote w:type="continuationNotice" w:id="1">
    <w:p w14:paraId="7E21188C" w14:textId="77777777" w:rsidR="004E6EBF" w:rsidRDefault="004E6E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9D4A1" w14:textId="1B48C61F" w:rsidR="00AE3E5B" w:rsidRDefault="00317CDB">
    <w:pPr>
      <w:pStyle w:val="Intestazione"/>
    </w:pPr>
    <w:r>
      <w:rPr>
        <w:noProof/>
      </w:rPr>
      <w:drawing>
        <wp:anchor distT="0" distB="0" distL="114300" distR="114300" simplePos="0" relativeHeight="251658241" behindDoc="1" locked="0" layoutInCell="1" allowOverlap="1" wp14:anchorId="6ACB719A" wp14:editId="4C4F5A51">
          <wp:simplePos x="0" y="0"/>
          <wp:positionH relativeFrom="margin">
            <wp:align>center</wp:align>
          </wp:positionH>
          <wp:positionV relativeFrom="margin">
            <wp:posOffset>-681355</wp:posOffset>
          </wp:positionV>
          <wp:extent cx="1283335" cy="58610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58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EFB2D17" wp14:editId="5D2AA86E">
          <wp:simplePos x="0" y="0"/>
          <wp:positionH relativeFrom="margin">
            <wp:align>center</wp:align>
          </wp:positionH>
          <wp:positionV relativeFrom="margin">
            <wp:posOffset>-681355</wp:posOffset>
          </wp:positionV>
          <wp:extent cx="1283335" cy="5861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58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0724"/>
    <w:multiLevelType w:val="hybridMultilevel"/>
    <w:tmpl w:val="16367EE0"/>
    <w:lvl w:ilvl="0" w:tplc="3E800D06">
      <w:start w:val="1"/>
      <w:numFmt w:val="bullet"/>
      <w:lvlText w:val="-"/>
      <w:lvlJc w:val="left"/>
      <w:rPr>
        <w:rFonts w:ascii="Source Sans Pro" w:eastAsia="Calibri" w:hAnsi="Source Sans Pr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55A"/>
    <w:multiLevelType w:val="hybridMultilevel"/>
    <w:tmpl w:val="B28E63E4"/>
    <w:lvl w:ilvl="0" w:tplc="33E8AF5A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4FDD"/>
    <w:multiLevelType w:val="hybridMultilevel"/>
    <w:tmpl w:val="6362396E"/>
    <w:lvl w:ilvl="0" w:tplc="134A45E2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FB3"/>
    <w:multiLevelType w:val="hybridMultilevel"/>
    <w:tmpl w:val="6E18E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113E"/>
    <w:multiLevelType w:val="hybridMultilevel"/>
    <w:tmpl w:val="C2166AB8"/>
    <w:lvl w:ilvl="0" w:tplc="A600DC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A0590"/>
    <w:multiLevelType w:val="hybridMultilevel"/>
    <w:tmpl w:val="24C281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B54DAA"/>
    <w:multiLevelType w:val="hybridMultilevel"/>
    <w:tmpl w:val="56EAC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909F8"/>
    <w:multiLevelType w:val="hybridMultilevel"/>
    <w:tmpl w:val="FC921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14CF0"/>
    <w:multiLevelType w:val="hybridMultilevel"/>
    <w:tmpl w:val="C244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949F6"/>
    <w:multiLevelType w:val="hybridMultilevel"/>
    <w:tmpl w:val="425E6610"/>
    <w:lvl w:ilvl="0" w:tplc="843E9C6C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14141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810F45"/>
    <w:multiLevelType w:val="hybridMultilevel"/>
    <w:tmpl w:val="F5267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580B"/>
    <w:multiLevelType w:val="hybridMultilevel"/>
    <w:tmpl w:val="E7DCA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23217"/>
    <w:multiLevelType w:val="hybridMultilevel"/>
    <w:tmpl w:val="5C30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D0EAE"/>
    <w:multiLevelType w:val="hybridMultilevel"/>
    <w:tmpl w:val="4844EDDC"/>
    <w:lvl w:ilvl="0" w:tplc="14380CBE">
      <w:start w:val="1"/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B4D24"/>
    <w:multiLevelType w:val="hybridMultilevel"/>
    <w:tmpl w:val="23EEE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B224B"/>
    <w:multiLevelType w:val="hybridMultilevel"/>
    <w:tmpl w:val="81946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F15B9"/>
    <w:multiLevelType w:val="hybridMultilevel"/>
    <w:tmpl w:val="C8A86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297E"/>
    <w:multiLevelType w:val="hybridMultilevel"/>
    <w:tmpl w:val="FEF228CE"/>
    <w:lvl w:ilvl="0" w:tplc="F754F48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86AE6"/>
    <w:multiLevelType w:val="hybridMultilevel"/>
    <w:tmpl w:val="D3DAC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46B64"/>
    <w:multiLevelType w:val="hybridMultilevel"/>
    <w:tmpl w:val="63308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47C0B"/>
    <w:multiLevelType w:val="hybridMultilevel"/>
    <w:tmpl w:val="AB347628"/>
    <w:lvl w:ilvl="0" w:tplc="CA001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6373A"/>
    <w:multiLevelType w:val="hybridMultilevel"/>
    <w:tmpl w:val="B13CF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774DA"/>
    <w:multiLevelType w:val="hybridMultilevel"/>
    <w:tmpl w:val="52A2A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65B86"/>
    <w:multiLevelType w:val="hybridMultilevel"/>
    <w:tmpl w:val="E83AAE8A"/>
    <w:lvl w:ilvl="0" w:tplc="77BCCD2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2204E"/>
    <w:multiLevelType w:val="hybridMultilevel"/>
    <w:tmpl w:val="279E5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94067"/>
    <w:multiLevelType w:val="hybridMultilevel"/>
    <w:tmpl w:val="10C0F0E4"/>
    <w:lvl w:ilvl="0" w:tplc="BF0492F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A17D3"/>
    <w:multiLevelType w:val="hybridMultilevel"/>
    <w:tmpl w:val="0D3AB978"/>
    <w:lvl w:ilvl="0" w:tplc="8D742B8C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66BAA"/>
    <w:multiLevelType w:val="hybridMultilevel"/>
    <w:tmpl w:val="D0D03FB0"/>
    <w:lvl w:ilvl="0" w:tplc="A1F4B596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58302">
    <w:abstractNumId w:val="19"/>
  </w:num>
  <w:num w:numId="2" w16cid:durableId="1372610701">
    <w:abstractNumId w:val="7"/>
  </w:num>
  <w:num w:numId="3" w16cid:durableId="1847673879">
    <w:abstractNumId w:val="0"/>
  </w:num>
  <w:num w:numId="4" w16cid:durableId="1003434930">
    <w:abstractNumId w:val="1"/>
  </w:num>
  <w:num w:numId="5" w16cid:durableId="211045557">
    <w:abstractNumId w:val="16"/>
  </w:num>
  <w:num w:numId="6" w16cid:durableId="1216741602">
    <w:abstractNumId w:val="24"/>
  </w:num>
  <w:num w:numId="7" w16cid:durableId="1173105744">
    <w:abstractNumId w:val="6"/>
  </w:num>
  <w:num w:numId="8" w16cid:durableId="357050156">
    <w:abstractNumId w:val="12"/>
  </w:num>
  <w:num w:numId="9" w16cid:durableId="844130016">
    <w:abstractNumId w:val="21"/>
  </w:num>
  <w:num w:numId="10" w16cid:durableId="1794321166">
    <w:abstractNumId w:val="18"/>
  </w:num>
  <w:num w:numId="11" w16cid:durableId="1820806985">
    <w:abstractNumId w:val="8"/>
  </w:num>
  <w:num w:numId="12" w16cid:durableId="811950575">
    <w:abstractNumId w:val="15"/>
  </w:num>
  <w:num w:numId="13" w16cid:durableId="1827429859">
    <w:abstractNumId w:val="11"/>
  </w:num>
  <w:num w:numId="14" w16cid:durableId="1391464579">
    <w:abstractNumId w:val="3"/>
  </w:num>
  <w:num w:numId="15" w16cid:durableId="1280575663">
    <w:abstractNumId w:val="27"/>
  </w:num>
  <w:num w:numId="16" w16cid:durableId="1315917325">
    <w:abstractNumId w:val="2"/>
  </w:num>
  <w:num w:numId="17" w16cid:durableId="1974554200">
    <w:abstractNumId w:val="26"/>
  </w:num>
  <w:num w:numId="18" w16cid:durableId="959409995">
    <w:abstractNumId w:val="17"/>
  </w:num>
  <w:num w:numId="19" w16cid:durableId="812479839">
    <w:abstractNumId w:val="13"/>
  </w:num>
  <w:num w:numId="20" w16cid:durableId="684864766">
    <w:abstractNumId w:val="23"/>
  </w:num>
  <w:num w:numId="21" w16cid:durableId="1075126923">
    <w:abstractNumId w:val="22"/>
  </w:num>
  <w:num w:numId="22" w16cid:durableId="1576935678">
    <w:abstractNumId w:val="14"/>
  </w:num>
  <w:num w:numId="23" w16cid:durableId="1903171516">
    <w:abstractNumId w:val="5"/>
  </w:num>
  <w:num w:numId="24" w16cid:durableId="1977101517">
    <w:abstractNumId w:val="25"/>
  </w:num>
  <w:num w:numId="25" w16cid:durableId="1958558382">
    <w:abstractNumId w:val="4"/>
  </w:num>
  <w:num w:numId="26" w16cid:durableId="1446198254">
    <w:abstractNumId w:val="20"/>
  </w:num>
  <w:num w:numId="27" w16cid:durableId="962737300">
    <w:abstractNumId w:val="9"/>
  </w:num>
  <w:num w:numId="28" w16cid:durableId="20001591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B3"/>
    <w:rsid w:val="00001467"/>
    <w:rsid w:val="0000582D"/>
    <w:rsid w:val="00005C18"/>
    <w:rsid w:val="00006C60"/>
    <w:rsid w:val="00007A9E"/>
    <w:rsid w:val="00010407"/>
    <w:rsid w:val="000110A1"/>
    <w:rsid w:val="0001136F"/>
    <w:rsid w:val="00012F03"/>
    <w:rsid w:val="00012F9F"/>
    <w:rsid w:val="00013A50"/>
    <w:rsid w:val="000155A4"/>
    <w:rsid w:val="00015FFC"/>
    <w:rsid w:val="00016312"/>
    <w:rsid w:val="00017071"/>
    <w:rsid w:val="000204BC"/>
    <w:rsid w:val="00020897"/>
    <w:rsid w:val="00020EFC"/>
    <w:rsid w:val="00021EB7"/>
    <w:rsid w:val="00023A87"/>
    <w:rsid w:val="00023B46"/>
    <w:rsid w:val="000249C7"/>
    <w:rsid w:val="00025827"/>
    <w:rsid w:val="00030467"/>
    <w:rsid w:val="00030588"/>
    <w:rsid w:val="00031152"/>
    <w:rsid w:val="00032172"/>
    <w:rsid w:val="00032DB6"/>
    <w:rsid w:val="00033D47"/>
    <w:rsid w:val="00034A78"/>
    <w:rsid w:val="00035C85"/>
    <w:rsid w:val="00035FF7"/>
    <w:rsid w:val="000404B2"/>
    <w:rsid w:val="00042A3D"/>
    <w:rsid w:val="000433AC"/>
    <w:rsid w:val="00045800"/>
    <w:rsid w:val="00045B8E"/>
    <w:rsid w:val="00046C60"/>
    <w:rsid w:val="00046D17"/>
    <w:rsid w:val="000504DF"/>
    <w:rsid w:val="0005257F"/>
    <w:rsid w:val="00052AF8"/>
    <w:rsid w:val="000535FE"/>
    <w:rsid w:val="00054219"/>
    <w:rsid w:val="00061A51"/>
    <w:rsid w:val="00061F75"/>
    <w:rsid w:val="000629D6"/>
    <w:rsid w:val="0006411B"/>
    <w:rsid w:val="00065817"/>
    <w:rsid w:val="00066DC8"/>
    <w:rsid w:val="00067BFE"/>
    <w:rsid w:val="000724EF"/>
    <w:rsid w:val="00072CB7"/>
    <w:rsid w:val="000739F6"/>
    <w:rsid w:val="00074227"/>
    <w:rsid w:val="00074512"/>
    <w:rsid w:val="00074A2D"/>
    <w:rsid w:val="00076CEE"/>
    <w:rsid w:val="00081609"/>
    <w:rsid w:val="00082AC8"/>
    <w:rsid w:val="000851F9"/>
    <w:rsid w:val="000864F0"/>
    <w:rsid w:val="00086C08"/>
    <w:rsid w:val="00086C75"/>
    <w:rsid w:val="000937FD"/>
    <w:rsid w:val="00093EA7"/>
    <w:rsid w:val="0009474F"/>
    <w:rsid w:val="00094B6D"/>
    <w:rsid w:val="00096134"/>
    <w:rsid w:val="000965A7"/>
    <w:rsid w:val="00097E9E"/>
    <w:rsid w:val="000A02EA"/>
    <w:rsid w:val="000A0495"/>
    <w:rsid w:val="000A2454"/>
    <w:rsid w:val="000A2DCA"/>
    <w:rsid w:val="000A421F"/>
    <w:rsid w:val="000A66B1"/>
    <w:rsid w:val="000A6915"/>
    <w:rsid w:val="000A6DB1"/>
    <w:rsid w:val="000A6F95"/>
    <w:rsid w:val="000B30D1"/>
    <w:rsid w:val="000B321E"/>
    <w:rsid w:val="000B32C4"/>
    <w:rsid w:val="000B3E3D"/>
    <w:rsid w:val="000B589B"/>
    <w:rsid w:val="000B6415"/>
    <w:rsid w:val="000B7E91"/>
    <w:rsid w:val="000B7F6E"/>
    <w:rsid w:val="000C0590"/>
    <w:rsid w:val="000C195B"/>
    <w:rsid w:val="000C290B"/>
    <w:rsid w:val="000C4795"/>
    <w:rsid w:val="000C47AB"/>
    <w:rsid w:val="000C4995"/>
    <w:rsid w:val="000C7CB3"/>
    <w:rsid w:val="000D2CFF"/>
    <w:rsid w:val="000D3186"/>
    <w:rsid w:val="000D3F06"/>
    <w:rsid w:val="000D41E7"/>
    <w:rsid w:val="000D4A1E"/>
    <w:rsid w:val="000D59B3"/>
    <w:rsid w:val="000D61E7"/>
    <w:rsid w:val="000D66A7"/>
    <w:rsid w:val="000E03ED"/>
    <w:rsid w:val="000E13A0"/>
    <w:rsid w:val="000E294D"/>
    <w:rsid w:val="000E3901"/>
    <w:rsid w:val="000E458E"/>
    <w:rsid w:val="000E45E6"/>
    <w:rsid w:val="000E5775"/>
    <w:rsid w:val="000E5AE5"/>
    <w:rsid w:val="000E6206"/>
    <w:rsid w:val="000E6D61"/>
    <w:rsid w:val="000E6EDA"/>
    <w:rsid w:val="000E71FD"/>
    <w:rsid w:val="000F0BBF"/>
    <w:rsid w:val="000F43F3"/>
    <w:rsid w:val="000F588A"/>
    <w:rsid w:val="000F5D61"/>
    <w:rsid w:val="000F650F"/>
    <w:rsid w:val="000F6E32"/>
    <w:rsid w:val="000F7186"/>
    <w:rsid w:val="0010230E"/>
    <w:rsid w:val="00102DA0"/>
    <w:rsid w:val="0010449E"/>
    <w:rsid w:val="00104FE1"/>
    <w:rsid w:val="00105C68"/>
    <w:rsid w:val="00106CAC"/>
    <w:rsid w:val="0010741D"/>
    <w:rsid w:val="0011025D"/>
    <w:rsid w:val="00110370"/>
    <w:rsid w:val="00110708"/>
    <w:rsid w:val="001108B3"/>
    <w:rsid w:val="00110BA1"/>
    <w:rsid w:val="001116B0"/>
    <w:rsid w:val="00114414"/>
    <w:rsid w:val="00114719"/>
    <w:rsid w:val="00114C47"/>
    <w:rsid w:val="00116783"/>
    <w:rsid w:val="001174CB"/>
    <w:rsid w:val="00117BF0"/>
    <w:rsid w:val="001261FB"/>
    <w:rsid w:val="001267F5"/>
    <w:rsid w:val="001270FB"/>
    <w:rsid w:val="0012716D"/>
    <w:rsid w:val="00127927"/>
    <w:rsid w:val="00130430"/>
    <w:rsid w:val="00130A19"/>
    <w:rsid w:val="00130DF0"/>
    <w:rsid w:val="00132CCE"/>
    <w:rsid w:val="00133221"/>
    <w:rsid w:val="00133728"/>
    <w:rsid w:val="001338B8"/>
    <w:rsid w:val="00133CA2"/>
    <w:rsid w:val="00134500"/>
    <w:rsid w:val="00134A95"/>
    <w:rsid w:val="00134AA1"/>
    <w:rsid w:val="00136865"/>
    <w:rsid w:val="00141797"/>
    <w:rsid w:val="0014370C"/>
    <w:rsid w:val="00150C0B"/>
    <w:rsid w:val="00151144"/>
    <w:rsid w:val="0015161B"/>
    <w:rsid w:val="00154E43"/>
    <w:rsid w:val="0015619D"/>
    <w:rsid w:val="001570B5"/>
    <w:rsid w:val="00157302"/>
    <w:rsid w:val="001618C0"/>
    <w:rsid w:val="00161C12"/>
    <w:rsid w:val="00162A4A"/>
    <w:rsid w:val="00162C5C"/>
    <w:rsid w:val="0016322A"/>
    <w:rsid w:val="00163D7E"/>
    <w:rsid w:val="001640D8"/>
    <w:rsid w:val="00164230"/>
    <w:rsid w:val="0016696D"/>
    <w:rsid w:val="001670B4"/>
    <w:rsid w:val="00167636"/>
    <w:rsid w:val="001738A1"/>
    <w:rsid w:val="00175528"/>
    <w:rsid w:val="00175633"/>
    <w:rsid w:val="00175BA9"/>
    <w:rsid w:val="0017721F"/>
    <w:rsid w:val="0018051A"/>
    <w:rsid w:val="001809D0"/>
    <w:rsid w:val="001812EA"/>
    <w:rsid w:val="001843BB"/>
    <w:rsid w:val="00185EC7"/>
    <w:rsid w:val="00190FED"/>
    <w:rsid w:val="001920C8"/>
    <w:rsid w:val="00192B48"/>
    <w:rsid w:val="00192C8C"/>
    <w:rsid w:val="00193FC3"/>
    <w:rsid w:val="00194453"/>
    <w:rsid w:val="00197762"/>
    <w:rsid w:val="001A1A9F"/>
    <w:rsid w:val="001A2776"/>
    <w:rsid w:val="001A3745"/>
    <w:rsid w:val="001A5508"/>
    <w:rsid w:val="001A596C"/>
    <w:rsid w:val="001A70A2"/>
    <w:rsid w:val="001B18EA"/>
    <w:rsid w:val="001B2FBC"/>
    <w:rsid w:val="001B3691"/>
    <w:rsid w:val="001B391B"/>
    <w:rsid w:val="001B552A"/>
    <w:rsid w:val="001B740C"/>
    <w:rsid w:val="001C097A"/>
    <w:rsid w:val="001C41A9"/>
    <w:rsid w:val="001C54C8"/>
    <w:rsid w:val="001C568D"/>
    <w:rsid w:val="001C6753"/>
    <w:rsid w:val="001D1CAD"/>
    <w:rsid w:val="001D2A16"/>
    <w:rsid w:val="001D6F3A"/>
    <w:rsid w:val="001D7C12"/>
    <w:rsid w:val="001E07C0"/>
    <w:rsid w:val="001E22A3"/>
    <w:rsid w:val="001E2AFC"/>
    <w:rsid w:val="001E441F"/>
    <w:rsid w:val="001E4FA8"/>
    <w:rsid w:val="001F00F4"/>
    <w:rsid w:val="001F1D38"/>
    <w:rsid w:val="001F272A"/>
    <w:rsid w:val="001F49BD"/>
    <w:rsid w:val="001F4C6B"/>
    <w:rsid w:val="001F5AB2"/>
    <w:rsid w:val="001F6291"/>
    <w:rsid w:val="001F6814"/>
    <w:rsid w:val="001F6BC5"/>
    <w:rsid w:val="001F731C"/>
    <w:rsid w:val="001F7665"/>
    <w:rsid w:val="0020027B"/>
    <w:rsid w:val="00200CB0"/>
    <w:rsid w:val="002025DB"/>
    <w:rsid w:val="00204682"/>
    <w:rsid w:val="002049CA"/>
    <w:rsid w:val="0020547D"/>
    <w:rsid w:val="002063F2"/>
    <w:rsid w:val="00206A49"/>
    <w:rsid w:val="002071AC"/>
    <w:rsid w:val="00207326"/>
    <w:rsid w:val="0020763B"/>
    <w:rsid w:val="00211318"/>
    <w:rsid w:val="00213425"/>
    <w:rsid w:val="00214123"/>
    <w:rsid w:val="00216842"/>
    <w:rsid w:val="00221253"/>
    <w:rsid w:val="00221265"/>
    <w:rsid w:val="00221FC3"/>
    <w:rsid w:val="002245C4"/>
    <w:rsid w:val="00224FC6"/>
    <w:rsid w:val="002257D4"/>
    <w:rsid w:val="00225E3A"/>
    <w:rsid w:val="0022616E"/>
    <w:rsid w:val="00226C7C"/>
    <w:rsid w:val="00226E90"/>
    <w:rsid w:val="00227056"/>
    <w:rsid w:val="002336BA"/>
    <w:rsid w:val="0023457D"/>
    <w:rsid w:val="002358C2"/>
    <w:rsid w:val="00236D37"/>
    <w:rsid w:val="00237074"/>
    <w:rsid w:val="0023751A"/>
    <w:rsid w:val="002402B3"/>
    <w:rsid w:val="00240C26"/>
    <w:rsid w:val="002412CB"/>
    <w:rsid w:val="00246891"/>
    <w:rsid w:val="002468A9"/>
    <w:rsid w:val="002472C7"/>
    <w:rsid w:val="0025055C"/>
    <w:rsid w:val="00250745"/>
    <w:rsid w:val="00251ECF"/>
    <w:rsid w:val="00252AAA"/>
    <w:rsid w:val="002539EA"/>
    <w:rsid w:val="00254D65"/>
    <w:rsid w:val="002601E7"/>
    <w:rsid w:val="00261ECF"/>
    <w:rsid w:val="00262327"/>
    <w:rsid w:val="00263792"/>
    <w:rsid w:val="0026412B"/>
    <w:rsid w:val="002645DB"/>
    <w:rsid w:val="00265736"/>
    <w:rsid w:val="00267320"/>
    <w:rsid w:val="00267CC5"/>
    <w:rsid w:val="00270373"/>
    <w:rsid w:val="00271BFA"/>
    <w:rsid w:val="0027254E"/>
    <w:rsid w:val="00273FB6"/>
    <w:rsid w:val="00274998"/>
    <w:rsid w:val="0027646A"/>
    <w:rsid w:val="002765FD"/>
    <w:rsid w:val="002773B6"/>
    <w:rsid w:val="002824CE"/>
    <w:rsid w:val="0028304E"/>
    <w:rsid w:val="00283CE1"/>
    <w:rsid w:val="002845BF"/>
    <w:rsid w:val="00285627"/>
    <w:rsid w:val="00290FE1"/>
    <w:rsid w:val="002921BF"/>
    <w:rsid w:val="002924ED"/>
    <w:rsid w:val="00294E8E"/>
    <w:rsid w:val="0029557B"/>
    <w:rsid w:val="00295D62"/>
    <w:rsid w:val="00295EBE"/>
    <w:rsid w:val="002A0651"/>
    <w:rsid w:val="002A0B12"/>
    <w:rsid w:val="002A2E3C"/>
    <w:rsid w:val="002A3A7C"/>
    <w:rsid w:val="002A457D"/>
    <w:rsid w:val="002A4CFF"/>
    <w:rsid w:val="002A5035"/>
    <w:rsid w:val="002B2DE1"/>
    <w:rsid w:val="002B2EC0"/>
    <w:rsid w:val="002B3B53"/>
    <w:rsid w:val="002B59CF"/>
    <w:rsid w:val="002B6BCC"/>
    <w:rsid w:val="002B75DC"/>
    <w:rsid w:val="002B7960"/>
    <w:rsid w:val="002B7F1F"/>
    <w:rsid w:val="002C03B4"/>
    <w:rsid w:val="002C1211"/>
    <w:rsid w:val="002C135B"/>
    <w:rsid w:val="002C1474"/>
    <w:rsid w:val="002C18CC"/>
    <w:rsid w:val="002C250A"/>
    <w:rsid w:val="002C3957"/>
    <w:rsid w:val="002C4DEE"/>
    <w:rsid w:val="002C5BC2"/>
    <w:rsid w:val="002C6213"/>
    <w:rsid w:val="002C719F"/>
    <w:rsid w:val="002D17E9"/>
    <w:rsid w:val="002D4395"/>
    <w:rsid w:val="002D4DB0"/>
    <w:rsid w:val="002D57F7"/>
    <w:rsid w:val="002D7A8D"/>
    <w:rsid w:val="002E07B8"/>
    <w:rsid w:val="002E0CE2"/>
    <w:rsid w:val="002E10D3"/>
    <w:rsid w:val="002E1963"/>
    <w:rsid w:val="002E19D9"/>
    <w:rsid w:val="002E2BAE"/>
    <w:rsid w:val="002E2BE0"/>
    <w:rsid w:val="002E2EBB"/>
    <w:rsid w:val="002E327D"/>
    <w:rsid w:val="002E35AF"/>
    <w:rsid w:val="002E3F0A"/>
    <w:rsid w:val="002E4EFE"/>
    <w:rsid w:val="002E6093"/>
    <w:rsid w:val="002E69E8"/>
    <w:rsid w:val="002E6E4B"/>
    <w:rsid w:val="002F0112"/>
    <w:rsid w:val="002F06E7"/>
    <w:rsid w:val="002F2288"/>
    <w:rsid w:val="002F3835"/>
    <w:rsid w:val="002F5646"/>
    <w:rsid w:val="002F66A3"/>
    <w:rsid w:val="002F6BEF"/>
    <w:rsid w:val="0030090E"/>
    <w:rsid w:val="00301C4A"/>
    <w:rsid w:val="003020DE"/>
    <w:rsid w:val="00303620"/>
    <w:rsid w:val="00304E7C"/>
    <w:rsid w:val="003116BC"/>
    <w:rsid w:val="003120F4"/>
    <w:rsid w:val="0031297A"/>
    <w:rsid w:val="00313B63"/>
    <w:rsid w:val="003154E1"/>
    <w:rsid w:val="00316FC8"/>
    <w:rsid w:val="00317CDB"/>
    <w:rsid w:val="00320697"/>
    <w:rsid w:val="0032197C"/>
    <w:rsid w:val="00321CA5"/>
    <w:rsid w:val="0032239A"/>
    <w:rsid w:val="00322845"/>
    <w:rsid w:val="00322EB1"/>
    <w:rsid w:val="00324CA5"/>
    <w:rsid w:val="0032561C"/>
    <w:rsid w:val="00327604"/>
    <w:rsid w:val="003279B9"/>
    <w:rsid w:val="00330DE5"/>
    <w:rsid w:val="00333469"/>
    <w:rsid w:val="0033440B"/>
    <w:rsid w:val="00334D2B"/>
    <w:rsid w:val="00335433"/>
    <w:rsid w:val="003359A9"/>
    <w:rsid w:val="003362EA"/>
    <w:rsid w:val="00336329"/>
    <w:rsid w:val="003406FD"/>
    <w:rsid w:val="00340E9A"/>
    <w:rsid w:val="003412F5"/>
    <w:rsid w:val="00341C94"/>
    <w:rsid w:val="00342513"/>
    <w:rsid w:val="00343A34"/>
    <w:rsid w:val="00343AF0"/>
    <w:rsid w:val="0034554D"/>
    <w:rsid w:val="0034568E"/>
    <w:rsid w:val="00345F7E"/>
    <w:rsid w:val="00346FDA"/>
    <w:rsid w:val="003534DF"/>
    <w:rsid w:val="00355F99"/>
    <w:rsid w:val="00356087"/>
    <w:rsid w:val="003617DB"/>
    <w:rsid w:val="003638D0"/>
    <w:rsid w:val="0036583B"/>
    <w:rsid w:val="00365F9A"/>
    <w:rsid w:val="00366D15"/>
    <w:rsid w:val="0037178D"/>
    <w:rsid w:val="00373C4D"/>
    <w:rsid w:val="00374135"/>
    <w:rsid w:val="00374804"/>
    <w:rsid w:val="00375159"/>
    <w:rsid w:val="00377609"/>
    <w:rsid w:val="00377E00"/>
    <w:rsid w:val="0038258B"/>
    <w:rsid w:val="00382C0A"/>
    <w:rsid w:val="00383390"/>
    <w:rsid w:val="00383617"/>
    <w:rsid w:val="00384095"/>
    <w:rsid w:val="0038441B"/>
    <w:rsid w:val="00384F9A"/>
    <w:rsid w:val="00385450"/>
    <w:rsid w:val="003879E7"/>
    <w:rsid w:val="00390A15"/>
    <w:rsid w:val="00391EFE"/>
    <w:rsid w:val="00393435"/>
    <w:rsid w:val="003935A9"/>
    <w:rsid w:val="00393B2F"/>
    <w:rsid w:val="00395615"/>
    <w:rsid w:val="003A0786"/>
    <w:rsid w:val="003A0D0D"/>
    <w:rsid w:val="003A1B68"/>
    <w:rsid w:val="003A3981"/>
    <w:rsid w:val="003A3A8D"/>
    <w:rsid w:val="003A3F32"/>
    <w:rsid w:val="003A513B"/>
    <w:rsid w:val="003A5514"/>
    <w:rsid w:val="003A652B"/>
    <w:rsid w:val="003A6B8F"/>
    <w:rsid w:val="003A71DB"/>
    <w:rsid w:val="003A7C49"/>
    <w:rsid w:val="003A7D77"/>
    <w:rsid w:val="003B11A5"/>
    <w:rsid w:val="003B14EC"/>
    <w:rsid w:val="003B1566"/>
    <w:rsid w:val="003B3062"/>
    <w:rsid w:val="003B7111"/>
    <w:rsid w:val="003B7219"/>
    <w:rsid w:val="003B77AA"/>
    <w:rsid w:val="003C028C"/>
    <w:rsid w:val="003C03F6"/>
    <w:rsid w:val="003C124A"/>
    <w:rsid w:val="003C175F"/>
    <w:rsid w:val="003C2AEE"/>
    <w:rsid w:val="003C3957"/>
    <w:rsid w:val="003C6041"/>
    <w:rsid w:val="003C62D8"/>
    <w:rsid w:val="003C6589"/>
    <w:rsid w:val="003D1B28"/>
    <w:rsid w:val="003D2161"/>
    <w:rsid w:val="003D360E"/>
    <w:rsid w:val="003D4232"/>
    <w:rsid w:val="003D4392"/>
    <w:rsid w:val="003D464A"/>
    <w:rsid w:val="003D4829"/>
    <w:rsid w:val="003E0A80"/>
    <w:rsid w:val="003E225D"/>
    <w:rsid w:val="003E23BD"/>
    <w:rsid w:val="003E4529"/>
    <w:rsid w:val="003E6A0F"/>
    <w:rsid w:val="003F05B3"/>
    <w:rsid w:val="003F09E5"/>
    <w:rsid w:val="003F2981"/>
    <w:rsid w:val="003F3137"/>
    <w:rsid w:val="003F3CFD"/>
    <w:rsid w:val="003F41E8"/>
    <w:rsid w:val="003F4678"/>
    <w:rsid w:val="003F4F4D"/>
    <w:rsid w:val="003F5F4D"/>
    <w:rsid w:val="00401A59"/>
    <w:rsid w:val="00401ABD"/>
    <w:rsid w:val="00407FF0"/>
    <w:rsid w:val="004105D8"/>
    <w:rsid w:val="004109A0"/>
    <w:rsid w:val="004117B6"/>
    <w:rsid w:val="0041278C"/>
    <w:rsid w:val="0041368E"/>
    <w:rsid w:val="004138A5"/>
    <w:rsid w:val="0041407F"/>
    <w:rsid w:val="00414129"/>
    <w:rsid w:val="00414766"/>
    <w:rsid w:val="00414DA7"/>
    <w:rsid w:val="0041560E"/>
    <w:rsid w:val="00416FA1"/>
    <w:rsid w:val="004204EB"/>
    <w:rsid w:val="00423015"/>
    <w:rsid w:val="004232DC"/>
    <w:rsid w:val="004256EF"/>
    <w:rsid w:val="004276C2"/>
    <w:rsid w:val="004313A0"/>
    <w:rsid w:val="00431C0E"/>
    <w:rsid w:val="004332FE"/>
    <w:rsid w:val="004340E9"/>
    <w:rsid w:val="00434D14"/>
    <w:rsid w:val="00435236"/>
    <w:rsid w:val="00435355"/>
    <w:rsid w:val="004364E2"/>
    <w:rsid w:val="004370DC"/>
    <w:rsid w:val="00443B85"/>
    <w:rsid w:val="00444A18"/>
    <w:rsid w:val="00444E43"/>
    <w:rsid w:val="004456B0"/>
    <w:rsid w:val="00446529"/>
    <w:rsid w:val="004525F7"/>
    <w:rsid w:val="00452B40"/>
    <w:rsid w:val="0045497A"/>
    <w:rsid w:val="00455D06"/>
    <w:rsid w:val="00456492"/>
    <w:rsid w:val="00456630"/>
    <w:rsid w:val="0046020F"/>
    <w:rsid w:val="00460AB6"/>
    <w:rsid w:val="00461706"/>
    <w:rsid w:val="00461C4F"/>
    <w:rsid w:val="00461E06"/>
    <w:rsid w:val="00463966"/>
    <w:rsid w:val="00463DEA"/>
    <w:rsid w:val="00464F18"/>
    <w:rsid w:val="00466EB6"/>
    <w:rsid w:val="004679F5"/>
    <w:rsid w:val="00467E89"/>
    <w:rsid w:val="00470F79"/>
    <w:rsid w:val="0047101D"/>
    <w:rsid w:val="00471F01"/>
    <w:rsid w:val="00473C52"/>
    <w:rsid w:val="004743CF"/>
    <w:rsid w:val="00474486"/>
    <w:rsid w:val="00474C37"/>
    <w:rsid w:val="00475286"/>
    <w:rsid w:val="00476C6E"/>
    <w:rsid w:val="004773FD"/>
    <w:rsid w:val="00477839"/>
    <w:rsid w:val="004821CD"/>
    <w:rsid w:val="0048380A"/>
    <w:rsid w:val="00483C9B"/>
    <w:rsid w:val="00484BFB"/>
    <w:rsid w:val="004852AE"/>
    <w:rsid w:val="00486258"/>
    <w:rsid w:val="00492621"/>
    <w:rsid w:val="00493F06"/>
    <w:rsid w:val="00494C37"/>
    <w:rsid w:val="00496BCC"/>
    <w:rsid w:val="00497115"/>
    <w:rsid w:val="00497327"/>
    <w:rsid w:val="0049734E"/>
    <w:rsid w:val="004A04AD"/>
    <w:rsid w:val="004A2A5E"/>
    <w:rsid w:val="004A419D"/>
    <w:rsid w:val="004A54E8"/>
    <w:rsid w:val="004A5877"/>
    <w:rsid w:val="004A7209"/>
    <w:rsid w:val="004B07F7"/>
    <w:rsid w:val="004B1358"/>
    <w:rsid w:val="004B147B"/>
    <w:rsid w:val="004B1E38"/>
    <w:rsid w:val="004B2427"/>
    <w:rsid w:val="004B2FF8"/>
    <w:rsid w:val="004B303D"/>
    <w:rsid w:val="004B4FFF"/>
    <w:rsid w:val="004B557A"/>
    <w:rsid w:val="004B61B3"/>
    <w:rsid w:val="004B61DE"/>
    <w:rsid w:val="004B653D"/>
    <w:rsid w:val="004B7ECF"/>
    <w:rsid w:val="004B7EF1"/>
    <w:rsid w:val="004C1086"/>
    <w:rsid w:val="004C1813"/>
    <w:rsid w:val="004C1E9F"/>
    <w:rsid w:val="004C24E3"/>
    <w:rsid w:val="004C25BB"/>
    <w:rsid w:val="004C53D5"/>
    <w:rsid w:val="004C55D7"/>
    <w:rsid w:val="004C5F3E"/>
    <w:rsid w:val="004C7779"/>
    <w:rsid w:val="004D1C9F"/>
    <w:rsid w:val="004D2521"/>
    <w:rsid w:val="004D30C5"/>
    <w:rsid w:val="004D3B9D"/>
    <w:rsid w:val="004D56E4"/>
    <w:rsid w:val="004E19EC"/>
    <w:rsid w:val="004E449C"/>
    <w:rsid w:val="004E485D"/>
    <w:rsid w:val="004E48E1"/>
    <w:rsid w:val="004E64A0"/>
    <w:rsid w:val="004E675C"/>
    <w:rsid w:val="004E6A58"/>
    <w:rsid w:val="004E6EBF"/>
    <w:rsid w:val="004F28FF"/>
    <w:rsid w:val="004F290F"/>
    <w:rsid w:val="004F4153"/>
    <w:rsid w:val="004F565D"/>
    <w:rsid w:val="004F6C7A"/>
    <w:rsid w:val="004F72BB"/>
    <w:rsid w:val="004F7BC5"/>
    <w:rsid w:val="005010DA"/>
    <w:rsid w:val="00501483"/>
    <w:rsid w:val="00504AEB"/>
    <w:rsid w:val="005064C0"/>
    <w:rsid w:val="005119B5"/>
    <w:rsid w:val="00512A9D"/>
    <w:rsid w:val="005159DE"/>
    <w:rsid w:val="00517478"/>
    <w:rsid w:val="005200FF"/>
    <w:rsid w:val="00521F7C"/>
    <w:rsid w:val="00521FF0"/>
    <w:rsid w:val="0052248C"/>
    <w:rsid w:val="005256EB"/>
    <w:rsid w:val="00526647"/>
    <w:rsid w:val="005314D4"/>
    <w:rsid w:val="00531EFB"/>
    <w:rsid w:val="00532704"/>
    <w:rsid w:val="00533865"/>
    <w:rsid w:val="00535E45"/>
    <w:rsid w:val="00537ADB"/>
    <w:rsid w:val="00541D9E"/>
    <w:rsid w:val="005436E0"/>
    <w:rsid w:val="0054371B"/>
    <w:rsid w:val="005437FE"/>
    <w:rsid w:val="00544DF3"/>
    <w:rsid w:val="00545621"/>
    <w:rsid w:val="005458C5"/>
    <w:rsid w:val="00550740"/>
    <w:rsid w:val="00550910"/>
    <w:rsid w:val="00553B5D"/>
    <w:rsid w:val="005541A4"/>
    <w:rsid w:val="0056225C"/>
    <w:rsid w:val="005629D2"/>
    <w:rsid w:val="00564153"/>
    <w:rsid w:val="0056758A"/>
    <w:rsid w:val="00567958"/>
    <w:rsid w:val="00567ABE"/>
    <w:rsid w:val="00570A92"/>
    <w:rsid w:val="00571066"/>
    <w:rsid w:val="00571FC6"/>
    <w:rsid w:val="005741A8"/>
    <w:rsid w:val="0057441A"/>
    <w:rsid w:val="005778DE"/>
    <w:rsid w:val="00580899"/>
    <w:rsid w:val="0058140D"/>
    <w:rsid w:val="00581AE6"/>
    <w:rsid w:val="005824EE"/>
    <w:rsid w:val="005840D8"/>
    <w:rsid w:val="00584BFE"/>
    <w:rsid w:val="00585772"/>
    <w:rsid w:val="00590772"/>
    <w:rsid w:val="00590860"/>
    <w:rsid w:val="00592581"/>
    <w:rsid w:val="00593522"/>
    <w:rsid w:val="00593B86"/>
    <w:rsid w:val="00594722"/>
    <w:rsid w:val="00596D3B"/>
    <w:rsid w:val="005A1E8B"/>
    <w:rsid w:val="005A6FCA"/>
    <w:rsid w:val="005A73BE"/>
    <w:rsid w:val="005A7840"/>
    <w:rsid w:val="005B0296"/>
    <w:rsid w:val="005B1232"/>
    <w:rsid w:val="005B33DC"/>
    <w:rsid w:val="005B55ED"/>
    <w:rsid w:val="005B68F8"/>
    <w:rsid w:val="005B7BB1"/>
    <w:rsid w:val="005C2C06"/>
    <w:rsid w:val="005C2CD9"/>
    <w:rsid w:val="005C3993"/>
    <w:rsid w:val="005C6AC4"/>
    <w:rsid w:val="005D075B"/>
    <w:rsid w:val="005D0EB1"/>
    <w:rsid w:val="005D1702"/>
    <w:rsid w:val="005D1F98"/>
    <w:rsid w:val="005D326E"/>
    <w:rsid w:val="005D3FDA"/>
    <w:rsid w:val="005D4787"/>
    <w:rsid w:val="005D5A92"/>
    <w:rsid w:val="005D7961"/>
    <w:rsid w:val="005D7C39"/>
    <w:rsid w:val="005D7E07"/>
    <w:rsid w:val="005E0E13"/>
    <w:rsid w:val="005E44C6"/>
    <w:rsid w:val="005E61F3"/>
    <w:rsid w:val="005E6ABC"/>
    <w:rsid w:val="005E7FB9"/>
    <w:rsid w:val="005F0930"/>
    <w:rsid w:val="005F0A6D"/>
    <w:rsid w:val="005F0CFD"/>
    <w:rsid w:val="005F32EC"/>
    <w:rsid w:val="005F69D5"/>
    <w:rsid w:val="00605C66"/>
    <w:rsid w:val="00607B45"/>
    <w:rsid w:val="006108FB"/>
    <w:rsid w:val="006111F1"/>
    <w:rsid w:val="006116DC"/>
    <w:rsid w:val="0061175C"/>
    <w:rsid w:val="00613585"/>
    <w:rsid w:val="0061687D"/>
    <w:rsid w:val="006205B1"/>
    <w:rsid w:val="00620622"/>
    <w:rsid w:val="006214C3"/>
    <w:rsid w:val="00630E8A"/>
    <w:rsid w:val="0063182E"/>
    <w:rsid w:val="0063223F"/>
    <w:rsid w:val="00632EB9"/>
    <w:rsid w:val="00633018"/>
    <w:rsid w:val="006336B8"/>
    <w:rsid w:val="00633A0A"/>
    <w:rsid w:val="00633D46"/>
    <w:rsid w:val="00634E58"/>
    <w:rsid w:val="00634F54"/>
    <w:rsid w:val="00637823"/>
    <w:rsid w:val="00637FD6"/>
    <w:rsid w:val="00642AFD"/>
    <w:rsid w:val="00645ECB"/>
    <w:rsid w:val="006461D1"/>
    <w:rsid w:val="00651C05"/>
    <w:rsid w:val="00651F3A"/>
    <w:rsid w:val="00653EB6"/>
    <w:rsid w:val="0065603A"/>
    <w:rsid w:val="006565DD"/>
    <w:rsid w:val="006575FA"/>
    <w:rsid w:val="00657B91"/>
    <w:rsid w:val="00662316"/>
    <w:rsid w:val="006655D7"/>
    <w:rsid w:val="00665C9A"/>
    <w:rsid w:val="006662DE"/>
    <w:rsid w:val="006663E6"/>
    <w:rsid w:val="00666BB2"/>
    <w:rsid w:val="0067323B"/>
    <w:rsid w:val="006755A1"/>
    <w:rsid w:val="00675F9C"/>
    <w:rsid w:val="006769D2"/>
    <w:rsid w:val="00676A83"/>
    <w:rsid w:val="00681086"/>
    <w:rsid w:val="006812C7"/>
    <w:rsid w:val="0068281A"/>
    <w:rsid w:val="00684555"/>
    <w:rsid w:val="00685233"/>
    <w:rsid w:val="006861BD"/>
    <w:rsid w:val="00693829"/>
    <w:rsid w:val="006942C3"/>
    <w:rsid w:val="00695206"/>
    <w:rsid w:val="006960E3"/>
    <w:rsid w:val="006962DA"/>
    <w:rsid w:val="006A038A"/>
    <w:rsid w:val="006A1222"/>
    <w:rsid w:val="006A67B4"/>
    <w:rsid w:val="006A6B70"/>
    <w:rsid w:val="006A6DB2"/>
    <w:rsid w:val="006A7E77"/>
    <w:rsid w:val="006B0271"/>
    <w:rsid w:val="006B263B"/>
    <w:rsid w:val="006B2C6C"/>
    <w:rsid w:val="006B35ED"/>
    <w:rsid w:val="006B3A90"/>
    <w:rsid w:val="006B74F0"/>
    <w:rsid w:val="006B7FAA"/>
    <w:rsid w:val="006C1B66"/>
    <w:rsid w:val="006C3346"/>
    <w:rsid w:val="006C3A25"/>
    <w:rsid w:val="006C5D28"/>
    <w:rsid w:val="006C7E33"/>
    <w:rsid w:val="006D0142"/>
    <w:rsid w:val="006E0D0D"/>
    <w:rsid w:val="006E14F9"/>
    <w:rsid w:val="006E2C27"/>
    <w:rsid w:val="006E2D07"/>
    <w:rsid w:val="006E347D"/>
    <w:rsid w:val="006E4555"/>
    <w:rsid w:val="006E5379"/>
    <w:rsid w:val="006E6504"/>
    <w:rsid w:val="006E6F16"/>
    <w:rsid w:val="006F07B9"/>
    <w:rsid w:val="006F24EE"/>
    <w:rsid w:val="006F2F91"/>
    <w:rsid w:val="006F337D"/>
    <w:rsid w:val="006F7A12"/>
    <w:rsid w:val="00701A87"/>
    <w:rsid w:val="007025A9"/>
    <w:rsid w:val="00703C7F"/>
    <w:rsid w:val="00704D88"/>
    <w:rsid w:val="00704EAB"/>
    <w:rsid w:val="00710E6C"/>
    <w:rsid w:val="00711AD6"/>
    <w:rsid w:val="00711BEB"/>
    <w:rsid w:val="00713825"/>
    <w:rsid w:val="007165C4"/>
    <w:rsid w:val="00717E7E"/>
    <w:rsid w:val="007221D7"/>
    <w:rsid w:val="00724F55"/>
    <w:rsid w:val="007309DD"/>
    <w:rsid w:val="00730A00"/>
    <w:rsid w:val="007317DA"/>
    <w:rsid w:val="00733177"/>
    <w:rsid w:val="0073327B"/>
    <w:rsid w:val="00735004"/>
    <w:rsid w:val="007359FD"/>
    <w:rsid w:val="007433C2"/>
    <w:rsid w:val="00743886"/>
    <w:rsid w:val="0074459C"/>
    <w:rsid w:val="007453B9"/>
    <w:rsid w:val="0074669E"/>
    <w:rsid w:val="00746D2D"/>
    <w:rsid w:val="007474F1"/>
    <w:rsid w:val="00751495"/>
    <w:rsid w:val="007522A6"/>
    <w:rsid w:val="007525B8"/>
    <w:rsid w:val="0075325B"/>
    <w:rsid w:val="00753C77"/>
    <w:rsid w:val="0075501C"/>
    <w:rsid w:val="00755505"/>
    <w:rsid w:val="007579B8"/>
    <w:rsid w:val="00760573"/>
    <w:rsid w:val="007616CE"/>
    <w:rsid w:val="00767963"/>
    <w:rsid w:val="00772A57"/>
    <w:rsid w:val="00774297"/>
    <w:rsid w:val="0077472B"/>
    <w:rsid w:val="00774B2D"/>
    <w:rsid w:val="00775788"/>
    <w:rsid w:val="00787D23"/>
    <w:rsid w:val="00787FE3"/>
    <w:rsid w:val="00791D46"/>
    <w:rsid w:val="00794308"/>
    <w:rsid w:val="0079606B"/>
    <w:rsid w:val="0079729A"/>
    <w:rsid w:val="00797D1E"/>
    <w:rsid w:val="007A01B6"/>
    <w:rsid w:val="007A0B46"/>
    <w:rsid w:val="007A6AAD"/>
    <w:rsid w:val="007A6F96"/>
    <w:rsid w:val="007A7151"/>
    <w:rsid w:val="007A7823"/>
    <w:rsid w:val="007B038F"/>
    <w:rsid w:val="007B06DA"/>
    <w:rsid w:val="007B1392"/>
    <w:rsid w:val="007B1CF4"/>
    <w:rsid w:val="007B22F6"/>
    <w:rsid w:val="007B3213"/>
    <w:rsid w:val="007B4046"/>
    <w:rsid w:val="007B6442"/>
    <w:rsid w:val="007B7B62"/>
    <w:rsid w:val="007B7EBF"/>
    <w:rsid w:val="007C06DD"/>
    <w:rsid w:val="007C0DB0"/>
    <w:rsid w:val="007C1F88"/>
    <w:rsid w:val="007C2B45"/>
    <w:rsid w:val="007C3475"/>
    <w:rsid w:val="007C4F3C"/>
    <w:rsid w:val="007C6737"/>
    <w:rsid w:val="007C690F"/>
    <w:rsid w:val="007D0A0B"/>
    <w:rsid w:val="007D1B3D"/>
    <w:rsid w:val="007D725F"/>
    <w:rsid w:val="007D7C1E"/>
    <w:rsid w:val="007E14DF"/>
    <w:rsid w:val="007E21CC"/>
    <w:rsid w:val="007E2834"/>
    <w:rsid w:val="007E2DF6"/>
    <w:rsid w:val="007E2F82"/>
    <w:rsid w:val="007E2FD3"/>
    <w:rsid w:val="007E61DF"/>
    <w:rsid w:val="007E6FE0"/>
    <w:rsid w:val="007E7024"/>
    <w:rsid w:val="007F0D18"/>
    <w:rsid w:val="007F28F9"/>
    <w:rsid w:val="007F4867"/>
    <w:rsid w:val="007F5387"/>
    <w:rsid w:val="007F545F"/>
    <w:rsid w:val="00801400"/>
    <w:rsid w:val="008030C1"/>
    <w:rsid w:val="00804547"/>
    <w:rsid w:val="0080516F"/>
    <w:rsid w:val="008064FE"/>
    <w:rsid w:val="0080743F"/>
    <w:rsid w:val="00807FBC"/>
    <w:rsid w:val="0081399B"/>
    <w:rsid w:val="00817BC6"/>
    <w:rsid w:val="008213D3"/>
    <w:rsid w:val="00821810"/>
    <w:rsid w:val="008218CA"/>
    <w:rsid w:val="00823888"/>
    <w:rsid w:val="0082506F"/>
    <w:rsid w:val="00825E89"/>
    <w:rsid w:val="00826C27"/>
    <w:rsid w:val="00830CBB"/>
    <w:rsid w:val="00834A9F"/>
    <w:rsid w:val="00834D10"/>
    <w:rsid w:val="00834F67"/>
    <w:rsid w:val="00834FA3"/>
    <w:rsid w:val="00834FEB"/>
    <w:rsid w:val="0084153A"/>
    <w:rsid w:val="008429C7"/>
    <w:rsid w:val="008447A8"/>
    <w:rsid w:val="008457DE"/>
    <w:rsid w:val="0084600F"/>
    <w:rsid w:val="00846B24"/>
    <w:rsid w:val="00847C90"/>
    <w:rsid w:val="00850BA0"/>
    <w:rsid w:val="00851278"/>
    <w:rsid w:val="00851294"/>
    <w:rsid w:val="00853904"/>
    <w:rsid w:val="00854557"/>
    <w:rsid w:val="00854AAE"/>
    <w:rsid w:val="00855E40"/>
    <w:rsid w:val="00856496"/>
    <w:rsid w:val="008603F6"/>
    <w:rsid w:val="00860852"/>
    <w:rsid w:val="0086188C"/>
    <w:rsid w:val="00862D05"/>
    <w:rsid w:val="008633A1"/>
    <w:rsid w:val="00863A86"/>
    <w:rsid w:val="00864E73"/>
    <w:rsid w:val="00870A4A"/>
    <w:rsid w:val="00873270"/>
    <w:rsid w:val="008745D2"/>
    <w:rsid w:val="00875996"/>
    <w:rsid w:val="00875A72"/>
    <w:rsid w:val="008767A4"/>
    <w:rsid w:val="008778C7"/>
    <w:rsid w:val="00880E91"/>
    <w:rsid w:val="0088152D"/>
    <w:rsid w:val="00881A91"/>
    <w:rsid w:val="00882127"/>
    <w:rsid w:val="008829C0"/>
    <w:rsid w:val="00883A77"/>
    <w:rsid w:val="00884EC9"/>
    <w:rsid w:val="008911B5"/>
    <w:rsid w:val="00891350"/>
    <w:rsid w:val="0089161C"/>
    <w:rsid w:val="0089235A"/>
    <w:rsid w:val="008925F1"/>
    <w:rsid w:val="008935EB"/>
    <w:rsid w:val="00893FF6"/>
    <w:rsid w:val="00895602"/>
    <w:rsid w:val="00895F55"/>
    <w:rsid w:val="00896D3B"/>
    <w:rsid w:val="008A2E6E"/>
    <w:rsid w:val="008A3190"/>
    <w:rsid w:val="008A4B50"/>
    <w:rsid w:val="008A5480"/>
    <w:rsid w:val="008A7824"/>
    <w:rsid w:val="008B063F"/>
    <w:rsid w:val="008B0E74"/>
    <w:rsid w:val="008B11FB"/>
    <w:rsid w:val="008B255D"/>
    <w:rsid w:val="008B34A5"/>
    <w:rsid w:val="008B4FC8"/>
    <w:rsid w:val="008B5759"/>
    <w:rsid w:val="008B6D9D"/>
    <w:rsid w:val="008B72A8"/>
    <w:rsid w:val="008B7918"/>
    <w:rsid w:val="008C02C5"/>
    <w:rsid w:val="008C07FB"/>
    <w:rsid w:val="008C1299"/>
    <w:rsid w:val="008C2490"/>
    <w:rsid w:val="008C42B9"/>
    <w:rsid w:val="008C5DC8"/>
    <w:rsid w:val="008D2BC4"/>
    <w:rsid w:val="008D2DDE"/>
    <w:rsid w:val="008D37EB"/>
    <w:rsid w:val="008D4A3C"/>
    <w:rsid w:val="008D5BA9"/>
    <w:rsid w:val="008D6BDB"/>
    <w:rsid w:val="008E0733"/>
    <w:rsid w:val="008E2AC0"/>
    <w:rsid w:val="008E3A24"/>
    <w:rsid w:val="008E4640"/>
    <w:rsid w:val="008E4AE2"/>
    <w:rsid w:val="008E71AC"/>
    <w:rsid w:val="008E7207"/>
    <w:rsid w:val="008F0042"/>
    <w:rsid w:val="008F22D5"/>
    <w:rsid w:val="008F24DF"/>
    <w:rsid w:val="008F3C10"/>
    <w:rsid w:val="008F5A28"/>
    <w:rsid w:val="008F6A70"/>
    <w:rsid w:val="008F6E86"/>
    <w:rsid w:val="00900FEF"/>
    <w:rsid w:val="00901056"/>
    <w:rsid w:val="00902D91"/>
    <w:rsid w:val="009039F0"/>
    <w:rsid w:val="00903D67"/>
    <w:rsid w:val="009062F3"/>
    <w:rsid w:val="00906C25"/>
    <w:rsid w:val="00913266"/>
    <w:rsid w:val="009147CE"/>
    <w:rsid w:val="009148EB"/>
    <w:rsid w:val="0091505B"/>
    <w:rsid w:val="009167F9"/>
    <w:rsid w:val="009212EC"/>
    <w:rsid w:val="00923E85"/>
    <w:rsid w:val="00923F56"/>
    <w:rsid w:val="00924823"/>
    <w:rsid w:val="00924BA8"/>
    <w:rsid w:val="009259CD"/>
    <w:rsid w:val="00930D23"/>
    <w:rsid w:val="0093197D"/>
    <w:rsid w:val="009352EF"/>
    <w:rsid w:val="00937227"/>
    <w:rsid w:val="00940579"/>
    <w:rsid w:val="009407A2"/>
    <w:rsid w:val="00941834"/>
    <w:rsid w:val="00941A2E"/>
    <w:rsid w:val="0094211E"/>
    <w:rsid w:val="00942611"/>
    <w:rsid w:val="00950789"/>
    <w:rsid w:val="00951E93"/>
    <w:rsid w:val="0095254B"/>
    <w:rsid w:val="0095393B"/>
    <w:rsid w:val="00953D93"/>
    <w:rsid w:val="00953FD9"/>
    <w:rsid w:val="00954F92"/>
    <w:rsid w:val="00955B67"/>
    <w:rsid w:val="00955D88"/>
    <w:rsid w:val="00955EEE"/>
    <w:rsid w:val="009563ED"/>
    <w:rsid w:val="00957B85"/>
    <w:rsid w:val="00960E21"/>
    <w:rsid w:val="00961B05"/>
    <w:rsid w:val="009639EB"/>
    <w:rsid w:val="00963BB3"/>
    <w:rsid w:val="0096488D"/>
    <w:rsid w:val="00964D4B"/>
    <w:rsid w:val="0096514E"/>
    <w:rsid w:val="009654D6"/>
    <w:rsid w:val="00966DCD"/>
    <w:rsid w:val="00970779"/>
    <w:rsid w:val="0097089B"/>
    <w:rsid w:val="00974D85"/>
    <w:rsid w:val="00980929"/>
    <w:rsid w:val="00981712"/>
    <w:rsid w:val="00983EA3"/>
    <w:rsid w:val="00984EE8"/>
    <w:rsid w:val="00985CA6"/>
    <w:rsid w:val="00986D49"/>
    <w:rsid w:val="00986D7F"/>
    <w:rsid w:val="00990B95"/>
    <w:rsid w:val="0099118F"/>
    <w:rsid w:val="009954D6"/>
    <w:rsid w:val="0099551D"/>
    <w:rsid w:val="00995CEF"/>
    <w:rsid w:val="0099734B"/>
    <w:rsid w:val="009A032E"/>
    <w:rsid w:val="009A2AC5"/>
    <w:rsid w:val="009A2B55"/>
    <w:rsid w:val="009A37D6"/>
    <w:rsid w:val="009A46B7"/>
    <w:rsid w:val="009A6BED"/>
    <w:rsid w:val="009B3972"/>
    <w:rsid w:val="009B4366"/>
    <w:rsid w:val="009B55B3"/>
    <w:rsid w:val="009B5F11"/>
    <w:rsid w:val="009B6711"/>
    <w:rsid w:val="009C03CE"/>
    <w:rsid w:val="009C0F98"/>
    <w:rsid w:val="009C3019"/>
    <w:rsid w:val="009C78AC"/>
    <w:rsid w:val="009D0400"/>
    <w:rsid w:val="009D22DB"/>
    <w:rsid w:val="009D2C24"/>
    <w:rsid w:val="009D2F5D"/>
    <w:rsid w:val="009D44AB"/>
    <w:rsid w:val="009D63F8"/>
    <w:rsid w:val="009D7407"/>
    <w:rsid w:val="009D77ED"/>
    <w:rsid w:val="009E11BE"/>
    <w:rsid w:val="009E3DF1"/>
    <w:rsid w:val="009E48FA"/>
    <w:rsid w:val="009E62E3"/>
    <w:rsid w:val="009E7093"/>
    <w:rsid w:val="009F1E2E"/>
    <w:rsid w:val="009F202A"/>
    <w:rsid w:val="009F3E32"/>
    <w:rsid w:val="009F4044"/>
    <w:rsid w:val="009F4C66"/>
    <w:rsid w:val="009F4DB7"/>
    <w:rsid w:val="00A0058A"/>
    <w:rsid w:val="00A00B73"/>
    <w:rsid w:val="00A0189F"/>
    <w:rsid w:val="00A03BFA"/>
    <w:rsid w:val="00A0578F"/>
    <w:rsid w:val="00A06318"/>
    <w:rsid w:val="00A110CB"/>
    <w:rsid w:val="00A11966"/>
    <w:rsid w:val="00A1690D"/>
    <w:rsid w:val="00A21105"/>
    <w:rsid w:val="00A21ADA"/>
    <w:rsid w:val="00A22BCB"/>
    <w:rsid w:val="00A24A39"/>
    <w:rsid w:val="00A26D8E"/>
    <w:rsid w:val="00A279C3"/>
    <w:rsid w:val="00A303DA"/>
    <w:rsid w:val="00A33631"/>
    <w:rsid w:val="00A34CB6"/>
    <w:rsid w:val="00A35185"/>
    <w:rsid w:val="00A35300"/>
    <w:rsid w:val="00A35715"/>
    <w:rsid w:val="00A3697E"/>
    <w:rsid w:val="00A36F9B"/>
    <w:rsid w:val="00A37689"/>
    <w:rsid w:val="00A37DFC"/>
    <w:rsid w:val="00A41979"/>
    <w:rsid w:val="00A42762"/>
    <w:rsid w:val="00A43FD7"/>
    <w:rsid w:val="00A45E38"/>
    <w:rsid w:val="00A46351"/>
    <w:rsid w:val="00A47072"/>
    <w:rsid w:val="00A47535"/>
    <w:rsid w:val="00A52884"/>
    <w:rsid w:val="00A53BBF"/>
    <w:rsid w:val="00A545BB"/>
    <w:rsid w:val="00A54A75"/>
    <w:rsid w:val="00A56635"/>
    <w:rsid w:val="00A5722E"/>
    <w:rsid w:val="00A57A5A"/>
    <w:rsid w:val="00A57BAD"/>
    <w:rsid w:val="00A61CCB"/>
    <w:rsid w:val="00A6286A"/>
    <w:rsid w:val="00A631DF"/>
    <w:rsid w:val="00A65277"/>
    <w:rsid w:val="00A658CF"/>
    <w:rsid w:val="00A65EE2"/>
    <w:rsid w:val="00A6728F"/>
    <w:rsid w:val="00A67EBA"/>
    <w:rsid w:val="00A702E4"/>
    <w:rsid w:val="00A702EF"/>
    <w:rsid w:val="00A705AE"/>
    <w:rsid w:val="00A707F1"/>
    <w:rsid w:val="00A7247A"/>
    <w:rsid w:val="00A72B77"/>
    <w:rsid w:val="00A738AB"/>
    <w:rsid w:val="00A75986"/>
    <w:rsid w:val="00A764F2"/>
    <w:rsid w:val="00A77B96"/>
    <w:rsid w:val="00A77E81"/>
    <w:rsid w:val="00A80BE2"/>
    <w:rsid w:val="00A83937"/>
    <w:rsid w:val="00A83E62"/>
    <w:rsid w:val="00A8459B"/>
    <w:rsid w:val="00A84EF9"/>
    <w:rsid w:val="00A856D5"/>
    <w:rsid w:val="00A860ED"/>
    <w:rsid w:val="00A912CF"/>
    <w:rsid w:val="00A91811"/>
    <w:rsid w:val="00A93C4D"/>
    <w:rsid w:val="00A93DAF"/>
    <w:rsid w:val="00A94256"/>
    <w:rsid w:val="00A968FF"/>
    <w:rsid w:val="00A96DA8"/>
    <w:rsid w:val="00A971D8"/>
    <w:rsid w:val="00AA1AD7"/>
    <w:rsid w:val="00AA3395"/>
    <w:rsid w:val="00AA3587"/>
    <w:rsid w:val="00AA474E"/>
    <w:rsid w:val="00AA5B29"/>
    <w:rsid w:val="00AA5BB1"/>
    <w:rsid w:val="00AB043E"/>
    <w:rsid w:val="00AB0FFA"/>
    <w:rsid w:val="00AB12A0"/>
    <w:rsid w:val="00AB1EB7"/>
    <w:rsid w:val="00AB1FD2"/>
    <w:rsid w:val="00AB2C85"/>
    <w:rsid w:val="00AB4BDD"/>
    <w:rsid w:val="00AB7BD5"/>
    <w:rsid w:val="00AC3AB4"/>
    <w:rsid w:val="00AC3CA0"/>
    <w:rsid w:val="00AC69C0"/>
    <w:rsid w:val="00AC7935"/>
    <w:rsid w:val="00AD2AF5"/>
    <w:rsid w:val="00AD337B"/>
    <w:rsid w:val="00AD4758"/>
    <w:rsid w:val="00AD5386"/>
    <w:rsid w:val="00AE3308"/>
    <w:rsid w:val="00AE3E5B"/>
    <w:rsid w:val="00AF1205"/>
    <w:rsid w:val="00B0141D"/>
    <w:rsid w:val="00B02DC1"/>
    <w:rsid w:val="00B03FF2"/>
    <w:rsid w:val="00B04A0A"/>
    <w:rsid w:val="00B05287"/>
    <w:rsid w:val="00B06D93"/>
    <w:rsid w:val="00B07003"/>
    <w:rsid w:val="00B07468"/>
    <w:rsid w:val="00B076F0"/>
    <w:rsid w:val="00B07DDC"/>
    <w:rsid w:val="00B10A5F"/>
    <w:rsid w:val="00B11AFF"/>
    <w:rsid w:val="00B147FA"/>
    <w:rsid w:val="00B14A26"/>
    <w:rsid w:val="00B15103"/>
    <w:rsid w:val="00B17F0A"/>
    <w:rsid w:val="00B20DB8"/>
    <w:rsid w:val="00B20F6F"/>
    <w:rsid w:val="00B221DF"/>
    <w:rsid w:val="00B2296F"/>
    <w:rsid w:val="00B2478D"/>
    <w:rsid w:val="00B24AB7"/>
    <w:rsid w:val="00B26713"/>
    <w:rsid w:val="00B30C69"/>
    <w:rsid w:val="00B34452"/>
    <w:rsid w:val="00B34EE0"/>
    <w:rsid w:val="00B36C2E"/>
    <w:rsid w:val="00B40C02"/>
    <w:rsid w:val="00B41086"/>
    <w:rsid w:val="00B42861"/>
    <w:rsid w:val="00B443F5"/>
    <w:rsid w:val="00B4568E"/>
    <w:rsid w:val="00B50B21"/>
    <w:rsid w:val="00B53E3F"/>
    <w:rsid w:val="00B557FA"/>
    <w:rsid w:val="00B55D42"/>
    <w:rsid w:val="00B564CA"/>
    <w:rsid w:val="00B56DF6"/>
    <w:rsid w:val="00B60692"/>
    <w:rsid w:val="00B60A73"/>
    <w:rsid w:val="00B61C2D"/>
    <w:rsid w:val="00B6216F"/>
    <w:rsid w:val="00B63DEB"/>
    <w:rsid w:val="00B6418C"/>
    <w:rsid w:val="00B663F0"/>
    <w:rsid w:val="00B665E3"/>
    <w:rsid w:val="00B66A70"/>
    <w:rsid w:val="00B67373"/>
    <w:rsid w:val="00B67E19"/>
    <w:rsid w:val="00B71EC8"/>
    <w:rsid w:val="00B72082"/>
    <w:rsid w:val="00B7582F"/>
    <w:rsid w:val="00B770DE"/>
    <w:rsid w:val="00B77AD1"/>
    <w:rsid w:val="00B805B2"/>
    <w:rsid w:val="00B8138F"/>
    <w:rsid w:val="00B8144B"/>
    <w:rsid w:val="00B844F1"/>
    <w:rsid w:val="00B8499F"/>
    <w:rsid w:val="00B849A3"/>
    <w:rsid w:val="00B863AC"/>
    <w:rsid w:val="00B87836"/>
    <w:rsid w:val="00B87E59"/>
    <w:rsid w:val="00B90A4F"/>
    <w:rsid w:val="00B931A0"/>
    <w:rsid w:val="00B94C27"/>
    <w:rsid w:val="00B951A7"/>
    <w:rsid w:val="00B97218"/>
    <w:rsid w:val="00BA01A6"/>
    <w:rsid w:val="00BA0A07"/>
    <w:rsid w:val="00BA1052"/>
    <w:rsid w:val="00BA11A7"/>
    <w:rsid w:val="00BA15DD"/>
    <w:rsid w:val="00BA1EA0"/>
    <w:rsid w:val="00BA3BFF"/>
    <w:rsid w:val="00BA3C55"/>
    <w:rsid w:val="00BA47F7"/>
    <w:rsid w:val="00BB0C27"/>
    <w:rsid w:val="00BB4245"/>
    <w:rsid w:val="00BB5143"/>
    <w:rsid w:val="00BB56A8"/>
    <w:rsid w:val="00BB5BAF"/>
    <w:rsid w:val="00BC04F1"/>
    <w:rsid w:val="00BC197E"/>
    <w:rsid w:val="00BC321E"/>
    <w:rsid w:val="00BC4577"/>
    <w:rsid w:val="00BC52B0"/>
    <w:rsid w:val="00BC5DA1"/>
    <w:rsid w:val="00BC6ECD"/>
    <w:rsid w:val="00BC6F81"/>
    <w:rsid w:val="00BC7164"/>
    <w:rsid w:val="00BD16E5"/>
    <w:rsid w:val="00BD1A3D"/>
    <w:rsid w:val="00BD2FB1"/>
    <w:rsid w:val="00BD312E"/>
    <w:rsid w:val="00BD3F76"/>
    <w:rsid w:val="00BD4CA4"/>
    <w:rsid w:val="00BD4CC1"/>
    <w:rsid w:val="00BD7DEC"/>
    <w:rsid w:val="00BE242F"/>
    <w:rsid w:val="00BE3423"/>
    <w:rsid w:val="00BE3E91"/>
    <w:rsid w:val="00BE439A"/>
    <w:rsid w:val="00BE4A5B"/>
    <w:rsid w:val="00BE4CD6"/>
    <w:rsid w:val="00BE6C29"/>
    <w:rsid w:val="00BE7E77"/>
    <w:rsid w:val="00BF0A67"/>
    <w:rsid w:val="00BF1515"/>
    <w:rsid w:val="00BF5170"/>
    <w:rsid w:val="00BF581F"/>
    <w:rsid w:val="00BF5D4A"/>
    <w:rsid w:val="00BF5FD9"/>
    <w:rsid w:val="00BF7CDE"/>
    <w:rsid w:val="00C00A86"/>
    <w:rsid w:val="00C015B9"/>
    <w:rsid w:val="00C0621D"/>
    <w:rsid w:val="00C0653A"/>
    <w:rsid w:val="00C06D09"/>
    <w:rsid w:val="00C0725A"/>
    <w:rsid w:val="00C102BE"/>
    <w:rsid w:val="00C12CA5"/>
    <w:rsid w:val="00C16661"/>
    <w:rsid w:val="00C16D6B"/>
    <w:rsid w:val="00C170BA"/>
    <w:rsid w:val="00C176A8"/>
    <w:rsid w:val="00C17E9B"/>
    <w:rsid w:val="00C218C1"/>
    <w:rsid w:val="00C22EA0"/>
    <w:rsid w:val="00C23556"/>
    <w:rsid w:val="00C2425E"/>
    <w:rsid w:val="00C243E2"/>
    <w:rsid w:val="00C26557"/>
    <w:rsid w:val="00C2721F"/>
    <w:rsid w:val="00C272B4"/>
    <w:rsid w:val="00C27EE2"/>
    <w:rsid w:val="00C30054"/>
    <w:rsid w:val="00C311D4"/>
    <w:rsid w:val="00C3429C"/>
    <w:rsid w:val="00C375C8"/>
    <w:rsid w:val="00C40304"/>
    <w:rsid w:val="00C414F6"/>
    <w:rsid w:val="00C42A4E"/>
    <w:rsid w:val="00C43AD1"/>
    <w:rsid w:val="00C43E72"/>
    <w:rsid w:val="00C449EB"/>
    <w:rsid w:val="00C44AA5"/>
    <w:rsid w:val="00C45B27"/>
    <w:rsid w:val="00C46B1C"/>
    <w:rsid w:val="00C47408"/>
    <w:rsid w:val="00C50001"/>
    <w:rsid w:val="00C512F0"/>
    <w:rsid w:val="00C5346B"/>
    <w:rsid w:val="00C5512F"/>
    <w:rsid w:val="00C55947"/>
    <w:rsid w:val="00C56B27"/>
    <w:rsid w:val="00C57DA2"/>
    <w:rsid w:val="00C6135B"/>
    <w:rsid w:val="00C6135C"/>
    <w:rsid w:val="00C617A3"/>
    <w:rsid w:val="00C61947"/>
    <w:rsid w:val="00C61D0E"/>
    <w:rsid w:val="00C6305D"/>
    <w:rsid w:val="00C64750"/>
    <w:rsid w:val="00C64B9C"/>
    <w:rsid w:val="00C67E63"/>
    <w:rsid w:val="00C7146E"/>
    <w:rsid w:val="00C7249B"/>
    <w:rsid w:val="00C748D7"/>
    <w:rsid w:val="00C77089"/>
    <w:rsid w:val="00C774F5"/>
    <w:rsid w:val="00C80E05"/>
    <w:rsid w:val="00C81990"/>
    <w:rsid w:val="00C90F94"/>
    <w:rsid w:val="00C91011"/>
    <w:rsid w:val="00C91BCC"/>
    <w:rsid w:val="00C926F2"/>
    <w:rsid w:val="00C93442"/>
    <w:rsid w:val="00C9416E"/>
    <w:rsid w:val="00CA1101"/>
    <w:rsid w:val="00CA1D87"/>
    <w:rsid w:val="00CA206E"/>
    <w:rsid w:val="00CA254C"/>
    <w:rsid w:val="00CA5902"/>
    <w:rsid w:val="00CA70CB"/>
    <w:rsid w:val="00CB133E"/>
    <w:rsid w:val="00CB56FB"/>
    <w:rsid w:val="00CB586D"/>
    <w:rsid w:val="00CB5F6B"/>
    <w:rsid w:val="00CC019F"/>
    <w:rsid w:val="00CC0F66"/>
    <w:rsid w:val="00CC17E9"/>
    <w:rsid w:val="00CC2A58"/>
    <w:rsid w:val="00CC2C29"/>
    <w:rsid w:val="00CC3223"/>
    <w:rsid w:val="00CC37EF"/>
    <w:rsid w:val="00CC68EB"/>
    <w:rsid w:val="00CC74FB"/>
    <w:rsid w:val="00CC779A"/>
    <w:rsid w:val="00CD0C39"/>
    <w:rsid w:val="00CD242F"/>
    <w:rsid w:val="00CD26E2"/>
    <w:rsid w:val="00CD4700"/>
    <w:rsid w:val="00CD5685"/>
    <w:rsid w:val="00CD5FCE"/>
    <w:rsid w:val="00CD6DB6"/>
    <w:rsid w:val="00CE2D48"/>
    <w:rsid w:val="00CE3284"/>
    <w:rsid w:val="00CE520B"/>
    <w:rsid w:val="00CE6737"/>
    <w:rsid w:val="00CE7426"/>
    <w:rsid w:val="00CE7654"/>
    <w:rsid w:val="00CF0D2D"/>
    <w:rsid w:val="00CF1B3D"/>
    <w:rsid w:val="00CF3C5E"/>
    <w:rsid w:val="00CF42BA"/>
    <w:rsid w:val="00CF56D8"/>
    <w:rsid w:val="00CF58A4"/>
    <w:rsid w:val="00CF6C73"/>
    <w:rsid w:val="00CF6ECC"/>
    <w:rsid w:val="00CF71D2"/>
    <w:rsid w:val="00D00C47"/>
    <w:rsid w:val="00D00F92"/>
    <w:rsid w:val="00D013D0"/>
    <w:rsid w:val="00D0174C"/>
    <w:rsid w:val="00D019F5"/>
    <w:rsid w:val="00D0357A"/>
    <w:rsid w:val="00D060E9"/>
    <w:rsid w:val="00D06F8D"/>
    <w:rsid w:val="00D105F6"/>
    <w:rsid w:val="00D118ED"/>
    <w:rsid w:val="00D11B15"/>
    <w:rsid w:val="00D1220E"/>
    <w:rsid w:val="00D14E09"/>
    <w:rsid w:val="00D16074"/>
    <w:rsid w:val="00D166F8"/>
    <w:rsid w:val="00D16704"/>
    <w:rsid w:val="00D16BCA"/>
    <w:rsid w:val="00D20895"/>
    <w:rsid w:val="00D21497"/>
    <w:rsid w:val="00D2260F"/>
    <w:rsid w:val="00D22F7D"/>
    <w:rsid w:val="00D25EC5"/>
    <w:rsid w:val="00D27662"/>
    <w:rsid w:val="00D27AA3"/>
    <w:rsid w:val="00D30987"/>
    <w:rsid w:val="00D31B1C"/>
    <w:rsid w:val="00D32681"/>
    <w:rsid w:val="00D332E2"/>
    <w:rsid w:val="00D33A3B"/>
    <w:rsid w:val="00D33F39"/>
    <w:rsid w:val="00D34172"/>
    <w:rsid w:val="00D35335"/>
    <w:rsid w:val="00D3725F"/>
    <w:rsid w:val="00D37989"/>
    <w:rsid w:val="00D41FAA"/>
    <w:rsid w:val="00D41FBA"/>
    <w:rsid w:val="00D41FCE"/>
    <w:rsid w:val="00D42F4A"/>
    <w:rsid w:val="00D43F23"/>
    <w:rsid w:val="00D444E3"/>
    <w:rsid w:val="00D44D38"/>
    <w:rsid w:val="00D4517C"/>
    <w:rsid w:val="00D4639A"/>
    <w:rsid w:val="00D46D2F"/>
    <w:rsid w:val="00D46FA6"/>
    <w:rsid w:val="00D51337"/>
    <w:rsid w:val="00D529DE"/>
    <w:rsid w:val="00D55E7D"/>
    <w:rsid w:val="00D561D2"/>
    <w:rsid w:val="00D62311"/>
    <w:rsid w:val="00D628E2"/>
    <w:rsid w:val="00D62ECA"/>
    <w:rsid w:val="00D70122"/>
    <w:rsid w:val="00D719EF"/>
    <w:rsid w:val="00D73703"/>
    <w:rsid w:val="00D7613C"/>
    <w:rsid w:val="00D81CAE"/>
    <w:rsid w:val="00D832CD"/>
    <w:rsid w:val="00D85435"/>
    <w:rsid w:val="00D85A7E"/>
    <w:rsid w:val="00D85FF2"/>
    <w:rsid w:val="00D901CD"/>
    <w:rsid w:val="00D91F26"/>
    <w:rsid w:val="00D97C46"/>
    <w:rsid w:val="00DA182A"/>
    <w:rsid w:val="00DA3110"/>
    <w:rsid w:val="00DA3645"/>
    <w:rsid w:val="00DA3DA6"/>
    <w:rsid w:val="00DA4E29"/>
    <w:rsid w:val="00DA73C8"/>
    <w:rsid w:val="00DA7E31"/>
    <w:rsid w:val="00DB101E"/>
    <w:rsid w:val="00DB1054"/>
    <w:rsid w:val="00DB4ED9"/>
    <w:rsid w:val="00DB5697"/>
    <w:rsid w:val="00DC0231"/>
    <w:rsid w:val="00DC0541"/>
    <w:rsid w:val="00DC2DC8"/>
    <w:rsid w:val="00DC56A3"/>
    <w:rsid w:val="00DD084F"/>
    <w:rsid w:val="00DD19E9"/>
    <w:rsid w:val="00DD1D0B"/>
    <w:rsid w:val="00DD2076"/>
    <w:rsid w:val="00DD2631"/>
    <w:rsid w:val="00DD3B00"/>
    <w:rsid w:val="00DD623E"/>
    <w:rsid w:val="00DD67B9"/>
    <w:rsid w:val="00DD7AE6"/>
    <w:rsid w:val="00DE0A2E"/>
    <w:rsid w:val="00DE16B3"/>
    <w:rsid w:val="00DE1F6C"/>
    <w:rsid w:val="00DE451B"/>
    <w:rsid w:val="00DE5C15"/>
    <w:rsid w:val="00DE5E48"/>
    <w:rsid w:val="00DE6BE3"/>
    <w:rsid w:val="00DF3DEF"/>
    <w:rsid w:val="00DF610A"/>
    <w:rsid w:val="00DF61BA"/>
    <w:rsid w:val="00DF634E"/>
    <w:rsid w:val="00DF763D"/>
    <w:rsid w:val="00E001DE"/>
    <w:rsid w:val="00E00E55"/>
    <w:rsid w:val="00E01134"/>
    <w:rsid w:val="00E0400C"/>
    <w:rsid w:val="00E042FF"/>
    <w:rsid w:val="00E0517D"/>
    <w:rsid w:val="00E059C1"/>
    <w:rsid w:val="00E06050"/>
    <w:rsid w:val="00E07154"/>
    <w:rsid w:val="00E12E16"/>
    <w:rsid w:val="00E13302"/>
    <w:rsid w:val="00E1587E"/>
    <w:rsid w:val="00E16E8A"/>
    <w:rsid w:val="00E16EC4"/>
    <w:rsid w:val="00E1773A"/>
    <w:rsid w:val="00E2009A"/>
    <w:rsid w:val="00E20E32"/>
    <w:rsid w:val="00E2153F"/>
    <w:rsid w:val="00E21DDC"/>
    <w:rsid w:val="00E22311"/>
    <w:rsid w:val="00E234F8"/>
    <w:rsid w:val="00E23CD7"/>
    <w:rsid w:val="00E240C4"/>
    <w:rsid w:val="00E24912"/>
    <w:rsid w:val="00E2602C"/>
    <w:rsid w:val="00E27AC8"/>
    <w:rsid w:val="00E31965"/>
    <w:rsid w:val="00E33C0B"/>
    <w:rsid w:val="00E35C62"/>
    <w:rsid w:val="00E37547"/>
    <w:rsid w:val="00E4058A"/>
    <w:rsid w:val="00E41EFA"/>
    <w:rsid w:val="00E42388"/>
    <w:rsid w:val="00E50A79"/>
    <w:rsid w:val="00E54700"/>
    <w:rsid w:val="00E55840"/>
    <w:rsid w:val="00E56537"/>
    <w:rsid w:val="00E602EB"/>
    <w:rsid w:val="00E6182B"/>
    <w:rsid w:val="00E63E72"/>
    <w:rsid w:val="00E64110"/>
    <w:rsid w:val="00E66E18"/>
    <w:rsid w:val="00E70BE6"/>
    <w:rsid w:val="00E72022"/>
    <w:rsid w:val="00E73A52"/>
    <w:rsid w:val="00E73B86"/>
    <w:rsid w:val="00E756CB"/>
    <w:rsid w:val="00E75B4A"/>
    <w:rsid w:val="00E75E94"/>
    <w:rsid w:val="00E77865"/>
    <w:rsid w:val="00E800BD"/>
    <w:rsid w:val="00E82078"/>
    <w:rsid w:val="00E82183"/>
    <w:rsid w:val="00E8340F"/>
    <w:rsid w:val="00E83F04"/>
    <w:rsid w:val="00E86AF8"/>
    <w:rsid w:val="00E87600"/>
    <w:rsid w:val="00E87D39"/>
    <w:rsid w:val="00E90313"/>
    <w:rsid w:val="00E90380"/>
    <w:rsid w:val="00E90726"/>
    <w:rsid w:val="00E9086E"/>
    <w:rsid w:val="00E9389E"/>
    <w:rsid w:val="00E93C11"/>
    <w:rsid w:val="00E947A4"/>
    <w:rsid w:val="00E9503B"/>
    <w:rsid w:val="00E96082"/>
    <w:rsid w:val="00E97C19"/>
    <w:rsid w:val="00EA2FD2"/>
    <w:rsid w:val="00EA38BA"/>
    <w:rsid w:val="00EA4C96"/>
    <w:rsid w:val="00EA5A5A"/>
    <w:rsid w:val="00EB5834"/>
    <w:rsid w:val="00EB6710"/>
    <w:rsid w:val="00EB69AB"/>
    <w:rsid w:val="00EC1594"/>
    <w:rsid w:val="00EC23F9"/>
    <w:rsid w:val="00EC2C8A"/>
    <w:rsid w:val="00EC3043"/>
    <w:rsid w:val="00EC3EF1"/>
    <w:rsid w:val="00EC45BE"/>
    <w:rsid w:val="00EC46E5"/>
    <w:rsid w:val="00EC4D6B"/>
    <w:rsid w:val="00ED167E"/>
    <w:rsid w:val="00ED2311"/>
    <w:rsid w:val="00ED4740"/>
    <w:rsid w:val="00ED735B"/>
    <w:rsid w:val="00EE0125"/>
    <w:rsid w:val="00EE15AD"/>
    <w:rsid w:val="00EE1790"/>
    <w:rsid w:val="00EE4C79"/>
    <w:rsid w:val="00EE5FA7"/>
    <w:rsid w:val="00EE77A9"/>
    <w:rsid w:val="00EF0D66"/>
    <w:rsid w:val="00EF2D7A"/>
    <w:rsid w:val="00EF3449"/>
    <w:rsid w:val="00EF426C"/>
    <w:rsid w:val="00EF647A"/>
    <w:rsid w:val="00EF647F"/>
    <w:rsid w:val="00EF7752"/>
    <w:rsid w:val="00F00D6C"/>
    <w:rsid w:val="00F0189B"/>
    <w:rsid w:val="00F01A18"/>
    <w:rsid w:val="00F02D98"/>
    <w:rsid w:val="00F02E07"/>
    <w:rsid w:val="00F05A3E"/>
    <w:rsid w:val="00F0610A"/>
    <w:rsid w:val="00F100C8"/>
    <w:rsid w:val="00F10904"/>
    <w:rsid w:val="00F11551"/>
    <w:rsid w:val="00F11F70"/>
    <w:rsid w:val="00F13608"/>
    <w:rsid w:val="00F1397B"/>
    <w:rsid w:val="00F143C1"/>
    <w:rsid w:val="00F15146"/>
    <w:rsid w:val="00F1532D"/>
    <w:rsid w:val="00F156BA"/>
    <w:rsid w:val="00F158AC"/>
    <w:rsid w:val="00F15C79"/>
    <w:rsid w:val="00F15EBD"/>
    <w:rsid w:val="00F20615"/>
    <w:rsid w:val="00F22087"/>
    <w:rsid w:val="00F23CF8"/>
    <w:rsid w:val="00F24D1A"/>
    <w:rsid w:val="00F26CDF"/>
    <w:rsid w:val="00F274EB"/>
    <w:rsid w:val="00F27E53"/>
    <w:rsid w:val="00F314F2"/>
    <w:rsid w:val="00F35382"/>
    <w:rsid w:val="00F35661"/>
    <w:rsid w:val="00F35C09"/>
    <w:rsid w:val="00F364F5"/>
    <w:rsid w:val="00F410A9"/>
    <w:rsid w:val="00F42ABB"/>
    <w:rsid w:val="00F42DC5"/>
    <w:rsid w:val="00F42E34"/>
    <w:rsid w:val="00F4378C"/>
    <w:rsid w:val="00F44A0F"/>
    <w:rsid w:val="00F45125"/>
    <w:rsid w:val="00F456F8"/>
    <w:rsid w:val="00F459C1"/>
    <w:rsid w:val="00F45B7C"/>
    <w:rsid w:val="00F470E4"/>
    <w:rsid w:val="00F471D4"/>
    <w:rsid w:val="00F53936"/>
    <w:rsid w:val="00F55B90"/>
    <w:rsid w:val="00F5657B"/>
    <w:rsid w:val="00F606D0"/>
    <w:rsid w:val="00F61BCF"/>
    <w:rsid w:val="00F61CE7"/>
    <w:rsid w:val="00F621EC"/>
    <w:rsid w:val="00F62C7A"/>
    <w:rsid w:val="00F63968"/>
    <w:rsid w:val="00F64E7C"/>
    <w:rsid w:val="00F6555F"/>
    <w:rsid w:val="00F65CC5"/>
    <w:rsid w:val="00F66449"/>
    <w:rsid w:val="00F67019"/>
    <w:rsid w:val="00F678D8"/>
    <w:rsid w:val="00F72373"/>
    <w:rsid w:val="00F741E6"/>
    <w:rsid w:val="00F7626F"/>
    <w:rsid w:val="00F767C6"/>
    <w:rsid w:val="00F76CCE"/>
    <w:rsid w:val="00F80625"/>
    <w:rsid w:val="00F83A00"/>
    <w:rsid w:val="00F84067"/>
    <w:rsid w:val="00F84486"/>
    <w:rsid w:val="00F84DF9"/>
    <w:rsid w:val="00F86F2F"/>
    <w:rsid w:val="00F87339"/>
    <w:rsid w:val="00F8775F"/>
    <w:rsid w:val="00F91EC4"/>
    <w:rsid w:val="00F92982"/>
    <w:rsid w:val="00F95AE3"/>
    <w:rsid w:val="00F95E78"/>
    <w:rsid w:val="00FA02C1"/>
    <w:rsid w:val="00FA1D55"/>
    <w:rsid w:val="00FA1E15"/>
    <w:rsid w:val="00FA50B0"/>
    <w:rsid w:val="00FA5423"/>
    <w:rsid w:val="00FA6219"/>
    <w:rsid w:val="00FA79E1"/>
    <w:rsid w:val="00FB06F6"/>
    <w:rsid w:val="00FB1D88"/>
    <w:rsid w:val="00FB23BB"/>
    <w:rsid w:val="00FB2B28"/>
    <w:rsid w:val="00FB439F"/>
    <w:rsid w:val="00FB44EC"/>
    <w:rsid w:val="00FB4652"/>
    <w:rsid w:val="00FB5355"/>
    <w:rsid w:val="00FB640E"/>
    <w:rsid w:val="00FB6B87"/>
    <w:rsid w:val="00FB6F9F"/>
    <w:rsid w:val="00FC0AAE"/>
    <w:rsid w:val="00FC0D4D"/>
    <w:rsid w:val="00FC16B5"/>
    <w:rsid w:val="00FC189A"/>
    <w:rsid w:val="00FC24D8"/>
    <w:rsid w:val="00FC2E1A"/>
    <w:rsid w:val="00FC3B64"/>
    <w:rsid w:val="00FC40A5"/>
    <w:rsid w:val="00FC42BE"/>
    <w:rsid w:val="00FC4D3E"/>
    <w:rsid w:val="00FC5F89"/>
    <w:rsid w:val="00FD046F"/>
    <w:rsid w:val="00FD04ED"/>
    <w:rsid w:val="00FD1F66"/>
    <w:rsid w:val="00FD29C8"/>
    <w:rsid w:val="00FD367A"/>
    <w:rsid w:val="00FD412A"/>
    <w:rsid w:val="00FD741F"/>
    <w:rsid w:val="00FD7FAE"/>
    <w:rsid w:val="00FE2D13"/>
    <w:rsid w:val="00FE38D3"/>
    <w:rsid w:val="00FE3EDD"/>
    <w:rsid w:val="00FE54FB"/>
    <w:rsid w:val="00FE5721"/>
    <w:rsid w:val="00FE5E9A"/>
    <w:rsid w:val="00FE6A46"/>
    <w:rsid w:val="00FE7200"/>
    <w:rsid w:val="00FE750D"/>
    <w:rsid w:val="00FE7FA4"/>
    <w:rsid w:val="00FF0D71"/>
    <w:rsid w:val="00FF51EA"/>
    <w:rsid w:val="00FF673E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B9A6B"/>
  <w15:chartTrackingRefBased/>
  <w15:docId w15:val="{8138132E-27B1-4D99-8495-70838828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42FF"/>
    <w:pPr>
      <w:spacing w:after="160" w:line="259" w:lineRule="auto"/>
    </w:pPr>
    <w:rPr>
      <w:rFonts w:ascii="Source Sans Pro" w:hAnsi="Source Sans Pro"/>
      <w:color w:val="141414"/>
      <w:sz w:val="22"/>
      <w:szCs w:val="22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47C90"/>
    <w:pPr>
      <w:keepNext/>
      <w:keepLines/>
      <w:spacing w:before="240" w:after="0"/>
      <w:outlineLvl w:val="0"/>
    </w:pPr>
    <w:rPr>
      <w:rFonts w:ascii="Source Sans Pro Light" w:eastAsia="Times New Roman" w:hAnsi="Source Sans Pro Light"/>
      <w:color w:val="0F497B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47C90"/>
    <w:pPr>
      <w:keepNext/>
      <w:keepLines/>
      <w:spacing w:before="40" w:after="0"/>
      <w:outlineLvl w:val="1"/>
    </w:pPr>
    <w:rPr>
      <w:rFonts w:ascii="Source Sans Pro SemiBold" w:eastAsia="Times New Roman" w:hAnsi="Source Sans Pro SemiBold"/>
      <w:color w:val="0F497B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E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3E5B"/>
  </w:style>
  <w:style w:type="paragraph" w:styleId="Pidipagina">
    <w:name w:val="footer"/>
    <w:basedOn w:val="Normale"/>
    <w:link w:val="PidipaginaCarattere"/>
    <w:uiPriority w:val="99"/>
    <w:unhideWhenUsed/>
    <w:rsid w:val="00AE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3E5B"/>
  </w:style>
  <w:style w:type="paragraph" w:styleId="Nessunaspaziatura">
    <w:name w:val="No Spacing"/>
    <w:uiPriority w:val="1"/>
    <w:qFormat/>
    <w:rsid w:val="00847C90"/>
    <w:rPr>
      <w:rFonts w:ascii="Source Sans Pro" w:hAnsi="Source Sans Pro"/>
      <w:sz w:val="22"/>
      <w:szCs w:val="22"/>
      <w:lang w:val="en-GB" w:eastAsia="en-GB"/>
    </w:rPr>
  </w:style>
  <w:style w:type="character" w:customStyle="1" w:styleId="Titolo1Carattere">
    <w:name w:val="Titolo 1 Carattere"/>
    <w:link w:val="Titolo1"/>
    <w:uiPriority w:val="9"/>
    <w:rsid w:val="00847C90"/>
    <w:rPr>
      <w:rFonts w:ascii="Source Sans Pro Light" w:eastAsia="Times New Roman" w:hAnsi="Source Sans Pro Light" w:cs="Times New Roman"/>
      <w:color w:val="0F497B"/>
      <w:sz w:val="32"/>
      <w:szCs w:val="32"/>
    </w:rPr>
  </w:style>
  <w:style w:type="character" w:customStyle="1" w:styleId="Titolo2Carattere">
    <w:name w:val="Titolo 2 Carattere"/>
    <w:link w:val="Titolo2"/>
    <w:uiPriority w:val="9"/>
    <w:rsid w:val="00847C90"/>
    <w:rPr>
      <w:rFonts w:ascii="Source Sans Pro SemiBold" w:eastAsia="Times New Roman" w:hAnsi="Source Sans Pro SemiBold" w:cs="Times New Roman"/>
      <w:color w:val="0F497B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7C90"/>
    <w:pPr>
      <w:spacing w:after="0" w:line="240" w:lineRule="auto"/>
      <w:contextualSpacing/>
    </w:pPr>
    <w:rPr>
      <w:rFonts w:ascii="Source Sans Pro Light" w:eastAsia="Times New Roman" w:hAnsi="Source Sans Pro Light"/>
      <w:spacing w:val="-10"/>
      <w:kern w:val="28"/>
      <w:sz w:val="56"/>
      <w:szCs w:val="56"/>
    </w:rPr>
  </w:style>
  <w:style w:type="character" w:customStyle="1" w:styleId="TitoloCarattere">
    <w:name w:val="Titolo Carattere"/>
    <w:link w:val="Titolo"/>
    <w:uiPriority w:val="10"/>
    <w:rsid w:val="00847C90"/>
    <w:rPr>
      <w:rFonts w:ascii="Source Sans Pro Light" w:eastAsia="Times New Roman" w:hAnsi="Source Sans Pro Light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7C90"/>
    <w:pPr>
      <w:numPr>
        <w:ilvl w:val="1"/>
      </w:numPr>
    </w:pPr>
    <w:rPr>
      <w:rFonts w:ascii="Source Sans Pro Light" w:eastAsia="Times New Roman" w:hAnsi="Source Sans Pro Light"/>
      <w:color w:val="AABFCE"/>
      <w:spacing w:val="15"/>
    </w:rPr>
  </w:style>
  <w:style w:type="character" w:customStyle="1" w:styleId="SottotitoloCarattere">
    <w:name w:val="Sottotitolo Carattere"/>
    <w:link w:val="Sottotitolo"/>
    <w:uiPriority w:val="11"/>
    <w:rsid w:val="00847C90"/>
    <w:rPr>
      <w:rFonts w:ascii="Source Sans Pro Light" w:eastAsia="Times New Roman" w:hAnsi="Source Sans Pro Light"/>
      <w:color w:val="AABFCE"/>
      <w:spacing w:val="15"/>
    </w:rPr>
  </w:style>
  <w:style w:type="character" w:styleId="Enfasidelicata">
    <w:name w:val="Subtle Emphasis"/>
    <w:uiPriority w:val="19"/>
    <w:qFormat/>
    <w:rsid w:val="00847C90"/>
    <w:rPr>
      <w:i/>
      <w:iCs/>
      <w:color w:val="404040"/>
    </w:rPr>
  </w:style>
  <w:style w:type="character" w:styleId="Enfasicorsivo">
    <w:name w:val="Emphasis"/>
    <w:uiPriority w:val="20"/>
    <w:qFormat/>
    <w:rsid w:val="00847C90"/>
    <w:rPr>
      <w:i/>
      <w:iCs/>
    </w:rPr>
  </w:style>
  <w:style w:type="character" w:styleId="Enfasiintensa">
    <w:name w:val="Intense Emphasis"/>
    <w:uiPriority w:val="21"/>
    <w:qFormat/>
    <w:rsid w:val="00847C90"/>
    <w:rPr>
      <w:i/>
      <w:iCs/>
      <w:color w:val="4472C4"/>
    </w:rPr>
  </w:style>
  <w:style w:type="character" w:styleId="Riferimentointenso">
    <w:name w:val="Intense Reference"/>
    <w:uiPriority w:val="32"/>
    <w:qFormat/>
    <w:rsid w:val="00847C90"/>
    <w:rPr>
      <w:b/>
      <w:bCs/>
      <w:smallCaps/>
      <w:color w:val="4472C4"/>
      <w:spacing w:val="5"/>
    </w:rPr>
  </w:style>
  <w:style w:type="paragraph" w:styleId="Paragrafoelenco">
    <w:name w:val="List Paragraph"/>
    <w:basedOn w:val="Normale"/>
    <w:uiPriority w:val="34"/>
    <w:qFormat/>
    <w:rsid w:val="00D42F4A"/>
    <w:pPr>
      <w:ind w:left="720"/>
      <w:contextualSpacing/>
    </w:pPr>
  </w:style>
  <w:style w:type="character" w:styleId="Collegamentoipertestuale">
    <w:name w:val="Hyperlink"/>
    <w:uiPriority w:val="99"/>
    <w:unhideWhenUsed/>
    <w:rsid w:val="00D42F4A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D42F4A"/>
    <w:rPr>
      <w:color w:val="605E5C"/>
      <w:shd w:val="clear" w:color="auto" w:fill="E1DFDD"/>
    </w:rPr>
  </w:style>
  <w:style w:type="paragraph" w:customStyle="1" w:styleId="code">
    <w:name w:val="code"/>
    <w:basedOn w:val="Normale"/>
    <w:link w:val="codeChar"/>
    <w:qFormat/>
    <w:rsid w:val="00492621"/>
    <w:rPr>
      <w:rFonts w:ascii="Consolas" w:hAnsi="Consolas"/>
      <w:color w:val="538135"/>
    </w:rPr>
  </w:style>
  <w:style w:type="character" w:customStyle="1" w:styleId="codeChar">
    <w:name w:val="code Char"/>
    <w:link w:val="code"/>
    <w:rsid w:val="00492621"/>
    <w:rPr>
      <w:rFonts w:ascii="Consolas" w:hAnsi="Consolas"/>
      <w:color w:val="538135"/>
    </w:rPr>
  </w:style>
  <w:style w:type="character" w:customStyle="1" w:styleId="normaltextrun">
    <w:name w:val="normaltextrun"/>
    <w:basedOn w:val="Carpredefinitoparagrafo"/>
    <w:rsid w:val="004743CF"/>
  </w:style>
  <w:style w:type="character" w:customStyle="1" w:styleId="eop">
    <w:name w:val="eop"/>
    <w:basedOn w:val="Carpredefinitoparagrafo"/>
    <w:rsid w:val="004743CF"/>
  </w:style>
  <w:style w:type="paragraph" w:customStyle="1" w:styleId="paragraph">
    <w:name w:val="paragraph"/>
    <w:basedOn w:val="Normale"/>
    <w:rsid w:val="004743C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scxw139975666">
    <w:name w:val="scxw139975666"/>
    <w:basedOn w:val="Carpredefinitoparagrafo"/>
    <w:rsid w:val="004743CF"/>
  </w:style>
  <w:style w:type="paragraph" w:customStyle="1" w:styleId="BasistekstIKNL">
    <w:name w:val="Basistekst IKNL"/>
    <w:basedOn w:val="Normale"/>
    <w:rsid w:val="005824EE"/>
    <w:pPr>
      <w:spacing w:after="0" w:line="260" w:lineRule="atLeast"/>
    </w:pPr>
    <w:rPr>
      <w:rFonts w:ascii="Arial" w:eastAsia="Times New Roman" w:hAnsi="Arial" w:cs="Maiandra GD"/>
      <w:color w:val="auto"/>
      <w:kern w:val="2"/>
      <w:sz w:val="18"/>
      <w:szCs w:val="18"/>
      <w:lang w:val="nl-NL" w:eastAsia="nl-NL"/>
    </w:rPr>
  </w:style>
  <w:style w:type="paragraph" w:styleId="Didascalia">
    <w:name w:val="caption"/>
    <w:basedOn w:val="Normale"/>
    <w:next w:val="Normale"/>
    <w:uiPriority w:val="35"/>
    <w:unhideWhenUsed/>
    <w:qFormat/>
    <w:rsid w:val="00C5512F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Rimandocommento">
    <w:name w:val="annotation reference"/>
    <w:uiPriority w:val="99"/>
    <w:semiHidden/>
    <w:unhideWhenUsed/>
    <w:rsid w:val="001C675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1C675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1C6753"/>
    <w:rPr>
      <w:rFonts w:ascii="Source Sans Pro" w:hAnsi="Source Sans Pro"/>
      <w:color w:val="14141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C6753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1C6753"/>
    <w:rPr>
      <w:rFonts w:ascii="Source Sans Pro" w:hAnsi="Source Sans Pro"/>
      <w:b/>
      <w:bCs/>
      <w:color w:val="141414"/>
      <w:sz w:val="20"/>
      <w:szCs w:val="20"/>
    </w:rPr>
  </w:style>
  <w:style w:type="character" w:styleId="Menzione">
    <w:name w:val="Mention"/>
    <w:uiPriority w:val="99"/>
    <w:unhideWhenUsed/>
    <w:rsid w:val="001C6753"/>
    <w:rPr>
      <w:color w:val="2B579A"/>
      <w:shd w:val="clear" w:color="auto" w:fill="E1DFDD"/>
    </w:rPr>
  </w:style>
  <w:style w:type="table" w:styleId="Grigliatabella">
    <w:name w:val="Table Grid"/>
    <w:basedOn w:val="Tabellanormale"/>
    <w:uiPriority w:val="39"/>
    <w:rsid w:val="00D97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uiPriority w:val="99"/>
    <w:semiHidden/>
    <w:rsid w:val="00C42A4E"/>
    <w:rPr>
      <w:color w:val="808080"/>
    </w:rPr>
  </w:style>
  <w:style w:type="table" w:styleId="Grigliatabellachiara">
    <w:name w:val="Grid Table Light"/>
    <w:basedOn w:val="Tabellanormale"/>
    <w:uiPriority w:val="40"/>
    <w:rsid w:val="00675F9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lasemplice-1">
    <w:name w:val="Plain Table 1"/>
    <w:basedOn w:val="Tabellanormale"/>
    <w:uiPriority w:val="41"/>
    <w:rsid w:val="00675F9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one">
    <w:name w:val="Revision"/>
    <w:hidden/>
    <w:uiPriority w:val="99"/>
    <w:semiHidden/>
    <w:rsid w:val="0056758A"/>
    <w:rPr>
      <w:rFonts w:ascii="Source Sans Pro" w:hAnsi="Source Sans Pro"/>
      <w:color w:val="141414"/>
      <w:sz w:val="22"/>
      <w:szCs w:val="22"/>
      <w:lang w:val="en-GB" w:eastAsia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A3395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8829C0"/>
    <w:rPr>
      <w:rFonts w:ascii="Times New Roman" w:hAnsi="Times New Roman"/>
      <w:sz w:val="24"/>
      <w:szCs w:val="24"/>
    </w:rPr>
  </w:style>
  <w:style w:type="table" w:customStyle="1" w:styleId="TableGridLight1">
    <w:name w:val="Table Grid Light1"/>
    <w:basedOn w:val="Tabellanormale"/>
    <w:next w:val="Grigliatabellachiara"/>
    <w:uiPriority w:val="40"/>
    <w:rsid w:val="006960E3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1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016969e-8fe7-4fbb-8fca-8358746b717a" xsi:nil="true"/>
    <TaxCatchAll xmlns="e22ccf6f-9e4a-4792-a2c9-4cf9f04764f4" xsi:nil="true"/>
    <lcf76f155ced4ddcb4097134ff3c332f xmlns="6016969e-8fe7-4fbb-8fca-8358746b717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7A668ECEA0E4CB5F5BA1474719657" ma:contentTypeVersion="19" ma:contentTypeDescription="Een nieuw document maken." ma:contentTypeScope="" ma:versionID="691d100ec3128a2c1a276a8c04354e84">
  <xsd:schema xmlns:xsd="http://www.w3.org/2001/XMLSchema" xmlns:xs="http://www.w3.org/2001/XMLSchema" xmlns:p="http://schemas.microsoft.com/office/2006/metadata/properties" xmlns:ns2="6016969e-8fe7-4fbb-8fca-8358746b717a" xmlns:ns3="e22ccf6f-9e4a-4792-a2c9-4cf9f04764f4" targetNamespace="http://schemas.microsoft.com/office/2006/metadata/properties" ma:root="true" ma:fieldsID="fa643780ff8ce0eaca6f411e1ebff397" ns2:_="" ns3:_="">
    <xsd:import namespace="6016969e-8fe7-4fbb-8fca-8358746b717a"/>
    <xsd:import namespace="e22ccf6f-9e4a-4792-a2c9-4cf9f0476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6969e-8fe7-4fbb-8fca-8358746b71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Afmeldingsstatus" ma:internalName="Afmeldingsstatus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Afbeeldingtags" ma:readOnly="false" ma:fieldId="{5cf76f15-5ced-4ddc-b409-7134ff3c332f}" ma:taxonomyMulti="true" ma:sspId="cb8255a1-8ba2-4481-a478-0e49daae7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ccf6f-9e4a-4792-a2c9-4cf9f04764f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bd8d041-872a-4717-bf82-391a947290d4}" ma:internalName="TaxCatchAll" ma:showField="CatchAllData" ma:web="e22ccf6f-9e4a-4792-a2c9-4cf9f04764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cb8255a1-8ba2-4481-a478-0e49daae7cb3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ECD7C3-4E96-4337-8F72-23183A27164C}">
  <ds:schemaRefs>
    <ds:schemaRef ds:uri="http://schemas.microsoft.com/office/2006/metadata/properties"/>
    <ds:schemaRef ds:uri="http://schemas.microsoft.com/office/infopath/2007/PartnerControls"/>
    <ds:schemaRef ds:uri="6016969e-8fe7-4fbb-8fca-8358746b717a"/>
    <ds:schemaRef ds:uri="e22ccf6f-9e4a-4792-a2c9-4cf9f04764f4"/>
  </ds:schemaRefs>
</ds:datastoreItem>
</file>

<file path=customXml/itemProps2.xml><?xml version="1.0" encoding="utf-8"?>
<ds:datastoreItem xmlns:ds="http://schemas.openxmlformats.org/officeDocument/2006/customXml" ds:itemID="{C132246F-D882-460E-BC46-45D24FB23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6969e-8fe7-4fbb-8fca-8358746b717a"/>
    <ds:schemaRef ds:uri="e22ccf6f-9e4a-4792-a2c9-4cf9f0476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DEDDB-6D6F-4A1D-901E-AA267FDE5D3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5D19E1F-CBFB-4A53-A6DD-53C090FA091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201268A-A45C-42E6-A47E-1EFBE2E462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Martin</dc:creator>
  <cp:keywords/>
  <dc:description/>
  <cp:lastModifiedBy>VITTORIA RAMELLA</cp:lastModifiedBy>
  <cp:revision>638</cp:revision>
  <dcterms:created xsi:type="dcterms:W3CDTF">2023-07-20T12:09:00Z</dcterms:created>
  <dcterms:modified xsi:type="dcterms:W3CDTF">2025-02-14T10:46:00Z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0x0101001017A668ECEA0E4CB5F5BA1474719657</vt:lpwstr>
  </property>
  <property fmtid="{D5CDD505-2E9C-101B-9397-08002B2CF9AE}" pid="3" name="MediaServiceImageTags">
    <vt:lpwstr/>
  </property>
</Properties>
</file>