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F9" w:rsidRDefault="007255F9" w:rsidP="007255F9">
      <w:pPr>
        <w:spacing w:before="312"/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第十二届中国研究生电子设计竞赛</w:t>
      </w:r>
    </w:p>
    <w:p w:rsidR="007255F9" w:rsidRDefault="007255F9" w:rsidP="00B46D80">
      <w:pPr>
        <w:spacing w:before="312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52"/>
          <w:szCs w:val="52"/>
        </w:rPr>
        <w:t>技术论文</w:t>
      </w:r>
    </w:p>
    <w:p w:rsidR="00055FDA" w:rsidRPr="00055FDA" w:rsidRDefault="007255F9" w:rsidP="00055FDA">
      <w:pPr>
        <w:pStyle w:val="1"/>
        <w:spacing w:before="312"/>
        <w:ind w:firstLine="883"/>
        <w:rPr>
          <w:rFonts w:hint="eastAsia"/>
        </w:rPr>
      </w:pPr>
      <w:r w:rsidRPr="00055FDA">
        <w:rPr>
          <w:rFonts w:ascii="宋体" w:eastAsia="宋体" w:hAnsi="宋体" w:hint="eastAsia"/>
          <w:sz w:val="21"/>
          <w:szCs w:val="21"/>
        </w:rPr>
        <w:t>基于</w:t>
      </w:r>
      <w:r w:rsidRPr="00055FDA">
        <w:rPr>
          <w:rFonts w:ascii="宋体" w:eastAsia="宋体" w:hAnsi="宋体"/>
          <w:sz w:val="21"/>
          <w:szCs w:val="21"/>
        </w:rPr>
        <w:t>复杂场景</w:t>
      </w:r>
      <w:r w:rsidRPr="00055FDA">
        <w:rPr>
          <w:rFonts w:ascii="宋体" w:eastAsia="宋体" w:hAnsi="宋体" w:hint="eastAsia"/>
          <w:sz w:val="21"/>
          <w:szCs w:val="21"/>
        </w:rPr>
        <w:t>下</w:t>
      </w:r>
      <w:r w:rsidRPr="00055FDA">
        <w:rPr>
          <w:rFonts w:ascii="宋体" w:eastAsia="宋体" w:hAnsi="宋体"/>
          <w:sz w:val="21"/>
          <w:szCs w:val="21"/>
        </w:rPr>
        <w:t>多传感器</w:t>
      </w:r>
      <w:r w:rsidRPr="00055FDA">
        <w:rPr>
          <w:rFonts w:ascii="宋体" w:eastAsia="宋体" w:hAnsi="宋体" w:hint="eastAsia"/>
          <w:sz w:val="21"/>
          <w:szCs w:val="21"/>
        </w:rPr>
        <w:t>融合</w:t>
      </w:r>
      <w:r w:rsidRPr="00055FDA">
        <w:rPr>
          <w:rFonts w:ascii="宋体" w:eastAsia="宋体" w:hAnsi="宋体"/>
          <w:sz w:val="21"/>
          <w:szCs w:val="21"/>
        </w:rPr>
        <w:t>的无人驾驶系统</w:t>
      </w:r>
      <w:r w:rsidR="00055FDA" w:rsidRPr="00055FDA">
        <w:rPr>
          <w:rFonts w:ascii="宋体" w:eastAsia="宋体" w:hAnsi="宋体"/>
          <w:sz w:val="21"/>
          <w:szCs w:val="21"/>
        </w:rPr>
        <w:t xml:space="preserve">Unmanned system </w:t>
      </w:r>
      <w:r w:rsidR="00055FDA" w:rsidRPr="00055FDA">
        <w:rPr>
          <w:rStyle w:val="10"/>
          <w:rFonts w:ascii="宋体" w:eastAsia="宋体" w:hAnsi="宋体"/>
          <w:b/>
          <w:bCs/>
          <w:sz w:val="21"/>
          <w:szCs w:val="21"/>
        </w:rPr>
        <w:t>based on multi-sensor fusion in complex sce</w:t>
      </w:r>
      <w:r w:rsidR="00055FDA" w:rsidRPr="00055FDA">
        <w:rPr>
          <w:rFonts w:ascii="宋体" w:eastAsia="宋体" w:hAnsi="宋体"/>
          <w:sz w:val="21"/>
          <w:szCs w:val="21"/>
        </w:rPr>
        <w:t>nes</w:t>
      </w:r>
    </w:p>
    <w:p w:rsidR="00055FDA" w:rsidRPr="00055FDA" w:rsidRDefault="00055FDA" w:rsidP="00055FDA">
      <w:pPr>
        <w:spacing w:before="312"/>
        <w:ind w:firstLine="883"/>
        <w:rPr>
          <w:rFonts w:eastAsia="黑体" w:hint="eastAsia"/>
          <w:b/>
          <w:bCs/>
          <w:kern w:val="44"/>
          <w:sz w:val="44"/>
          <w:szCs w:val="44"/>
        </w:rPr>
      </w:pPr>
      <w:r w:rsidRPr="00055FDA">
        <w:rPr>
          <w:rFonts w:eastAsia="黑体" w:hint="eastAsia"/>
          <w:b/>
          <w:bCs/>
          <w:kern w:val="44"/>
          <w:sz w:val="44"/>
          <w:szCs w:val="44"/>
        </w:rPr>
        <w:t>智慧出行：基于复杂场景下多传感融合技术的无人驾驶系统的应用</w:t>
      </w:r>
    </w:p>
    <w:p w:rsidR="007255F9" w:rsidRPr="00B46D80" w:rsidRDefault="00055FDA" w:rsidP="00055FDA">
      <w:pPr>
        <w:pStyle w:val="1"/>
        <w:spacing w:before="312"/>
        <w:ind w:firstLine="883"/>
      </w:pPr>
      <w:r w:rsidRPr="00055FDA">
        <w:t>Intelligent Transportation: the application of Unmanned System based on Muti-sensor Fusion Technology in Complex Scenes</w:t>
      </w:r>
    </w:p>
    <w:p w:rsidR="00B46D80" w:rsidRDefault="00B46D80" w:rsidP="00B46D80">
      <w:pPr>
        <w:widowControl/>
        <w:spacing w:before="312" w:beforeAutospacing="1" w:after="100" w:afterAutospacing="1"/>
        <w:ind w:firstLineChars="500" w:firstLine="1500"/>
        <w:jc w:val="left"/>
        <w:rPr>
          <w:rFonts w:ascii="黑体" w:eastAsia="黑体" w:hAnsi="黑体" w:cs="宋体"/>
          <w:kern w:val="0"/>
          <w:sz w:val="30"/>
          <w:szCs w:val="30"/>
        </w:rPr>
      </w:pPr>
    </w:p>
    <w:p w:rsidR="00B46D80" w:rsidRPr="00916D02" w:rsidRDefault="00B46D80" w:rsidP="00016CAF">
      <w:pPr>
        <w:widowControl/>
        <w:spacing w:before="312" w:beforeAutospacing="1" w:after="100" w:afterAutospacing="1"/>
        <w:ind w:left="420" w:firstLineChars="14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>参赛单位</w:t>
      </w:r>
      <w:r w:rsidRPr="00E4419A">
        <w:rPr>
          <w:rFonts w:ascii="黑体" w:eastAsia="黑体" w:hAnsi="黑体" w:cs="宋体" w:hint="eastAsia"/>
          <w:kern w:val="0"/>
          <w:sz w:val="30"/>
          <w:szCs w:val="30"/>
        </w:rPr>
        <w:t>：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>上海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>师范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大学     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</w:t>
      </w:r>
    </w:p>
    <w:p w:rsidR="00B46D80" w:rsidRPr="00204BB8" w:rsidRDefault="00B46D80" w:rsidP="00016CAF">
      <w:pPr>
        <w:widowControl/>
        <w:spacing w:before="312" w:beforeAutospacing="1" w:after="100" w:afterAutospacing="1"/>
        <w:ind w:left="420" w:firstLineChars="14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 w:rsidRPr="00204BB8">
        <w:rPr>
          <w:rFonts w:ascii="黑体" w:eastAsia="黑体" w:hAnsi="黑体" w:cs="宋体" w:hint="eastAsia"/>
          <w:kern w:val="0"/>
          <w:sz w:val="30"/>
          <w:szCs w:val="30"/>
        </w:rPr>
        <w:t>队伍名称：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>NullPointerException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 </w:t>
      </w:r>
    </w:p>
    <w:p w:rsidR="00B46D80" w:rsidRPr="00204BB8" w:rsidRDefault="00B46D80" w:rsidP="00016CAF">
      <w:pPr>
        <w:widowControl/>
        <w:spacing w:before="312" w:beforeAutospacing="1" w:after="100" w:afterAutospacing="1"/>
        <w:ind w:left="420" w:firstLineChars="14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 w:rsidRPr="00E4419A">
        <w:rPr>
          <w:rFonts w:ascii="黑体" w:eastAsia="黑体" w:hAnsi="黑体" w:cs="宋体" w:hint="eastAsia"/>
          <w:kern w:val="0"/>
          <w:sz w:val="30"/>
          <w:szCs w:val="30"/>
        </w:rPr>
        <w:t>指导老师：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 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李鲁群教授 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</w:t>
      </w:r>
    </w:p>
    <w:p w:rsidR="00B46D80" w:rsidRDefault="00B46D80" w:rsidP="00016CAF">
      <w:pPr>
        <w:widowControl/>
        <w:spacing w:before="312" w:beforeAutospacing="1" w:after="100" w:afterAutospacing="1"/>
        <w:ind w:left="420" w:firstLineChars="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>
        <w:rPr>
          <w:rFonts w:ascii="黑体" w:eastAsia="黑体" w:hAnsi="黑体" w:cs="宋体" w:hint="eastAsia"/>
          <w:kern w:val="0"/>
          <w:sz w:val="30"/>
          <w:szCs w:val="30"/>
        </w:rPr>
        <w:t>参赛队员</w:t>
      </w:r>
      <w:r w:rsidRPr="00204BB8">
        <w:rPr>
          <w:rFonts w:ascii="黑体" w:eastAsia="黑体" w:hAnsi="黑体" w:cs="宋体" w:hint="eastAsia"/>
          <w:kern w:val="0"/>
          <w:sz w:val="30"/>
          <w:szCs w:val="30"/>
        </w:rPr>
        <w:t>：</w:t>
      </w:r>
      <w:r w:rsidRPr="00916D02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                     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</w:p>
    <w:p w:rsidR="00B46D80" w:rsidRPr="00204BB8" w:rsidRDefault="00B46D80" w:rsidP="00016CAF">
      <w:pPr>
        <w:widowControl/>
        <w:spacing w:before="312" w:beforeAutospacing="1" w:after="100" w:afterAutospacing="1"/>
        <w:ind w:left="420" w:firstLineChars="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 w:rsidRPr="00916D02">
        <w:rPr>
          <w:rFonts w:ascii="黑体" w:eastAsia="黑体" w:hAnsi="黑体" w:cs="宋体" w:hint="eastAsia"/>
          <w:kern w:val="0"/>
          <w:sz w:val="30"/>
          <w:szCs w:val="30"/>
        </w:rPr>
        <w:lastRenderedPageBreak/>
        <w:t>完成时间：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    2017年6月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>15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>日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  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  </w:t>
      </w:r>
    </w:p>
    <w:p w:rsidR="00B46D80" w:rsidRPr="00204BB8" w:rsidRDefault="00B46D80" w:rsidP="00016CAF">
      <w:pPr>
        <w:widowControl/>
        <w:spacing w:before="312" w:beforeAutospacing="1" w:after="100" w:afterAutospacing="1"/>
        <w:ind w:left="303" w:firstLineChars="0" w:firstLine="420"/>
        <w:jc w:val="left"/>
        <w:rPr>
          <w:rFonts w:ascii="黑体" w:eastAsia="黑体" w:hAnsi="黑体" w:cs="宋体"/>
          <w:kern w:val="0"/>
          <w:sz w:val="30"/>
          <w:szCs w:val="30"/>
          <w:u w:val="single"/>
        </w:rPr>
      </w:pPr>
      <w:r w:rsidRPr="00E4419A">
        <w:rPr>
          <w:rFonts w:ascii="黑体" w:eastAsia="黑体" w:hAnsi="黑体" w:cs="宋体" w:hint="eastAsia"/>
          <w:kern w:val="0"/>
          <w:sz w:val="30"/>
          <w:szCs w:val="30"/>
        </w:rPr>
        <w:t>电子邮</w:t>
      </w:r>
      <w:r>
        <w:rPr>
          <w:rFonts w:ascii="黑体" w:eastAsia="黑体" w:hAnsi="黑体" w:cs="宋体" w:hint="eastAsia"/>
          <w:kern w:val="0"/>
          <w:sz w:val="30"/>
          <w:szCs w:val="30"/>
        </w:rPr>
        <w:t>箱</w:t>
      </w:r>
      <w:r w:rsidRPr="00E4419A">
        <w:rPr>
          <w:rFonts w:ascii="黑体" w:eastAsia="黑体" w:hAnsi="黑体" w:cs="宋体" w:hint="eastAsia"/>
          <w:kern w:val="0"/>
          <w:sz w:val="30"/>
          <w:szCs w:val="30"/>
        </w:rPr>
        <w:t>：</w:t>
      </w:r>
      <w:r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     </w:t>
      </w:r>
      <w:r w:rsidR="00016CAF"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    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</w:t>
      </w:r>
      <w:r>
        <w:rPr>
          <w:rFonts w:ascii="黑体" w:eastAsia="黑体" w:hAnsi="黑体" w:cs="宋体"/>
          <w:kern w:val="0"/>
          <w:sz w:val="30"/>
          <w:szCs w:val="30"/>
          <w:u w:val="single"/>
        </w:rPr>
        <w:t xml:space="preserve">    </w:t>
      </w:r>
      <w:r w:rsidRPr="00204BB8">
        <w:rPr>
          <w:rFonts w:ascii="黑体" w:eastAsia="黑体" w:hAnsi="黑体" w:cs="宋体" w:hint="eastAsia"/>
          <w:kern w:val="0"/>
          <w:sz w:val="30"/>
          <w:szCs w:val="30"/>
          <w:u w:val="single"/>
        </w:rPr>
        <w:t xml:space="preserve">   </w:t>
      </w:r>
    </w:p>
    <w:p w:rsidR="00B46D80" w:rsidRDefault="00B46D80" w:rsidP="00B46D80">
      <w:pPr>
        <w:pStyle w:val="2"/>
        <w:spacing w:before="312"/>
        <w:ind w:firstLine="723"/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</w:p>
    <w:p w:rsidR="001F3490" w:rsidRPr="00354F59" w:rsidRDefault="001F3490" w:rsidP="001F3490">
      <w:pPr>
        <w:pStyle w:val="HTML"/>
        <w:shd w:val="clear" w:color="auto" w:fill="FFFFFF"/>
        <w:spacing w:before="312" w:after="150" w:line="435" w:lineRule="atLeast"/>
        <w:ind w:firstLine="360"/>
        <w:rPr>
          <w:rFonts w:hint="eastAsia"/>
        </w:rPr>
      </w:pPr>
      <w:r w:rsidRPr="001F3490">
        <w:rPr>
          <w:rFonts w:hint="eastAsia"/>
        </w:rPr>
        <w:t>无</w:t>
      </w:r>
      <w:r w:rsidRPr="00354F59">
        <w:rPr>
          <w:rFonts w:hint="eastAsia"/>
        </w:rPr>
        <w:t>人驾驶汽车是一种智能汽车，也可以称之为轮式移动机器人，主要依靠车内的以计算机系统为主的</w:t>
      </w:r>
      <w:r w:rsidR="00055FDA">
        <w:rPr>
          <w:rFonts w:hint="eastAsia"/>
        </w:rPr>
        <w:t>多进程控制算法</w:t>
      </w:r>
      <w:r w:rsidRPr="00354F59">
        <w:rPr>
          <w:rFonts w:hint="eastAsia"/>
        </w:rPr>
        <w:t>来实现无人驾驶</w:t>
      </w:r>
      <w:r w:rsidR="00FB4484">
        <w:rPr>
          <w:rFonts w:hint="eastAsia"/>
        </w:rPr>
        <w:t>，</w:t>
      </w:r>
      <w:r w:rsidR="00FB4484">
        <w:t>无人驾驶的主要目</w:t>
      </w:r>
      <w:r w:rsidR="00FB4484">
        <w:rPr>
          <w:rFonts w:hint="eastAsia"/>
        </w:rPr>
        <w:t>是缓解</w:t>
      </w:r>
      <w:r w:rsidR="00FB4484">
        <w:t>交通压力释放人类</w:t>
      </w:r>
      <w:r w:rsidR="00FB4484">
        <w:rPr>
          <w:rFonts w:hint="eastAsia"/>
        </w:rPr>
        <w:t>天性，在避免</w:t>
      </w:r>
      <w:r w:rsidR="00FB4484">
        <w:t>交通事故</w:t>
      </w:r>
      <w:r w:rsidR="00FB4484">
        <w:rPr>
          <w:rFonts w:hint="eastAsia"/>
        </w:rPr>
        <w:t>的同时</w:t>
      </w:r>
      <w:r w:rsidR="00FB4484">
        <w:t>能够</w:t>
      </w:r>
      <w:r w:rsidR="00FB4484">
        <w:rPr>
          <w:rFonts w:hint="eastAsia"/>
        </w:rPr>
        <w:t>节省</w:t>
      </w:r>
      <w:r w:rsidR="00FB4484">
        <w:t>能源消耗量</w:t>
      </w:r>
      <w:r w:rsidR="00CB3826">
        <w:rPr>
          <w:rFonts w:hint="eastAsia"/>
        </w:rPr>
        <w:t>并</w:t>
      </w:r>
      <w:bookmarkStart w:id="0" w:name="_GoBack"/>
      <w:bookmarkEnd w:id="0"/>
      <w:r w:rsidR="00FB4484">
        <w:t>减少交通污染</w:t>
      </w:r>
      <w:r w:rsidRPr="00354F59">
        <w:rPr>
          <w:rFonts w:hint="eastAsia"/>
        </w:rPr>
        <w:t>。近年来</w:t>
      </w:r>
      <w:r w:rsidRPr="00354F59">
        <w:t>，</w:t>
      </w:r>
      <w:r w:rsidRPr="00354F59">
        <w:rPr>
          <w:rFonts w:hint="eastAsia"/>
        </w:rPr>
        <w:t>全球无人驾驶产业进程明显加速，</w:t>
      </w:r>
      <w:r w:rsidR="00016CAF" w:rsidRPr="00354F59">
        <w:t>预计到 2021 年，无人车将进入市场，从此开启一个崭新的阶段。</w:t>
      </w:r>
      <w:r w:rsidR="00354F59">
        <w:rPr>
          <w:rFonts w:hint="eastAsia"/>
        </w:rPr>
        <w:t>本</w:t>
      </w:r>
      <w:r w:rsidR="00354F59">
        <w:t>论文中</w:t>
      </w:r>
      <w:r w:rsidR="00354F59">
        <w:rPr>
          <w:rFonts w:hint="eastAsia"/>
        </w:rPr>
        <w:t>所</w:t>
      </w:r>
      <w:r w:rsidR="001A5500">
        <w:t>展示的无人驾驶技术不再局限于半自动驾驶或者</w:t>
      </w:r>
      <w:r w:rsidR="001A5500">
        <w:rPr>
          <w:rFonts w:hint="eastAsia"/>
        </w:rPr>
        <w:t>仅适用于高速</w:t>
      </w:r>
      <w:r w:rsidR="00354F59">
        <w:t>公路驾驶，而是将无人驾驶技术实现于模拟</w:t>
      </w:r>
      <w:r w:rsidR="001A5500">
        <w:t>的</w:t>
      </w:r>
      <w:r w:rsidR="001A5500">
        <w:t>复杂</w:t>
      </w:r>
      <w:r w:rsidR="001A5500">
        <w:rPr>
          <w:rFonts w:hint="eastAsia"/>
        </w:rPr>
        <w:t>都市</w:t>
      </w:r>
      <w:r w:rsidR="00354F59">
        <w:t>场景当中</w:t>
      </w:r>
      <w:r w:rsidR="001A5500">
        <w:rPr>
          <w:rFonts w:hint="eastAsia"/>
        </w:rPr>
        <w:t>，</w:t>
      </w:r>
      <w:r w:rsidR="001A5500">
        <w:t>实现</w:t>
      </w:r>
      <w:r w:rsidR="001A5500">
        <w:rPr>
          <w:rFonts w:hint="eastAsia"/>
        </w:rPr>
        <w:t>完善</w:t>
      </w:r>
      <w:r w:rsidR="001A5500">
        <w:t>的智慧城市无人驾驶系统。</w:t>
      </w:r>
      <w:r w:rsidRPr="00354F59">
        <w:t>根据估算，在都市中有 23%~45% 的交通拥堵中发生在道路交叉处</w:t>
      </w:r>
      <w:r w:rsidR="00354F59">
        <w:rPr>
          <w:rFonts w:hint="eastAsia"/>
        </w:rPr>
        <w:t>，</w:t>
      </w:r>
      <w:r w:rsidRPr="00354F59">
        <w:t xml:space="preserve"> 交通灯和停车标志不能发挥作用，因为它们是静止的，无法将交通流量考虑其中</w:t>
      </w:r>
      <w:r w:rsidR="00055FDA">
        <w:rPr>
          <w:rFonts w:hint="eastAsia"/>
        </w:rPr>
        <w:t>，</w:t>
      </w:r>
      <w:r w:rsidRPr="00354F59">
        <w:t>绿灯或红灯是按照固定间隔提前设定好的，不管某个方向的车流量有多大</w:t>
      </w:r>
      <w:r w:rsidR="00055FDA">
        <w:rPr>
          <w:rFonts w:hint="eastAsia"/>
        </w:rPr>
        <w:t>都不能</w:t>
      </w:r>
      <w:r w:rsidR="00055FDA">
        <w:t>调节该路况</w:t>
      </w:r>
      <w:r w:rsidR="00055FDA">
        <w:rPr>
          <w:rFonts w:hint="eastAsia"/>
        </w:rPr>
        <w:t>下的</w:t>
      </w:r>
      <w:r w:rsidR="00055FDA">
        <w:t>红绿灯</w:t>
      </w:r>
      <w:r w:rsidR="00055FDA">
        <w:rPr>
          <w:rFonts w:hint="eastAsia"/>
        </w:rPr>
        <w:t>切换</w:t>
      </w:r>
      <w:r w:rsidR="00055FDA">
        <w:t>时间</w:t>
      </w:r>
      <w:r w:rsidRPr="00354F59">
        <w:t>。</w:t>
      </w:r>
      <w:r w:rsidR="00016CAF" w:rsidRPr="00354F59">
        <w:t>一旦无人车逐渐投入使用，并占到车流量比较大的比例，车载感应器将能够与智能交通系统联合工作，优化道路交叉口的车流量。红绿灯的间隔也将是动态的，根据道路车流量实时变动</w:t>
      </w:r>
      <w:r w:rsidR="00FB4484">
        <w:rPr>
          <w:rFonts w:hint="eastAsia"/>
        </w:rPr>
        <w:t>，</w:t>
      </w:r>
      <w:r w:rsidR="00016CAF" w:rsidRPr="00354F59">
        <w:t>这样可以通过提高车辆通行效率，缓解拥堵。</w:t>
      </w:r>
      <w:r w:rsidR="00FB4484">
        <w:rPr>
          <w:rFonts w:hint="eastAsia"/>
        </w:rPr>
        <w:t>在车道线</w:t>
      </w:r>
      <w:r w:rsidR="00FB4484">
        <w:t>或者路基线内安全行驶</w:t>
      </w:r>
      <w:r w:rsidR="00FB4484">
        <w:rPr>
          <w:rFonts w:hint="eastAsia"/>
        </w:rPr>
        <w:t>是</w:t>
      </w:r>
      <w:r w:rsidR="00FB4484">
        <w:t>无人</w:t>
      </w:r>
      <w:r w:rsidR="00FB4484">
        <w:rPr>
          <w:rFonts w:hint="eastAsia"/>
        </w:rPr>
        <w:t>车</w:t>
      </w:r>
      <w:r w:rsidR="00FB4484">
        <w:t>自主形式的必要条件</w:t>
      </w:r>
      <w:r w:rsidR="00FB4484">
        <w:rPr>
          <w:rFonts w:hint="eastAsia"/>
        </w:rPr>
        <w:t>，</w:t>
      </w:r>
      <w:r w:rsidRPr="00354F59">
        <w:rPr>
          <w:rFonts w:hint="eastAsia"/>
        </w:rPr>
        <w:t>高精度地图是实现无人驾驶的关键因素，在无人驾驶汽车出行前及行驶过程中提供路径规划功能，是无人驾驶汽车出行的基础</w:t>
      </w:r>
      <w:r w:rsidR="00FB4484">
        <w:rPr>
          <w:rFonts w:hint="eastAsia"/>
        </w:rPr>
        <w:t>。</w:t>
      </w:r>
    </w:p>
    <w:p w:rsidR="00B46D80" w:rsidRPr="001F3490" w:rsidRDefault="00B46D80" w:rsidP="001F3490">
      <w:pPr>
        <w:spacing w:before="312"/>
        <w:ind w:firstLine="480"/>
        <w:rPr>
          <w:rFonts w:hint="eastAsia"/>
        </w:rPr>
      </w:pPr>
    </w:p>
    <w:sectPr w:rsidR="00B46D80" w:rsidRPr="001F3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B04" w:rsidRDefault="00743B04" w:rsidP="007255F9">
      <w:pPr>
        <w:spacing w:before="240"/>
        <w:ind w:firstLine="480"/>
      </w:pPr>
      <w:r>
        <w:separator/>
      </w:r>
    </w:p>
  </w:endnote>
  <w:endnote w:type="continuationSeparator" w:id="0">
    <w:p w:rsidR="00743B04" w:rsidRDefault="00743B04" w:rsidP="007255F9">
      <w:pPr>
        <w:spacing w:before="24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B04" w:rsidRDefault="00743B04" w:rsidP="007255F9">
      <w:pPr>
        <w:spacing w:before="240"/>
        <w:ind w:firstLine="480"/>
      </w:pPr>
      <w:r>
        <w:separator/>
      </w:r>
    </w:p>
  </w:footnote>
  <w:footnote w:type="continuationSeparator" w:id="0">
    <w:p w:rsidR="00743B04" w:rsidRDefault="00743B04" w:rsidP="007255F9">
      <w:pPr>
        <w:spacing w:before="240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9C"/>
    <w:rsid w:val="00016CAF"/>
    <w:rsid w:val="00055FDA"/>
    <w:rsid w:val="0010360A"/>
    <w:rsid w:val="001A5500"/>
    <w:rsid w:val="001F3490"/>
    <w:rsid w:val="00354F59"/>
    <w:rsid w:val="005269CC"/>
    <w:rsid w:val="005B1659"/>
    <w:rsid w:val="007255F9"/>
    <w:rsid w:val="00743B04"/>
    <w:rsid w:val="00A5389C"/>
    <w:rsid w:val="00B46D80"/>
    <w:rsid w:val="00CB3826"/>
    <w:rsid w:val="00FB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37729"/>
  <w15:chartTrackingRefBased/>
  <w15:docId w15:val="{F4099E21-20F1-4DB7-A7BA-B985D9E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490"/>
    <w:pPr>
      <w:widowControl w:val="0"/>
      <w:spacing w:beforeLines="100" w:before="10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055FDA"/>
    <w:pPr>
      <w:spacing w:after="33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摘要"/>
    <w:basedOn w:val="a"/>
    <w:next w:val="a"/>
    <w:link w:val="20"/>
    <w:uiPriority w:val="9"/>
    <w:unhideWhenUsed/>
    <w:qFormat/>
    <w:rsid w:val="00B46D80"/>
    <w:pPr>
      <w:spacing w:before="260" w:after="260" w:line="415" w:lineRule="auto"/>
      <w:jc w:val="center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5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5F9"/>
    <w:rPr>
      <w:sz w:val="18"/>
      <w:szCs w:val="18"/>
    </w:rPr>
  </w:style>
  <w:style w:type="paragraph" w:styleId="a7">
    <w:name w:val="No Spacing"/>
    <w:uiPriority w:val="1"/>
    <w:qFormat/>
    <w:rsid w:val="00B46D80"/>
    <w:pPr>
      <w:widowControl w:val="0"/>
      <w:jc w:val="both"/>
    </w:pPr>
  </w:style>
  <w:style w:type="character" w:customStyle="1" w:styleId="10">
    <w:name w:val="标题 1 字符"/>
    <w:aliases w:val="大标题 字符"/>
    <w:basedOn w:val="a0"/>
    <w:link w:val="1"/>
    <w:uiPriority w:val="9"/>
    <w:rsid w:val="00055FDA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aliases w:val="摘要 字符"/>
    <w:basedOn w:val="a0"/>
    <w:link w:val="2"/>
    <w:uiPriority w:val="9"/>
    <w:rsid w:val="00B46D80"/>
    <w:rPr>
      <w:rFonts w:asciiTheme="majorHAnsi" w:eastAsia="黑体" w:hAnsiTheme="majorHAnsi" w:cstheme="majorBidi"/>
      <w:b/>
      <w:bCs/>
      <w:sz w:val="36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F34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34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john5</dc:creator>
  <cp:keywords/>
  <dc:description/>
  <cp:lastModifiedBy>john5</cp:lastModifiedBy>
  <cp:revision>2</cp:revision>
  <dcterms:created xsi:type="dcterms:W3CDTF">2018-06-03T12:18:00Z</dcterms:created>
  <dcterms:modified xsi:type="dcterms:W3CDTF">2018-06-03T14:35:00Z</dcterms:modified>
</cp:coreProperties>
</file>