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BA1C" w14:textId="77777777" w:rsidR="00FD588A" w:rsidRPr="00FD588A" w:rsidRDefault="00FD588A" w:rsidP="00FD5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 List: OEM EV Warranty Management System</w:t>
      </w:r>
    </w:p>
    <w:p w14:paraId="65E08429" w14:textId="4746C2C3" w:rsidR="00FD588A" w:rsidRPr="00FD588A" w:rsidRDefault="00FD588A" w:rsidP="00FD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kern w:val="0"/>
          <w14:ligatures w14:val="none"/>
        </w:rPr>
        <w:t>(SC Staff làm trung tâm)</w:t>
      </w:r>
    </w:p>
    <w:p w14:paraId="713AF760" w14:textId="77777777" w:rsidR="00FD588A" w:rsidRPr="00FD588A" w:rsidRDefault="00FD588A" w:rsidP="00F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## 1. Phân hệ Trung tâm Dịch vụ (Service Center Portal) </w:t>
      </w:r>
      <w:r w:rsidRPr="00FD58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🛠️</w:t>
      </w:r>
    </w:p>
    <w:p w14:paraId="7E311FF2" w14:textId="77777777" w:rsidR="00FD588A" w:rsidRPr="00FD588A" w:rsidRDefault="00FD588A" w:rsidP="00FD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Đây là phân hệ mạnh mẽ và quan trọng nhất, nơi diễn ra hầu hết các hoạt động nhập liệu và quản lý.</w:t>
      </w:r>
    </w:p>
    <w:p w14:paraId="3DA393B4" w14:textId="77777777" w:rsidR="00FD588A" w:rsidRPr="00FD588A" w:rsidRDefault="00FD588A" w:rsidP="00FD58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### Module Quản lý Khách hàng &amp; Xe</w:t>
      </w:r>
    </w:p>
    <w:p w14:paraId="476645EB" w14:textId="77777777" w:rsidR="00FD588A" w:rsidRPr="00FD588A" w:rsidRDefault="00FD588A" w:rsidP="00FD58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F-SC-01: Tạo Hồ sơ Khách hàng Mới: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Nhân viên có thể tạo một hồ sơ khách hàng hoàn chỉnh, bao gồm việc tạo tài khoản đăng nhập (</w:t>
      </w:r>
      <w:r w:rsidRPr="00FD58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>) và hồ sơ thông tin cá nhân (</w:t>
      </w:r>
      <w:r w:rsidRPr="00FD58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99526EE" w14:textId="77777777" w:rsidR="00FD588A" w:rsidRPr="00FD588A" w:rsidRDefault="00FD588A" w:rsidP="00FD58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F-SC-02: Quản lý Thông tin Khách hàng: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Tìm kiếm, xem chi tiết và cập nhật bất kỳ thông tin nào của khách hàng (tên, SĐT, địa chỉ, email).</w:t>
      </w:r>
    </w:p>
    <w:p w14:paraId="2A035B25" w14:textId="77777777" w:rsidR="00FD588A" w:rsidRPr="00FD588A" w:rsidRDefault="00FD588A" w:rsidP="00FD58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F-SC-03: Đăng ký Xe cho Khách: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Thêm một xe mới vào hồ sơ của khách hàng bằng cách nhập số VIN.</w:t>
      </w:r>
    </w:p>
    <w:p w14:paraId="5DCC5662" w14:textId="77777777" w:rsidR="00FD588A" w:rsidRPr="00FD588A" w:rsidRDefault="00FD588A" w:rsidP="00FD58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### Module Quản lý Yêu cầu Bảo hành</w:t>
      </w:r>
    </w:p>
    <w:p w14:paraId="031AD36F" w14:textId="77777777" w:rsidR="00FD588A" w:rsidRPr="00FD588A" w:rsidRDefault="00FD588A" w:rsidP="00FD58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F-SC-04: Tạo Yêu cầu Bảo hành: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Thay mặt khách hàng tạo một yêu cầu bảo hành mới, ghi nhận mô tả lỗi và đính kèm hình ảnh.</w:t>
      </w:r>
    </w:p>
    <w:p w14:paraId="372DF708" w14:textId="77777777" w:rsidR="00FD588A" w:rsidRPr="00FD588A" w:rsidRDefault="00FD588A" w:rsidP="00FD58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F-SC-05: Bảng điều khiển Yêu cầu: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Xem danh sách tất cả các yêu cầu bảo hành tại TTDV theo từng trạng thái (Mới, Chờ duyệt, Đang xử lý, Hoàn tất).</w:t>
      </w:r>
    </w:p>
    <w:p w14:paraId="796AC01A" w14:textId="77777777" w:rsidR="00FD588A" w:rsidRPr="00FD588A" w:rsidRDefault="00FD588A" w:rsidP="00FD58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F-SC-06: Phân công Công việc: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Gán một yêu cầu đã được phê duyệt cho một Kỹ thuật viên cụ thể trong TTDV.</w:t>
      </w:r>
    </w:p>
    <w:p w14:paraId="0F58A042" w14:textId="77777777" w:rsidR="00FD588A" w:rsidRPr="00FD588A" w:rsidRDefault="00FD588A" w:rsidP="00FD58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### Module Quản lý Vận hành</w:t>
      </w:r>
    </w:p>
    <w:p w14:paraId="5608AC5D" w14:textId="5100B898" w:rsidR="00FD588A" w:rsidRPr="00FD588A" w:rsidRDefault="00FD588A" w:rsidP="00FD58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F-SC-07: Quản lý Lịch hẹn: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Xem và quản lý lịch hẹn của TTDV, xác nhận lịch do khách hàng đặt.</w:t>
      </w:r>
      <w:r w:rsidR="00FE1F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E1FE3" w:rsidRPr="00FE1FE3">
        <w:rPr>
          <w:rFonts w:ascii="Times New Roman" w:eastAsia="Times New Roman" w:hAnsi="Times New Roman" w:cs="Times New Roman"/>
          <w:kern w:val="0"/>
          <w14:ligatures w14:val="none"/>
        </w:rPr>
        <w:t>Ghi chú: Tính năng này đã được lên kế hoạch nhưng sẽ được tạm hoãn và phát triển trong giai đoạn sau do giới hạn về thời gian.</w:t>
      </w:r>
    </w:p>
    <w:p w14:paraId="25C941F4" w14:textId="77777777" w:rsidR="00FD588A" w:rsidRPr="00FD588A" w:rsidRDefault="00FD588A" w:rsidP="00FD58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F-SC-08: Xem Phản hồi: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Đọc các phản hồi mà khách hàng đã gửi về chất lượng dịch vụ của TTDV.</w:t>
      </w:r>
    </w:p>
    <w:p w14:paraId="34F40323" w14:textId="77777777" w:rsidR="00FD588A" w:rsidRPr="00FD588A" w:rsidRDefault="00FD588A" w:rsidP="00FD58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kern w:val="0"/>
          <w14:ligatures w14:val="none"/>
        </w:rPr>
        <w:pict w14:anchorId="5ABC1DCA">
          <v:rect id="_x0000_i1169" style="width:0;height:1.5pt" o:hralign="center" o:hrstd="t" o:hr="t" fillcolor="#a0a0a0" stroked="f"/>
        </w:pict>
      </w:r>
    </w:p>
    <w:p w14:paraId="102912DC" w14:textId="77777777" w:rsidR="00FD588A" w:rsidRPr="00FD588A" w:rsidRDefault="00FD588A" w:rsidP="00F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## 2. Phân hệ Khách hàng (Customer Portal) </w:t>
      </w:r>
      <w:r w:rsidRPr="00FD58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👤</w:t>
      </w:r>
    </w:p>
    <w:p w14:paraId="12C53DCB" w14:textId="77777777" w:rsidR="00FD588A" w:rsidRPr="00FD588A" w:rsidRDefault="00FD588A" w:rsidP="00FD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Giao diện của khách hàng được thiết kế tối giản, tập trung vào việc </w:t>
      </w:r>
      <w:r w:rsidRPr="00FD588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theo dõi và tương tác</w:t>
      </w:r>
      <w:r w:rsidRPr="00FD58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loại bỏ mọi thao tác nhập liệu phức tạp.</w:t>
      </w:r>
    </w:p>
    <w:p w14:paraId="6994B538" w14:textId="77777777" w:rsidR="00FE1FE3" w:rsidRPr="00FE1FE3" w:rsidRDefault="00FE1FE3" w:rsidP="00FD58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E04D3E" w14:textId="2AB47FB9" w:rsidR="00FD588A" w:rsidRPr="00FD588A" w:rsidRDefault="00FD588A" w:rsidP="00FD58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F-CUS-01: Đăng nhập &amp; Xem thông tin:</w:t>
      </w:r>
    </w:p>
    <w:p w14:paraId="3F001BB7" w14:textId="77777777" w:rsidR="00FD588A" w:rsidRPr="00FD588A" w:rsidRDefault="00FD588A" w:rsidP="00FD58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kern w:val="0"/>
          <w14:ligatures w14:val="none"/>
        </w:rPr>
        <w:t>Đăng nhập vào hệ thống bằng tài khoản do SC Staff cung cấp.</w:t>
      </w:r>
    </w:p>
    <w:p w14:paraId="02340D4E" w14:textId="77777777" w:rsidR="00FD588A" w:rsidRPr="00FD588A" w:rsidRDefault="00FD588A" w:rsidP="00FD58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kern w:val="0"/>
          <w14:ligatures w14:val="none"/>
        </w:rPr>
        <w:t>Xem thông tin cá nhân và danh sách xe của mình (không có quyền chỉnh sửa).</w:t>
      </w:r>
    </w:p>
    <w:p w14:paraId="21EF2A4D" w14:textId="77777777" w:rsidR="00FD588A" w:rsidRPr="00FD588A" w:rsidRDefault="00FD588A" w:rsidP="00FD58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F-CUS-02: Theo dõi Yêu cầu Bảo hành:</w:t>
      </w:r>
    </w:p>
    <w:p w14:paraId="6F3691F5" w14:textId="77777777" w:rsidR="00FD588A" w:rsidRPr="00FD588A" w:rsidRDefault="00FD588A" w:rsidP="00FD58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kern w:val="0"/>
          <w14:ligatures w14:val="none"/>
        </w:rPr>
        <w:t>Xem danh sách và tiến độ chi tiết của tất cả các yêu cầu bảo hành.</w:t>
      </w:r>
    </w:p>
    <w:p w14:paraId="1B8A4783" w14:textId="77777777" w:rsidR="00FD588A" w:rsidRPr="00FD588A" w:rsidRDefault="00FD588A" w:rsidP="00FD58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F-CUS-03: Tìm kiếm Trung tâm Dịch vụ:</w:t>
      </w:r>
    </w:p>
    <w:p w14:paraId="22E62876" w14:textId="77777777" w:rsidR="00FD588A" w:rsidRPr="00FD588A" w:rsidRDefault="00FD588A" w:rsidP="00FD58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kern w:val="0"/>
          <w14:ligatures w14:val="none"/>
        </w:rPr>
        <w:t>Xem vị trí của các TTDV trên bản đồ và tìm kiếm TTDV gần nhất.</w:t>
      </w:r>
    </w:p>
    <w:p w14:paraId="72AAEF5C" w14:textId="77777777" w:rsidR="00FD588A" w:rsidRPr="00FD588A" w:rsidRDefault="00FD588A" w:rsidP="00FD58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F-CUS-04: Đặt lịch hẹn Dịch vụ:</w:t>
      </w:r>
    </w:p>
    <w:p w14:paraId="22AD9AFA" w14:textId="77777777" w:rsidR="00FD588A" w:rsidRDefault="00FD588A" w:rsidP="00FD58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kern w:val="0"/>
          <w14:ligatures w14:val="none"/>
        </w:rPr>
        <w:t>Sau khi yêu cầu được duyệt, khách hàng có thể đặt một lịch hẹn để mang xe đến.</w:t>
      </w:r>
    </w:p>
    <w:p w14:paraId="295AB11E" w14:textId="41DCB5D1" w:rsidR="00FE1FE3" w:rsidRPr="00FD588A" w:rsidRDefault="00FE1FE3" w:rsidP="00FE1FE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FE1FE3">
        <w:rPr>
          <w:rFonts w:ascii="Times New Roman" w:eastAsia="Times New Roman" w:hAnsi="Times New Roman" w:cs="Times New Roman"/>
          <w:kern w:val="0"/>
          <w14:ligatures w14:val="none"/>
        </w:rPr>
        <w:t>Ghi chú: Tính năng này đã được lên kế hoạch nhưng sẽ được tạm hoãn và phát triển trong giai đoạn sau do giới hạn về thời gian.</w:t>
      </w:r>
    </w:p>
    <w:p w14:paraId="791F3AB7" w14:textId="77777777" w:rsidR="00FD588A" w:rsidRPr="00FD588A" w:rsidRDefault="00FD588A" w:rsidP="00FD58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F-CUS-05: Gửi Phản hồi Dịch vụ:</w:t>
      </w:r>
    </w:p>
    <w:p w14:paraId="3E1C6CC6" w14:textId="77777777" w:rsidR="00FD588A" w:rsidRPr="00FD588A" w:rsidRDefault="00FD588A" w:rsidP="00FD58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kern w:val="0"/>
          <w14:ligatures w14:val="none"/>
        </w:rPr>
        <w:t>Sau khi yêu cầu hoàn tất, khách hàng có thể gửi đánh giá và bình luận.</w:t>
      </w:r>
    </w:p>
    <w:p w14:paraId="6385D027" w14:textId="77777777" w:rsidR="00FD588A" w:rsidRPr="00FD588A" w:rsidRDefault="00FD588A" w:rsidP="00FD58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kern w:val="0"/>
          <w14:ligatures w14:val="none"/>
        </w:rPr>
        <w:pict w14:anchorId="7DCFC2AB">
          <v:rect id="_x0000_i1170" style="width:0;height:1.5pt" o:hralign="center" o:hrstd="t" o:hr="t" fillcolor="#a0a0a0" stroked="f"/>
        </w:pict>
      </w:r>
    </w:p>
    <w:p w14:paraId="1F8F5B69" w14:textId="77777777" w:rsidR="00FD588A" w:rsidRPr="00FD588A" w:rsidRDefault="00FD588A" w:rsidP="00F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## 3. Phân hệ Kỹ thuật viên (Technician Portal) </w:t>
      </w:r>
      <w:r w:rsidRPr="00FD58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👨</w:t>
      </w:r>
      <w:r w:rsidRPr="00FD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‍</w:t>
      </w:r>
      <w:r w:rsidRPr="00FD58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</w:p>
    <w:p w14:paraId="59B28C8E" w14:textId="77777777" w:rsidR="00FD588A" w:rsidRPr="00FD588A" w:rsidRDefault="00FD588A" w:rsidP="00FD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Tập trung vào việc xử lý các tác vụ kỹ thuật được giao.</w:t>
      </w:r>
    </w:p>
    <w:p w14:paraId="31C71361" w14:textId="77777777" w:rsidR="00FD588A" w:rsidRPr="00FD588A" w:rsidRDefault="00FD588A" w:rsidP="00FD58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F-TECH-01: Bảng điều khiển Công việc: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Xem danh sách các yêu cầu bảo hành được phân công.</w:t>
      </w:r>
    </w:p>
    <w:p w14:paraId="3D3F4A61" w14:textId="77777777" w:rsidR="00FD588A" w:rsidRPr="00FD588A" w:rsidRDefault="00FD588A" w:rsidP="00FD58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F-TECH-02: Cập nhật Tiến độ: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Cập nhật trạng thái của yêu cầu (ví dụ: </w:t>
      </w:r>
      <w:r w:rsidRPr="00FD58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Đang chờ linh kiện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015326C" w14:textId="77777777" w:rsidR="00FD588A" w:rsidRPr="00FD588A" w:rsidRDefault="00FD588A" w:rsidP="00FD58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F-TECH-03: Ghi nhận Nhật ký Công việc (Work Log):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Ghi lại chi tiết công việc và thời gian đã thực hiện.</w:t>
      </w:r>
    </w:p>
    <w:p w14:paraId="083C2225" w14:textId="77777777" w:rsidR="00FD588A" w:rsidRPr="00FD588A" w:rsidRDefault="00FD588A" w:rsidP="00FD58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F-TECH-04: Yêu cầu Linh kiện: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Tạo yêu cầu cho các linh kiện cần thiết cho việc sửa chữa.</w:t>
      </w:r>
    </w:p>
    <w:p w14:paraId="05F68ECE" w14:textId="77777777" w:rsidR="00FD588A" w:rsidRPr="00FD588A" w:rsidRDefault="00FD588A" w:rsidP="00FD58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kern w:val="0"/>
          <w14:ligatures w14:val="none"/>
        </w:rPr>
        <w:pict w14:anchorId="266C16BB">
          <v:rect id="_x0000_i1171" style="width:0;height:1.5pt" o:hralign="center" o:hrstd="t" o:hr="t" fillcolor="#a0a0a0" stroked="f"/>
        </w:pict>
      </w:r>
    </w:p>
    <w:p w14:paraId="5ED13280" w14:textId="77777777" w:rsidR="00FD588A" w:rsidRPr="00FD588A" w:rsidRDefault="00FD588A" w:rsidP="00F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## 4. Phân hệ Quản lý của Hãng xe (OEM &amp; Admin Portal) </w:t>
      </w:r>
      <w:r w:rsidRPr="00FD58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🏭</w:t>
      </w:r>
    </w:p>
    <w:p w14:paraId="1A8B4526" w14:textId="77777777" w:rsidR="00FD588A" w:rsidRPr="00FD588A" w:rsidRDefault="00FD588A" w:rsidP="00FD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Các tính năng không thay đổi, tập trung vào việc quản lý tổng thể và phê duyệt.</w:t>
      </w:r>
    </w:p>
    <w:p w14:paraId="6BE884D0" w14:textId="77777777" w:rsidR="00FD588A" w:rsidRPr="00FD588A" w:rsidRDefault="00FD588A" w:rsidP="00FD58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F-EVM-01: Phê duyệt Yêu cầu Bảo hành: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Xem xét và phê duyệt các yêu cầu do TTDV gửi lên.</w:t>
      </w:r>
    </w:p>
    <w:p w14:paraId="523C20BD" w14:textId="77777777" w:rsidR="00FD588A" w:rsidRPr="00FD588A" w:rsidRDefault="00FD588A" w:rsidP="00FD58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F-EVM-02: Quản lý Danh mục (Linh kiện, Mẫu xe):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Quản lý dữ liệu chung của toàn hệ thống.</w:t>
      </w:r>
    </w:p>
    <w:p w14:paraId="67C0D231" w14:textId="77777777" w:rsidR="00FD588A" w:rsidRPr="00FD588A" w:rsidRDefault="00FD588A" w:rsidP="00FD58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F-EVM-03: Báo cáo và Phân tích: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Xem các báo cáo thống kê về chi phí và hiệu suất.</w:t>
      </w:r>
    </w:p>
    <w:p w14:paraId="6B4C9257" w14:textId="77777777" w:rsidR="00FD588A" w:rsidRPr="00FD588A" w:rsidRDefault="00FD588A" w:rsidP="00FD58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F-ADM-01: Quản lý Người dùng Nội bộ: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Quản lý tài khoản và phân quyền cho nhân viên.</w:t>
      </w:r>
    </w:p>
    <w:p w14:paraId="7D744A1E" w14:textId="55F32719" w:rsidR="004111D4" w:rsidRPr="00FE1FE3" w:rsidRDefault="00FD588A" w:rsidP="00FD58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F-ADM-02: Quản lý Trung tâm Dịch vụ:</w:t>
      </w:r>
      <w:r w:rsidRPr="00FD588A">
        <w:rPr>
          <w:rFonts w:ascii="Times New Roman" w:eastAsia="Times New Roman" w:hAnsi="Times New Roman" w:cs="Times New Roman"/>
          <w:kern w:val="0"/>
          <w14:ligatures w14:val="none"/>
        </w:rPr>
        <w:t xml:space="preserve"> Quản lý thông tin các TTDV trong hệ thống.</w:t>
      </w:r>
    </w:p>
    <w:sectPr w:rsidR="004111D4" w:rsidRPr="00FE1F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A6C"/>
    <w:multiLevelType w:val="multilevel"/>
    <w:tmpl w:val="0252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0FDE"/>
    <w:multiLevelType w:val="multilevel"/>
    <w:tmpl w:val="E2FE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E2715"/>
    <w:multiLevelType w:val="multilevel"/>
    <w:tmpl w:val="0B2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31FE6"/>
    <w:multiLevelType w:val="multilevel"/>
    <w:tmpl w:val="CE8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66E77"/>
    <w:multiLevelType w:val="multilevel"/>
    <w:tmpl w:val="377C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40405"/>
    <w:multiLevelType w:val="multilevel"/>
    <w:tmpl w:val="D6B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B1383"/>
    <w:multiLevelType w:val="multilevel"/>
    <w:tmpl w:val="54AE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0575F"/>
    <w:multiLevelType w:val="multilevel"/>
    <w:tmpl w:val="5F7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E6F47"/>
    <w:multiLevelType w:val="multilevel"/>
    <w:tmpl w:val="7E0C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E33CE"/>
    <w:multiLevelType w:val="multilevel"/>
    <w:tmpl w:val="3F9A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913D6"/>
    <w:multiLevelType w:val="multilevel"/>
    <w:tmpl w:val="63EE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12EE8"/>
    <w:multiLevelType w:val="multilevel"/>
    <w:tmpl w:val="8BD0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3317B"/>
    <w:multiLevelType w:val="multilevel"/>
    <w:tmpl w:val="002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C5596"/>
    <w:multiLevelType w:val="multilevel"/>
    <w:tmpl w:val="2A04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D0BAD"/>
    <w:multiLevelType w:val="multilevel"/>
    <w:tmpl w:val="157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36B85"/>
    <w:multiLevelType w:val="multilevel"/>
    <w:tmpl w:val="42D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F7738"/>
    <w:multiLevelType w:val="multilevel"/>
    <w:tmpl w:val="D1A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E5E9F"/>
    <w:multiLevelType w:val="multilevel"/>
    <w:tmpl w:val="733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079D7"/>
    <w:multiLevelType w:val="multilevel"/>
    <w:tmpl w:val="22B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36327"/>
    <w:multiLevelType w:val="multilevel"/>
    <w:tmpl w:val="4CF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F0DB7"/>
    <w:multiLevelType w:val="multilevel"/>
    <w:tmpl w:val="9BE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A2A79"/>
    <w:multiLevelType w:val="multilevel"/>
    <w:tmpl w:val="4FA6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971F6"/>
    <w:multiLevelType w:val="multilevel"/>
    <w:tmpl w:val="886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063F6"/>
    <w:multiLevelType w:val="multilevel"/>
    <w:tmpl w:val="344A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33422"/>
    <w:multiLevelType w:val="multilevel"/>
    <w:tmpl w:val="6F3C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33DCD"/>
    <w:multiLevelType w:val="multilevel"/>
    <w:tmpl w:val="3B42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E51CD"/>
    <w:multiLevelType w:val="multilevel"/>
    <w:tmpl w:val="D12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27000"/>
    <w:multiLevelType w:val="multilevel"/>
    <w:tmpl w:val="FC3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666EC"/>
    <w:multiLevelType w:val="multilevel"/>
    <w:tmpl w:val="971A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867C8"/>
    <w:multiLevelType w:val="multilevel"/>
    <w:tmpl w:val="849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262BD"/>
    <w:multiLevelType w:val="multilevel"/>
    <w:tmpl w:val="622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FD5F58"/>
    <w:multiLevelType w:val="multilevel"/>
    <w:tmpl w:val="DC1A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125CC"/>
    <w:multiLevelType w:val="multilevel"/>
    <w:tmpl w:val="5EAC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E093B"/>
    <w:multiLevelType w:val="multilevel"/>
    <w:tmpl w:val="7AE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F3050"/>
    <w:multiLevelType w:val="multilevel"/>
    <w:tmpl w:val="769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06105">
    <w:abstractNumId w:val="4"/>
  </w:num>
  <w:num w:numId="2" w16cid:durableId="2045205842">
    <w:abstractNumId w:val="5"/>
  </w:num>
  <w:num w:numId="3" w16cid:durableId="1917930388">
    <w:abstractNumId w:val="31"/>
  </w:num>
  <w:num w:numId="4" w16cid:durableId="594634831">
    <w:abstractNumId w:val="14"/>
  </w:num>
  <w:num w:numId="5" w16cid:durableId="806168345">
    <w:abstractNumId w:val="28"/>
  </w:num>
  <w:num w:numId="6" w16cid:durableId="1284656470">
    <w:abstractNumId w:val="10"/>
  </w:num>
  <w:num w:numId="7" w16cid:durableId="663314132">
    <w:abstractNumId w:val="13"/>
  </w:num>
  <w:num w:numId="8" w16cid:durableId="2048219319">
    <w:abstractNumId w:val="18"/>
  </w:num>
  <w:num w:numId="9" w16cid:durableId="1993557732">
    <w:abstractNumId w:val="7"/>
  </w:num>
  <w:num w:numId="10" w16cid:durableId="784009093">
    <w:abstractNumId w:val="29"/>
  </w:num>
  <w:num w:numId="11" w16cid:durableId="1946959389">
    <w:abstractNumId w:val="6"/>
  </w:num>
  <w:num w:numId="12" w16cid:durableId="493106671">
    <w:abstractNumId w:val="8"/>
  </w:num>
  <w:num w:numId="13" w16cid:durableId="251815276">
    <w:abstractNumId w:val="20"/>
  </w:num>
  <w:num w:numId="14" w16cid:durableId="197395290">
    <w:abstractNumId w:val="15"/>
  </w:num>
  <w:num w:numId="15" w16cid:durableId="86774574">
    <w:abstractNumId w:val="24"/>
  </w:num>
  <w:num w:numId="16" w16cid:durableId="566259242">
    <w:abstractNumId w:val="33"/>
  </w:num>
  <w:num w:numId="17" w16cid:durableId="391124879">
    <w:abstractNumId w:val="3"/>
  </w:num>
  <w:num w:numId="18" w16cid:durableId="2115055410">
    <w:abstractNumId w:val="32"/>
  </w:num>
  <w:num w:numId="19" w16cid:durableId="1047490397">
    <w:abstractNumId w:val="27"/>
  </w:num>
  <w:num w:numId="20" w16cid:durableId="1551108536">
    <w:abstractNumId w:val="2"/>
  </w:num>
  <w:num w:numId="21" w16cid:durableId="1490713798">
    <w:abstractNumId w:val="1"/>
  </w:num>
  <w:num w:numId="22" w16cid:durableId="1965698579">
    <w:abstractNumId w:val="0"/>
  </w:num>
  <w:num w:numId="23" w16cid:durableId="311719838">
    <w:abstractNumId w:val="23"/>
  </w:num>
  <w:num w:numId="24" w16cid:durableId="681012372">
    <w:abstractNumId w:val="12"/>
  </w:num>
  <w:num w:numId="25" w16cid:durableId="1147166565">
    <w:abstractNumId w:val="22"/>
  </w:num>
  <w:num w:numId="26" w16cid:durableId="426926141">
    <w:abstractNumId w:val="34"/>
  </w:num>
  <w:num w:numId="27" w16cid:durableId="1601985833">
    <w:abstractNumId w:val="17"/>
  </w:num>
  <w:num w:numId="28" w16cid:durableId="1989967194">
    <w:abstractNumId w:val="21"/>
  </w:num>
  <w:num w:numId="29" w16cid:durableId="2143694838">
    <w:abstractNumId w:val="9"/>
  </w:num>
  <w:num w:numId="30" w16cid:durableId="586227689">
    <w:abstractNumId w:val="26"/>
  </w:num>
  <w:num w:numId="31" w16cid:durableId="571087004">
    <w:abstractNumId w:val="30"/>
  </w:num>
  <w:num w:numId="32" w16cid:durableId="1454128640">
    <w:abstractNumId w:val="25"/>
  </w:num>
  <w:num w:numId="33" w16cid:durableId="2017877466">
    <w:abstractNumId w:val="19"/>
  </w:num>
  <w:num w:numId="34" w16cid:durableId="726954139">
    <w:abstractNumId w:val="16"/>
  </w:num>
  <w:num w:numId="35" w16cid:durableId="15237844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1E"/>
    <w:rsid w:val="00207F7E"/>
    <w:rsid w:val="0039159A"/>
    <w:rsid w:val="004111D4"/>
    <w:rsid w:val="0046076F"/>
    <w:rsid w:val="004B191E"/>
    <w:rsid w:val="004C1873"/>
    <w:rsid w:val="007B185F"/>
    <w:rsid w:val="007B204B"/>
    <w:rsid w:val="009375F9"/>
    <w:rsid w:val="00CB1881"/>
    <w:rsid w:val="00F77493"/>
    <w:rsid w:val="00FD588A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47FA"/>
  <w15:chartTrackingRefBased/>
  <w15:docId w15:val="{70272289-1CB1-459B-9E53-22FFA487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Kiên Nguyễn</dc:creator>
  <cp:keywords/>
  <dc:description/>
  <cp:lastModifiedBy>Thành Kiên Nguyễn</cp:lastModifiedBy>
  <cp:revision>3</cp:revision>
  <dcterms:created xsi:type="dcterms:W3CDTF">2025-10-09T16:49:00Z</dcterms:created>
  <dcterms:modified xsi:type="dcterms:W3CDTF">2025-10-17T17:41:00Z</dcterms:modified>
</cp:coreProperties>
</file>