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B2BCF" w14:textId="473F8055" w:rsidR="003C6E92" w:rsidRDefault="006B0C45">
      <w:r>
        <w:t>Borys Staszczak 248958</w:t>
      </w:r>
    </w:p>
    <w:p w14:paraId="6A2B094E" w14:textId="6128AA11" w:rsidR="006B0C45" w:rsidRDefault="006B0C45">
      <w:r>
        <w:t>PN 11:30 TP</w:t>
      </w:r>
    </w:p>
    <w:p w14:paraId="70114B27" w14:textId="627D1678" w:rsidR="006B0C45" w:rsidRDefault="006B0C45"/>
    <w:p w14:paraId="290C2322" w14:textId="14DBA35E" w:rsidR="006B0C45" w:rsidRDefault="006B0C45" w:rsidP="00947C4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Sprawozdanie 2</w:t>
      </w:r>
    </w:p>
    <w:p w14:paraId="682E4B1C" w14:textId="565769BA" w:rsidR="006B0C45" w:rsidRDefault="006B0C45" w:rsidP="006B0C4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</w:t>
      </w:r>
    </w:p>
    <w:p w14:paraId="727FDEEE" w14:textId="2E9852EA" w:rsidR="006B0C45" w:rsidRDefault="006B0C45" w:rsidP="006B0C45">
      <w:pPr>
        <w:pStyle w:val="Akapitzlist"/>
        <w:rPr>
          <w:b/>
          <w:bCs/>
          <w:sz w:val="24"/>
          <w:szCs w:val="24"/>
        </w:rPr>
      </w:pPr>
    </w:p>
    <w:p w14:paraId="24B197A0" w14:textId="353216FD" w:rsidR="006B0C45" w:rsidRDefault="006B0C45" w:rsidP="006B0C45">
      <w:pPr>
        <w:pStyle w:val="Akapitzlist"/>
      </w:pPr>
      <w:r>
        <w:t>Celem ćwiczenia było przygotowanie i wykonanie symulacji modułu 0-10V oraz przygotowanie i wykonanie symulacji różnych konfiguracji kluczy NPN i PNP.</w:t>
      </w:r>
    </w:p>
    <w:p w14:paraId="22F4075D" w14:textId="06CB493D" w:rsidR="006B0C45" w:rsidRDefault="006B0C45" w:rsidP="006B0C45">
      <w:pPr>
        <w:pStyle w:val="Akapitzlist"/>
      </w:pPr>
    </w:p>
    <w:p w14:paraId="3FC56374" w14:textId="1CAC7E67" w:rsidR="006B0C45" w:rsidRDefault="006B0C45" w:rsidP="006B0C4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Moduł 0-10V</w:t>
      </w:r>
    </w:p>
    <w:p w14:paraId="2079E4B3" w14:textId="7F47721A" w:rsidR="00D42535" w:rsidRDefault="00D42535" w:rsidP="00D42535">
      <w:pPr>
        <w:pStyle w:val="Akapitzlist"/>
        <w:rPr>
          <w:b/>
          <w:bCs/>
          <w:sz w:val="24"/>
          <w:szCs w:val="24"/>
        </w:rPr>
      </w:pPr>
    </w:p>
    <w:p w14:paraId="76C52AC0" w14:textId="77777777" w:rsidR="00947C41" w:rsidRDefault="00947C41" w:rsidP="00947C41">
      <w:pPr>
        <w:pStyle w:val="Akapitzlist"/>
        <w:keepNext/>
      </w:pPr>
      <w:r>
        <w:rPr>
          <w:noProof/>
        </w:rPr>
        <w:drawing>
          <wp:inline distT="0" distB="0" distL="0" distR="0" wp14:anchorId="3E0ABE3A" wp14:editId="7443BA44">
            <wp:extent cx="5132929" cy="5010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89" cy="50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4FCB" w14:textId="2E8859F8" w:rsidR="00D42535" w:rsidRDefault="00947C41" w:rsidP="00947C41">
      <w:pPr>
        <w:pStyle w:val="Legenda"/>
        <w:ind w:left="709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C0B1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Uwy</w:t>
      </w:r>
      <w:proofErr w:type="spellEnd"/>
      <w:r>
        <w:t>(</w:t>
      </w:r>
      <w:proofErr w:type="spellStart"/>
      <w:r>
        <w:t>Robc</w:t>
      </w:r>
      <w:proofErr w:type="spellEnd"/>
      <w:r>
        <w:t>)</w:t>
      </w:r>
    </w:p>
    <w:p w14:paraId="42C7FDD8" w14:textId="302EE441" w:rsidR="00947C41" w:rsidRDefault="00947C41" w:rsidP="00947C41">
      <w:pPr>
        <w:ind w:left="709"/>
      </w:pPr>
    </w:p>
    <w:p w14:paraId="11F767B6" w14:textId="77777777" w:rsidR="00D01414" w:rsidRDefault="00D01414" w:rsidP="00947C41">
      <w:pPr>
        <w:ind w:left="709"/>
      </w:pPr>
    </w:p>
    <w:p w14:paraId="7959FEB5" w14:textId="294AC5C8" w:rsidR="005C5D01" w:rsidRDefault="00947C41" w:rsidP="005C5D01">
      <w:pPr>
        <w:ind w:left="709"/>
      </w:pPr>
      <w:r>
        <w:lastRenderedPageBreak/>
        <w:t>Rezystory R3 i R4 składają się na potencjometr 10k</w:t>
      </w:r>
      <w:r>
        <w:rPr>
          <w:rFonts w:ascii="Times New Roman" w:hAnsi="Times New Roman" w:cs="Times New Roman"/>
        </w:rPr>
        <w:t>Ω</w:t>
      </w:r>
      <w:r>
        <w:t xml:space="preserve"> ustawiony na 99.9%</w:t>
      </w:r>
      <w:r w:rsidR="005C5D01">
        <w:t>, dla którego wyliczono rezystor R1, na którym pojawi się spadek napięcia 14V. Pozwoli to uzyskać 10V na wyjściu umożliwiając regulację napięcia potencjometrem w zakresie 0-10V.</w:t>
      </w:r>
    </w:p>
    <w:p w14:paraId="480BFC11" w14:textId="5030DE43" w:rsidR="00947C41" w:rsidRPr="00031141" w:rsidRDefault="00031141" w:rsidP="00947C41">
      <w:pPr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0A944D3" w14:textId="5D849ED4" w:rsidR="00031141" w:rsidRPr="00031141" w:rsidRDefault="00031141" w:rsidP="00947C41">
      <w:pPr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10V=24V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+10k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3CE193D" w14:textId="3C43F49E" w:rsidR="00031141" w:rsidRPr="00AC1AD9" w:rsidRDefault="00031141" w:rsidP="00947C41">
      <w:pPr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=14k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A11B2AD" w14:textId="62FEF56A" w:rsidR="00031141" w:rsidRDefault="00D01414" w:rsidP="00947C41">
      <w:pPr>
        <w:ind w:left="709"/>
        <w:rPr>
          <w:rFonts w:eastAsiaTheme="minorEastAsia"/>
        </w:rPr>
      </w:pPr>
      <w:r>
        <w:rPr>
          <w:rFonts w:eastAsiaTheme="minorEastAsia"/>
        </w:rPr>
        <w:br/>
      </w:r>
      <w:r w:rsidR="00AC1AD9">
        <w:rPr>
          <w:rFonts w:eastAsiaTheme="minorEastAsia"/>
        </w:rPr>
        <w:t xml:space="preserve">Napięcie stabilizuje się dla obciążenia o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obc</m:t>
            </m:r>
          </m:sub>
        </m:sSub>
        <m:r>
          <w:rPr>
            <w:rFonts w:ascii="Cambria Math" w:eastAsiaTheme="minorEastAsia" w:hAnsi="Cambria Math"/>
          </w:rPr>
          <m:t>&gt;650</m:t>
        </m:r>
      </m:oMath>
      <w:r w:rsidR="00AC1AD9">
        <w:rPr>
          <w:rFonts w:eastAsiaTheme="minorEastAsia"/>
        </w:rPr>
        <w:t>. Stąd można wyliczyć maksymalny prąd wyjścia.</w:t>
      </w:r>
    </w:p>
    <w:p w14:paraId="0FC316A4" w14:textId="3E3D1F7D" w:rsidR="00AC1AD9" w:rsidRPr="005C5D01" w:rsidRDefault="00AC1AD9" w:rsidP="005C5D01">
      <w:pPr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wy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obc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15mA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="005C5D01">
        <w:rPr>
          <w:rFonts w:eastAsiaTheme="minorEastAsia"/>
        </w:rPr>
        <w:t>Można również wyliczyć maksymalną moc wyjścia.</w:t>
      </w:r>
      <w:r w:rsidR="005C5D01">
        <w:rPr>
          <w:rFonts w:eastAsiaTheme="minorEastAsia"/>
        </w:rPr>
        <w:br/>
      </w:r>
      <w:r w:rsidR="005C5D0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wy</m:t>
              </m:r>
            </m:sub>
          </m:sSub>
          <m:r>
            <w:rPr>
              <w:rFonts w:ascii="Cambria Math" w:eastAsiaTheme="minorEastAsia" w:hAnsi="Cambria Math"/>
            </w:rPr>
            <m:t>=10V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15mA=150mW</m:t>
          </m:r>
        </m:oMath>
      </m:oMathPara>
    </w:p>
    <w:p w14:paraId="03A3ACE5" w14:textId="77777777" w:rsidR="00D01414" w:rsidRDefault="00D01414" w:rsidP="00D01414">
      <w:pPr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6BA64B75" wp14:editId="422080C1">
            <wp:extent cx="5038725" cy="4913590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216" cy="49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96BA" w14:textId="586A2829" w:rsidR="005C5D01" w:rsidRPr="005C5D01" w:rsidRDefault="00D01414" w:rsidP="00D01414">
      <w:pPr>
        <w:pStyle w:val="Legenda"/>
        <w:ind w:left="709"/>
        <w:jc w:val="center"/>
        <w:rPr>
          <w:rFonts w:eastAsiaTheme="minorEastAsia"/>
          <w:i w:val="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C0B1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Uwy</w:t>
      </w:r>
      <w:proofErr w:type="spellEnd"/>
      <w:r>
        <w:t>(Iwy)</w:t>
      </w:r>
    </w:p>
    <w:p w14:paraId="500D5ECF" w14:textId="2D755A13" w:rsidR="00031141" w:rsidRDefault="00D01414" w:rsidP="00D01414">
      <w:pPr>
        <w:pStyle w:val="Akapitzlist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Klucze NPN oraz PNP</w:t>
      </w:r>
    </w:p>
    <w:p w14:paraId="0A0D55AF" w14:textId="3C9CD8B1" w:rsidR="00D01414" w:rsidRDefault="00D01414" w:rsidP="00D01414">
      <w:pPr>
        <w:pStyle w:val="Akapitzlist"/>
        <w:rPr>
          <w:rFonts w:eastAsiaTheme="minorEastAsia"/>
          <w:b/>
          <w:bCs/>
          <w:sz w:val="24"/>
          <w:szCs w:val="24"/>
        </w:rPr>
      </w:pPr>
    </w:p>
    <w:p w14:paraId="6831C807" w14:textId="304B0D0E" w:rsidR="00D01414" w:rsidRDefault="00D01414" w:rsidP="00D01414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Klucze NPN</w:t>
      </w:r>
    </w:p>
    <w:p w14:paraId="084DEB5D" w14:textId="6A08FF0F" w:rsidR="00D01414" w:rsidRDefault="00D01414" w:rsidP="00D01414">
      <w:pPr>
        <w:pStyle w:val="Akapitzlist"/>
        <w:ind w:left="1080"/>
        <w:rPr>
          <w:rFonts w:eastAsiaTheme="minorEastAsia"/>
        </w:rPr>
      </w:pPr>
    </w:p>
    <w:p w14:paraId="762DE366" w14:textId="79F1CD0A" w:rsidR="00D01414" w:rsidRDefault="00C92208" w:rsidP="00D01414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Tranzystor 2N2222</w:t>
      </w:r>
    </w:p>
    <w:p w14:paraId="01F79C83" w14:textId="2CA248B4" w:rsidR="00C92208" w:rsidRPr="00C92208" w:rsidRDefault="00C92208" w:rsidP="00D01414">
      <w:pPr>
        <w:pStyle w:val="Akapitzlist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ce</m:t>
              </m:r>
            </m:sub>
          </m:sSub>
          <m:r>
            <w:rPr>
              <w:rFonts w:ascii="Cambria Math" w:eastAsiaTheme="minorEastAsia" w:hAnsi="Cambria Math"/>
            </w:rPr>
            <m:t>=0.1V,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=0.6V, β=10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C53FAC8" w14:textId="534E87FE" w:rsidR="00C92208" w:rsidRPr="00C92208" w:rsidRDefault="00C92208" w:rsidP="00D01414">
      <w:pPr>
        <w:pStyle w:val="Akapitzlist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=1m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06C3F80A" w14:textId="26B0D169" w:rsidR="00C92208" w:rsidRPr="00C92208" w:rsidRDefault="00C92208" w:rsidP="00D01414">
      <w:pPr>
        <w:pStyle w:val="Akapitzlist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=100mA</m:t>
          </m:r>
        </m:oMath>
      </m:oMathPara>
    </w:p>
    <w:p w14:paraId="685E66BC" w14:textId="5B1E482E" w:rsidR="00C92208" w:rsidRPr="00C92208" w:rsidRDefault="00C92208" w:rsidP="00D01414">
      <w:pPr>
        <w:pStyle w:val="Akapitzlist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=101mA</m:t>
          </m:r>
        </m:oMath>
      </m:oMathPara>
    </w:p>
    <w:p w14:paraId="33C3E341" w14:textId="4C3034B4" w:rsidR="00C92208" w:rsidRDefault="00C92208" w:rsidP="00D01414">
      <w:pPr>
        <w:pStyle w:val="Akapitzlist"/>
        <w:ind w:left="1080"/>
        <w:rPr>
          <w:rFonts w:eastAsiaTheme="minorEastAsia"/>
        </w:rPr>
      </w:pPr>
    </w:p>
    <w:p w14:paraId="7062C9CF" w14:textId="22D559C8" w:rsidR="00C92208" w:rsidRDefault="00C92208" w:rsidP="00D01414">
      <w:pPr>
        <w:pStyle w:val="Akapitzlist"/>
        <w:ind w:left="1080"/>
        <w:rPr>
          <w:rFonts w:eastAsiaTheme="minorEastAsia"/>
        </w:rPr>
      </w:pPr>
    </w:p>
    <w:p w14:paraId="4F868575" w14:textId="77777777" w:rsidR="00C92208" w:rsidRDefault="00C92208" w:rsidP="00C92208">
      <w:pPr>
        <w:pStyle w:val="Akapitzlist"/>
        <w:keepNext/>
        <w:ind w:left="1080"/>
      </w:pPr>
      <w:r>
        <w:rPr>
          <w:rFonts w:eastAsiaTheme="minorEastAsia"/>
          <w:noProof/>
        </w:rPr>
        <w:drawing>
          <wp:inline distT="0" distB="0" distL="0" distR="0" wp14:anchorId="4F64E6B3" wp14:editId="78EA9FC7">
            <wp:extent cx="5352387" cy="3562350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86" cy="35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1A28" w14:textId="3CAD4335" w:rsidR="00C92208" w:rsidRDefault="00C92208" w:rsidP="00C92208">
      <w:pPr>
        <w:pStyle w:val="Legenda"/>
        <w:ind w:left="1276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C0B1F">
        <w:rPr>
          <w:noProof/>
        </w:rPr>
        <w:t>3</w:t>
      </w:r>
      <w:r>
        <w:fldChar w:fldCharType="end"/>
      </w:r>
      <w:r>
        <w:t xml:space="preserve"> Klucz NPN nr. 1</w:t>
      </w:r>
    </w:p>
    <w:p w14:paraId="1EFAE94C" w14:textId="1AD4D198" w:rsidR="00C92208" w:rsidRDefault="00C92208" w:rsidP="00C92208"/>
    <w:p w14:paraId="7179648B" w14:textId="1AE78994" w:rsidR="00C92208" w:rsidRDefault="00855542" w:rsidP="00855542">
      <w:pPr>
        <w:ind w:left="993"/>
        <w:jc w:val="center"/>
        <w:rPr>
          <w:rFonts w:eastAsiaTheme="minorEastAsia"/>
        </w:rPr>
      </w:pPr>
      <w:r>
        <w:t xml:space="preserve">Przyjęto wartość rezystora </w:t>
      </w:r>
      <m:oMath>
        <m:r>
          <w:rPr>
            <w:rFonts w:ascii="Cambria Math" w:hAnsi="Cambria Math"/>
          </w:rPr>
          <m:t>R2 = 20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</w:p>
    <w:p w14:paraId="23B7B39B" w14:textId="11476D89" w:rsidR="00855542" w:rsidRPr="00855542" w:rsidRDefault="00855542" w:rsidP="00C92208">
      <w:pPr>
        <w:ind w:left="99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=R3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=2.02V</m:t>
          </m:r>
        </m:oMath>
      </m:oMathPara>
    </w:p>
    <w:p w14:paraId="7C41EBD8" w14:textId="575DEB66" w:rsidR="00855542" w:rsidRPr="00855542" w:rsidRDefault="00855542" w:rsidP="00C92208">
      <w:pPr>
        <w:ind w:left="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=99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91C9500" w14:textId="529C0DF4" w:rsidR="00855542" w:rsidRPr="00855542" w:rsidRDefault="00855542" w:rsidP="00C92208">
      <w:pPr>
        <w:ind w:left="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=3380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7D03E01" w14:textId="77777777" w:rsidR="00855542" w:rsidRPr="00855542" w:rsidRDefault="00855542" w:rsidP="00C92208">
      <w:pPr>
        <w:ind w:left="993"/>
        <w:rPr>
          <w:rFonts w:eastAsiaTheme="minorEastAsia"/>
        </w:rPr>
      </w:pPr>
    </w:p>
    <w:p w14:paraId="2E165F33" w14:textId="77777777" w:rsidR="00855542" w:rsidRPr="00855542" w:rsidRDefault="00855542" w:rsidP="00C92208">
      <w:pPr>
        <w:ind w:left="993"/>
        <w:rPr>
          <w:rFonts w:eastAsiaTheme="minorEastAsia"/>
        </w:rPr>
      </w:pPr>
    </w:p>
    <w:p w14:paraId="6341D585" w14:textId="3F95A4BE" w:rsidR="00855542" w:rsidRDefault="0085554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D08C2E" w14:textId="77777777" w:rsidR="00855542" w:rsidRDefault="00855542" w:rsidP="00855542">
      <w:pPr>
        <w:keepNext/>
        <w:ind w:left="993"/>
      </w:pPr>
      <w:r>
        <w:rPr>
          <w:rFonts w:eastAsiaTheme="minorEastAsia"/>
          <w:noProof/>
        </w:rPr>
        <w:lastRenderedPageBreak/>
        <w:drawing>
          <wp:inline distT="0" distB="0" distL="0" distR="0" wp14:anchorId="2369942B" wp14:editId="599258C1">
            <wp:extent cx="5353381" cy="35718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04" cy="35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ECC8" w14:textId="68046880" w:rsidR="00855542" w:rsidRPr="00855542" w:rsidRDefault="00855542" w:rsidP="00855542">
      <w:pPr>
        <w:pStyle w:val="Legenda"/>
        <w:ind w:left="993"/>
        <w:jc w:val="center"/>
        <w:rPr>
          <w:rFonts w:eastAsiaTheme="minorEastAsia"/>
          <w:i w:val="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C0B1F">
        <w:rPr>
          <w:noProof/>
        </w:rPr>
        <w:t>4</w:t>
      </w:r>
      <w:r>
        <w:fldChar w:fldCharType="end"/>
      </w:r>
      <w:r>
        <w:t xml:space="preserve"> Klucz NPN nr. 2</w:t>
      </w:r>
    </w:p>
    <w:p w14:paraId="3BB8435C" w14:textId="5E63B8DB" w:rsidR="00855542" w:rsidRDefault="00855542" w:rsidP="00C92208">
      <w:pPr>
        <w:ind w:left="993"/>
        <w:rPr>
          <w:rFonts w:eastAsiaTheme="minorEastAsia"/>
        </w:rPr>
      </w:pPr>
    </w:p>
    <w:p w14:paraId="32B7941C" w14:textId="52A0374B" w:rsidR="00855542" w:rsidRPr="00855542" w:rsidRDefault="00855542" w:rsidP="00C92208">
      <w:pPr>
        <w:ind w:left="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=49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62E2BFC" w14:textId="677602FE" w:rsidR="00855542" w:rsidRPr="00855542" w:rsidRDefault="00855542" w:rsidP="00C92208">
      <w:pPr>
        <w:ind w:left="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3.3V-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=2700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55DACCE" w14:textId="77777777" w:rsidR="00855542" w:rsidRPr="00855542" w:rsidRDefault="00855542" w:rsidP="00C92208">
      <w:pPr>
        <w:ind w:left="993"/>
        <w:rPr>
          <w:rFonts w:eastAsiaTheme="minorEastAsia"/>
        </w:rPr>
      </w:pPr>
    </w:p>
    <w:p w14:paraId="7656BB29" w14:textId="77777777" w:rsidR="00DD107F" w:rsidRDefault="00855542" w:rsidP="00DD107F">
      <w:pPr>
        <w:keepNext/>
        <w:ind w:left="993"/>
      </w:pPr>
      <w:r>
        <w:rPr>
          <w:rFonts w:eastAsiaTheme="minorEastAsia"/>
          <w:noProof/>
        </w:rPr>
        <w:lastRenderedPageBreak/>
        <w:drawing>
          <wp:inline distT="0" distB="0" distL="0" distR="0" wp14:anchorId="7445094B" wp14:editId="0E8FCC4E">
            <wp:extent cx="5242690" cy="345757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72" cy="34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D8F8" w14:textId="0A8C7C75" w:rsidR="00855542" w:rsidRPr="00855542" w:rsidRDefault="00DD107F" w:rsidP="00DD107F">
      <w:pPr>
        <w:pStyle w:val="Legenda"/>
        <w:ind w:left="993"/>
        <w:jc w:val="center"/>
        <w:rPr>
          <w:rFonts w:eastAsiaTheme="minorEastAsia"/>
          <w:i w:val="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C0B1F">
        <w:rPr>
          <w:noProof/>
        </w:rPr>
        <w:t>5</w:t>
      </w:r>
      <w:r>
        <w:fldChar w:fldCharType="end"/>
      </w:r>
      <w:r>
        <w:t xml:space="preserve"> Klucz NPN nr. 3</w:t>
      </w:r>
    </w:p>
    <w:p w14:paraId="28002362" w14:textId="7D3ACA24" w:rsidR="00855542" w:rsidRDefault="00855542" w:rsidP="00C92208">
      <w:pPr>
        <w:ind w:left="993"/>
        <w:rPr>
          <w:rFonts w:eastAsiaTheme="minorEastAsia"/>
        </w:rPr>
      </w:pPr>
    </w:p>
    <w:p w14:paraId="5369BE10" w14:textId="2F167CF4" w:rsidR="00DD107F" w:rsidRDefault="00DD107F" w:rsidP="00C92208">
      <w:pPr>
        <w:ind w:left="993"/>
        <w:rPr>
          <w:rFonts w:eastAsiaTheme="minorEastAsia"/>
        </w:rPr>
      </w:pPr>
      <w:r>
        <w:rPr>
          <w:rFonts w:eastAsiaTheme="minorEastAsia"/>
        </w:rPr>
        <w:t xml:space="preserve">Wykorzystano diodę 1N750, której napięcie </w:t>
      </w:r>
      <w:proofErr w:type="spellStart"/>
      <w:r>
        <w:rPr>
          <w:rFonts w:eastAsiaTheme="minorEastAsia"/>
        </w:rPr>
        <w:t>zenera</w:t>
      </w:r>
      <w:proofErr w:type="spellEnd"/>
      <w:r>
        <w:rPr>
          <w:rFonts w:eastAsiaTheme="minorEastAsia"/>
        </w:rPr>
        <w:t xml:space="preserve"> wynosi </w:t>
      </w:r>
      <w:proofErr w:type="spellStart"/>
      <w:r>
        <w:rPr>
          <w:rFonts w:eastAsiaTheme="minorEastAsia"/>
        </w:rPr>
        <w:t>Uz</w:t>
      </w:r>
      <w:proofErr w:type="spellEnd"/>
      <w:r>
        <w:rPr>
          <w:rFonts w:eastAsiaTheme="minorEastAsia"/>
        </w:rPr>
        <w:t>=4.7V, a także przyjęto Iz=0.01A.</w:t>
      </w:r>
    </w:p>
    <w:p w14:paraId="30AD2395" w14:textId="77777777" w:rsidR="00DD107F" w:rsidRDefault="00DD107F" w:rsidP="00C92208">
      <w:pPr>
        <w:ind w:left="993"/>
        <w:rPr>
          <w:rFonts w:eastAsiaTheme="minorEastAsia"/>
        </w:rPr>
      </w:pPr>
    </w:p>
    <w:p w14:paraId="527E1C21" w14:textId="5BEB76F8" w:rsidR="00DD107F" w:rsidRPr="00DD107F" w:rsidRDefault="00DD107F" w:rsidP="00C92208">
      <w:pPr>
        <w:ind w:left="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=89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33FE06E" w14:textId="3EA21633" w:rsidR="00DD107F" w:rsidRPr="00DD107F" w:rsidRDefault="00DD107F" w:rsidP="00C92208">
      <w:pPr>
        <w:ind w:left="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=4100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5BEEACB" w14:textId="378476C5" w:rsidR="00DD107F" w:rsidRPr="00DD107F" w:rsidRDefault="00DD107F" w:rsidP="00C92208">
      <w:pPr>
        <w:ind w:left="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5C9AF94" w14:textId="38D3A675" w:rsidR="00DD107F" w:rsidRDefault="00DD107F" w:rsidP="00DD107F">
      <w:pPr>
        <w:rPr>
          <w:rFonts w:eastAsiaTheme="minorEastAsia"/>
        </w:rPr>
      </w:pPr>
    </w:p>
    <w:p w14:paraId="2AA5A422" w14:textId="77777777" w:rsidR="00DD107F" w:rsidRPr="00DD107F" w:rsidRDefault="00DD107F" w:rsidP="00DD107F">
      <w:pPr>
        <w:rPr>
          <w:rFonts w:eastAsiaTheme="minorEastAsia"/>
        </w:rPr>
      </w:pPr>
    </w:p>
    <w:p w14:paraId="79C6B8AB" w14:textId="77777777" w:rsidR="00DD107F" w:rsidRPr="00DD107F" w:rsidRDefault="00DD107F" w:rsidP="00C92208">
      <w:pPr>
        <w:ind w:left="993"/>
        <w:rPr>
          <w:rFonts w:eastAsiaTheme="minorEastAsia"/>
        </w:rPr>
      </w:pPr>
    </w:p>
    <w:p w14:paraId="67AC0FAA" w14:textId="77777777" w:rsidR="00DD107F" w:rsidRPr="00DD107F" w:rsidRDefault="00DD107F" w:rsidP="00C92208">
      <w:pPr>
        <w:ind w:left="993"/>
        <w:rPr>
          <w:rFonts w:eastAsiaTheme="minorEastAsia"/>
        </w:rPr>
      </w:pPr>
    </w:p>
    <w:p w14:paraId="3A5D4394" w14:textId="2F9666B9" w:rsidR="00DD107F" w:rsidRDefault="00DD107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F99F083" w14:textId="705745F7" w:rsidR="008E2FCD" w:rsidRDefault="00DD107F" w:rsidP="008E2FCD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Klucze PN</w:t>
      </w:r>
      <w:r w:rsidR="008E2FCD">
        <w:rPr>
          <w:rFonts w:eastAsiaTheme="minorEastAsia"/>
        </w:rPr>
        <w:t>P</w:t>
      </w:r>
    </w:p>
    <w:p w14:paraId="5F241502" w14:textId="0646C65F" w:rsidR="008E2FCD" w:rsidRDefault="008E2FCD" w:rsidP="008E2FCD">
      <w:pPr>
        <w:pStyle w:val="Akapitzlist"/>
        <w:ind w:left="1080"/>
        <w:rPr>
          <w:rFonts w:eastAsiaTheme="minorEastAsia"/>
        </w:rPr>
      </w:pPr>
    </w:p>
    <w:p w14:paraId="6434D96A" w14:textId="46F60F79" w:rsidR="008E2FCD" w:rsidRDefault="008E2FCD" w:rsidP="008E2FCD">
      <w:pPr>
        <w:pStyle w:val="Akapitzlist"/>
        <w:ind w:left="1080"/>
        <w:rPr>
          <w:rFonts w:eastAsiaTheme="minorEastAsia"/>
        </w:rPr>
      </w:pPr>
      <w:r>
        <w:rPr>
          <w:rFonts w:eastAsiaTheme="minorEastAsia"/>
        </w:rPr>
        <w:t>Tranzystor 2N2905A</w:t>
      </w:r>
    </w:p>
    <w:p w14:paraId="68BC6368" w14:textId="7D122E81" w:rsidR="008E2FCD" w:rsidRPr="008E2FCD" w:rsidRDefault="008E2FCD" w:rsidP="008E2FCD">
      <w:pPr>
        <w:pStyle w:val="Akapitzlist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ce</m:t>
              </m:r>
            </m:sub>
          </m:sSub>
          <m:r>
            <w:rPr>
              <w:rFonts w:ascii="Cambria Math" w:eastAsiaTheme="minorEastAsia" w:hAnsi="Cambria Math"/>
            </w:rPr>
            <m:t>=0.1V,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=-0.6V,β=100</m:t>
          </m:r>
        </m:oMath>
      </m:oMathPara>
    </w:p>
    <w:p w14:paraId="3D8EFC9B" w14:textId="413BA7FF" w:rsidR="008E2FCD" w:rsidRPr="00534F8C" w:rsidRDefault="00534F8C" w:rsidP="008E2FCD">
      <w:pPr>
        <w:pStyle w:val="Akapitzlist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=1mA</m:t>
          </m:r>
        </m:oMath>
      </m:oMathPara>
    </w:p>
    <w:p w14:paraId="5AA83F15" w14:textId="5F416376" w:rsidR="00534F8C" w:rsidRPr="00534F8C" w:rsidRDefault="00534F8C" w:rsidP="008E2FCD">
      <w:pPr>
        <w:pStyle w:val="Akapitzlist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=100mA</m:t>
          </m:r>
        </m:oMath>
      </m:oMathPara>
    </w:p>
    <w:p w14:paraId="6A919A4E" w14:textId="6D6F8E21" w:rsidR="00534F8C" w:rsidRPr="00534F8C" w:rsidRDefault="00534F8C" w:rsidP="008E2FCD">
      <w:pPr>
        <w:pStyle w:val="Akapitzlist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=101mA</m:t>
          </m:r>
        </m:oMath>
      </m:oMathPara>
    </w:p>
    <w:p w14:paraId="55366630" w14:textId="22FB1D2D" w:rsidR="008E2FCD" w:rsidRDefault="008E2FCD" w:rsidP="008E2FCD">
      <w:pPr>
        <w:pStyle w:val="Akapitzlist"/>
        <w:ind w:left="1080"/>
        <w:rPr>
          <w:rFonts w:eastAsiaTheme="minorEastAsia"/>
        </w:rPr>
      </w:pPr>
    </w:p>
    <w:p w14:paraId="169B03BE" w14:textId="77777777" w:rsidR="008E2FCD" w:rsidRPr="008E2FCD" w:rsidRDefault="008E2FCD" w:rsidP="008E2FCD">
      <w:pPr>
        <w:pStyle w:val="Akapitzlist"/>
        <w:ind w:left="1080"/>
        <w:rPr>
          <w:rFonts w:eastAsiaTheme="minorEastAsia"/>
        </w:rPr>
      </w:pPr>
    </w:p>
    <w:p w14:paraId="5E147B0F" w14:textId="52C1DC38" w:rsidR="00DD107F" w:rsidRDefault="00DD107F" w:rsidP="00DD107F">
      <w:pPr>
        <w:pStyle w:val="Akapitzlist"/>
        <w:ind w:left="1080"/>
        <w:rPr>
          <w:rFonts w:eastAsiaTheme="minorEastAsia"/>
        </w:rPr>
      </w:pPr>
    </w:p>
    <w:p w14:paraId="2606209E" w14:textId="77777777" w:rsidR="00DB45B3" w:rsidRDefault="008E2FCD" w:rsidP="00DB45B3">
      <w:pPr>
        <w:pStyle w:val="Akapitzlist"/>
        <w:keepNext/>
        <w:ind w:left="1080"/>
      </w:pPr>
      <w:r>
        <w:rPr>
          <w:rFonts w:eastAsiaTheme="minorEastAsia"/>
          <w:noProof/>
        </w:rPr>
        <w:drawing>
          <wp:inline distT="0" distB="0" distL="0" distR="0" wp14:anchorId="6D6C5C04" wp14:editId="574F4FC2">
            <wp:extent cx="5286375" cy="344839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91" cy="345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2E27" w14:textId="1BD0D8B4" w:rsidR="00DD107F" w:rsidRDefault="00DB45B3" w:rsidP="00DB45B3">
      <w:pPr>
        <w:pStyle w:val="Legenda"/>
        <w:ind w:left="993"/>
        <w:jc w:val="center"/>
        <w:rPr>
          <w:rFonts w:eastAsiaTheme="minorEastAsia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C0B1F">
        <w:rPr>
          <w:noProof/>
        </w:rPr>
        <w:t>6</w:t>
      </w:r>
      <w:r>
        <w:fldChar w:fldCharType="end"/>
      </w:r>
      <w:r>
        <w:t xml:space="preserve"> Klucz PNP nr. 1</w:t>
      </w:r>
    </w:p>
    <w:p w14:paraId="3CB78653" w14:textId="67A8F07F" w:rsidR="008E2FCD" w:rsidRDefault="008E2FCD" w:rsidP="00DD107F">
      <w:pPr>
        <w:pStyle w:val="Akapitzlist"/>
        <w:ind w:left="1080"/>
        <w:rPr>
          <w:rFonts w:eastAsiaTheme="minorEastAsia"/>
        </w:rPr>
      </w:pPr>
    </w:p>
    <w:p w14:paraId="571F29E0" w14:textId="61966C3C" w:rsidR="008E2FCD" w:rsidRDefault="008E2FCD" w:rsidP="00DD107F">
      <w:pPr>
        <w:pStyle w:val="Akapitzlist"/>
        <w:ind w:left="1080"/>
        <w:rPr>
          <w:rFonts w:eastAsiaTheme="minorEastAsia"/>
        </w:rPr>
      </w:pPr>
    </w:p>
    <w:p w14:paraId="00B36DA2" w14:textId="70C11535" w:rsidR="00DB45B3" w:rsidRPr="00DB45B3" w:rsidRDefault="00534F8C" w:rsidP="00DB45B3">
      <w:pPr>
        <w:pStyle w:val="Akapitzlist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Przyjęto wartość rezystora </w:t>
      </w:r>
      <m:oMath>
        <m:r>
          <w:rPr>
            <w:rFonts w:ascii="Cambria Math" w:eastAsiaTheme="minorEastAsia" w:hAnsi="Cambria Math"/>
          </w:rPr>
          <m:t>R4=50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dzięki czemu było możliwe wyznaczenie pozostałych wartości rezystorów.</w:t>
      </w:r>
      <w:r w:rsidR="00DB45B3">
        <w:rPr>
          <w:rFonts w:eastAsiaTheme="minorEastAsia"/>
        </w:rPr>
        <w:t xml:space="preserve"> Przyjęto również </w:t>
      </w:r>
      <m:oMath>
        <m:r>
          <w:rPr>
            <w:rFonts w:ascii="Cambria Math" w:eastAsiaTheme="minorEastAsia" w:hAnsi="Cambria Math"/>
          </w:rPr>
          <m:t>R1=1k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DB45B3">
        <w:rPr>
          <w:rFonts w:eastAsiaTheme="minorEastAsia"/>
        </w:rPr>
        <w:t>, rezystor ten nie ma wpływu na działanie układu.</w:t>
      </w:r>
    </w:p>
    <w:p w14:paraId="76F83FAA" w14:textId="2CAF5578" w:rsidR="00DB45B3" w:rsidRDefault="00DB45B3" w:rsidP="00534F8C">
      <w:pPr>
        <w:pStyle w:val="Akapitzlist"/>
        <w:ind w:left="1080"/>
        <w:jc w:val="both"/>
        <w:rPr>
          <w:rFonts w:eastAsiaTheme="minorEastAsia"/>
        </w:rPr>
      </w:pPr>
    </w:p>
    <w:p w14:paraId="65BB489E" w14:textId="1F4018E0" w:rsidR="00DB45B3" w:rsidRPr="00DB45B3" w:rsidRDefault="00DB45B3" w:rsidP="00DB45B3">
      <w:pPr>
        <w:pStyle w:val="Akapitzlist"/>
        <w:ind w:left="108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=50</m:t>
          </m:r>
          <m:r>
            <m:rPr>
              <m:sty m:val="p"/>
            </m:rPr>
            <w:rPr>
              <w:rFonts w:ascii="Cambria Math" w:eastAsiaTheme="minorEastAsia" w:hAnsi="Cambria Math"/>
            </w:rPr>
            <m:t>Ω⋅</m:t>
          </m:r>
          <m:r>
            <w:rPr>
              <w:rFonts w:ascii="Cambria Math" w:eastAsiaTheme="minorEastAsia" w:hAnsi="Cambria Math"/>
            </w:rPr>
            <m:t>0.1A</m:t>
          </m:r>
        </m:oMath>
      </m:oMathPara>
    </w:p>
    <w:p w14:paraId="039C5931" w14:textId="77777777" w:rsidR="00534F8C" w:rsidRDefault="00534F8C" w:rsidP="00534F8C">
      <w:pPr>
        <w:pStyle w:val="Akapitzlist"/>
        <w:ind w:left="1080"/>
        <w:jc w:val="both"/>
        <w:rPr>
          <w:rFonts w:eastAsiaTheme="minorEastAsia"/>
        </w:rPr>
      </w:pPr>
    </w:p>
    <w:p w14:paraId="4982520E" w14:textId="1AF7B907" w:rsidR="00534F8C" w:rsidRPr="00DB45B3" w:rsidRDefault="00534F8C" w:rsidP="00534F8C">
      <w:pPr>
        <w:pStyle w:val="Akapitzlist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12V-0.1V-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=68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C81F70B" w14:textId="77777777" w:rsidR="00DB45B3" w:rsidRPr="00534F8C" w:rsidRDefault="00DB45B3" w:rsidP="00534F8C">
      <w:pPr>
        <w:pStyle w:val="Akapitzlist"/>
        <w:ind w:left="1080"/>
        <w:jc w:val="both"/>
        <w:rPr>
          <w:rFonts w:eastAsiaTheme="minorEastAsia"/>
        </w:rPr>
      </w:pPr>
    </w:p>
    <w:p w14:paraId="5693D7FB" w14:textId="10EF2F00" w:rsidR="00534F8C" w:rsidRPr="00DB45B3" w:rsidRDefault="00DB45B3" w:rsidP="00534F8C">
      <w:pPr>
        <w:pStyle w:val="Akapitzlist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-3.5V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2EAC9D9" w14:textId="444E622C" w:rsidR="00DB45B3" w:rsidRDefault="00DB45B3" w:rsidP="00534F8C">
      <w:pPr>
        <w:pStyle w:val="Akapitzlist"/>
        <w:ind w:left="1080"/>
        <w:jc w:val="both"/>
        <w:rPr>
          <w:rFonts w:eastAsiaTheme="minorEastAsia"/>
        </w:rPr>
      </w:pPr>
    </w:p>
    <w:p w14:paraId="0E1911BF" w14:textId="0A11900C" w:rsidR="00DB45B3" w:rsidRPr="00DB45B3" w:rsidRDefault="00DB45B3" w:rsidP="00534F8C">
      <w:pPr>
        <w:pStyle w:val="Akapitzlist"/>
        <w:ind w:left="1080"/>
        <w:jc w:val="both"/>
        <w:rPr>
          <w:rFonts w:eastAsiaTheme="minorEastAsia"/>
        </w:rPr>
      </w:pPr>
    </w:p>
    <w:p w14:paraId="420A29F0" w14:textId="3A57983A" w:rsidR="00DB45B3" w:rsidRDefault="00DB45B3" w:rsidP="00534F8C">
      <w:pPr>
        <w:pStyle w:val="Akapitzlist"/>
        <w:ind w:left="1080"/>
        <w:jc w:val="both"/>
        <w:rPr>
          <w:rFonts w:eastAsiaTheme="minorEastAsia"/>
        </w:rPr>
      </w:pPr>
    </w:p>
    <w:p w14:paraId="4D77BA38" w14:textId="052FC552" w:rsidR="00DB45B3" w:rsidRDefault="00DB45B3" w:rsidP="00534F8C">
      <w:pPr>
        <w:pStyle w:val="Akapitzlist"/>
        <w:ind w:left="1080"/>
        <w:jc w:val="both"/>
        <w:rPr>
          <w:rFonts w:eastAsiaTheme="minorEastAsia"/>
        </w:rPr>
      </w:pPr>
    </w:p>
    <w:p w14:paraId="2824FF8B" w14:textId="77777777" w:rsidR="007C3909" w:rsidRDefault="007C3909" w:rsidP="007C3909">
      <w:pPr>
        <w:pStyle w:val="Akapitzlist"/>
        <w:keepNext/>
        <w:ind w:left="1080"/>
        <w:jc w:val="both"/>
      </w:pPr>
      <w:r>
        <w:rPr>
          <w:rFonts w:eastAsiaTheme="minorEastAsia"/>
          <w:noProof/>
        </w:rPr>
        <w:lastRenderedPageBreak/>
        <w:drawing>
          <wp:inline distT="0" distB="0" distL="0" distR="0" wp14:anchorId="0C343E29" wp14:editId="7E9A1D6A">
            <wp:extent cx="5189488" cy="4648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89" cy="466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CC5C" w14:textId="77803296" w:rsidR="007C3909" w:rsidRDefault="007C3909" w:rsidP="007C3909">
      <w:pPr>
        <w:pStyle w:val="Legenda"/>
        <w:ind w:left="993"/>
        <w:jc w:val="center"/>
        <w:rPr>
          <w:rFonts w:eastAsiaTheme="minorEastAsia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C0B1F">
        <w:rPr>
          <w:noProof/>
        </w:rPr>
        <w:t>7</w:t>
      </w:r>
      <w:r>
        <w:fldChar w:fldCharType="end"/>
      </w:r>
      <w:r>
        <w:t xml:space="preserve"> Klucz PNP nr. 2</w:t>
      </w:r>
    </w:p>
    <w:p w14:paraId="70764A55" w14:textId="77777777" w:rsidR="007C3909" w:rsidRDefault="007C3909" w:rsidP="00534F8C">
      <w:pPr>
        <w:pStyle w:val="Akapitzlist"/>
        <w:ind w:left="1080"/>
        <w:jc w:val="both"/>
        <w:rPr>
          <w:rFonts w:eastAsiaTheme="minorEastAsia"/>
        </w:rPr>
      </w:pPr>
    </w:p>
    <w:p w14:paraId="1CD46A5F" w14:textId="77777777" w:rsidR="007C3909" w:rsidRDefault="007C3909" w:rsidP="00534F8C">
      <w:pPr>
        <w:pStyle w:val="Akapitzlist"/>
        <w:ind w:left="1080"/>
        <w:jc w:val="both"/>
        <w:rPr>
          <w:rFonts w:eastAsiaTheme="minorEastAsia"/>
        </w:rPr>
      </w:pPr>
    </w:p>
    <w:p w14:paraId="14B19F80" w14:textId="2B76D8FA" w:rsidR="00DB45B3" w:rsidRDefault="00DB45B3" w:rsidP="00534F8C">
      <w:pPr>
        <w:pStyle w:val="Akapitzlist"/>
        <w:ind w:left="1080"/>
        <w:jc w:val="both"/>
        <w:rPr>
          <w:rFonts w:eastAsiaTheme="minorEastAsia"/>
        </w:rPr>
      </w:pPr>
      <w:r>
        <w:rPr>
          <w:rFonts w:eastAsiaTheme="minorEastAsia"/>
        </w:rPr>
        <w:t>W kluczu PNP nr. 2 nie popłynie prąd ze względu na brak spadku napięcia między emiterem a bazą. Taki układ nie będzie działać.</w:t>
      </w:r>
    </w:p>
    <w:p w14:paraId="3744971E" w14:textId="77777777" w:rsidR="00DB45B3" w:rsidRPr="00DB45B3" w:rsidRDefault="00DB45B3" w:rsidP="00534F8C">
      <w:pPr>
        <w:pStyle w:val="Akapitzlist"/>
        <w:ind w:left="1080"/>
        <w:jc w:val="both"/>
        <w:rPr>
          <w:rFonts w:eastAsiaTheme="minorEastAsia"/>
        </w:rPr>
      </w:pPr>
    </w:p>
    <w:p w14:paraId="3F5BFF30" w14:textId="77777777" w:rsidR="00DB45B3" w:rsidRPr="00DB45B3" w:rsidRDefault="00DB45B3" w:rsidP="00534F8C">
      <w:pPr>
        <w:pStyle w:val="Akapitzlist"/>
        <w:ind w:left="1080"/>
        <w:jc w:val="both"/>
        <w:rPr>
          <w:rFonts w:eastAsiaTheme="minorEastAsia"/>
        </w:rPr>
      </w:pPr>
    </w:p>
    <w:p w14:paraId="22C9A4DB" w14:textId="77777777" w:rsidR="00534F8C" w:rsidRPr="00534F8C" w:rsidRDefault="00534F8C" w:rsidP="00534F8C">
      <w:pPr>
        <w:pStyle w:val="Akapitzlist"/>
        <w:ind w:left="1080"/>
        <w:jc w:val="both"/>
        <w:rPr>
          <w:rFonts w:eastAsiaTheme="minorEastAsia"/>
        </w:rPr>
      </w:pPr>
    </w:p>
    <w:p w14:paraId="7338EE37" w14:textId="10759A55" w:rsidR="007C3909" w:rsidRDefault="007C390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AE783D" w14:textId="176EDCE3" w:rsidR="00534F8C" w:rsidRDefault="007C3909" w:rsidP="00534F8C">
      <w:pPr>
        <w:pStyle w:val="Akapitzlist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29ADFBE" wp14:editId="0CC5B2F3">
            <wp:extent cx="5176272" cy="3248025"/>
            <wp:effectExtent l="0" t="0" r="571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06" cy="325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A451" w14:textId="4CD88593" w:rsidR="007C3909" w:rsidRDefault="007C3909" w:rsidP="00534F8C">
      <w:pPr>
        <w:pStyle w:val="Akapitzlist"/>
        <w:ind w:left="1080"/>
        <w:jc w:val="both"/>
        <w:rPr>
          <w:rFonts w:eastAsiaTheme="minorEastAsia"/>
        </w:rPr>
      </w:pPr>
    </w:p>
    <w:p w14:paraId="2989438D" w14:textId="11F14853" w:rsidR="007C3909" w:rsidRDefault="007C3909" w:rsidP="00534F8C">
      <w:pPr>
        <w:pStyle w:val="Akapitzlist"/>
        <w:ind w:left="1080"/>
        <w:jc w:val="both"/>
        <w:rPr>
          <w:rFonts w:eastAsiaTheme="minorEastAsia"/>
        </w:rPr>
      </w:pPr>
    </w:p>
    <w:p w14:paraId="7AFFE8A3" w14:textId="75AABA35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Przyjęto diodę </w:t>
      </w:r>
      <w:proofErr w:type="spellStart"/>
      <w:r>
        <w:rPr>
          <w:rFonts w:eastAsiaTheme="minorEastAsia"/>
        </w:rPr>
        <w:t>zenera</w:t>
      </w:r>
      <w:proofErr w:type="spellEnd"/>
      <w:r>
        <w:rPr>
          <w:rFonts w:eastAsiaTheme="minorEastAsia"/>
        </w:rPr>
        <w:t xml:space="preserve"> 1N750, której napięcie </w:t>
      </w:r>
      <w:proofErr w:type="spellStart"/>
      <w:r>
        <w:rPr>
          <w:rFonts w:eastAsiaTheme="minorEastAsia"/>
        </w:rPr>
        <w:t>zenera</w:t>
      </w:r>
      <w:proofErr w:type="spellEnd"/>
      <w:r>
        <w:rPr>
          <w:rFonts w:eastAsiaTheme="minorEastAsia"/>
        </w:rPr>
        <w:t xml:space="preserve"> wynosi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=4.7V</m:t>
        </m:r>
      </m:oMath>
      <w:r w:rsidRPr="00770AD3">
        <w:rPr>
          <w:rFonts w:eastAsiaTheme="minorEastAsia"/>
        </w:rPr>
        <w:t xml:space="preserve">. </w:t>
      </w:r>
      <w:r w:rsidR="00AB33F2">
        <w:rPr>
          <w:rFonts w:eastAsiaTheme="minorEastAsia"/>
        </w:rPr>
        <w:t>Rezystory R2 i R1 potraktowano jako dzielnik napięcia.</w:t>
      </w:r>
    </w:p>
    <w:p w14:paraId="4C646E87" w14:textId="43F11260" w:rsidR="00770AD3" w:rsidRDefault="00770AD3" w:rsidP="00770AD3">
      <w:pPr>
        <w:pStyle w:val="Akapitzlist"/>
        <w:ind w:left="1080"/>
        <w:jc w:val="both"/>
        <w:rPr>
          <w:rFonts w:eastAsiaTheme="minorEastAsia"/>
        </w:rPr>
      </w:pPr>
    </w:p>
    <w:p w14:paraId="125AC4D8" w14:textId="32009E95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=72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5CD0947E" w14:textId="48DD81DC" w:rsidR="00770AD3" w:rsidRDefault="00770AD3" w:rsidP="00770AD3">
      <w:pPr>
        <w:pStyle w:val="Akapitzlist"/>
        <w:ind w:left="1080"/>
        <w:jc w:val="both"/>
        <w:rPr>
          <w:rFonts w:eastAsiaTheme="minorEastAsia"/>
        </w:rPr>
      </w:pPr>
    </w:p>
    <w:p w14:paraId="74CBB7D3" w14:textId="4D14396E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-4.5V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=6900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BEC09AE" w14:textId="77777777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</w:p>
    <w:p w14:paraId="462BD8AF" w14:textId="4764F625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4.5=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R3+R1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11.4V</m:t>
          </m:r>
        </m:oMath>
      </m:oMathPara>
    </w:p>
    <w:p w14:paraId="0743B7AC" w14:textId="0505410A" w:rsidR="00770AD3" w:rsidRDefault="00770AD3" w:rsidP="00770AD3">
      <w:pPr>
        <w:pStyle w:val="Akapitzlist"/>
        <w:ind w:left="1080"/>
        <w:jc w:val="both"/>
        <w:rPr>
          <w:rFonts w:eastAsiaTheme="minorEastAsia"/>
        </w:rPr>
      </w:pPr>
    </w:p>
    <w:p w14:paraId="359CCE29" w14:textId="5CFD1F89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R3=4500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5AFA235" w14:textId="67668387" w:rsidR="00770AD3" w:rsidRDefault="00770AD3" w:rsidP="00770AD3">
      <w:pPr>
        <w:pStyle w:val="Akapitzlist"/>
        <w:ind w:left="1080"/>
        <w:jc w:val="both"/>
        <w:rPr>
          <w:rFonts w:eastAsiaTheme="minorEastAsia"/>
        </w:rPr>
      </w:pPr>
    </w:p>
    <w:p w14:paraId="62D0B7B8" w14:textId="25D6B499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4.5V-1V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=3500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8DB0B94" w14:textId="77777777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</w:p>
    <w:p w14:paraId="063817A1" w14:textId="77777777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</w:p>
    <w:p w14:paraId="023DBD50" w14:textId="77777777" w:rsidR="00770AD3" w:rsidRPr="00770AD3" w:rsidRDefault="00770AD3" w:rsidP="00770AD3">
      <w:pPr>
        <w:pStyle w:val="Akapitzlist"/>
        <w:ind w:left="1080"/>
        <w:jc w:val="both"/>
        <w:rPr>
          <w:rFonts w:eastAsiaTheme="minorEastAsia"/>
        </w:rPr>
      </w:pPr>
    </w:p>
    <w:p w14:paraId="15C12EC2" w14:textId="2EBC5A22" w:rsidR="00770AD3" w:rsidRDefault="00AB33F2" w:rsidP="00AB33F2">
      <w:pPr>
        <w:pStyle w:val="Akapitzlist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  <w:sz w:val="24"/>
          <w:szCs w:val="24"/>
        </w:rPr>
        <w:t>Wnioski</w:t>
      </w:r>
    </w:p>
    <w:p w14:paraId="0ADA8420" w14:textId="7C0B74D2" w:rsidR="00AB33F2" w:rsidRDefault="00AB33F2" w:rsidP="00AB33F2">
      <w:pPr>
        <w:pStyle w:val="Akapitzlist"/>
        <w:jc w:val="both"/>
        <w:rPr>
          <w:rFonts w:eastAsiaTheme="minorEastAsia"/>
        </w:rPr>
      </w:pPr>
    </w:p>
    <w:p w14:paraId="5E8D9B24" w14:textId="66EFBF7A" w:rsidR="00AB33F2" w:rsidRDefault="00AB33F2" w:rsidP="00AB33F2">
      <w:pPr>
        <w:pStyle w:val="Akapitzlist"/>
        <w:jc w:val="both"/>
        <w:rPr>
          <w:rFonts w:eastAsiaTheme="minorEastAsia"/>
        </w:rPr>
      </w:pPr>
      <w:r>
        <w:rPr>
          <w:rFonts w:eastAsiaTheme="minorEastAsia"/>
        </w:rPr>
        <w:t>Symulacja przygotowanego modułu 0-10V potwierdza poprawność jego przygotowania. Układ ma parametry zgodne z obliczeniami.</w:t>
      </w:r>
    </w:p>
    <w:p w14:paraId="16919C3D" w14:textId="6B239FBB" w:rsidR="00AB33F2" w:rsidRDefault="00AB33F2" w:rsidP="00AB33F2">
      <w:pPr>
        <w:pStyle w:val="Akapitzlist"/>
        <w:jc w:val="both"/>
        <w:rPr>
          <w:rFonts w:eastAsiaTheme="minorEastAsia"/>
        </w:rPr>
      </w:pPr>
    </w:p>
    <w:p w14:paraId="50B3C564" w14:textId="7F3A7CDC" w:rsidR="00AB33F2" w:rsidRPr="00770AD3" w:rsidRDefault="00BE00BE" w:rsidP="00AB33F2">
      <w:pPr>
        <w:pStyle w:val="Akapitzlist"/>
        <w:jc w:val="both"/>
        <w:rPr>
          <w:rFonts w:eastAsiaTheme="minorEastAsia"/>
        </w:rPr>
      </w:pPr>
      <w:r>
        <w:rPr>
          <w:rFonts w:eastAsiaTheme="minorEastAsia"/>
        </w:rPr>
        <w:t>Na parametry klucza nie ma dużego wpływu sam tranzystor, a przede wszystkim dobrane do niego elementy.</w:t>
      </w:r>
    </w:p>
    <w:sectPr w:rsidR="00AB33F2" w:rsidRPr="00770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1DF1A" w14:textId="77777777" w:rsidR="0062329C" w:rsidRDefault="0062329C" w:rsidP="00DB45B3">
      <w:pPr>
        <w:spacing w:after="0" w:line="240" w:lineRule="auto"/>
      </w:pPr>
      <w:r>
        <w:separator/>
      </w:r>
    </w:p>
  </w:endnote>
  <w:endnote w:type="continuationSeparator" w:id="0">
    <w:p w14:paraId="10A3F1A5" w14:textId="77777777" w:rsidR="0062329C" w:rsidRDefault="0062329C" w:rsidP="00DB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8F39" w14:textId="77777777" w:rsidR="0062329C" w:rsidRDefault="0062329C" w:rsidP="00DB45B3">
      <w:pPr>
        <w:spacing w:after="0" w:line="240" w:lineRule="auto"/>
      </w:pPr>
      <w:r>
        <w:separator/>
      </w:r>
    </w:p>
  </w:footnote>
  <w:footnote w:type="continuationSeparator" w:id="0">
    <w:p w14:paraId="3EA4C8F4" w14:textId="77777777" w:rsidR="0062329C" w:rsidRDefault="0062329C" w:rsidP="00DB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A4B0F"/>
    <w:multiLevelType w:val="multilevel"/>
    <w:tmpl w:val="1CB46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C1E5A22"/>
    <w:multiLevelType w:val="multilevel"/>
    <w:tmpl w:val="947E5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4"/>
    <w:rsid w:val="00031141"/>
    <w:rsid w:val="003C0B1F"/>
    <w:rsid w:val="003C6E92"/>
    <w:rsid w:val="00534F8C"/>
    <w:rsid w:val="005C5D01"/>
    <w:rsid w:val="0062329C"/>
    <w:rsid w:val="006B0C45"/>
    <w:rsid w:val="00770AD3"/>
    <w:rsid w:val="007C3909"/>
    <w:rsid w:val="00855542"/>
    <w:rsid w:val="008E2FCD"/>
    <w:rsid w:val="00947C41"/>
    <w:rsid w:val="00AB33F2"/>
    <w:rsid w:val="00AC1124"/>
    <w:rsid w:val="00AC1AD9"/>
    <w:rsid w:val="00BE00BE"/>
    <w:rsid w:val="00C92208"/>
    <w:rsid w:val="00D01414"/>
    <w:rsid w:val="00D42535"/>
    <w:rsid w:val="00DB45B3"/>
    <w:rsid w:val="00D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B31F"/>
  <w15:chartTrackingRefBased/>
  <w15:docId w15:val="{4DE7C04B-3E49-4252-874C-53875814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0C4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47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947C41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DB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B45B3"/>
  </w:style>
  <w:style w:type="paragraph" w:styleId="Stopka">
    <w:name w:val="footer"/>
    <w:basedOn w:val="Normalny"/>
    <w:link w:val="StopkaZnak"/>
    <w:uiPriority w:val="99"/>
    <w:unhideWhenUsed/>
    <w:rsid w:val="00DB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B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409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Staszczak</dc:creator>
  <cp:keywords/>
  <dc:description/>
  <cp:lastModifiedBy>Borys Staszczak</cp:lastModifiedBy>
  <cp:revision>7</cp:revision>
  <cp:lastPrinted>2020-12-07T06:35:00Z</cp:lastPrinted>
  <dcterms:created xsi:type="dcterms:W3CDTF">2020-12-07T02:49:00Z</dcterms:created>
  <dcterms:modified xsi:type="dcterms:W3CDTF">2020-12-07T06:35:00Z</dcterms:modified>
</cp:coreProperties>
</file>