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bidi w:val="0"/>
      </w:pPr>
      <w:r>
        <w:tab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Testers Name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Fred Barnes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CO600: Quality Assurance</w:t>
      </w:r>
    </w:p>
    <w:p>
      <w:pPr>
        <w:pStyle w:val="Body 2"/>
        <w:bidi w:val="0"/>
      </w:pPr>
      <w:r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9 March 2016</w:t>
      </w:r>
      <w:r>
        <w:rPr/>
        <w:fldChar w:fldCharType="end" w:fldLock="1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</w:rPr>
        <w:t>Quality Assurance Form</w:t>
      </w:r>
    </w:p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1751"/>
        <w:gridCol w:w="1751"/>
        <w:gridCol w:w="1677"/>
        <w:gridCol w:w="1825"/>
        <w:gridCol w:w="1996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Basic Details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51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Item Name:</w:t>
            </w:r>
          </w:p>
        </w:tc>
        <w:tc>
          <w:tcPr>
            <w:tcW w:type="dxa" w:w="7248"/>
            <w:gridSpan w:val="4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Item Type:</w:t>
            </w:r>
          </w:p>
        </w:tc>
        <w:tc>
          <w:tcPr>
            <w:tcW w:type="dxa" w:w="3428"/>
            <w:gridSpan w:val="2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Code:</w:t>
            </w:r>
          </w:p>
        </w:tc>
        <w:tc>
          <w:tcPr>
            <w:tcW w:type="dxa" w:w="3820"/>
            <w:gridSpan w:val="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Documentation: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Author:</w:t>
            </w:r>
          </w:p>
        </w:tc>
        <w:tc>
          <w:tcPr>
            <w:tcW w:type="dxa" w:w="7248"/>
            <w:gridSpan w:val="4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Item Description</w:t>
            </w:r>
          </w:p>
        </w:tc>
        <w:tc>
          <w:tcPr>
            <w:tcW w:type="dxa" w:w="7248"/>
            <w:gridSpan w:val="4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Project Element</w:t>
            </w:r>
          </w:p>
        </w:tc>
        <w:tc>
          <w:tcPr>
            <w:tcW w:type="dxa" w:w="1751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Design:</w:t>
            </w:r>
          </w:p>
        </w:tc>
        <w:tc>
          <w:tcPr>
            <w:tcW w:type="dxa" w:w="167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Frontend:</w:t>
            </w:r>
          </w:p>
        </w:tc>
        <w:tc>
          <w:tcPr>
            <w:tcW w:type="dxa" w:w="18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Backend:</w:t>
            </w:r>
          </w:p>
        </w:tc>
        <w:tc>
          <w:tcPr>
            <w:tcW w:type="dxa" w:w="19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App:</w:t>
            </w:r>
          </w:p>
        </w:tc>
      </w:tr>
    </w:tbl>
    <w:p>
      <w:pPr>
        <w:pStyle w:val="Body 3"/>
        <w:bidi w:val="0"/>
      </w:pPr>
    </w:p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1751"/>
        <w:gridCol w:w="7249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Document Standards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51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Format:</w:t>
            </w:r>
          </w:p>
        </w:tc>
        <w:tc>
          <w:tcPr>
            <w:tcW w:type="dxa" w:w="7248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Conformity to Standard: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Grammar/Spelling: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Content Quality: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1751"/>
        <w:gridCol w:w="7249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Code Standards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751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Coding Convention:</w:t>
            </w:r>
          </w:p>
        </w:tc>
        <w:tc>
          <w:tcPr>
            <w:tcW w:type="dxa" w:w="7248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Conformity to Standard: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Read-Me File: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Commenting: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1751"/>
        <w:gridCol w:w="7249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Sign Off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751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Changes Made/ToDo:</w:t>
            </w:r>
          </w:p>
        </w:tc>
        <w:tc>
          <w:tcPr>
            <w:tcW w:type="dxa" w:w="7248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Signed Completion: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bidi w:val="0"/>
      </w:pP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