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376330" w:rsidP="00376330">
      <w:pPr>
        <w:pStyle w:val="berschrift1"/>
      </w:pPr>
      <w:r>
        <w:t>Methoden Aufgabe Kurs</w:t>
      </w:r>
    </w:p>
    <w:p w:rsidR="00376330" w:rsidRDefault="00376330" w:rsidP="00376330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376330" w:rsidRDefault="00376330" w:rsidP="0037633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Ordnen Sie bitte den folgenden Anlässen </w:t>
      </w:r>
      <w:r w:rsidR="0074585A">
        <w:rPr>
          <w:rFonts w:ascii="Verdana" w:hAnsi="Verdana"/>
          <w:color w:val="676A6C"/>
          <w:sz w:val="20"/>
          <w:szCs w:val="20"/>
        </w:rPr>
        <w:t>die untenstehenden Unternehmenswerte</w:t>
      </w:r>
      <w:r>
        <w:rPr>
          <w:rFonts w:ascii="Verdana" w:hAnsi="Verdana"/>
          <w:color w:val="676A6C"/>
          <w:sz w:val="20"/>
          <w:szCs w:val="20"/>
        </w:rPr>
        <w:t xml:space="preserve"> zu. Mehrfachnennungen sind möglich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Anlässe: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Eigentumsveränderung</w:t>
      </w:r>
      <w:r>
        <w:rPr>
          <w:rFonts w:ascii="Verdana" w:hAnsi="Verdana"/>
          <w:color w:val="676A6C"/>
          <w:sz w:val="20"/>
          <w:szCs w:val="20"/>
        </w:rPr>
        <w:br/>
        <w:t>Eigentumsveränderung/Kreditvergabe</w:t>
      </w:r>
      <w:r>
        <w:rPr>
          <w:rFonts w:ascii="Verdana" w:hAnsi="Verdana"/>
          <w:color w:val="676A6C"/>
          <w:sz w:val="20"/>
          <w:szCs w:val="20"/>
        </w:rPr>
        <w:br/>
      </w:r>
      <w:proofErr w:type="spellStart"/>
      <w:r>
        <w:rPr>
          <w:rFonts w:ascii="Verdana" w:hAnsi="Verdana"/>
          <w:color w:val="676A6C"/>
          <w:sz w:val="20"/>
          <w:szCs w:val="20"/>
        </w:rPr>
        <w:t>Kreditvergabe</w:t>
      </w:r>
      <w:proofErr w:type="spellEnd"/>
      <w:r>
        <w:rPr>
          <w:rFonts w:ascii="Verdana" w:hAnsi="Verdana"/>
          <w:color w:val="676A6C"/>
          <w:sz w:val="20"/>
          <w:szCs w:val="20"/>
        </w:rPr>
        <w:br/>
        <w:t>Unternehmenssteuerung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Unternehmenswerte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Grenzwerte</w:t>
      </w:r>
      <w:r>
        <w:rPr>
          <w:rFonts w:ascii="Verdana" w:hAnsi="Verdana"/>
          <w:color w:val="676A6C"/>
          <w:sz w:val="20"/>
          <w:szCs w:val="20"/>
        </w:rPr>
        <w:br/>
        <w:t>Entscheidungswerte</w:t>
      </w:r>
      <w:r>
        <w:rPr>
          <w:rFonts w:ascii="Verdana" w:hAnsi="Verdana"/>
          <w:color w:val="676A6C"/>
          <w:sz w:val="20"/>
          <w:szCs w:val="20"/>
        </w:rPr>
        <w:br/>
        <w:t>Argumentationswerte</w:t>
      </w:r>
      <w:r>
        <w:rPr>
          <w:rFonts w:ascii="Verdana" w:hAnsi="Verdana"/>
          <w:color w:val="676A6C"/>
          <w:sz w:val="20"/>
          <w:szCs w:val="20"/>
        </w:rPr>
        <w:br/>
        <w:t>Gebrauchswerte</w:t>
      </w:r>
      <w:r>
        <w:rPr>
          <w:rFonts w:ascii="Verdana" w:hAnsi="Verdana"/>
          <w:color w:val="676A6C"/>
          <w:sz w:val="20"/>
          <w:szCs w:val="20"/>
        </w:rPr>
        <w:br/>
        <w:t>Zugefügte Werte</w:t>
      </w:r>
      <w:r>
        <w:rPr>
          <w:rFonts w:ascii="Verdana" w:hAnsi="Verdana"/>
          <w:color w:val="676A6C"/>
          <w:sz w:val="20"/>
          <w:szCs w:val="20"/>
        </w:rPr>
        <w:br/>
        <w:t>Substanzwerte</w:t>
      </w:r>
      <w:r>
        <w:rPr>
          <w:rFonts w:ascii="Verdana" w:hAnsi="Verdana"/>
          <w:color w:val="676A6C"/>
          <w:sz w:val="20"/>
          <w:szCs w:val="20"/>
        </w:rPr>
        <w:br/>
        <w:t>Liquidationswerte.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74"/>
        <w:gridCol w:w="2188"/>
        <w:gridCol w:w="2188"/>
        <w:gridCol w:w="2031"/>
        <w:gridCol w:w="1707"/>
      </w:tblGrid>
      <w:tr w:rsidR="00B22576" w:rsidTr="0074585A">
        <w:tc>
          <w:tcPr>
            <w:tcW w:w="1842" w:type="dxa"/>
          </w:tcPr>
          <w:p w:rsidR="0074585A" w:rsidRDefault="0074585A" w:rsidP="00376330">
            <w:r>
              <w:t>Anlass</w:t>
            </w:r>
          </w:p>
        </w:tc>
        <w:tc>
          <w:tcPr>
            <w:tcW w:w="1842" w:type="dxa"/>
          </w:tcPr>
          <w:p w:rsidR="0074585A" w:rsidRDefault="0074585A" w:rsidP="00376330">
            <w:r>
              <w:t>Eigentums</w:t>
            </w:r>
            <w:r w:rsidR="00FA61DE">
              <w:t>-</w:t>
            </w:r>
            <w:r>
              <w:t>veränderung</w:t>
            </w:r>
          </w:p>
        </w:tc>
        <w:tc>
          <w:tcPr>
            <w:tcW w:w="1842" w:type="dxa"/>
          </w:tcPr>
          <w:p w:rsidR="0074585A" w:rsidRDefault="0074585A" w:rsidP="00376330">
            <w:r>
              <w:t>Eigentums</w:t>
            </w:r>
            <w:r w:rsidR="00BB50D5">
              <w:t>-</w:t>
            </w:r>
            <w:r>
              <w:t>veränderung/</w:t>
            </w:r>
          </w:p>
          <w:p w:rsidR="0074585A" w:rsidRDefault="0074585A" w:rsidP="00376330">
            <w:r>
              <w:t>Kreditvergabe</w:t>
            </w:r>
          </w:p>
        </w:tc>
        <w:tc>
          <w:tcPr>
            <w:tcW w:w="1843" w:type="dxa"/>
          </w:tcPr>
          <w:p w:rsidR="0074585A" w:rsidRDefault="0074585A" w:rsidP="00376330">
            <w:r>
              <w:t>Kreditvergabe</w:t>
            </w:r>
          </w:p>
        </w:tc>
        <w:tc>
          <w:tcPr>
            <w:tcW w:w="1843" w:type="dxa"/>
          </w:tcPr>
          <w:p w:rsidR="0074585A" w:rsidRDefault="0074585A" w:rsidP="00376330">
            <w:r>
              <w:t>Unternehmens</w:t>
            </w:r>
            <w:r w:rsidR="00FA61DE">
              <w:t>-</w:t>
            </w:r>
            <w:r>
              <w:t>steuerung</w:t>
            </w:r>
          </w:p>
        </w:tc>
      </w:tr>
      <w:tr w:rsidR="00B22576" w:rsidTr="0074585A">
        <w:tc>
          <w:tcPr>
            <w:tcW w:w="1842" w:type="dxa"/>
          </w:tcPr>
          <w:p w:rsidR="0074585A" w:rsidRDefault="0074585A" w:rsidP="00376330">
            <w:r>
              <w:t>Wert</w:t>
            </w:r>
          </w:p>
        </w:tc>
        <w:tc>
          <w:tcPr>
            <w:tcW w:w="1842" w:type="dxa"/>
          </w:tcPr>
          <w:p w:rsidR="0074585A" w:rsidRDefault="00BB50D5" w:rsidP="00376330">
            <w:r>
              <w:t>Grenzwerte</w:t>
            </w:r>
          </w:p>
          <w:p w:rsidR="00B22576" w:rsidRDefault="00B22576" w:rsidP="00376330">
            <w:r>
              <w:t>Entscheidungswerte</w:t>
            </w:r>
          </w:p>
          <w:p w:rsidR="00B22576" w:rsidRDefault="00B22576" w:rsidP="00376330">
            <w:r>
              <w:t>Argumentationswerte</w:t>
            </w:r>
          </w:p>
          <w:p w:rsidR="00B40FB7" w:rsidRDefault="00B40FB7" w:rsidP="00376330">
            <w:r>
              <w:t>Substanzwerte</w:t>
            </w:r>
          </w:p>
          <w:p w:rsidR="00B40FB7" w:rsidRDefault="00B40FB7" w:rsidP="00376330">
            <w:r>
              <w:t>Liquidationswerte</w:t>
            </w:r>
            <w:bookmarkStart w:id="0" w:name="_GoBack"/>
            <w:bookmarkEnd w:id="0"/>
          </w:p>
        </w:tc>
        <w:tc>
          <w:tcPr>
            <w:tcW w:w="1842" w:type="dxa"/>
          </w:tcPr>
          <w:p w:rsidR="0074585A" w:rsidRDefault="00B22576" w:rsidP="00376330">
            <w:r>
              <w:t>Gebrauchswerte</w:t>
            </w:r>
          </w:p>
          <w:p w:rsidR="00B22576" w:rsidRDefault="00B22576" w:rsidP="00376330">
            <w:r>
              <w:t>Grenzwerte</w:t>
            </w:r>
          </w:p>
          <w:p w:rsidR="00B22576" w:rsidRDefault="00B22576" w:rsidP="00376330">
            <w:r>
              <w:t>Argumentationswerte</w:t>
            </w:r>
          </w:p>
        </w:tc>
        <w:tc>
          <w:tcPr>
            <w:tcW w:w="1843" w:type="dxa"/>
          </w:tcPr>
          <w:p w:rsidR="0074585A" w:rsidRDefault="00B22576" w:rsidP="00376330">
            <w:r>
              <w:t>Entscheidungswerte (objektiv)</w:t>
            </w:r>
          </w:p>
        </w:tc>
        <w:tc>
          <w:tcPr>
            <w:tcW w:w="1843" w:type="dxa"/>
          </w:tcPr>
          <w:p w:rsidR="0074585A" w:rsidRDefault="0092719F" w:rsidP="00376330">
            <w:r>
              <w:t>Zugefügte Werte</w:t>
            </w:r>
          </w:p>
        </w:tc>
      </w:tr>
    </w:tbl>
    <w:p w:rsidR="00376330" w:rsidRPr="00376330" w:rsidRDefault="00376330" w:rsidP="00376330"/>
    <w:sectPr w:rsidR="00376330" w:rsidRPr="003763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6C"/>
    <w:rsid w:val="00207AA5"/>
    <w:rsid w:val="002F2976"/>
    <w:rsid w:val="00376330"/>
    <w:rsid w:val="0057146C"/>
    <w:rsid w:val="0074585A"/>
    <w:rsid w:val="00805FED"/>
    <w:rsid w:val="0092719F"/>
    <w:rsid w:val="00B22576"/>
    <w:rsid w:val="00B40FB7"/>
    <w:rsid w:val="00BB50D5"/>
    <w:rsid w:val="00FA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3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63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63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63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376330"/>
  </w:style>
  <w:style w:type="table" w:styleId="Tabellenraster">
    <w:name w:val="Table Grid"/>
    <w:basedOn w:val="NormaleTabelle"/>
    <w:uiPriority w:val="59"/>
    <w:rsid w:val="007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3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63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63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63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376330"/>
  </w:style>
  <w:style w:type="table" w:styleId="Tabellenraster">
    <w:name w:val="Table Grid"/>
    <w:basedOn w:val="NormaleTabelle"/>
    <w:uiPriority w:val="59"/>
    <w:rsid w:val="007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10</cp:revision>
  <cp:lastPrinted>2018-06-17T15:16:00Z</cp:lastPrinted>
  <dcterms:created xsi:type="dcterms:W3CDTF">2018-06-17T15:12:00Z</dcterms:created>
  <dcterms:modified xsi:type="dcterms:W3CDTF">2018-06-17T15:16:00Z</dcterms:modified>
</cp:coreProperties>
</file>