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01503" w:rsidP="00001503">
      <w:pPr>
        <w:pStyle w:val="berschrift1"/>
      </w:pPr>
      <w:r>
        <w:t>Klassen</w:t>
      </w:r>
    </w:p>
    <w:p w:rsidR="00001503" w:rsidRPr="00001503" w:rsidRDefault="00001503" w:rsidP="00001503">
      <w:r w:rsidRPr="00001503">
        <w:t xml:space="preserve">Wofür stehen die Abkürzungen MAN, PAN und GAN? Erläutern Sie die einzelnen Begriffe und bringen Sie sie in eine technisch sinnvolle Reihenfolge (Begründung!!). </w:t>
      </w:r>
    </w:p>
    <w:p w:rsidR="00001503" w:rsidRPr="00001503" w:rsidRDefault="00001503" w:rsidP="00001503">
      <w:pPr>
        <w:rPr>
          <w:lang w:val="en-US"/>
        </w:rPr>
      </w:pPr>
      <w:r w:rsidRPr="00001503">
        <w:rPr>
          <w:lang w:val="en-US"/>
        </w:rPr>
        <w:t>PAN (Personal Area Network)</w:t>
      </w:r>
    </w:p>
    <w:p w:rsidR="00456746" w:rsidRDefault="00456746" w:rsidP="00001503">
      <w:pPr>
        <w:pStyle w:val="Listenabsatz"/>
        <w:numPr>
          <w:ilvl w:val="0"/>
          <w:numId w:val="1"/>
        </w:numPr>
      </w:pPr>
      <w:r>
        <w:t>Kleinstes Netz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 xml:space="preserve">Für private </w:t>
      </w:r>
      <w:r w:rsidR="00456746">
        <w:t>Zwecke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Übertragungstechniken: USB, FireWire (drahtgebunden) oder IrDA, Bluetooth (drahtlos)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Geringe Reichweite: wenige Meter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Besteht nur aus Kleingeräten: PCs, Tablets oder Smartphones</w:t>
      </w:r>
    </w:p>
    <w:p w:rsidR="00001503" w:rsidRDefault="00001503" w:rsidP="00001503">
      <w:pPr>
        <w:pStyle w:val="Listenabsatz"/>
        <w:numPr>
          <w:ilvl w:val="0"/>
          <w:numId w:val="1"/>
        </w:numPr>
      </w:pPr>
    </w:p>
    <w:p w:rsidR="00001503" w:rsidRDefault="00001503" w:rsidP="00001503">
      <w:r>
        <w:t>MAN (Metropolitan Area Network)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Regional beschränktes Netzwerk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Vernetzung ganzer Wohngebiete oder</w:t>
      </w:r>
      <w:r w:rsidR="00546F7C">
        <w:t xml:space="preserve"> </w:t>
      </w:r>
      <w:r>
        <w:t>ganzer Städte</w:t>
      </w:r>
    </w:p>
    <w:p w:rsidR="00001503" w:rsidRDefault="00001503" w:rsidP="00001503">
      <w:pPr>
        <w:pStyle w:val="Listenabsatz"/>
        <w:numPr>
          <w:ilvl w:val="0"/>
          <w:numId w:val="1"/>
        </w:numPr>
      </w:pPr>
      <w:r>
        <w:t>Übertragungsraten: 100 Mbit/s bis 10 Gbit/s</w:t>
      </w:r>
    </w:p>
    <w:p w:rsidR="00456746" w:rsidRDefault="00456746" w:rsidP="00001503">
      <w:pPr>
        <w:pStyle w:val="Listenabsatz"/>
        <w:numPr>
          <w:ilvl w:val="0"/>
          <w:numId w:val="1"/>
        </w:numPr>
      </w:pPr>
      <w:r>
        <w:t>Übertragungstechnik : Glasfaser</w:t>
      </w:r>
    </w:p>
    <w:p w:rsidR="00001503" w:rsidRPr="00001503" w:rsidRDefault="00001503" w:rsidP="00001503">
      <w:pPr>
        <w:rPr>
          <w:lang w:val="en-US"/>
        </w:rPr>
      </w:pPr>
      <w:r w:rsidRPr="00001503">
        <w:rPr>
          <w:lang w:val="en-US"/>
        </w:rPr>
        <w:t>GAN</w:t>
      </w:r>
      <w:r>
        <w:rPr>
          <w:lang w:val="en-US"/>
        </w:rPr>
        <w:t xml:space="preserve"> (</w:t>
      </w:r>
      <w:r>
        <w:rPr>
          <w:lang w:val="en-US"/>
        </w:rPr>
        <w:t>Global Area Network)</w:t>
      </w:r>
    </w:p>
    <w:p w:rsidR="00546F7C" w:rsidRDefault="00546F7C" w:rsidP="00001503">
      <w:pPr>
        <w:pStyle w:val="Listenabsatz"/>
        <w:numPr>
          <w:ilvl w:val="0"/>
          <w:numId w:val="1"/>
        </w:numPr>
      </w:pPr>
      <w:r>
        <w:t>Überregionales, teilweise sogar internationales, Weitverkahrnetz</w:t>
      </w:r>
    </w:p>
    <w:p w:rsidR="00001503" w:rsidRDefault="00D42E60" w:rsidP="00001503">
      <w:pPr>
        <w:pStyle w:val="Listenabsatz"/>
        <w:numPr>
          <w:ilvl w:val="0"/>
          <w:numId w:val="1"/>
        </w:numPr>
      </w:pPr>
      <w:r>
        <w:t>Keine räumliche Beschränkung</w:t>
      </w:r>
    </w:p>
    <w:p w:rsidR="00D42E60" w:rsidRDefault="00D42E60" w:rsidP="00001503">
      <w:pPr>
        <w:pStyle w:val="Listenabsatz"/>
        <w:numPr>
          <w:ilvl w:val="0"/>
          <w:numId w:val="1"/>
        </w:numPr>
      </w:pPr>
      <w:r>
        <w:t>Verbindet MANs und LANs (oft über Satellitenübertragung)</w:t>
      </w:r>
      <w:bookmarkStart w:id="0" w:name="_GoBack"/>
      <w:bookmarkEnd w:id="0"/>
    </w:p>
    <w:p w:rsidR="00546F7C" w:rsidRDefault="00546F7C" w:rsidP="00001503">
      <w:pPr>
        <w:pStyle w:val="Listenabsatz"/>
        <w:numPr>
          <w:ilvl w:val="0"/>
          <w:numId w:val="1"/>
        </w:numPr>
      </w:pPr>
      <w:r>
        <w:t>Übertragungsraten: sehr unterschiedlich (56 kbit/s bis zu 1,87 Tbit/s)</w:t>
      </w:r>
    </w:p>
    <w:p w:rsidR="00546F7C" w:rsidRPr="00001503" w:rsidRDefault="00546F7C" w:rsidP="00001503">
      <w:pPr>
        <w:pStyle w:val="Listenabsatz"/>
        <w:numPr>
          <w:ilvl w:val="0"/>
          <w:numId w:val="1"/>
        </w:numPr>
      </w:pPr>
      <w:r>
        <w:t>Beispiel: Internet</w:t>
      </w:r>
    </w:p>
    <w:sectPr w:rsidR="00546F7C" w:rsidRPr="000015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35019"/>
    <w:multiLevelType w:val="hybridMultilevel"/>
    <w:tmpl w:val="CB3AF0A2"/>
    <w:lvl w:ilvl="0" w:tplc="52980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36"/>
    <w:rsid w:val="00001503"/>
    <w:rsid w:val="00042F36"/>
    <w:rsid w:val="002F2976"/>
    <w:rsid w:val="00456746"/>
    <w:rsid w:val="00546F7C"/>
    <w:rsid w:val="00805FED"/>
    <w:rsid w:val="00D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1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1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0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1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1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0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5</cp:revision>
  <dcterms:created xsi:type="dcterms:W3CDTF">2017-10-29T15:32:00Z</dcterms:created>
  <dcterms:modified xsi:type="dcterms:W3CDTF">2017-10-29T15:46:00Z</dcterms:modified>
</cp:coreProperties>
</file>