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0258F3" w:rsidP="000258F3">
      <w:pPr>
        <w:pStyle w:val="berschrift1"/>
      </w:pPr>
      <w:r>
        <w:t>ARIS-Sichten</w:t>
      </w:r>
    </w:p>
    <w:p w:rsidR="000258F3" w:rsidRDefault="000258F3" w:rsidP="000258F3">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0258F3" w:rsidRDefault="000258F3" w:rsidP="000258F3">
      <w:pPr>
        <w:shd w:val="clear" w:color="auto" w:fill="FFFFFF"/>
        <w:rPr>
          <w:rFonts w:ascii="Verdana" w:hAnsi="Verdana"/>
          <w:color w:val="676A6C"/>
          <w:sz w:val="20"/>
          <w:szCs w:val="20"/>
        </w:rPr>
      </w:pPr>
      <w:r>
        <w:rPr>
          <w:rFonts w:ascii="Verdana" w:hAnsi="Verdana"/>
          <w:color w:val="676A6C"/>
          <w:sz w:val="20"/>
          <w:szCs w:val="20"/>
        </w:rPr>
        <w:t>Es wird folgendes Szenario aus einem Handelsunternehmen betrachtet:</w:t>
      </w:r>
      <w:r>
        <w:rPr>
          <w:rFonts w:ascii="Verdana" w:hAnsi="Verdana"/>
          <w:color w:val="676A6C"/>
          <w:sz w:val="20"/>
          <w:szCs w:val="20"/>
        </w:rPr>
        <w:br/>
      </w:r>
      <w:r>
        <w:rPr>
          <w:rFonts w:ascii="Verdana" w:hAnsi="Verdana"/>
          <w:color w:val="676A6C"/>
          <w:sz w:val="20"/>
          <w:szCs w:val="20"/>
        </w:rPr>
        <w:br/>
        <w:t>Wenn ein neuer Versandauftrag vorliegt, dann druckt der Lagerist zunächst einen Lieferschein und eine Rechnung aus. Der Lagerist gehört zur Abteilung »Lager«, die wiederum zum Bereich »Auftragsbearbeitung« gehört. Zum Ausdrucken des Lieferscheins verwendet der Lagerist eine Anwendungssoftware, das Warenwirtschaftssystem. Das Warenwirtschaftssystem benötigt hierzu Auftragsdaten, Kundendaten und Produktdaten. Ein Auftrag gehört immer zu genau einem Kunden. Anschließend entnimmt er die auf dem Lagerschein angegebene Ware aus dem Lager, hierzu verwendet er technische Einrichtungen des Lagersystems. Sodann überprüft er die Ware. Ist sie nicht in Ordnung, so muss er erneut Ware aus dem Lager entnehmen. Ist die Ware hingegen in Ordnung, so verbucht er die erfolgte Entnahme im Warenwirtschaftssystem und legt sie mit dem Lieferschein und der Rechnung für den Versand bereit. Der Auftrag, der zu Beginn des geschilderten Szenarios den Zustand »erfasst« hatte, hat nun den Zustand »ausgelagert«.</w:t>
      </w:r>
      <w:r>
        <w:rPr>
          <w:rFonts w:ascii="Verdana" w:hAnsi="Verdana"/>
          <w:color w:val="676A6C"/>
          <w:sz w:val="20"/>
          <w:szCs w:val="20"/>
        </w:rPr>
        <w:br/>
      </w:r>
      <w:r>
        <w:rPr>
          <w:rFonts w:ascii="Verdana" w:hAnsi="Verdana"/>
          <w:color w:val="676A6C"/>
          <w:sz w:val="20"/>
          <w:szCs w:val="20"/>
        </w:rPr>
        <w:br/>
        <w:t>Ordnen Sie die Inhalte des beschriebenen Szenarios den fünf verschiedenen ARIS-Sichten zu!</w:t>
      </w:r>
    </w:p>
    <w:p w:rsidR="000258F3" w:rsidRPr="000258F3" w:rsidRDefault="000258F3" w:rsidP="000258F3">
      <w:pPr>
        <w:pStyle w:val="KeinLeerraum"/>
        <w:rPr>
          <w:u w:val="single"/>
        </w:rPr>
      </w:pPr>
      <w:r w:rsidRPr="000258F3">
        <w:rPr>
          <w:u w:val="single"/>
        </w:rPr>
        <w:t>1. Sicht:</w:t>
      </w:r>
      <w:r w:rsidR="002433B7">
        <w:rPr>
          <w:u w:val="single"/>
        </w:rPr>
        <w:t xml:space="preserve"> Organisation</w:t>
      </w:r>
    </w:p>
    <w:p w:rsidR="000258F3" w:rsidRDefault="000258F3" w:rsidP="000258F3">
      <w:pPr>
        <w:pStyle w:val="KeinLeerraum"/>
      </w:pPr>
    </w:p>
    <w:p w:rsidR="000258F3" w:rsidRDefault="000258F3" w:rsidP="000258F3">
      <w:pPr>
        <w:pStyle w:val="KeinLeerraum"/>
      </w:pPr>
      <w:r>
        <w:t>Inhalte:</w:t>
      </w:r>
      <w:r w:rsidR="00813F35">
        <w:t xml:space="preserve"> </w:t>
      </w:r>
      <w:r w:rsidR="008F28BC">
        <w:t xml:space="preserve">Lagerist &lt;- </w:t>
      </w:r>
      <w:r w:rsidR="00813F35">
        <w:t>Lager</w:t>
      </w:r>
      <w:r w:rsidR="008F28BC">
        <w:t xml:space="preserve"> &lt;-</w:t>
      </w:r>
      <w:r w:rsidR="00813F35">
        <w:t xml:space="preserve"> Auftragsbearbeitung</w:t>
      </w:r>
    </w:p>
    <w:p w:rsidR="000258F3" w:rsidRDefault="000258F3" w:rsidP="000258F3">
      <w:pPr>
        <w:pStyle w:val="KeinLeerraum"/>
      </w:pPr>
    </w:p>
    <w:p w:rsidR="000258F3" w:rsidRPr="000258F3" w:rsidRDefault="000258F3" w:rsidP="000258F3">
      <w:pPr>
        <w:pStyle w:val="KeinLeerraum"/>
        <w:rPr>
          <w:u w:val="single"/>
        </w:rPr>
      </w:pPr>
      <w:r w:rsidRPr="000258F3">
        <w:rPr>
          <w:u w:val="single"/>
        </w:rPr>
        <w:t>2. Sicht:</w:t>
      </w:r>
      <w:r w:rsidR="002433B7">
        <w:rPr>
          <w:u w:val="single"/>
        </w:rPr>
        <w:t xml:space="preserve"> Daten</w:t>
      </w:r>
    </w:p>
    <w:p w:rsidR="000258F3" w:rsidRDefault="000258F3" w:rsidP="000258F3">
      <w:pPr>
        <w:pStyle w:val="KeinLeerraum"/>
      </w:pPr>
    </w:p>
    <w:p w:rsidR="000258F3" w:rsidRDefault="000258F3" w:rsidP="000258F3">
      <w:pPr>
        <w:pStyle w:val="KeinLeerraum"/>
      </w:pPr>
      <w:r>
        <w:t>Inhalte:</w:t>
      </w:r>
      <w:r w:rsidR="008F28BC">
        <w:t xml:space="preserve"> Kunde, Auftrag</w:t>
      </w:r>
      <w:r w:rsidR="00646FD2">
        <w:t>, Produkt</w:t>
      </w:r>
    </w:p>
    <w:p w:rsidR="000258F3" w:rsidRDefault="000258F3" w:rsidP="000258F3">
      <w:pPr>
        <w:pStyle w:val="KeinLeerraum"/>
      </w:pPr>
    </w:p>
    <w:p w:rsidR="000258F3" w:rsidRPr="000258F3" w:rsidRDefault="000258F3" w:rsidP="000258F3">
      <w:pPr>
        <w:pStyle w:val="KeinLeerraum"/>
        <w:rPr>
          <w:u w:val="single"/>
        </w:rPr>
      </w:pPr>
      <w:r w:rsidRPr="000258F3">
        <w:rPr>
          <w:u w:val="single"/>
        </w:rPr>
        <w:t>3. Sicht:</w:t>
      </w:r>
      <w:r w:rsidR="002433B7">
        <w:rPr>
          <w:u w:val="single"/>
        </w:rPr>
        <w:t xml:space="preserve"> Steuerung</w:t>
      </w:r>
    </w:p>
    <w:p w:rsidR="000258F3" w:rsidRDefault="000258F3" w:rsidP="000258F3">
      <w:pPr>
        <w:pStyle w:val="KeinLeerraum"/>
      </w:pPr>
    </w:p>
    <w:p w:rsidR="000258F3" w:rsidRDefault="000258F3" w:rsidP="000258F3">
      <w:pPr>
        <w:pStyle w:val="KeinLeerraum"/>
      </w:pPr>
      <w:r>
        <w:t>Inhalte:</w:t>
      </w:r>
      <w:r w:rsidR="00646FD2">
        <w:t xml:space="preserve"> Auftrag liegt vor</w:t>
      </w:r>
      <w:r w:rsidR="00B17253">
        <w:t xml:space="preserve"> [erfasst]</w:t>
      </w:r>
      <w:r w:rsidR="00646FD2">
        <w:t xml:space="preserve">, Lieferschein (Anwendungssoftware) und Rechnung drucken, </w:t>
      </w:r>
      <w:r w:rsidR="001511A0">
        <w:t xml:space="preserve"> Ware aus Lager entnehmen (technische Einrichtungen des Lagersystems),</w:t>
      </w:r>
      <w:r w:rsidR="00A44A8B">
        <w:t xml:space="preserve"> </w:t>
      </w:r>
      <w:r w:rsidR="009D70E9">
        <w:t>Ware überprüfen</w:t>
      </w:r>
      <w:r w:rsidR="00236065">
        <w:t>, erneut Ware aus Lager entnehmen (Ware nicht in Ordnung), Entnahme verbuchen</w:t>
      </w:r>
      <w:r w:rsidR="00B17253">
        <w:t xml:space="preserve"> (Warenwirtschaftssystem), </w:t>
      </w:r>
      <w:r w:rsidR="007E048C">
        <w:t xml:space="preserve">Ware für den Versand bereitlegen (mit Lieferschein und Rechnung), </w:t>
      </w:r>
      <w:r w:rsidR="00B17253">
        <w:t>Auftrag [erledigt]</w:t>
      </w:r>
      <w:r w:rsidR="001511A0">
        <w:t xml:space="preserve"> </w:t>
      </w:r>
    </w:p>
    <w:p w:rsidR="000258F3" w:rsidRDefault="000258F3" w:rsidP="000258F3">
      <w:pPr>
        <w:pStyle w:val="KeinLeerraum"/>
      </w:pPr>
    </w:p>
    <w:p w:rsidR="000258F3" w:rsidRPr="000258F3" w:rsidRDefault="000258F3" w:rsidP="000258F3">
      <w:pPr>
        <w:pStyle w:val="KeinLeerraum"/>
        <w:rPr>
          <w:u w:val="single"/>
        </w:rPr>
      </w:pPr>
      <w:r w:rsidRPr="000258F3">
        <w:rPr>
          <w:u w:val="single"/>
        </w:rPr>
        <w:t>4. Sicht:</w:t>
      </w:r>
      <w:r w:rsidR="002433B7">
        <w:rPr>
          <w:u w:val="single"/>
        </w:rPr>
        <w:t xml:space="preserve"> Funktionen</w:t>
      </w:r>
    </w:p>
    <w:p w:rsidR="000258F3" w:rsidRDefault="000258F3" w:rsidP="000258F3">
      <w:pPr>
        <w:pStyle w:val="KeinLeerraum"/>
      </w:pPr>
    </w:p>
    <w:p w:rsidR="000258F3" w:rsidRDefault="000258F3" w:rsidP="000258F3">
      <w:pPr>
        <w:pStyle w:val="KeinLeerraum"/>
      </w:pPr>
      <w:r>
        <w:t>Inhalte:</w:t>
      </w:r>
      <w:r w:rsidR="009D70E9">
        <w:t xml:space="preserve"> Versandauftrag bearbeiten -&gt; Lieferschein und Rechnung drucken, Ware aus Lager entnehmen, Ware überprüfen</w:t>
      </w:r>
      <w:r w:rsidR="000939DA">
        <w:t>, Entnahme verbuchen, Ware für den Versand bereitlegen</w:t>
      </w:r>
      <w:bookmarkStart w:id="0" w:name="_GoBack"/>
      <w:bookmarkEnd w:id="0"/>
    </w:p>
    <w:p w:rsidR="000258F3" w:rsidRDefault="000258F3" w:rsidP="000258F3">
      <w:pPr>
        <w:pStyle w:val="KeinLeerraum"/>
      </w:pPr>
    </w:p>
    <w:p w:rsidR="000258F3" w:rsidRPr="000258F3" w:rsidRDefault="000258F3" w:rsidP="000258F3">
      <w:pPr>
        <w:pStyle w:val="KeinLeerraum"/>
        <w:rPr>
          <w:u w:val="single"/>
        </w:rPr>
      </w:pPr>
      <w:r w:rsidRPr="000258F3">
        <w:rPr>
          <w:u w:val="single"/>
        </w:rPr>
        <w:t>5. Sicht:</w:t>
      </w:r>
      <w:r w:rsidR="002433B7">
        <w:rPr>
          <w:u w:val="single"/>
        </w:rPr>
        <w:t xml:space="preserve"> </w:t>
      </w:r>
      <w:r w:rsidR="009D70E9">
        <w:rPr>
          <w:u w:val="single"/>
        </w:rPr>
        <w:t>Leistung</w:t>
      </w:r>
    </w:p>
    <w:p w:rsidR="000258F3" w:rsidRDefault="000258F3" w:rsidP="000258F3">
      <w:pPr>
        <w:pStyle w:val="KeinLeerraum"/>
      </w:pPr>
    </w:p>
    <w:p w:rsidR="000258F3" w:rsidRDefault="000258F3" w:rsidP="000258F3">
      <w:pPr>
        <w:pStyle w:val="KeinLeerraum"/>
      </w:pPr>
      <w:r>
        <w:t>Inhalte:</w:t>
      </w:r>
      <w:r w:rsidR="003A2F12">
        <w:t xml:space="preserve"> Versandauftrag -&gt; Ware, Auftrag [erledigt], Auslieferung</w:t>
      </w:r>
    </w:p>
    <w:sectPr w:rsidR="00025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7B8"/>
    <w:rsid w:val="000258F3"/>
    <w:rsid w:val="000939DA"/>
    <w:rsid w:val="001511A0"/>
    <w:rsid w:val="00236065"/>
    <w:rsid w:val="002433B7"/>
    <w:rsid w:val="002F2976"/>
    <w:rsid w:val="003A2F12"/>
    <w:rsid w:val="00646FD2"/>
    <w:rsid w:val="007E048C"/>
    <w:rsid w:val="00805FED"/>
    <w:rsid w:val="00813F35"/>
    <w:rsid w:val="008F28BC"/>
    <w:rsid w:val="009D70E9"/>
    <w:rsid w:val="00A44A8B"/>
    <w:rsid w:val="00AD785C"/>
    <w:rsid w:val="00B17253"/>
    <w:rsid w:val="00DA07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5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258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8F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258F3"/>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258F3"/>
  </w:style>
  <w:style w:type="paragraph" w:styleId="KeinLeerraum">
    <w:name w:val="No Spacing"/>
    <w:uiPriority w:val="1"/>
    <w:qFormat/>
    <w:rsid w:val="000258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58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0258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58F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0258F3"/>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0258F3"/>
  </w:style>
  <w:style w:type="paragraph" w:styleId="KeinLeerraum">
    <w:name w:val="No Spacing"/>
    <w:uiPriority w:val="1"/>
    <w:qFormat/>
    <w:rsid w:val="000258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53799">
      <w:bodyDiv w:val="1"/>
      <w:marLeft w:val="0"/>
      <w:marRight w:val="0"/>
      <w:marTop w:val="0"/>
      <w:marBottom w:val="0"/>
      <w:divBdr>
        <w:top w:val="none" w:sz="0" w:space="0" w:color="auto"/>
        <w:left w:val="none" w:sz="0" w:space="0" w:color="auto"/>
        <w:bottom w:val="none" w:sz="0" w:space="0" w:color="auto"/>
        <w:right w:val="none" w:sz="0" w:space="0" w:color="auto"/>
      </w:divBdr>
      <w:divsChild>
        <w:div w:id="1833447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15</cp:revision>
  <cp:lastPrinted>2018-03-31T12:46:00Z</cp:lastPrinted>
  <dcterms:created xsi:type="dcterms:W3CDTF">2018-03-31T12:35:00Z</dcterms:created>
  <dcterms:modified xsi:type="dcterms:W3CDTF">2018-03-31T12:46:00Z</dcterms:modified>
</cp:coreProperties>
</file>