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0D5A" w14:textId="6E46B9C2" w:rsidR="00905FAA" w:rsidRPr="00905FAA" w:rsidRDefault="00905FAA" w:rsidP="00905FAA">
      <w:pPr>
        <w:jc w:val="center"/>
        <w:rPr>
          <w:sz w:val="36"/>
          <w:szCs w:val="36"/>
          <w:lang w:val="fr-FR"/>
        </w:rPr>
      </w:pPr>
      <w:r w:rsidRPr="00905FAA">
        <w:rPr>
          <w:b/>
          <w:bCs/>
          <w:sz w:val="36"/>
          <w:szCs w:val="36"/>
          <w:lang w:val="fr-FR"/>
        </w:rPr>
        <w:t>POLITIQUES DE LA COMMUNAUTÉ METANOIA</w:t>
      </w:r>
    </w:p>
    <w:p w14:paraId="41231FB2" w14:textId="77777777" w:rsidR="00905FAA" w:rsidRPr="00905FAA" w:rsidRDefault="00905FAA" w:rsidP="00905FAA">
      <w:pPr>
        <w:jc w:val="both"/>
        <w:rPr>
          <w:sz w:val="28"/>
          <w:szCs w:val="28"/>
          <w:lang w:val="fr-FR"/>
        </w:rPr>
      </w:pPr>
      <w:r w:rsidRPr="00905FAA">
        <w:rPr>
          <w:sz w:val="28"/>
          <w:szCs w:val="28"/>
          <w:lang w:val="fr-FR"/>
        </w:rPr>
        <w:t xml:space="preserve">La Communauté </w:t>
      </w:r>
      <w:proofErr w:type="spellStart"/>
      <w:r w:rsidRPr="00905FAA">
        <w:rPr>
          <w:sz w:val="28"/>
          <w:szCs w:val="28"/>
          <w:lang w:val="fr-FR"/>
        </w:rPr>
        <w:t>Metanoia</w:t>
      </w:r>
      <w:proofErr w:type="spellEnd"/>
      <w:r w:rsidRPr="00905FAA">
        <w:rPr>
          <w:sz w:val="28"/>
          <w:szCs w:val="28"/>
          <w:lang w:val="fr-FR"/>
        </w:rPr>
        <w:t xml:space="preserve"> est dédiée à favoriser un environnement harmonieux, inclusif et respectueux pour tous les membres. Ces politiques s'appliquent aux interactions en ligne et hors ligne pour garantir que notre communauté prospère en harmonie avec sa mission de soutien au développement local et aux entreprises.</w:t>
      </w:r>
    </w:p>
    <w:p w14:paraId="7B83C707" w14:textId="77777777" w:rsidR="00905FAA" w:rsidRPr="00905FAA" w:rsidRDefault="00905FAA" w:rsidP="00905FAA">
      <w:pPr>
        <w:jc w:val="both"/>
        <w:rPr>
          <w:sz w:val="28"/>
          <w:szCs w:val="28"/>
        </w:rPr>
      </w:pPr>
      <w:r w:rsidRPr="00905FAA">
        <w:rPr>
          <w:sz w:val="28"/>
          <w:szCs w:val="28"/>
        </w:rPr>
        <w:pict w14:anchorId="4E8E4446">
          <v:rect id="_x0000_i1105" style="width:0;height:1.5pt" o:hralign="center" o:hrstd="t" o:hr="t" fillcolor="#a0a0a0" stroked="f"/>
        </w:pict>
      </w:r>
    </w:p>
    <w:p w14:paraId="559E45E8" w14:textId="77777777" w:rsidR="00905FAA" w:rsidRDefault="00905FAA" w:rsidP="00905FAA">
      <w:pPr>
        <w:jc w:val="both"/>
        <w:rPr>
          <w:sz w:val="28"/>
          <w:szCs w:val="28"/>
          <w:lang w:val="fr-FR"/>
        </w:rPr>
      </w:pPr>
      <w:r w:rsidRPr="00905FAA">
        <w:rPr>
          <w:b/>
          <w:bCs/>
          <w:sz w:val="28"/>
          <w:szCs w:val="28"/>
          <w:lang w:val="fr-FR"/>
        </w:rPr>
        <w:t>1. Valeurs de la Communauté</w:t>
      </w:r>
      <w:r w:rsidRPr="00905FAA">
        <w:rPr>
          <w:sz w:val="28"/>
          <w:szCs w:val="28"/>
          <w:lang w:val="fr-FR"/>
        </w:rPr>
        <w:t xml:space="preserve"> </w:t>
      </w:r>
    </w:p>
    <w:p w14:paraId="3AB0C8F2" w14:textId="77777777" w:rsidR="00905FAA" w:rsidRDefault="00905FAA" w:rsidP="00905FAA">
      <w:pPr>
        <w:pStyle w:val="ListParagraph"/>
        <w:numPr>
          <w:ilvl w:val="0"/>
          <w:numId w:val="20"/>
        </w:numPr>
        <w:jc w:val="both"/>
        <w:rPr>
          <w:sz w:val="28"/>
          <w:szCs w:val="28"/>
          <w:lang w:val="fr-FR"/>
        </w:rPr>
      </w:pPr>
      <w:r w:rsidRPr="00905FAA">
        <w:rPr>
          <w:b/>
          <w:bCs/>
          <w:sz w:val="28"/>
          <w:szCs w:val="28"/>
          <w:lang w:val="fr-FR"/>
        </w:rPr>
        <w:t>Inclusivité</w:t>
      </w:r>
      <w:r w:rsidRPr="00905FAA">
        <w:rPr>
          <w:sz w:val="28"/>
          <w:szCs w:val="28"/>
          <w:lang w:val="fr-FR"/>
        </w:rPr>
        <w:t xml:space="preserve"> : La Communauté </w:t>
      </w:r>
      <w:proofErr w:type="spellStart"/>
      <w:r w:rsidRPr="00905FAA">
        <w:rPr>
          <w:sz w:val="28"/>
          <w:szCs w:val="28"/>
          <w:lang w:val="fr-FR"/>
        </w:rPr>
        <w:t>Metanoia</w:t>
      </w:r>
      <w:proofErr w:type="spellEnd"/>
      <w:r w:rsidRPr="00905FAA">
        <w:rPr>
          <w:sz w:val="28"/>
          <w:szCs w:val="28"/>
          <w:lang w:val="fr-FR"/>
        </w:rPr>
        <w:t xml:space="preserve"> accueille des individus de tous horizons, respectant les différences de culture, d'opinion et d'identité.</w:t>
      </w:r>
    </w:p>
    <w:p w14:paraId="73E2B9C5" w14:textId="77777777" w:rsidR="00905FAA" w:rsidRDefault="00905FAA" w:rsidP="00905FAA">
      <w:pPr>
        <w:pStyle w:val="ListParagraph"/>
        <w:numPr>
          <w:ilvl w:val="0"/>
          <w:numId w:val="20"/>
        </w:numPr>
        <w:jc w:val="both"/>
        <w:rPr>
          <w:sz w:val="28"/>
          <w:szCs w:val="28"/>
          <w:lang w:val="fr-FR"/>
        </w:rPr>
      </w:pPr>
      <w:r w:rsidRPr="00905FAA">
        <w:rPr>
          <w:b/>
          <w:bCs/>
          <w:sz w:val="28"/>
          <w:szCs w:val="28"/>
          <w:lang w:val="fr-FR"/>
        </w:rPr>
        <w:t>Respect</w:t>
      </w:r>
      <w:r w:rsidRPr="00905FAA">
        <w:rPr>
          <w:sz w:val="28"/>
          <w:szCs w:val="28"/>
          <w:lang w:val="fr-FR"/>
        </w:rPr>
        <w:t xml:space="preserve"> : Le respect mutuel est fondamental pour notre communauté. Toutes les interactions doivent refléter la gentillesse et l'empathie.</w:t>
      </w:r>
    </w:p>
    <w:p w14:paraId="239D265D" w14:textId="77777777" w:rsidR="00905FAA" w:rsidRDefault="00905FAA" w:rsidP="00905FAA">
      <w:pPr>
        <w:pStyle w:val="ListParagraph"/>
        <w:numPr>
          <w:ilvl w:val="0"/>
          <w:numId w:val="20"/>
        </w:numPr>
        <w:jc w:val="both"/>
        <w:rPr>
          <w:sz w:val="28"/>
          <w:szCs w:val="28"/>
          <w:lang w:val="fr-FR"/>
        </w:rPr>
      </w:pPr>
      <w:r w:rsidRPr="00905FAA">
        <w:rPr>
          <w:b/>
          <w:bCs/>
          <w:sz w:val="28"/>
          <w:szCs w:val="28"/>
          <w:lang w:val="fr-FR"/>
        </w:rPr>
        <w:t>Collaboration</w:t>
      </w:r>
      <w:r w:rsidRPr="00905FAA">
        <w:rPr>
          <w:sz w:val="28"/>
          <w:szCs w:val="28"/>
          <w:lang w:val="fr-FR"/>
        </w:rPr>
        <w:t xml:space="preserve"> : Nous privilégions le travail d'équipe et le succès collectif de la communauté.</w:t>
      </w:r>
    </w:p>
    <w:p w14:paraId="09774FCE" w14:textId="5A5C06CD" w:rsidR="00905FAA" w:rsidRPr="00905FAA" w:rsidRDefault="00905FAA" w:rsidP="00905FAA">
      <w:pPr>
        <w:pStyle w:val="ListParagraph"/>
        <w:numPr>
          <w:ilvl w:val="0"/>
          <w:numId w:val="20"/>
        </w:numPr>
        <w:jc w:val="both"/>
        <w:rPr>
          <w:sz w:val="28"/>
          <w:szCs w:val="28"/>
          <w:lang w:val="fr-FR"/>
        </w:rPr>
      </w:pPr>
      <w:r w:rsidRPr="00905FAA">
        <w:rPr>
          <w:b/>
          <w:bCs/>
          <w:sz w:val="28"/>
          <w:szCs w:val="28"/>
          <w:lang w:val="fr-FR"/>
        </w:rPr>
        <w:t>Responsabilité</w:t>
      </w:r>
      <w:r w:rsidRPr="00905FAA">
        <w:rPr>
          <w:sz w:val="28"/>
          <w:szCs w:val="28"/>
          <w:lang w:val="fr-FR"/>
        </w:rPr>
        <w:t xml:space="preserve"> : Les membres sont responsables de leurs actions et sont encouragés à respecter les normes de la communauté.</w:t>
      </w:r>
    </w:p>
    <w:p w14:paraId="413D59D8" w14:textId="77777777" w:rsidR="00905FAA" w:rsidRPr="00905FAA" w:rsidRDefault="00905FAA" w:rsidP="00905FAA">
      <w:pPr>
        <w:jc w:val="both"/>
        <w:rPr>
          <w:sz w:val="28"/>
          <w:szCs w:val="28"/>
        </w:rPr>
      </w:pPr>
      <w:r w:rsidRPr="00905FAA">
        <w:rPr>
          <w:sz w:val="28"/>
          <w:szCs w:val="28"/>
        </w:rPr>
        <w:pict w14:anchorId="42DE1DB4">
          <v:rect id="_x0000_i1106" style="width:0;height:1.5pt" o:hralign="center" o:hrstd="t" o:hr="t" fillcolor="#a0a0a0" stroked="f"/>
        </w:pict>
      </w:r>
    </w:p>
    <w:p w14:paraId="500ADA6E" w14:textId="77777777" w:rsidR="00905FAA" w:rsidRDefault="00905FAA" w:rsidP="00905FAA">
      <w:pPr>
        <w:jc w:val="both"/>
        <w:rPr>
          <w:b/>
          <w:bCs/>
          <w:sz w:val="28"/>
          <w:szCs w:val="28"/>
          <w:lang w:val="fr-FR"/>
        </w:rPr>
      </w:pPr>
      <w:r w:rsidRPr="00905FAA">
        <w:rPr>
          <w:b/>
          <w:bCs/>
          <w:sz w:val="28"/>
          <w:szCs w:val="28"/>
          <w:lang w:val="fr-FR"/>
        </w:rPr>
        <w:t>2. Code de Conduite</w:t>
      </w:r>
    </w:p>
    <w:p w14:paraId="69AC7C4C" w14:textId="290294F2" w:rsidR="00905FAA" w:rsidRPr="00905FAA" w:rsidRDefault="00905FAA" w:rsidP="00905FAA">
      <w:pPr>
        <w:pStyle w:val="ListParagraph"/>
        <w:numPr>
          <w:ilvl w:val="0"/>
          <w:numId w:val="21"/>
        </w:numPr>
        <w:jc w:val="both"/>
        <w:rPr>
          <w:sz w:val="28"/>
          <w:szCs w:val="28"/>
          <w:lang w:val="fr-FR"/>
        </w:rPr>
      </w:pPr>
      <w:r w:rsidRPr="00905FAA">
        <w:rPr>
          <w:b/>
          <w:bCs/>
          <w:sz w:val="28"/>
          <w:szCs w:val="28"/>
          <w:lang w:val="fr-FR"/>
        </w:rPr>
        <w:t>Contenu interdit</w:t>
      </w:r>
      <w:r w:rsidRPr="00905FAA">
        <w:rPr>
          <w:sz w:val="28"/>
          <w:szCs w:val="28"/>
          <w:lang w:val="fr-FR"/>
        </w:rPr>
        <w:t xml:space="preserve"> : Les éléments suivants sont strictement interdits :</w:t>
      </w:r>
    </w:p>
    <w:p w14:paraId="657AF5DE" w14:textId="77777777" w:rsidR="00905FAA" w:rsidRPr="00905FAA" w:rsidRDefault="00905FAA" w:rsidP="00905FAA">
      <w:pPr>
        <w:pStyle w:val="ListParagraph"/>
        <w:numPr>
          <w:ilvl w:val="1"/>
          <w:numId w:val="21"/>
        </w:numPr>
        <w:jc w:val="both"/>
        <w:rPr>
          <w:sz w:val="28"/>
          <w:szCs w:val="28"/>
          <w:lang w:val="fr-FR"/>
        </w:rPr>
      </w:pPr>
      <w:r w:rsidRPr="00905FAA">
        <w:rPr>
          <w:sz w:val="28"/>
          <w:szCs w:val="28"/>
          <w:lang w:val="fr-FR"/>
        </w:rPr>
        <w:t>Discours de haine, discrimination, ou toute forme de harcèlement.</w:t>
      </w:r>
    </w:p>
    <w:p w14:paraId="3BE36958" w14:textId="77777777" w:rsidR="00905FAA" w:rsidRPr="00905FAA" w:rsidRDefault="00905FAA" w:rsidP="00905FAA">
      <w:pPr>
        <w:pStyle w:val="ListParagraph"/>
        <w:numPr>
          <w:ilvl w:val="1"/>
          <w:numId w:val="21"/>
        </w:numPr>
        <w:jc w:val="both"/>
        <w:rPr>
          <w:sz w:val="28"/>
          <w:szCs w:val="28"/>
          <w:lang w:val="fr-FR"/>
        </w:rPr>
      </w:pPr>
      <w:r w:rsidRPr="00905FAA">
        <w:rPr>
          <w:sz w:val="28"/>
          <w:szCs w:val="28"/>
          <w:lang w:val="fr-FR"/>
        </w:rPr>
        <w:t>Contenu obscène, vulgaire ou autrement offensant.</w:t>
      </w:r>
    </w:p>
    <w:p w14:paraId="09A0D1FC" w14:textId="77777777" w:rsidR="00905FAA" w:rsidRPr="00905FAA" w:rsidRDefault="00905FAA" w:rsidP="00905FAA">
      <w:pPr>
        <w:pStyle w:val="ListParagraph"/>
        <w:numPr>
          <w:ilvl w:val="1"/>
          <w:numId w:val="21"/>
        </w:numPr>
        <w:jc w:val="both"/>
        <w:rPr>
          <w:sz w:val="28"/>
          <w:szCs w:val="28"/>
          <w:lang w:val="fr-FR"/>
        </w:rPr>
      </w:pPr>
      <w:r w:rsidRPr="00905FAA">
        <w:rPr>
          <w:sz w:val="28"/>
          <w:szCs w:val="28"/>
          <w:lang w:val="fr-FR"/>
        </w:rPr>
        <w:t>Désinformation, activités illégales ou incitation à la violence</w:t>
      </w:r>
    </w:p>
    <w:p w14:paraId="27108A00" w14:textId="77777777" w:rsidR="00905FAA" w:rsidRDefault="00905FAA" w:rsidP="00905FAA">
      <w:pPr>
        <w:pStyle w:val="ListParagraph"/>
        <w:numPr>
          <w:ilvl w:val="0"/>
          <w:numId w:val="21"/>
        </w:numPr>
        <w:jc w:val="both"/>
        <w:rPr>
          <w:sz w:val="28"/>
          <w:szCs w:val="28"/>
          <w:lang w:val="fr-FR"/>
        </w:rPr>
      </w:pPr>
      <w:r w:rsidRPr="00905FAA">
        <w:rPr>
          <w:b/>
          <w:bCs/>
          <w:sz w:val="28"/>
          <w:szCs w:val="28"/>
          <w:lang w:val="fr-FR"/>
        </w:rPr>
        <w:t>E</w:t>
      </w:r>
      <w:r w:rsidRPr="00905FAA">
        <w:rPr>
          <w:b/>
          <w:bCs/>
          <w:sz w:val="28"/>
          <w:szCs w:val="28"/>
          <w:lang w:val="fr-FR"/>
        </w:rPr>
        <w:t>ngagement constructif</w:t>
      </w:r>
      <w:r w:rsidRPr="00905FAA">
        <w:rPr>
          <w:sz w:val="28"/>
          <w:szCs w:val="28"/>
          <w:lang w:val="fr-FR"/>
        </w:rPr>
        <w:t xml:space="preserve"> : Les membres sont encouragés à partager des opinions et des idées de manière constructive, en veillant à ce que les discussions restent productives et orientées vers des solutions.</w:t>
      </w:r>
    </w:p>
    <w:p w14:paraId="7463981D" w14:textId="0C1D2A1B" w:rsidR="00905FAA" w:rsidRPr="00905FAA" w:rsidRDefault="00905FAA" w:rsidP="00905FAA">
      <w:pPr>
        <w:pStyle w:val="ListParagraph"/>
        <w:numPr>
          <w:ilvl w:val="0"/>
          <w:numId w:val="21"/>
        </w:numPr>
        <w:jc w:val="both"/>
        <w:rPr>
          <w:sz w:val="28"/>
          <w:szCs w:val="28"/>
          <w:lang w:val="fr-FR"/>
        </w:rPr>
      </w:pPr>
      <w:r w:rsidRPr="00905FAA">
        <w:rPr>
          <w:b/>
          <w:bCs/>
          <w:sz w:val="28"/>
          <w:szCs w:val="28"/>
          <w:lang w:val="fr-FR"/>
        </w:rPr>
        <w:t>Confidentialité et respect de la vie privée</w:t>
      </w:r>
      <w:r w:rsidRPr="00905FAA">
        <w:rPr>
          <w:sz w:val="28"/>
          <w:szCs w:val="28"/>
          <w:lang w:val="fr-FR"/>
        </w:rPr>
        <w:t xml:space="preserve"> : Les informations personnelles partagées au sein de la communauté doivent être traitées avec confidentialité et respect.</w:t>
      </w:r>
    </w:p>
    <w:p w14:paraId="2BCF7C6F" w14:textId="77777777" w:rsidR="00905FAA" w:rsidRPr="00905FAA" w:rsidRDefault="00905FAA" w:rsidP="00905FAA">
      <w:pPr>
        <w:jc w:val="both"/>
        <w:rPr>
          <w:sz w:val="28"/>
          <w:szCs w:val="28"/>
        </w:rPr>
      </w:pPr>
      <w:r w:rsidRPr="00905FAA">
        <w:rPr>
          <w:sz w:val="28"/>
          <w:szCs w:val="28"/>
        </w:rPr>
        <w:lastRenderedPageBreak/>
        <w:pict w14:anchorId="5E2647EC">
          <v:rect id="_x0000_i1107" style="width:0;height:1.5pt" o:hralign="center" o:hrstd="t" o:hr="t" fillcolor="#a0a0a0" stroked="f"/>
        </w:pict>
      </w:r>
    </w:p>
    <w:p w14:paraId="6100EE68" w14:textId="77777777" w:rsidR="00905FAA" w:rsidRDefault="00905FAA" w:rsidP="00905FAA">
      <w:pPr>
        <w:jc w:val="both"/>
        <w:rPr>
          <w:b/>
          <w:bCs/>
          <w:sz w:val="28"/>
          <w:szCs w:val="28"/>
          <w:lang w:val="fr-FR"/>
        </w:rPr>
      </w:pPr>
      <w:r w:rsidRPr="00905FAA">
        <w:rPr>
          <w:b/>
          <w:bCs/>
          <w:sz w:val="28"/>
          <w:szCs w:val="28"/>
          <w:lang w:val="fr-FR"/>
        </w:rPr>
        <w:t>3. Directives pour les interactions en ligne</w:t>
      </w:r>
    </w:p>
    <w:p w14:paraId="6FA3B5D1" w14:textId="77777777" w:rsidR="00905FAA" w:rsidRDefault="00905FAA" w:rsidP="00905FAA">
      <w:pPr>
        <w:pStyle w:val="ListParagraph"/>
        <w:numPr>
          <w:ilvl w:val="0"/>
          <w:numId w:val="23"/>
        </w:numPr>
        <w:jc w:val="both"/>
        <w:rPr>
          <w:sz w:val="28"/>
          <w:szCs w:val="28"/>
          <w:lang w:val="fr-FR"/>
        </w:rPr>
      </w:pPr>
      <w:r w:rsidRPr="00905FAA">
        <w:rPr>
          <w:b/>
          <w:bCs/>
          <w:sz w:val="28"/>
          <w:szCs w:val="28"/>
          <w:lang w:val="fr-FR"/>
        </w:rPr>
        <w:t>Langage et ton</w:t>
      </w:r>
      <w:r w:rsidRPr="00905FAA">
        <w:rPr>
          <w:sz w:val="28"/>
          <w:szCs w:val="28"/>
          <w:lang w:val="fr-FR"/>
        </w:rPr>
        <w:t xml:space="preserve"> : Maintenez un ton respectueux dans toutes les communications écrites, y compris les publications sur les réseaux sociaux, les forums et les courriels.</w:t>
      </w:r>
    </w:p>
    <w:p w14:paraId="7978804C" w14:textId="77777777" w:rsidR="00905FAA" w:rsidRDefault="00905FAA" w:rsidP="00905FAA">
      <w:pPr>
        <w:pStyle w:val="ListParagraph"/>
        <w:numPr>
          <w:ilvl w:val="0"/>
          <w:numId w:val="23"/>
        </w:numPr>
        <w:jc w:val="both"/>
        <w:rPr>
          <w:sz w:val="28"/>
          <w:szCs w:val="28"/>
          <w:lang w:val="fr-FR"/>
        </w:rPr>
      </w:pPr>
      <w:r w:rsidRPr="00905FAA">
        <w:rPr>
          <w:b/>
          <w:bCs/>
          <w:sz w:val="28"/>
          <w:szCs w:val="28"/>
          <w:lang w:val="fr-FR"/>
        </w:rPr>
        <w:t>Modération</w:t>
      </w:r>
      <w:r w:rsidRPr="00905FAA">
        <w:rPr>
          <w:sz w:val="28"/>
          <w:szCs w:val="28"/>
          <w:lang w:val="fr-FR"/>
        </w:rPr>
        <w:t xml:space="preserve"> : Tous les espaces en ligne sont modérés. Les publications ou commentaires enfreignant ces politiques seront supprimés, et les infractions répétées peuvent entraîner l'exclusion de la communauté.</w:t>
      </w:r>
    </w:p>
    <w:p w14:paraId="5CE358BD" w14:textId="77777777" w:rsidR="00905FAA" w:rsidRDefault="00905FAA" w:rsidP="00905FAA">
      <w:pPr>
        <w:pStyle w:val="ListParagraph"/>
        <w:numPr>
          <w:ilvl w:val="0"/>
          <w:numId w:val="23"/>
        </w:numPr>
        <w:jc w:val="both"/>
        <w:rPr>
          <w:sz w:val="28"/>
          <w:szCs w:val="28"/>
          <w:lang w:val="fr-FR"/>
        </w:rPr>
      </w:pPr>
      <w:r w:rsidRPr="00905FAA">
        <w:rPr>
          <w:b/>
          <w:bCs/>
          <w:sz w:val="28"/>
          <w:szCs w:val="28"/>
          <w:lang w:val="fr-FR"/>
        </w:rPr>
        <w:t>Partage de contenu</w:t>
      </w:r>
      <w:r w:rsidRPr="00905FAA">
        <w:rPr>
          <w:sz w:val="28"/>
          <w:szCs w:val="28"/>
          <w:lang w:val="fr-FR"/>
        </w:rPr>
        <w:t xml:space="preserve"> : Les membres peuvent partager des ressources, des idées ou des événements qui sont en accord avec les objectifs de la communauté. Les matériaux non pertinents ou nuisibles ne seront pas autorisés.</w:t>
      </w:r>
    </w:p>
    <w:p w14:paraId="51E57761" w14:textId="15E93302" w:rsidR="00905FAA" w:rsidRPr="00905FAA" w:rsidRDefault="00905FAA" w:rsidP="00905FAA">
      <w:pPr>
        <w:pStyle w:val="ListParagraph"/>
        <w:numPr>
          <w:ilvl w:val="0"/>
          <w:numId w:val="23"/>
        </w:numPr>
        <w:jc w:val="both"/>
        <w:rPr>
          <w:sz w:val="28"/>
          <w:szCs w:val="28"/>
          <w:lang w:val="fr-FR"/>
        </w:rPr>
      </w:pPr>
      <w:r w:rsidRPr="00905FAA">
        <w:rPr>
          <w:b/>
          <w:bCs/>
          <w:sz w:val="28"/>
          <w:szCs w:val="28"/>
          <w:lang w:val="fr-FR"/>
        </w:rPr>
        <w:t>Signalement des violations</w:t>
      </w:r>
      <w:r w:rsidRPr="00905FAA">
        <w:rPr>
          <w:sz w:val="28"/>
          <w:szCs w:val="28"/>
          <w:lang w:val="fr-FR"/>
        </w:rPr>
        <w:t xml:space="preserve"> : Les membres sont encouragés à signaler tout contenu ou comportement enfreignant ces directives à l'équipe de modération.</w:t>
      </w:r>
    </w:p>
    <w:p w14:paraId="6B21A1E5" w14:textId="77777777" w:rsidR="00905FAA" w:rsidRPr="00905FAA" w:rsidRDefault="00905FAA" w:rsidP="00905FAA">
      <w:pPr>
        <w:jc w:val="both"/>
        <w:rPr>
          <w:sz w:val="28"/>
          <w:szCs w:val="28"/>
        </w:rPr>
      </w:pPr>
      <w:r w:rsidRPr="00905FAA">
        <w:rPr>
          <w:sz w:val="28"/>
          <w:szCs w:val="28"/>
        </w:rPr>
        <w:pict w14:anchorId="7DA21826">
          <v:rect id="_x0000_i1108" style="width:0;height:1.5pt" o:hralign="center" o:hrstd="t" o:hr="t" fillcolor="#a0a0a0" stroked="f"/>
        </w:pict>
      </w:r>
    </w:p>
    <w:p w14:paraId="4A7EF130" w14:textId="77777777" w:rsidR="00905FAA" w:rsidRDefault="00905FAA" w:rsidP="00905FAA">
      <w:pPr>
        <w:jc w:val="both"/>
        <w:rPr>
          <w:b/>
          <w:bCs/>
          <w:sz w:val="28"/>
          <w:szCs w:val="28"/>
          <w:lang w:val="fr-FR"/>
        </w:rPr>
      </w:pPr>
      <w:r w:rsidRPr="00905FAA">
        <w:rPr>
          <w:b/>
          <w:bCs/>
          <w:sz w:val="28"/>
          <w:szCs w:val="28"/>
          <w:lang w:val="fr-FR"/>
        </w:rPr>
        <w:t>4. Directives pour les interactions hors ligne</w:t>
      </w:r>
    </w:p>
    <w:p w14:paraId="190227E8" w14:textId="77777777" w:rsidR="00905FAA" w:rsidRDefault="00905FAA" w:rsidP="00905FAA">
      <w:pPr>
        <w:pStyle w:val="ListParagraph"/>
        <w:numPr>
          <w:ilvl w:val="0"/>
          <w:numId w:val="24"/>
        </w:numPr>
        <w:jc w:val="both"/>
        <w:rPr>
          <w:sz w:val="28"/>
          <w:szCs w:val="28"/>
          <w:lang w:val="fr-FR"/>
        </w:rPr>
      </w:pPr>
      <w:r w:rsidRPr="00905FAA">
        <w:rPr>
          <w:b/>
          <w:bCs/>
          <w:sz w:val="28"/>
          <w:szCs w:val="28"/>
          <w:lang w:val="fr-FR"/>
        </w:rPr>
        <w:t>Comportement lors des événements</w:t>
      </w:r>
      <w:r w:rsidRPr="00905FAA">
        <w:rPr>
          <w:sz w:val="28"/>
          <w:szCs w:val="28"/>
          <w:lang w:val="fr-FR"/>
        </w:rPr>
        <w:t xml:space="preserve"> : Lors des rassemblements en personne, les membres doivent adopter un comportement respectueux et inclusif, en évitant les comportements conflictuels ou perturbateurs.</w:t>
      </w:r>
    </w:p>
    <w:p w14:paraId="3E6D85C1" w14:textId="77777777" w:rsidR="00905FAA" w:rsidRDefault="00905FAA" w:rsidP="00905FAA">
      <w:pPr>
        <w:pStyle w:val="ListParagraph"/>
        <w:numPr>
          <w:ilvl w:val="0"/>
          <w:numId w:val="24"/>
        </w:numPr>
        <w:jc w:val="both"/>
        <w:rPr>
          <w:sz w:val="28"/>
          <w:szCs w:val="28"/>
          <w:lang w:val="fr-FR"/>
        </w:rPr>
      </w:pPr>
      <w:r w:rsidRPr="00905FAA">
        <w:rPr>
          <w:b/>
          <w:bCs/>
          <w:sz w:val="28"/>
          <w:szCs w:val="28"/>
          <w:lang w:val="fr-FR"/>
        </w:rPr>
        <w:t>Sécurité</w:t>
      </w:r>
      <w:r w:rsidRPr="00905FAA">
        <w:rPr>
          <w:sz w:val="28"/>
          <w:szCs w:val="28"/>
          <w:lang w:val="fr-FR"/>
        </w:rPr>
        <w:t xml:space="preserve"> : Les activités doivent prioriser la sécurité et le bien-être de tous les participants. Les activités illégales sont strictement interdites.</w:t>
      </w:r>
    </w:p>
    <w:p w14:paraId="044CD059" w14:textId="48DE2863" w:rsidR="00905FAA" w:rsidRPr="00905FAA" w:rsidRDefault="00905FAA" w:rsidP="00905FAA">
      <w:pPr>
        <w:pStyle w:val="ListParagraph"/>
        <w:numPr>
          <w:ilvl w:val="0"/>
          <w:numId w:val="24"/>
        </w:numPr>
        <w:jc w:val="both"/>
        <w:rPr>
          <w:sz w:val="28"/>
          <w:szCs w:val="28"/>
          <w:lang w:val="fr-FR"/>
        </w:rPr>
      </w:pPr>
      <w:r w:rsidRPr="00905FAA">
        <w:rPr>
          <w:b/>
          <w:bCs/>
          <w:sz w:val="28"/>
          <w:szCs w:val="28"/>
          <w:lang w:val="fr-FR"/>
        </w:rPr>
        <w:t>Collaboration avec les entreprises</w:t>
      </w:r>
      <w:r w:rsidRPr="00905FAA">
        <w:rPr>
          <w:sz w:val="28"/>
          <w:szCs w:val="28"/>
          <w:lang w:val="fr-FR"/>
        </w:rPr>
        <w:t xml:space="preserve"> : Les partenariats ou collaborations doivent être en accord avec les valeurs et objectifs de la communauté.</w:t>
      </w:r>
    </w:p>
    <w:p w14:paraId="11E18714" w14:textId="77777777" w:rsidR="00905FAA" w:rsidRPr="00905FAA" w:rsidRDefault="00905FAA" w:rsidP="00905FAA">
      <w:pPr>
        <w:jc w:val="both"/>
        <w:rPr>
          <w:sz w:val="28"/>
          <w:szCs w:val="28"/>
        </w:rPr>
      </w:pPr>
      <w:r w:rsidRPr="00905FAA">
        <w:rPr>
          <w:sz w:val="28"/>
          <w:szCs w:val="28"/>
        </w:rPr>
        <w:pict w14:anchorId="4E856DD4">
          <v:rect id="_x0000_i1109" style="width:0;height:1.5pt" o:hralign="center" o:hrstd="t" o:hr="t" fillcolor="#a0a0a0" stroked="f"/>
        </w:pict>
      </w:r>
    </w:p>
    <w:p w14:paraId="22D343E1" w14:textId="77777777" w:rsidR="00905FAA" w:rsidRDefault="00905FAA" w:rsidP="00905FAA">
      <w:pPr>
        <w:jc w:val="both"/>
        <w:rPr>
          <w:b/>
          <w:bCs/>
          <w:sz w:val="28"/>
          <w:szCs w:val="28"/>
          <w:lang w:val="fr-FR"/>
        </w:rPr>
      </w:pPr>
      <w:r w:rsidRPr="00905FAA">
        <w:rPr>
          <w:b/>
          <w:bCs/>
          <w:sz w:val="28"/>
          <w:szCs w:val="28"/>
          <w:lang w:val="fr-FR"/>
        </w:rPr>
        <w:t>5. Conformité légale et éthique</w:t>
      </w:r>
    </w:p>
    <w:p w14:paraId="5B3567FE" w14:textId="77777777" w:rsidR="00905FAA" w:rsidRDefault="00905FAA" w:rsidP="000D035A">
      <w:pPr>
        <w:pStyle w:val="ListParagraph"/>
        <w:numPr>
          <w:ilvl w:val="0"/>
          <w:numId w:val="25"/>
        </w:numPr>
        <w:jc w:val="both"/>
        <w:rPr>
          <w:sz w:val="28"/>
          <w:szCs w:val="28"/>
          <w:lang w:val="fr-FR"/>
        </w:rPr>
      </w:pPr>
      <w:r w:rsidRPr="00905FAA">
        <w:rPr>
          <w:b/>
          <w:bCs/>
          <w:sz w:val="28"/>
          <w:szCs w:val="28"/>
          <w:lang w:val="fr-FR"/>
        </w:rPr>
        <w:t>Respect des lois</w:t>
      </w:r>
      <w:r w:rsidRPr="00905FAA">
        <w:rPr>
          <w:sz w:val="28"/>
          <w:szCs w:val="28"/>
          <w:lang w:val="fr-FR"/>
        </w:rPr>
        <w:t xml:space="preserve"> : Toutes les activités, en ligne et hors ligne, doivent respecter les lois locales, nationales et internationales.</w:t>
      </w:r>
    </w:p>
    <w:p w14:paraId="5E150DE0" w14:textId="77777777" w:rsidR="00905FAA" w:rsidRDefault="00905FAA" w:rsidP="000D035A">
      <w:pPr>
        <w:pStyle w:val="ListParagraph"/>
        <w:numPr>
          <w:ilvl w:val="0"/>
          <w:numId w:val="25"/>
        </w:numPr>
        <w:jc w:val="both"/>
        <w:rPr>
          <w:sz w:val="28"/>
          <w:szCs w:val="28"/>
          <w:lang w:val="fr-FR"/>
        </w:rPr>
      </w:pPr>
      <w:r w:rsidRPr="00905FAA">
        <w:rPr>
          <w:b/>
          <w:bCs/>
          <w:sz w:val="28"/>
          <w:szCs w:val="28"/>
          <w:lang w:val="fr-FR"/>
        </w:rPr>
        <w:lastRenderedPageBreak/>
        <w:t>Transparence</w:t>
      </w:r>
      <w:r w:rsidRPr="00905FAA">
        <w:rPr>
          <w:sz w:val="28"/>
          <w:szCs w:val="28"/>
          <w:lang w:val="fr-FR"/>
        </w:rPr>
        <w:t xml:space="preserve"> : Les membres doivent agir avec intégrité, notamment en matière de finances, d'opérations commerciales et de projets collaboratifs.</w:t>
      </w:r>
    </w:p>
    <w:p w14:paraId="1407CC35" w14:textId="7F2A1327" w:rsidR="00905FAA" w:rsidRPr="00905FAA" w:rsidRDefault="00905FAA" w:rsidP="000D035A">
      <w:pPr>
        <w:pStyle w:val="ListParagraph"/>
        <w:numPr>
          <w:ilvl w:val="0"/>
          <w:numId w:val="25"/>
        </w:numPr>
        <w:jc w:val="both"/>
        <w:rPr>
          <w:sz w:val="28"/>
          <w:szCs w:val="28"/>
          <w:lang w:val="fr-FR"/>
        </w:rPr>
      </w:pPr>
      <w:r w:rsidRPr="00905FAA">
        <w:rPr>
          <w:b/>
          <w:bCs/>
          <w:sz w:val="28"/>
          <w:szCs w:val="28"/>
          <w:lang w:val="fr-FR"/>
        </w:rPr>
        <w:t>Propriété intellectuelle</w:t>
      </w:r>
      <w:r w:rsidRPr="00905FAA">
        <w:rPr>
          <w:sz w:val="28"/>
          <w:szCs w:val="28"/>
          <w:lang w:val="fr-FR"/>
        </w:rPr>
        <w:t xml:space="preserve"> : Les membres doivent respecter les lois sur la propriété intellectuelle et éviter de partager du matériel protégé par des droits d’auteur sans autorisation appropriée.</w:t>
      </w:r>
    </w:p>
    <w:p w14:paraId="0A31BABD" w14:textId="77777777" w:rsidR="00905FAA" w:rsidRPr="00905FAA" w:rsidRDefault="00905FAA" w:rsidP="00905FAA">
      <w:pPr>
        <w:jc w:val="both"/>
        <w:rPr>
          <w:sz w:val="28"/>
          <w:szCs w:val="28"/>
        </w:rPr>
      </w:pPr>
      <w:r w:rsidRPr="00905FAA">
        <w:rPr>
          <w:sz w:val="28"/>
          <w:szCs w:val="28"/>
        </w:rPr>
        <w:pict w14:anchorId="6FD339F3">
          <v:rect id="_x0000_i1110" style="width:0;height:1.5pt" o:hralign="center" o:hrstd="t" o:hr="t" fillcolor="#a0a0a0" stroked="f"/>
        </w:pict>
      </w:r>
    </w:p>
    <w:p w14:paraId="506164B6" w14:textId="77777777" w:rsidR="00905FAA" w:rsidRDefault="00905FAA" w:rsidP="00905FAA">
      <w:pPr>
        <w:jc w:val="both"/>
        <w:rPr>
          <w:b/>
          <w:bCs/>
          <w:sz w:val="28"/>
          <w:szCs w:val="28"/>
          <w:lang w:val="fr-FR"/>
        </w:rPr>
      </w:pPr>
      <w:r w:rsidRPr="00905FAA">
        <w:rPr>
          <w:b/>
          <w:bCs/>
          <w:sz w:val="28"/>
          <w:szCs w:val="28"/>
          <w:lang w:val="fr-FR"/>
        </w:rPr>
        <w:t>6. Résolution des conflits</w:t>
      </w:r>
    </w:p>
    <w:p w14:paraId="1CD913B9" w14:textId="77777777" w:rsidR="00905FAA" w:rsidRDefault="00905FAA" w:rsidP="00905FAA">
      <w:pPr>
        <w:pStyle w:val="ListParagraph"/>
        <w:numPr>
          <w:ilvl w:val="0"/>
          <w:numId w:val="26"/>
        </w:numPr>
        <w:jc w:val="both"/>
        <w:rPr>
          <w:sz w:val="28"/>
          <w:szCs w:val="28"/>
          <w:lang w:val="fr-FR"/>
        </w:rPr>
      </w:pPr>
      <w:r w:rsidRPr="00905FAA">
        <w:rPr>
          <w:b/>
          <w:bCs/>
          <w:sz w:val="28"/>
          <w:szCs w:val="28"/>
          <w:lang w:val="fr-FR"/>
        </w:rPr>
        <w:t>Dialogue ouvert</w:t>
      </w:r>
      <w:r w:rsidRPr="00905FAA">
        <w:rPr>
          <w:sz w:val="28"/>
          <w:szCs w:val="28"/>
          <w:lang w:val="fr-FR"/>
        </w:rPr>
        <w:t xml:space="preserve"> : Les membres sont encouragés à résoudre les conflits par une communication directe et respectueuse.</w:t>
      </w:r>
    </w:p>
    <w:p w14:paraId="42E5C0C7" w14:textId="77777777" w:rsidR="00905FAA" w:rsidRDefault="00905FAA" w:rsidP="00905FAA">
      <w:pPr>
        <w:pStyle w:val="ListParagraph"/>
        <w:numPr>
          <w:ilvl w:val="0"/>
          <w:numId w:val="26"/>
        </w:numPr>
        <w:jc w:val="both"/>
        <w:rPr>
          <w:sz w:val="28"/>
          <w:szCs w:val="28"/>
          <w:lang w:val="fr-FR"/>
        </w:rPr>
      </w:pPr>
      <w:r w:rsidRPr="00905FAA">
        <w:rPr>
          <w:b/>
          <w:bCs/>
          <w:sz w:val="28"/>
          <w:szCs w:val="28"/>
          <w:lang w:val="fr-FR"/>
        </w:rPr>
        <w:t>Médiation</w:t>
      </w:r>
      <w:r w:rsidRPr="00905FAA">
        <w:rPr>
          <w:sz w:val="28"/>
          <w:szCs w:val="28"/>
          <w:lang w:val="fr-FR"/>
        </w:rPr>
        <w:t xml:space="preserve"> : Si les différends ne peuvent être résolus de manière indépendante, les leaders ou modérateurs de la communauté interviendront pour faciliter la médiation.</w:t>
      </w:r>
    </w:p>
    <w:p w14:paraId="30D5A1F4" w14:textId="375AD6D8" w:rsidR="00905FAA" w:rsidRPr="00905FAA" w:rsidRDefault="00905FAA" w:rsidP="00905FAA">
      <w:pPr>
        <w:pStyle w:val="ListParagraph"/>
        <w:numPr>
          <w:ilvl w:val="0"/>
          <w:numId w:val="26"/>
        </w:numPr>
        <w:jc w:val="both"/>
        <w:rPr>
          <w:sz w:val="28"/>
          <w:szCs w:val="28"/>
          <w:lang w:val="fr-FR"/>
        </w:rPr>
      </w:pPr>
      <w:r w:rsidRPr="00905FAA">
        <w:rPr>
          <w:b/>
          <w:bCs/>
          <w:sz w:val="28"/>
          <w:szCs w:val="28"/>
          <w:lang w:val="fr-FR"/>
        </w:rPr>
        <w:t>Tolérance zéro</w:t>
      </w:r>
      <w:r w:rsidRPr="00905FAA">
        <w:rPr>
          <w:sz w:val="28"/>
          <w:szCs w:val="28"/>
          <w:lang w:val="fr-FR"/>
        </w:rPr>
        <w:t xml:space="preserve"> : Les violations graves, telles que le harcèlement ou les menaces, entraîneront des mesures disciplinaires immédiates, pouvant aller jusqu'à l'exclusion de la communauté.</w:t>
      </w:r>
    </w:p>
    <w:p w14:paraId="0EB2D773" w14:textId="77777777" w:rsidR="00905FAA" w:rsidRPr="00905FAA" w:rsidRDefault="00905FAA" w:rsidP="00905FAA">
      <w:pPr>
        <w:jc w:val="both"/>
        <w:rPr>
          <w:sz w:val="28"/>
          <w:szCs w:val="28"/>
        </w:rPr>
      </w:pPr>
      <w:r w:rsidRPr="00905FAA">
        <w:rPr>
          <w:sz w:val="28"/>
          <w:szCs w:val="28"/>
        </w:rPr>
        <w:pict w14:anchorId="15631A9D">
          <v:rect id="_x0000_i1111" style="width:0;height:1.5pt" o:hralign="center" o:hrstd="t" o:hr="t" fillcolor="#a0a0a0" stroked="f"/>
        </w:pict>
      </w:r>
    </w:p>
    <w:p w14:paraId="5FF27435" w14:textId="77777777" w:rsidR="00905FAA" w:rsidRDefault="00905FAA" w:rsidP="00905FAA">
      <w:pPr>
        <w:jc w:val="both"/>
        <w:rPr>
          <w:b/>
          <w:bCs/>
          <w:sz w:val="28"/>
          <w:szCs w:val="28"/>
          <w:lang w:val="fr-FR"/>
        </w:rPr>
      </w:pPr>
      <w:r w:rsidRPr="00905FAA">
        <w:rPr>
          <w:b/>
          <w:bCs/>
          <w:sz w:val="28"/>
          <w:szCs w:val="28"/>
          <w:lang w:val="fr-FR"/>
        </w:rPr>
        <w:t>7. Adhésion et participation</w:t>
      </w:r>
    </w:p>
    <w:p w14:paraId="4DF9091B" w14:textId="77777777" w:rsidR="00905FAA" w:rsidRDefault="00905FAA" w:rsidP="00905FAA">
      <w:pPr>
        <w:pStyle w:val="ListParagraph"/>
        <w:numPr>
          <w:ilvl w:val="0"/>
          <w:numId w:val="27"/>
        </w:numPr>
        <w:jc w:val="both"/>
        <w:rPr>
          <w:sz w:val="28"/>
          <w:szCs w:val="28"/>
          <w:lang w:val="fr-FR"/>
        </w:rPr>
      </w:pPr>
      <w:r w:rsidRPr="00905FAA">
        <w:rPr>
          <w:b/>
          <w:bCs/>
          <w:sz w:val="28"/>
          <w:szCs w:val="28"/>
          <w:lang w:val="fr-FR"/>
        </w:rPr>
        <w:t>Rejoindre la communauté</w:t>
      </w:r>
      <w:r w:rsidRPr="00905FAA">
        <w:rPr>
          <w:sz w:val="28"/>
          <w:szCs w:val="28"/>
          <w:lang w:val="fr-FR"/>
        </w:rPr>
        <w:t xml:space="preserve"> : L'adhésion est ouverte à tous ceux qui s'alignent sur la mission de la communauté et acceptent de respecter ses politiques.</w:t>
      </w:r>
    </w:p>
    <w:p w14:paraId="52708901" w14:textId="77777777" w:rsidR="00905FAA" w:rsidRDefault="00905FAA" w:rsidP="00905FAA">
      <w:pPr>
        <w:pStyle w:val="ListParagraph"/>
        <w:numPr>
          <w:ilvl w:val="0"/>
          <w:numId w:val="27"/>
        </w:numPr>
        <w:jc w:val="both"/>
        <w:rPr>
          <w:sz w:val="28"/>
          <w:szCs w:val="28"/>
          <w:lang w:val="fr-FR"/>
        </w:rPr>
      </w:pPr>
      <w:r w:rsidRPr="00905FAA">
        <w:rPr>
          <w:b/>
          <w:bCs/>
          <w:sz w:val="28"/>
          <w:szCs w:val="28"/>
          <w:lang w:val="fr-FR"/>
        </w:rPr>
        <w:t>Participation</w:t>
      </w:r>
      <w:r w:rsidRPr="00905FAA">
        <w:rPr>
          <w:sz w:val="28"/>
          <w:szCs w:val="28"/>
          <w:lang w:val="fr-FR"/>
        </w:rPr>
        <w:t xml:space="preserve"> : Une participation active aux événements, discussions et initiatives est encouragée pour renforcer le lien communautaire.</w:t>
      </w:r>
    </w:p>
    <w:p w14:paraId="7E000707" w14:textId="5B2E9706" w:rsidR="00905FAA" w:rsidRDefault="00905FAA" w:rsidP="00905FAA">
      <w:pPr>
        <w:pStyle w:val="ListParagraph"/>
        <w:numPr>
          <w:ilvl w:val="0"/>
          <w:numId w:val="27"/>
        </w:numPr>
        <w:jc w:val="both"/>
        <w:rPr>
          <w:sz w:val="28"/>
          <w:szCs w:val="28"/>
          <w:lang w:val="fr-FR"/>
        </w:rPr>
      </w:pPr>
      <w:r w:rsidRPr="00905FAA">
        <w:rPr>
          <w:b/>
          <w:bCs/>
          <w:sz w:val="28"/>
          <w:szCs w:val="28"/>
          <w:lang w:val="fr-FR"/>
        </w:rPr>
        <w:t>Résiliation de l'adhésion</w:t>
      </w:r>
      <w:r w:rsidRPr="00905FAA">
        <w:rPr>
          <w:sz w:val="28"/>
          <w:szCs w:val="28"/>
          <w:lang w:val="fr-FR"/>
        </w:rPr>
        <w:t xml:space="preserve"> : Les membres qui enfreignent de manière répétée les politiques ou agissent contre la mission de la communauté peuvent voir leur adhésion révoquée.</w:t>
      </w:r>
    </w:p>
    <w:p w14:paraId="2BC66A00" w14:textId="77777777" w:rsidR="00905FAA" w:rsidRDefault="00905FAA" w:rsidP="00905FAA">
      <w:pPr>
        <w:jc w:val="both"/>
        <w:rPr>
          <w:sz w:val="28"/>
          <w:szCs w:val="28"/>
        </w:rPr>
      </w:pPr>
    </w:p>
    <w:p w14:paraId="44396565" w14:textId="77777777" w:rsidR="00905FAA" w:rsidRDefault="00905FAA" w:rsidP="00905FAA">
      <w:pPr>
        <w:jc w:val="both"/>
        <w:rPr>
          <w:sz w:val="28"/>
          <w:szCs w:val="28"/>
        </w:rPr>
      </w:pPr>
    </w:p>
    <w:p w14:paraId="679FC8B7" w14:textId="77777777" w:rsidR="00905FAA" w:rsidRDefault="00905FAA" w:rsidP="00905FAA">
      <w:pPr>
        <w:jc w:val="both"/>
        <w:rPr>
          <w:sz w:val="28"/>
          <w:szCs w:val="28"/>
        </w:rPr>
      </w:pPr>
    </w:p>
    <w:p w14:paraId="4F3C074B" w14:textId="77777777" w:rsidR="00905FAA" w:rsidRDefault="00905FAA" w:rsidP="00905FAA">
      <w:pPr>
        <w:jc w:val="both"/>
        <w:rPr>
          <w:sz w:val="28"/>
          <w:szCs w:val="28"/>
        </w:rPr>
      </w:pPr>
    </w:p>
    <w:p w14:paraId="621A96D8" w14:textId="3B6C9279" w:rsidR="00905FAA" w:rsidRPr="00905FAA" w:rsidRDefault="00905FAA" w:rsidP="00905FAA">
      <w:pPr>
        <w:jc w:val="both"/>
        <w:rPr>
          <w:sz w:val="28"/>
          <w:szCs w:val="28"/>
        </w:rPr>
      </w:pPr>
      <w:r w:rsidRPr="00905FAA">
        <w:rPr>
          <w:sz w:val="28"/>
          <w:szCs w:val="28"/>
        </w:rPr>
        <w:lastRenderedPageBreak/>
        <w:pict w14:anchorId="1600ABEA">
          <v:rect id="_x0000_i1128" style="width:0;height:1.5pt" o:hralign="center" o:hrstd="t" o:hr="t" fillcolor="#a0a0a0" stroked="f"/>
        </w:pict>
      </w:r>
    </w:p>
    <w:p w14:paraId="36A0A32C" w14:textId="77777777" w:rsidR="00905FAA" w:rsidRDefault="00905FAA" w:rsidP="00905FAA">
      <w:pPr>
        <w:jc w:val="both"/>
        <w:rPr>
          <w:b/>
          <w:bCs/>
          <w:sz w:val="28"/>
          <w:szCs w:val="28"/>
          <w:lang w:val="fr-FR"/>
        </w:rPr>
      </w:pPr>
      <w:r w:rsidRPr="00905FAA">
        <w:rPr>
          <w:b/>
          <w:bCs/>
          <w:sz w:val="28"/>
          <w:szCs w:val="28"/>
          <w:lang w:val="fr-FR"/>
        </w:rPr>
        <w:t>8. Focus sur les affaires et le développement</w:t>
      </w:r>
    </w:p>
    <w:p w14:paraId="3172AF94" w14:textId="77777777" w:rsidR="00905FAA" w:rsidRDefault="00905FAA" w:rsidP="00905FAA">
      <w:pPr>
        <w:jc w:val="both"/>
        <w:rPr>
          <w:sz w:val="28"/>
          <w:szCs w:val="28"/>
          <w:lang w:val="fr-FR"/>
        </w:rPr>
      </w:pPr>
    </w:p>
    <w:p w14:paraId="69C47778" w14:textId="77777777" w:rsidR="00905FAA" w:rsidRDefault="00905FAA" w:rsidP="00905FAA">
      <w:pPr>
        <w:pStyle w:val="ListParagraph"/>
        <w:numPr>
          <w:ilvl w:val="0"/>
          <w:numId w:val="28"/>
        </w:numPr>
        <w:jc w:val="both"/>
        <w:rPr>
          <w:sz w:val="28"/>
          <w:szCs w:val="28"/>
          <w:lang w:val="fr-FR"/>
        </w:rPr>
      </w:pPr>
      <w:r w:rsidRPr="00905FAA">
        <w:rPr>
          <w:b/>
          <w:bCs/>
          <w:sz w:val="28"/>
          <w:szCs w:val="28"/>
          <w:lang w:val="fr-FR"/>
        </w:rPr>
        <w:t>Soutien aux entreprises locales</w:t>
      </w:r>
      <w:r w:rsidRPr="00905FAA">
        <w:rPr>
          <w:sz w:val="28"/>
          <w:szCs w:val="28"/>
          <w:lang w:val="fr-FR"/>
        </w:rPr>
        <w:t xml:space="preserve"> : La communauté cherche à soutenir les entrepreneurs et entreprises locales par des événements, des collaborations et des ressources partagées.</w:t>
      </w:r>
    </w:p>
    <w:p w14:paraId="2E90EA67" w14:textId="77777777" w:rsidR="00905FAA" w:rsidRDefault="00905FAA" w:rsidP="00905FAA">
      <w:pPr>
        <w:pStyle w:val="ListParagraph"/>
        <w:numPr>
          <w:ilvl w:val="0"/>
          <w:numId w:val="28"/>
        </w:numPr>
        <w:jc w:val="both"/>
        <w:rPr>
          <w:sz w:val="28"/>
          <w:szCs w:val="28"/>
          <w:lang w:val="fr-FR"/>
        </w:rPr>
      </w:pPr>
      <w:r w:rsidRPr="00905FAA">
        <w:rPr>
          <w:b/>
          <w:bCs/>
          <w:sz w:val="28"/>
          <w:szCs w:val="28"/>
          <w:lang w:val="fr-FR"/>
        </w:rPr>
        <w:t>Durabilité</w:t>
      </w:r>
      <w:r w:rsidRPr="00905FAA">
        <w:rPr>
          <w:sz w:val="28"/>
          <w:szCs w:val="28"/>
          <w:lang w:val="fr-FR"/>
        </w:rPr>
        <w:t xml:space="preserve"> : Les initiatives doivent se concentrer sur des pratiques durables qui profitent à la fois à la communauté et à l'environnement.</w:t>
      </w:r>
    </w:p>
    <w:p w14:paraId="3119CDB0" w14:textId="65D73F86" w:rsidR="00905FAA" w:rsidRPr="00905FAA" w:rsidRDefault="00905FAA" w:rsidP="00905FAA">
      <w:pPr>
        <w:pStyle w:val="ListParagraph"/>
        <w:numPr>
          <w:ilvl w:val="0"/>
          <w:numId w:val="28"/>
        </w:numPr>
        <w:jc w:val="both"/>
        <w:rPr>
          <w:sz w:val="28"/>
          <w:szCs w:val="28"/>
          <w:lang w:val="fr-FR"/>
        </w:rPr>
      </w:pPr>
      <w:r w:rsidRPr="00905FAA">
        <w:rPr>
          <w:b/>
          <w:bCs/>
          <w:sz w:val="28"/>
          <w:szCs w:val="28"/>
          <w:lang w:val="fr-FR"/>
        </w:rPr>
        <w:t>Approche orientée vers l’action</w:t>
      </w:r>
      <w:r w:rsidRPr="00905FAA">
        <w:rPr>
          <w:sz w:val="28"/>
          <w:szCs w:val="28"/>
          <w:lang w:val="fr-FR"/>
        </w:rPr>
        <w:t xml:space="preserve"> : Les membres sont encouragés à passer des discussions aux plans d'action concrets ayant un impact positif sur la communauté.</w:t>
      </w:r>
    </w:p>
    <w:p w14:paraId="45F49E05" w14:textId="77777777" w:rsidR="00905FAA" w:rsidRPr="00905FAA" w:rsidRDefault="00905FAA" w:rsidP="00905FAA">
      <w:pPr>
        <w:jc w:val="both"/>
        <w:rPr>
          <w:sz w:val="28"/>
          <w:szCs w:val="28"/>
        </w:rPr>
      </w:pPr>
      <w:r w:rsidRPr="00905FAA">
        <w:rPr>
          <w:sz w:val="28"/>
          <w:szCs w:val="28"/>
        </w:rPr>
        <w:pict w14:anchorId="32CFF04C">
          <v:rect id="_x0000_i1113" style="width:0;height:1.5pt" o:hralign="center" o:hrstd="t" o:hr="t" fillcolor="#a0a0a0" stroked="f"/>
        </w:pict>
      </w:r>
    </w:p>
    <w:p w14:paraId="3BC337E9" w14:textId="77777777" w:rsidR="00905FAA" w:rsidRDefault="00905FAA" w:rsidP="00905FAA">
      <w:pPr>
        <w:jc w:val="both"/>
        <w:rPr>
          <w:b/>
          <w:bCs/>
          <w:sz w:val="28"/>
          <w:szCs w:val="28"/>
          <w:lang w:val="fr-FR"/>
        </w:rPr>
      </w:pPr>
      <w:r w:rsidRPr="00905FAA">
        <w:rPr>
          <w:b/>
          <w:bCs/>
          <w:sz w:val="28"/>
          <w:szCs w:val="28"/>
          <w:lang w:val="fr-FR"/>
        </w:rPr>
        <w:t>9. Mises à jour et amendements</w:t>
      </w:r>
    </w:p>
    <w:p w14:paraId="545F11CA" w14:textId="0DACDDBC" w:rsidR="00905FAA" w:rsidRPr="00905FAA" w:rsidRDefault="00905FAA" w:rsidP="00905FAA">
      <w:pPr>
        <w:jc w:val="both"/>
        <w:rPr>
          <w:sz w:val="28"/>
          <w:szCs w:val="28"/>
          <w:lang w:val="fr-FR"/>
        </w:rPr>
      </w:pPr>
      <w:r w:rsidRPr="00905FAA">
        <w:rPr>
          <w:sz w:val="28"/>
          <w:szCs w:val="28"/>
          <w:lang w:val="fr-FR"/>
        </w:rPr>
        <w:br/>
        <w:t xml:space="preserve">Les politiques de la Communauté </w:t>
      </w:r>
      <w:proofErr w:type="spellStart"/>
      <w:r w:rsidRPr="00905FAA">
        <w:rPr>
          <w:sz w:val="28"/>
          <w:szCs w:val="28"/>
          <w:lang w:val="fr-FR"/>
        </w:rPr>
        <w:t>Metanoia</w:t>
      </w:r>
      <w:proofErr w:type="spellEnd"/>
      <w:r w:rsidRPr="00905FAA">
        <w:rPr>
          <w:sz w:val="28"/>
          <w:szCs w:val="28"/>
          <w:lang w:val="fr-FR"/>
        </w:rPr>
        <w:t xml:space="preserve"> seront révisées périodiquement pour s'adapter aux besoins et circonstances changeants. Les membres seront informés de toute mise à jour importante.</w:t>
      </w:r>
    </w:p>
    <w:p w14:paraId="5E3A4268" w14:textId="77777777" w:rsidR="00905FAA" w:rsidRPr="00905FAA" w:rsidRDefault="00905FAA" w:rsidP="00905FAA">
      <w:pPr>
        <w:jc w:val="both"/>
        <w:rPr>
          <w:sz w:val="28"/>
          <w:szCs w:val="28"/>
        </w:rPr>
      </w:pPr>
      <w:r w:rsidRPr="00905FAA">
        <w:rPr>
          <w:sz w:val="28"/>
          <w:szCs w:val="28"/>
        </w:rPr>
        <w:pict w14:anchorId="6E42679A">
          <v:rect id="_x0000_i1114" style="width:0;height:1.5pt" o:hralign="center" o:hrstd="t" o:hr="t" fillcolor="#a0a0a0" stroked="f"/>
        </w:pict>
      </w:r>
    </w:p>
    <w:p w14:paraId="24734C40" w14:textId="77777777" w:rsidR="00905FAA" w:rsidRDefault="00905FAA" w:rsidP="00905FAA">
      <w:pPr>
        <w:jc w:val="both"/>
        <w:rPr>
          <w:b/>
          <w:bCs/>
          <w:sz w:val="28"/>
          <w:szCs w:val="28"/>
          <w:lang w:val="fr-FR"/>
        </w:rPr>
      </w:pPr>
      <w:r w:rsidRPr="00905FAA">
        <w:rPr>
          <w:b/>
          <w:bCs/>
          <w:sz w:val="28"/>
          <w:szCs w:val="28"/>
          <w:lang w:val="fr-FR"/>
        </w:rPr>
        <w:t>10. Mécanismes de signalement</w:t>
      </w:r>
    </w:p>
    <w:p w14:paraId="456663D4" w14:textId="77777777" w:rsidR="00905FAA" w:rsidRDefault="00905FAA" w:rsidP="00905FAA">
      <w:pPr>
        <w:pStyle w:val="ListParagraph"/>
        <w:numPr>
          <w:ilvl w:val="0"/>
          <w:numId w:val="29"/>
        </w:numPr>
        <w:jc w:val="both"/>
        <w:rPr>
          <w:sz w:val="28"/>
          <w:szCs w:val="28"/>
          <w:lang w:val="fr-FR"/>
        </w:rPr>
      </w:pPr>
      <w:r w:rsidRPr="00905FAA">
        <w:rPr>
          <w:b/>
          <w:bCs/>
          <w:sz w:val="28"/>
          <w:szCs w:val="28"/>
          <w:lang w:val="fr-FR"/>
        </w:rPr>
        <w:t>Signalement anonyme</w:t>
      </w:r>
      <w:r w:rsidRPr="00905FAA">
        <w:rPr>
          <w:sz w:val="28"/>
          <w:szCs w:val="28"/>
          <w:lang w:val="fr-FR"/>
        </w:rPr>
        <w:t xml:space="preserve"> : Les membres peuvent signaler des violations de manière anonyme via les outils de signalement de la communauté.</w:t>
      </w:r>
    </w:p>
    <w:p w14:paraId="7C126951" w14:textId="0C2C3A68" w:rsidR="00905FAA" w:rsidRPr="00905FAA" w:rsidRDefault="00905FAA" w:rsidP="00905FAA">
      <w:pPr>
        <w:pStyle w:val="ListParagraph"/>
        <w:numPr>
          <w:ilvl w:val="0"/>
          <w:numId w:val="29"/>
        </w:numPr>
        <w:jc w:val="both"/>
        <w:rPr>
          <w:sz w:val="28"/>
          <w:szCs w:val="28"/>
          <w:lang w:val="fr-FR"/>
        </w:rPr>
      </w:pPr>
      <w:r w:rsidRPr="00905FAA">
        <w:rPr>
          <w:b/>
          <w:bCs/>
          <w:sz w:val="28"/>
          <w:szCs w:val="28"/>
          <w:lang w:val="fr-FR"/>
        </w:rPr>
        <w:t>Délai de réponse</w:t>
      </w:r>
      <w:r w:rsidRPr="00905FAA">
        <w:rPr>
          <w:sz w:val="28"/>
          <w:szCs w:val="28"/>
          <w:lang w:val="fr-FR"/>
        </w:rPr>
        <w:t xml:space="preserve"> : L'équipe de modération examinera et traitera tous les signalements rapidement.</w:t>
      </w:r>
    </w:p>
    <w:p w14:paraId="695F4AF3" w14:textId="77777777" w:rsidR="00905FAA" w:rsidRPr="00905FAA" w:rsidRDefault="00905FAA" w:rsidP="00905FAA">
      <w:pPr>
        <w:jc w:val="both"/>
        <w:rPr>
          <w:sz w:val="28"/>
          <w:szCs w:val="28"/>
          <w:lang w:val="fr-FR"/>
        </w:rPr>
      </w:pPr>
      <w:r w:rsidRPr="00905FAA">
        <w:rPr>
          <w:sz w:val="28"/>
          <w:szCs w:val="28"/>
          <w:lang w:val="fr-FR"/>
        </w:rPr>
        <w:t xml:space="preserve">En respectant ces politiques, la Communauté </w:t>
      </w:r>
      <w:proofErr w:type="spellStart"/>
      <w:r w:rsidRPr="00905FAA">
        <w:rPr>
          <w:sz w:val="28"/>
          <w:szCs w:val="28"/>
          <w:lang w:val="fr-FR"/>
        </w:rPr>
        <w:t>Metanoia</w:t>
      </w:r>
      <w:proofErr w:type="spellEnd"/>
      <w:r w:rsidRPr="00905FAA">
        <w:rPr>
          <w:sz w:val="28"/>
          <w:szCs w:val="28"/>
          <w:lang w:val="fr-FR"/>
        </w:rPr>
        <w:t xml:space="preserve"> pourra se développer en une force positive pour le développement local et la coopération, créant ainsi un impact durable tant en ligne qu'en dehors.</w:t>
      </w:r>
    </w:p>
    <w:p w14:paraId="10C54E40" w14:textId="07CB364E" w:rsidR="006456E2" w:rsidRPr="00905FAA" w:rsidRDefault="006456E2" w:rsidP="00905FAA">
      <w:pPr>
        <w:jc w:val="both"/>
        <w:rPr>
          <w:sz w:val="28"/>
          <w:szCs w:val="28"/>
          <w:lang w:val="fr-FR"/>
        </w:rPr>
      </w:pPr>
    </w:p>
    <w:p w14:paraId="337FC064" w14:textId="124681B5" w:rsidR="0021218C" w:rsidRPr="00905FAA" w:rsidRDefault="0021218C" w:rsidP="006456E2">
      <w:pPr>
        <w:jc w:val="both"/>
        <w:rPr>
          <w:sz w:val="28"/>
          <w:szCs w:val="28"/>
          <w:lang w:val="fr-FR"/>
        </w:rPr>
      </w:pPr>
    </w:p>
    <w:sectPr w:rsidR="0021218C" w:rsidRPr="00905FA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668F9" w14:textId="77777777" w:rsidR="00F85F3E" w:rsidRDefault="00F85F3E" w:rsidP="00A8645A">
      <w:pPr>
        <w:spacing w:after="0" w:line="240" w:lineRule="auto"/>
      </w:pPr>
      <w:r>
        <w:separator/>
      </w:r>
    </w:p>
  </w:endnote>
  <w:endnote w:type="continuationSeparator" w:id="0">
    <w:p w14:paraId="3BD3360B" w14:textId="77777777" w:rsidR="00F85F3E" w:rsidRDefault="00F85F3E" w:rsidP="00A8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zeret">
    <w:panose1 w:val="020B0504030202020204"/>
    <w:charset w:val="00"/>
    <w:family w:val="swiss"/>
    <w:notTrueType/>
    <w:pitch w:val="variable"/>
    <w:sig w:usb0="A10000EF" w:usb1="4000207B" w:usb2="00000000" w:usb3="00000000" w:csb0="00000093" w:csb1="00000000"/>
  </w:font>
  <w:font w:name="Azeret Light">
    <w:panose1 w:val="020B0304030202020204"/>
    <w:charset w:val="00"/>
    <w:family w:val="swiss"/>
    <w:notTrueType/>
    <w:pitch w:val="variable"/>
    <w:sig w:usb0="A10000E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5FF12" w14:textId="1F8DF808" w:rsidR="00A8645A" w:rsidRPr="00A8645A" w:rsidRDefault="00C57119">
    <w:pPr>
      <w:pStyle w:val="Footer"/>
      <w:rPr>
        <w:color w:val="000000" w:themeColor="text1"/>
      </w:rPr>
    </w:pPr>
    <w:r w:rsidRPr="00C57119">
      <w:rPr>
        <w:noProof/>
        <w:color w:val="000000" w:themeColor="text1"/>
      </w:rPr>
      <mc:AlternateContent>
        <mc:Choice Requires="wps">
          <w:drawing>
            <wp:anchor distT="45720" distB="45720" distL="114300" distR="114300" simplePos="0" relativeHeight="251662336" behindDoc="0" locked="0" layoutInCell="1" allowOverlap="1" wp14:anchorId="24712007" wp14:editId="3C99763B">
              <wp:simplePos x="0" y="0"/>
              <wp:positionH relativeFrom="margin">
                <wp:align>left</wp:align>
              </wp:positionH>
              <wp:positionV relativeFrom="paragraph">
                <wp:posOffset>11430</wp:posOffset>
              </wp:positionV>
              <wp:extent cx="2305050" cy="295275"/>
              <wp:effectExtent l="0" t="0" r="0" b="9525"/>
              <wp:wrapSquare wrapText="bothSides"/>
              <wp:docPr id="1444144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95275"/>
                      </a:xfrm>
                      <a:prstGeom prst="rect">
                        <a:avLst/>
                      </a:prstGeom>
                      <a:solidFill>
                        <a:srgbClr val="FFFFFF"/>
                      </a:solidFill>
                      <a:ln w="9525">
                        <a:noFill/>
                        <a:miter lim="800000"/>
                        <a:headEnd/>
                        <a:tailEnd/>
                      </a:ln>
                    </wps:spPr>
                    <wps:txbx>
                      <w:txbxContent>
                        <w:p w14:paraId="043C7CD7" w14:textId="6B2BD865" w:rsidR="00C57119" w:rsidRPr="00C57119" w:rsidRDefault="008655F5">
                          <w:pPr>
                            <w:rPr>
                              <w:color w:val="000000" w:themeColor="text1"/>
                            </w:rPr>
                          </w:pPr>
                          <w:r>
                            <w:fldChar w:fldCharType="begin"/>
                          </w:r>
                          <w:r>
                            <w:instrText>HYPERLINK "http://www.metanoia.community/fr/"</w:instrText>
                          </w:r>
                          <w:r>
                            <w:fldChar w:fldCharType="separate"/>
                          </w:r>
                          <w:r w:rsidR="00C57119" w:rsidRPr="008655F5">
                            <w:rPr>
                              <w:rStyle w:val="Hyperlink"/>
                            </w:rPr>
                            <w:t>www.metanoia.community</w:t>
                          </w:r>
                          <w:r w:rsidRPr="008655F5">
                            <w:rPr>
                              <w:rStyle w:val="Hyperlink"/>
                            </w:rPr>
                            <w:t>/fr/</w:t>
                          </w:r>
                          <w:r w:rsidR="00C57119" w:rsidRPr="008655F5">
                            <w:rPr>
                              <w:rStyle w:val="Hyperlink"/>
                            </w:rPr>
                            <w:t xml:space="preserve"> </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12007" id="_x0000_t202" coordsize="21600,21600" o:spt="202" path="m,l,21600r21600,l21600,xe">
              <v:stroke joinstyle="miter"/>
              <v:path gradientshapeok="t" o:connecttype="rect"/>
            </v:shapetype>
            <v:shape id="Text Box 2" o:spid="_x0000_s1026" type="#_x0000_t202" style="position:absolute;margin-left:0;margin-top:.9pt;width:181.5pt;height:23.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" stroked="f">
              <v:textbox>
                <w:txbxContent>
                  <w:p w14:paraId="043C7CD7" w14:textId="6B2BD865" w:rsidR="00C57119" w:rsidRPr="00C57119" w:rsidRDefault="008655F5">
                    <w:pPr>
                      <w:rPr>
                        <w:color w:val="000000" w:themeColor="text1"/>
                      </w:rPr>
                    </w:pPr>
                    <w:r>
                      <w:fldChar w:fldCharType="begin"/>
                    </w:r>
                    <w:r>
                      <w:instrText>HYPERLINK "http://www.metanoia.community/fr/"</w:instrText>
                    </w:r>
                    <w:r>
                      <w:fldChar w:fldCharType="separate"/>
                    </w:r>
                    <w:r w:rsidR="00C57119" w:rsidRPr="008655F5">
                      <w:rPr>
                        <w:rStyle w:val="Hyperlink"/>
                      </w:rPr>
                      <w:t>www.metanoia.community</w:t>
                    </w:r>
                    <w:r w:rsidRPr="008655F5">
                      <w:rPr>
                        <w:rStyle w:val="Hyperlink"/>
                      </w:rPr>
                      <w:t>/fr/</w:t>
                    </w:r>
                    <w:r w:rsidR="00C57119" w:rsidRPr="008655F5">
                      <w:rPr>
                        <w:rStyle w:val="Hyperlink"/>
                      </w:rPr>
                      <w:t xml:space="preserve"> </w:t>
                    </w:r>
                    <w:r>
                      <w:fldChar w:fldCharType="end"/>
                    </w:r>
                  </w:p>
                </w:txbxContent>
              </v:textbox>
              <w10:wrap type="square" anchorx="margin"/>
            </v:shape>
          </w:pict>
        </mc:Fallback>
      </mc:AlternateContent>
    </w:r>
    <w:r w:rsidRPr="00C57119">
      <w:rPr>
        <w:noProof/>
        <w:color w:val="000000" w:themeColor="text1"/>
      </w:rPr>
      <mc:AlternateContent>
        <mc:Choice Requires="wps">
          <w:drawing>
            <wp:anchor distT="45720" distB="45720" distL="114300" distR="114300" simplePos="0" relativeHeight="251660288" behindDoc="0" locked="0" layoutInCell="1" allowOverlap="1" wp14:anchorId="429257CE" wp14:editId="0BA558DF">
              <wp:simplePos x="0" y="0"/>
              <wp:positionH relativeFrom="margin">
                <wp:align>right</wp:align>
              </wp:positionH>
              <wp:positionV relativeFrom="paragraph">
                <wp:posOffset>11430</wp:posOffset>
              </wp:positionV>
              <wp:extent cx="270510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66700"/>
                      </a:xfrm>
                      <a:prstGeom prst="rect">
                        <a:avLst/>
                      </a:prstGeom>
                      <a:solidFill>
                        <a:srgbClr val="FFFFFF"/>
                      </a:solidFill>
                      <a:ln w="9525">
                        <a:noFill/>
                        <a:miter lim="800000"/>
                        <a:headEnd/>
                        <a:tailEnd/>
                      </a:ln>
                    </wps:spPr>
                    <wps:txbx>
                      <w:txbxContent>
                        <w:p w14:paraId="3DA09B5A" w14:textId="05015E21" w:rsidR="00C57119" w:rsidRPr="00C57119" w:rsidRDefault="008655F5" w:rsidP="008655F5">
                          <w:pPr>
                            <w:jc w:val="right"/>
                          </w:pPr>
                          <w:r w:rsidRPr="008655F5">
                            <w:rPr>
                              <w:sz w:val="20"/>
                              <w:szCs w:val="20"/>
                            </w:rPr>
                            <w:t xml:space="preserve">Date : </w:t>
                          </w:r>
                          <w:proofErr w:type="spellStart"/>
                          <w:r w:rsidRPr="008655F5">
                            <w:rPr>
                              <w:sz w:val="20"/>
                              <w:szCs w:val="20"/>
                            </w:rPr>
                            <w:t>décembre</w:t>
                          </w:r>
                          <w:proofErr w:type="spellEnd"/>
                          <w:r w:rsidRPr="008655F5">
                            <w:rPr>
                              <w:sz w:val="20"/>
                              <w:szCs w:val="20"/>
                            </w:rPr>
                            <w:t xml:space="preserv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257CE" id="_x0000_s1027" type="#_x0000_t202" style="position:absolute;margin-left:161.8pt;margin-top:.9pt;width:213pt;height:2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" stroked="f">
              <v:textbox>
                <w:txbxContent>
                  <w:p w14:paraId="3DA09B5A" w14:textId="05015E21" w:rsidR="00C57119" w:rsidRPr="00C57119" w:rsidRDefault="008655F5" w:rsidP="008655F5">
                    <w:pPr>
                      <w:jc w:val="right"/>
                    </w:pPr>
                    <w:r w:rsidRPr="008655F5">
                      <w:rPr>
                        <w:sz w:val="20"/>
                        <w:szCs w:val="20"/>
                      </w:rPr>
                      <w:t xml:space="preserve">Date : </w:t>
                    </w:r>
                    <w:proofErr w:type="spellStart"/>
                    <w:r w:rsidRPr="008655F5">
                      <w:rPr>
                        <w:sz w:val="20"/>
                        <w:szCs w:val="20"/>
                      </w:rPr>
                      <w:t>décembre</w:t>
                    </w:r>
                    <w:proofErr w:type="spellEnd"/>
                    <w:r w:rsidRPr="008655F5">
                      <w:rPr>
                        <w:sz w:val="20"/>
                        <w:szCs w:val="20"/>
                      </w:rPr>
                      <w:t xml:space="preserve"> 2024</w:t>
                    </w:r>
                  </w:p>
                </w:txbxContent>
              </v:textbox>
              <w10:wrap type="square" anchorx="margin"/>
            </v:shape>
          </w:pict>
        </mc:Fallback>
      </mc:AlternateContent>
    </w:r>
    <w:r>
      <w:rPr>
        <w:color w:val="000000" w:themeColor="tex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D3AAC" w14:textId="77777777" w:rsidR="00F85F3E" w:rsidRDefault="00F85F3E" w:rsidP="00A8645A">
      <w:pPr>
        <w:spacing w:after="0" w:line="240" w:lineRule="auto"/>
      </w:pPr>
      <w:r>
        <w:separator/>
      </w:r>
    </w:p>
  </w:footnote>
  <w:footnote w:type="continuationSeparator" w:id="0">
    <w:p w14:paraId="65E3EBA7" w14:textId="77777777" w:rsidR="00F85F3E" w:rsidRDefault="00F85F3E" w:rsidP="00A86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D06A" w14:textId="6B9F34B3" w:rsidR="00A8645A" w:rsidRDefault="00A8645A">
    <w:pPr>
      <w:pStyle w:val="Header"/>
    </w:pPr>
    <w:r>
      <w:rPr>
        <w:noProof/>
      </w:rPr>
      <w:drawing>
        <wp:anchor distT="0" distB="0" distL="114300" distR="114300" simplePos="0" relativeHeight="251658240" behindDoc="1" locked="0" layoutInCell="1" allowOverlap="1" wp14:anchorId="55B5A193" wp14:editId="45A45A8C">
          <wp:simplePos x="0" y="0"/>
          <wp:positionH relativeFrom="margin">
            <wp:align>right</wp:align>
          </wp:positionH>
          <wp:positionV relativeFrom="paragraph">
            <wp:posOffset>-325755</wp:posOffset>
          </wp:positionV>
          <wp:extent cx="2447925" cy="527229"/>
          <wp:effectExtent l="0" t="0" r="0" b="6350"/>
          <wp:wrapTight wrapText="bothSides">
            <wp:wrapPolygon edited="0">
              <wp:start x="0" y="0"/>
              <wp:lineTo x="0" y="21080"/>
              <wp:lineTo x="21348" y="21080"/>
              <wp:lineTo x="21348" y="0"/>
              <wp:lineTo x="0" y="0"/>
            </wp:wrapPolygon>
          </wp:wrapTight>
          <wp:docPr id="57583216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32164"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52722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0F2E"/>
    <w:multiLevelType w:val="hybridMultilevel"/>
    <w:tmpl w:val="14322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F4A27"/>
    <w:multiLevelType w:val="hybridMultilevel"/>
    <w:tmpl w:val="EAB4B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413E8"/>
    <w:multiLevelType w:val="hybridMultilevel"/>
    <w:tmpl w:val="388485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A398F"/>
    <w:multiLevelType w:val="multilevel"/>
    <w:tmpl w:val="DEE0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54529"/>
    <w:multiLevelType w:val="hybridMultilevel"/>
    <w:tmpl w:val="0B62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2763D"/>
    <w:multiLevelType w:val="multilevel"/>
    <w:tmpl w:val="83E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27170"/>
    <w:multiLevelType w:val="multilevel"/>
    <w:tmpl w:val="6834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67141"/>
    <w:multiLevelType w:val="hybridMultilevel"/>
    <w:tmpl w:val="40B49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1826CF"/>
    <w:multiLevelType w:val="hybridMultilevel"/>
    <w:tmpl w:val="22741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1A21D9"/>
    <w:multiLevelType w:val="multilevel"/>
    <w:tmpl w:val="926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C5B7D"/>
    <w:multiLevelType w:val="hybridMultilevel"/>
    <w:tmpl w:val="3224EC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1EB40FC1"/>
    <w:multiLevelType w:val="multilevel"/>
    <w:tmpl w:val="28D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126A"/>
    <w:multiLevelType w:val="hybridMultilevel"/>
    <w:tmpl w:val="1BB695E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219A4C38"/>
    <w:multiLevelType w:val="hybridMultilevel"/>
    <w:tmpl w:val="9E6E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9D7523"/>
    <w:multiLevelType w:val="multilevel"/>
    <w:tmpl w:val="197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70DF1"/>
    <w:multiLevelType w:val="multilevel"/>
    <w:tmpl w:val="EE68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43321"/>
    <w:multiLevelType w:val="hybridMultilevel"/>
    <w:tmpl w:val="48D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2D2A59"/>
    <w:multiLevelType w:val="hybridMultilevel"/>
    <w:tmpl w:val="10DC2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0F24C9"/>
    <w:multiLevelType w:val="multilevel"/>
    <w:tmpl w:val="AF946A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DF5258E"/>
    <w:multiLevelType w:val="hybridMultilevel"/>
    <w:tmpl w:val="EC5C2D0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0" w15:restartNumberingAfterBreak="0">
    <w:nsid w:val="4EE866E5"/>
    <w:multiLevelType w:val="multilevel"/>
    <w:tmpl w:val="3974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67B6B"/>
    <w:multiLevelType w:val="hybridMultilevel"/>
    <w:tmpl w:val="25908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62533F"/>
    <w:multiLevelType w:val="multilevel"/>
    <w:tmpl w:val="D242B0B2"/>
    <w:lvl w:ilvl="0">
      <w:start w:val="1"/>
      <w:numFmt w:val="decimal"/>
      <w:pStyle w:val="MS-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0BF0F03"/>
    <w:multiLevelType w:val="multilevel"/>
    <w:tmpl w:val="41B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17DCC"/>
    <w:multiLevelType w:val="hybridMultilevel"/>
    <w:tmpl w:val="78EA4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212230"/>
    <w:multiLevelType w:val="hybridMultilevel"/>
    <w:tmpl w:val="C7AA7B7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C3378"/>
    <w:multiLevelType w:val="hybridMultilevel"/>
    <w:tmpl w:val="67140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FC0CD8"/>
    <w:multiLevelType w:val="hybridMultilevel"/>
    <w:tmpl w:val="8D9AC808"/>
    <w:lvl w:ilvl="0" w:tplc="93B0673E">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E7478EE"/>
    <w:multiLevelType w:val="multilevel"/>
    <w:tmpl w:val="0BECD7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63841117">
    <w:abstractNumId w:val="27"/>
  </w:num>
  <w:num w:numId="2" w16cid:durableId="203757834">
    <w:abstractNumId w:val="22"/>
  </w:num>
  <w:num w:numId="3" w16cid:durableId="1014769197">
    <w:abstractNumId w:val="25"/>
  </w:num>
  <w:num w:numId="4" w16cid:durableId="1043745740">
    <w:abstractNumId w:val="2"/>
  </w:num>
  <w:num w:numId="5" w16cid:durableId="2073385406">
    <w:abstractNumId w:val="10"/>
  </w:num>
  <w:num w:numId="6" w16cid:durableId="189996704">
    <w:abstractNumId w:val="12"/>
  </w:num>
  <w:num w:numId="7" w16cid:durableId="2076270074">
    <w:abstractNumId w:val="0"/>
  </w:num>
  <w:num w:numId="8" w16cid:durableId="721640723">
    <w:abstractNumId w:val="21"/>
  </w:num>
  <w:num w:numId="9" w16cid:durableId="771512740">
    <w:abstractNumId w:val="13"/>
  </w:num>
  <w:num w:numId="10" w16cid:durableId="1793939435">
    <w:abstractNumId w:val="3"/>
  </w:num>
  <w:num w:numId="11" w16cid:durableId="1584100757">
    <w:abstractNumId w:val="6"/>
  </w:num>
  <w:num w:numId="12" w16cid:durableId="1488549014">
    <w:abstractNumId w:val="9"/>
  </w:num>
  <w:num w:numId="13" w16cid:durableId="253588475">
    <w:abstractNumId w:val="23"/>
  </w:num>
  <w:num w:numId="14" w16cid:durableId="1421023287">
    <w:abstractNumId w:val="15"/>
  </w:num>
  <w:num w:numId="15" w16cid:durableId="1891843402">
    <w:abstractNumId w:val="14"/>
  </w:num>
  <w:num w:numId="16" w16cid:durableId="1623000562">
    <w:abstractNumId w:val="5"/>
  </w:num>
  <w:num w:numId="17" w16cid:durableId="1399283295">
    <w:abstractNumId w:val="20"/>
  </w:num>
  <w:num w:numId="18" w16cid:durableId="219630747">
    <w:abstractNumId w:val="11"/>
  </w:num>
  <w:num w:numId="19" w16cid:durableId="310444626">
    <w:abstractNumId w:val="28"/>
  </w:num>
  <w:num w:numId="20" w16cid:durableId="2006666258">
    <w:abstractNumId w:val="8"/>
  </w:num>
  <w:num w:numId="21" w16cid:durableId="2124231420">
    <w:abstractNumId w:val="17"/>
  </w:num>
  <w:num w:numId="22" w16cid:durableId="1861317568">
    <w:abstractNumId w:val="18"/>
  </w:num>
  <w:num w:numId="23" w16cid:durableId="269168148">
    <w:abstractNumId w:val="1"/>
  </w:num>
  <w:num w:numId="24" w16cid:durableId="32072870">
    <w:abstractNumId w:val="7"/>
  </w:num>
  <w:num w:numId="25" w16cid:durableId="812332174">
    <w:abstractNumId w:val="26"/>
  </w:num>
  <w:num w:numId="26" w16cid:durableId="860050340">
    <w:abstractNumId w:val="24"/>
  </w:num>
  <w:num w:numId="27" w16cid:durableId="226382948">
    <w:abstractNumId w:val="16"/>
  </w:num>
  <w:num w:numId="28" w16cid:durableId="436216401">
    <w:abstractNumId w:val="19"/>
  </w:num>
  <w:num w:numId="29" w16cid:durableId="1168591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C7"/>
    <w:rsid w:val="00060792"/>
    <w:rsid w:val="0008099C"/>
    <w:rsid w:val="00096BD4"/>
    <w:rsid w:val="000A18E6"/>
    <w:rsid w:val="000B63AC"/>
    <w:rsid w:val="000C5467"/>
    <w:rsid w:val="000E36E6"/>
    <w:rsid w:val="000F58E9"/>
    <w:rsid w:val="0021218C"/>
    <w:rsid w:val="002C3706"/>
    <w:rsid w:val="00362255"/>
    <w:rsid w:val="003D55D0"/>
    <w:rsid w:val="004C57B1"/>
    <w:rsid w:val="004D2A4C"/>
    <w:rsid w:val="004F74C0"/>
    <w:rsid w:val="00541F5B"/>
    <w:rsid w:val="005F728A"/>
    <w:rsid w:val="005F7752"/>
    <w:rsid w:val="005F7AA3"/>
    <w:rsid w:val="00606613"/>
    <w:rsid w:val="006079D7"/>
    <w:rsid w:val="006240B8"/>
    <w:rsid w:val="006456E2"/>
    <w:rsid w:val="00660DF0"/>
    <w:rsid w:val="006B0EB7"/>
    <w:rsid w:val="00706883"/>
    <w:rsid w:val="00745C00"/>
    <w:rsid w:val="00790216"/>
    <w:rsid w:val="00796C19"/>
    <w:rsid w:val="007A2260"/>
    <w:rsid w:val="007A5C05"/>
    <w:rsid w:val="00817163"/>
    <w:rsid w:val="008655F5"/>
    <w:rsid w:val="008A53E6"/>
    <w:rsid w:val="008C1D77"/>
    <w:rsid w:val="00905579"/>
    <w:rsid w:val="00905FAA"/>
    <w:rsid w:val="00965EA2"/>
    <w:rsid w:val="00A0524A"/>
    <w:rsid w:val="00A86427"/>
    <w:rsid w:val="00A8645A"/>
    <w:rsid w:val="00A9163A"/>
    <w:rsid w:val="00A97A32"/>
    <w:rsid w:val="00AA6AAF"/>
    <w:rsid w:val="00B33910"/>
    <w:rsid w:val="00B87112"/>
    <w:rsid w:val="00B87B5A"/>
    <w:rsid w:val="00B96D68"/>
    <w:rsid w:val="00BF5397"/>
    <w:rsid w:val="00C2462F"/>
    <w:rsid w:val="00C57119"/>
    <w:rsid w:val="00C661EF"/>
    <w:rsid w:val="00C662C7"/>
    <w:rsid w:val="00D033F4"/>
    <w:rsid w:val="00D40791"/>
    <w:rsid w:val="00DF2254"/>
    <w:rsid w:val="00DF4407"/>
    <w:rsid w:val="00EA033B"/>
    <w:rsid w:val="00EE05DF"/>
    <w:rsid w:val="00EF460E"/>
    <w:rsid w:val="00F04E71"/>
    <w:rsid w:val="00F23772"/>
    <w:rsid w:val="00F8021A"/>
    <w:rsid w:val="00F85F3E"/>
    <w:rsid w:val="00FF1C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F38C9"/>
  <w15:chartTrackingRefBased/>
  <w15:docId w15:val="{AFF0AC4F-19F9-41C0-A667-E3D5F0F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MainTitle">
    <w:name w:val="MS - Main Title"/>
    <w:next w:val="Normal"/>
    <w:link w:val="MS-MainTitleChar"/>
    <w:qFormat/>
    <w:rsid w:val="00A0524A"/>
    <w:rPr>
      <w:rFonts w:ascii="Azeret" w:hAnsi="Azeret"/>
      <w:smallCaps/>
      <w:noProof/>
      <w:color w:val="082827"/>
      <w:sz w:val="48"/>
    </w:rPr>
  </w:style>
  <w:style w:type="character" w:customStyle="1" w:styleId="MS-MainTitleChar">
    <w:name w:val="MS - Main Title Char"/>
    <w:basedOn w:val="DefaultParagraphFont"/>
    <w:link w:val="MS-MainTitle"/>
    <w:rsid w:val="00A0524A"/>
    <w:rPr>
      <w:rFonts w:ascii="Azeret" w:hAnsi="Azeret"/>
      <w:smallCaps/>
      <w:noProof/>
      <w:color w:val="082827"/>
      <w:sz w:val="48"/>
    </w:rPr>
  </w:style>
  <w:style w:type="paragraph" w:customStyle="1" w:styleId="MS-Subtitle">
    <w:name w:val="MS - Subtitle"/>
    <w:next w:val="Normal"/>
    <w:link w:val="MS-SubtitleChar"/>
    <w:qFormat/>
    <w:rsid w:val="00A0524A"/>
    <w:rPr>
      <w:rFonts w:ascii="Azeret" w:hAnsi="Azeret"/>
      <w:smallCaps/>
      <w:noProof/>
      <w:color w:val="082827"/>
      <w:sz w:val="36"/>
    </w:rPr>
  </w:style>
  <w:style w:type="character" w:customStyle="1" w:styleId="MS-SubtitleChar">
    <w:name w:val="MS - Subtitle Char"/>
    <w:basedOn w:val="MS-MainTitleChar"/>
    <w:link w:val="MS-Subtitle"/>
    <w:rsid w:val="00A0524A"/>
    <w:rPr>
      <w:rFonts w:ascii="Azeret" w:hAnsi="Azeret"/>
      <w:smallCaps/>
      <w:noProof/>
      <w:color w:val="082827"/>
      <w:sz w:val="36"/>
    </w:rPr>
  </w:style>
  <w:style w:type="paragraph" w:customStyle="1" w:styleId="MS-Paragraph">
    <w:name w:val="MS - Paragraph"/>
    <w:link w:val="MS-ParagraphChar"/>
    <w:qFormat/>
    <w:rsid w:val="00A0524A"/>
    <w:rPr>
      <w:rFonts w:ascii="Azeret Light" w:hAnsi="Azeret Light"/>
      <w:color w:val="000000" w:themeColor="text1"/>
      <w:sz w:val="28"/>
      <w:szCs w:val="28"/>
    </w:rPr>
  </w:style>
  <w:style w:type="character" w:customStyle="1" w:styleId="MS-ParagraphChar">
    <w:name w:val="MS - Paragraph Char"/>
    <w:basedOn w:val="DefaultParagraphFont"/>
    <w:link w:val="MS-Paragraph"/>
    <w:rsid w:val="00A0524A"/>
    <w:rPr>
      <w:rFonts w:ascii="Azeret Light" w:hAnsi="Azeret Light"/>
      <w:color w:val="000000" w:themeColor="text1"/>
      <w:sz w:val="28"/>
      <w:szCs w:val="28"/>
    </w:rPr>
  </w:style>
  <w:style w:type="paragraph" w:customStyle="1" w:styleId="MS-List">
    <w:name w:val="MS - List"/>
    <w:link w:val="MS-ListChar"/>
    <w:qFormat/>
    <w:rsid w:val="00A0524A"/>
    <w:pPr>
      <w:numPr>
        <w:numId w:val="2"/>
      </w:numPr>
      <w:ind w:hanging="360"/>
    </w:pPr>
    <w:rPr>
      <w:rFonts w:ascii="Azeret Light" w:hAnsi="Azeret Light"/>
      <w:color w:val="000000" w:themeColor="text1"/>
      <w:sz w:val="28"/>
      <w:szCs w:val="28"/>
    </w:rPr>
  </w:style>
  <w:style w:type="character" w:customStyle="1" w:styleId="MS-ListChar">
    <w:name w:val="MS - List Char"/>
    <w:basedOn w:val="MS-ParagraphChar"/>
    <w:link w:val="MS-List"/>
    <w:rsid w:val="00A0524A"/>
    <w:rPr>
      <w:rFonts w:ascii="Azeret Light" w:hAnsi="Azeret Light"/>
      <w:color w:val="000000" w:themeColor="text1"/>
      <w:sz w:val="28"/>
      <w:szCs w:val="28"/>
    </w:rPr>
  </w:style>
  <w:style w:type="paragraph" w:customStyle="1" w:styleId="MS-HighlightText">
    <w:name w:val="MS - Highlight Text"/>
    <w:next w:val="MS-Paragraph"/>
    <w:link w:val="MS-HighlightTextChar"/>
    <w:qFormat/>
    <w:rsid w:val="00A0524A"/>
    <w:rPr>
      <w:rFonts w:ascii="Azeret Light" w:hAnsi="Azeret Light"/>
      <w:color w:val="FF5223"/>
      <w:sz w:val="28"/>
      <w:szCs w:val="28"/>
    </w:rPr>
  </w:style>
  <w:style w:type="character" w:customStyle="1" w:styleId="MS-HighlightTextChar">
    <w:name w:val="MS - Highlight Text Char"/>
    <w:basedOn w:val="MS-ListChar"/>
    <w:link w:val="MS-HighlightText"/>
    <w:rsid w:val="00A0524A"/>
    <w:rPr>
      <w:rFonts w:ascii="Azeret Light" w:hAnsi="Azeret Light"/>
      <w:color w:val="FF5223"/>
      <w:sz w:val="28"/>
      <w:szCs w:val="28"/>
    </w:rPr>
  </w:style>
  <w:style w:type="table" w:customStyle="1" w:styleId="MS-BlackHeaderTable">
    <w:name w:val="MS - Black Header Table"/>
    <w:basedOn w:val="TableNormal"/>
    <w:uiPriority w:val="99"/>
    <w:rsid w:val="00DF4407"/>
    <w:pPr>
      <w:spacing w:after="0" w:line="240" w:lineRule="auto"/>
    </w:pPr>
    <w:tblPr/>
  </w:style>
  <w:style w:type="table" w:customStyle="1" w:styleId="MS-TableRows">
    <w:name w:val="MS - Table Rows"/>
    <w:basedOn w:val="TableNormal"/>
    <w:uiPriority w:val="99"/>
    <w:rsid w:val="00DF4407"/>
    <w:pPr>
      <w:spacing w:after="0" w:line="240" w:lineRule="auto"/>
    </w:pPr>
    <w:rPr>
      <w:rFonts w:ascii="Azeret Light" w:hAnsi="Azeret Light"/>
    </w:rPr>
    <w:tblPr/>
    <w:tcPr>
      <w:shd w:val="clear" w:color="auto" w:fill="FFFFFF" w:themeFill="background1"/>
    </w:tcPr>
    <w:tblStylePr w:type="firstRow">
      <w:rPr>
        <w:rFonts w:ascii="Azeret Light" w:hAnsi="Azeret Light"/>
        <w:b/>
        <w:i w:val="0"/>
        <w:caps w:val="0"/>
        <w:smallCaps w:val="0"/>
        <w:color w:val="FFFFFF" w:themeColor="background1"/>
        <w:sz w:val="24"/>
      </w:rPr>
      <w:tblPr/>
      <w:tcPr>
        <w:shd w:val="clear" w:color="auto" w:fill="000000" w:themeFill="text1"/>
      </w:tcPr>
    </w:tblStylePr>
  </w:style>
  <w:style w:type="table" w:customStyle="1" w:styleId="MS-TableBlackTop">
    <w:name w:val="MS - Table Black Top"/>
    <w:basedOn w:val="TableNormal"/>
    <w:uiPriority w:val="99"/>
    <w:rsid w:val="00796C19"/>
    <w:pPr>
      <w:spacing w:after="0" w:line="240" w:lineRule="auto"/>
    </w:pPr>
    <w:rPr>
      <w:rFonts w:ascii="Azeret Light" w:hAnsi="Azeret Light"/>
      <w:color w:val="000000" w:themeColor="text1"/>
    </w:rPr>
    <w:tblPr>
      <w:tbl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blBorders>
    </w:tblPr>
    <w:tcPr>
      <w:shd w:val="clear" w:color="auto" w:fill="FFFFFF" w:themeFill="background1"/>
    </w:tcPr>
    <w:tblStylePr w:type="firstRow">
      <w:rPr>
        <w:rFonts w:ascii="Azeret" w:hAnsi="Azeret"/>
        <w:b w:val="0"/>
        <w:i w:val="0"/>
        <w:color w:val="FFFFFF" w:themeColor="background1"/>
        <w:sz w:val="24"/>
      </w:rPr>
      <w:tblPr/>
      <w:tcPr>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l2br w:val="nil"/>
          <w:tr2bl w:val="nil"/>
        </w:tcBorders>
        <w:shd w:val="clear" w:color="auto" w:fill="000000" w:themeFill="text1"/>
      </w:tcPr>
    </w:tblStylePr>
  </w:style>
  <w:style w:type="character" w:customStyle="1" w:styleId="Heading1Char">
    <w:name w:val="Heading 1 Char"/>
    <w:basedOn w:val="DefaultParagraphFont"/>
    <w:link w:val="Heading1"/>
    <w:uiPriority w:val="9"/>
    <w:rsid w:val="00C66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C7"/>
    <w:rPr>
      <w:rFonts w:eastAsiaTheme="majorEastAsia" w:cstheme="majorBidi"/>
      <w:color w:val="272727" w:themeColor="text1" w:themeTint="D8"/>
    </w:rPr>
  </w:style>
  <w:style w:type="paragraph" w:styleId="Title">
    <w:name w:val="Title"/>
    <w:basedOn w:val="Normal"/>
    <w:next w:val="Normal"/>
    <w:link w:val="TitleChar"/>
    <w:uiPriority w:val="10"/>
    <w:qFormat/>
    <w:rsid w:val="00C6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C7"/>
    <w:pPr>
      <w:spacing w:before="160"/>
      <w:jc w:val="center"/>
    </w:pPr>
    <w:rPr>
      <w:i/>
      <w:iCs/>
      <w:color w:val="404040" w:themeColor="text1" w:themeTint="BF"/>
    </w:rPr>
  </w:style>
  <w:style w:type="character" w:customStyle="1" w:styleId="QuoteChar">
    <w:name w:val="Quote Char"/>
    <w:basedOn w:val="DefaultParagraphFont"/>
    <w:link w:val="Quote"/>
    <w:uiPriority w:val="29"/>
    <w:rsid w:val="00C662C7"/>
    <w:rPr>
      <w:i/>
      <w:iCs/>
      <w:color w:val="404040" w:themeColor="text1" w:themeTint="BF"/>
    </w:rPr>
  </w:style>
  <w:style w:type="paragraph" w:styleId="ListParagraph">
    <w:name w:val="List Paragraph"/>
    <w:basedOn w:val="Normal"/>
    <w:uiPriority w:val="34"/>
    <w:qFormat/>
    <w:rsid w:val="00C662C7"/>
    <w:pPr>
      <w:ind w:left="720"/>
      <w:contextualSpacing/>
    </w:pPr>
  </w:style>
  <w:style w:type="character" w:styleId="IntenseEmphasis">
    <w:name w:val="Intense Emphasis"/>
    <w:basedOn w:val="DefaultParagraphFont"/>
    <w:uiPriority w:val="21"/>
    <w:qFormat/>
    <w:rsid w:val="00C662C7"/>
    <w:rPr>
      <w:i/>
      <w:iCs/>
      <w:color w:val="0F4761" w:themeColor="accent1" w:themeShade="BF"/>
    </w:rPr>
  </w:style>
  <w:style w:type="paragraph" w:styleId="IntenseQuote">
    <w:name w:val="Intense Quote"/>
    <w:basedOn w:val="Normal"/>
    <w:next w:val="Normal"/>
    <w:link w:val="IntenseQuoteChar"/>
    <w:uiPriority w:val="30"/>
    <w:qFormat/>
    <w:rsid w:val="00C6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C7"/>
    <w:rPr>
      <w:i/>
      <w:iCs/>
      <w:color w:val="0F4761" w:themeColor="accent1" w:themeShade="BF"/>
    </w:rPr>
  </w:style>
  <w:style w:type="character" w:styleId="IntenseReference">
    <w:name w:val="Intense Reference"/>
    <w:basedOn w:val="DefaultParagraphFont"/>
    <w:uiPriority w:val="32"/>
    <w:qFormat/>
    <w:rsid w:val="00C662C7"/>
    <w:rPr>
      <w:b/>
      <w:bCs/>
      <w:smallCaps/>
      <w:color w:val="0F4761" w:themeColor="accent1" w:themeShade="BF"/>
      <w:spacing w:val="5"/>
    </w:rPr>
  </w:style>
  <w:style w:type="character" w:styleId="Hyperlink">
    <w:name w:val="Hyperlink"/>
    <w:basedOn w:val="DefaultParagraphFont"/>
    <w:uiPriority w:val="99"/>
    <w:unhideWhenUsed/>
    <w:rsid w:val="00C662C7"/>
    <w:rPr>
      <w:color w:val="467886" w:themeColor="hyperlink"/>
      <w:u w:val="single"/>
    </w:rPr>
  </w:style>
  <w:style w:type="character" w:styleId="UnresolvedMention">
    <w:name w:val="Unresolved Mention"/>
    <w:basedOn w:val="DefaultParagraphFont"/>
    <w:uiPriority w:val="99"/>
    <w:semiHidden/>
    <w:unhideWhenUsed/>
    <w:rsid w:val="00C662C7"/>
    <w:rPr>
      <w:color w:val="605E5C"/>
      <w:shd w:val="clear" w:color="auto" w:fill="E1DFDD"/>
    </w:rPr>
  </w:style>
  <w:style w:type="paragraph" w:styleId="Header">
    <w:name w:val="header"/>
    <w:basedOn w:val="Normal"/>
    <w:link w:val="HeaderChar"/>
    <w:uiPriority w:val="99"/>
    <w:unhideWhenUsed/>
    <w:rsid w:val="00A86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45A"/>
  </w:style>
  <w:style w:type="paragraph" w:styleId="Footer">
    <w:name w:val="footer"/>
    <w:basedOn w:val="Normal"/>
    <w:link w:val="FooterChar"/>
    <w:uiPriority w:val="99"/>
    <w:unhideWhenUsed/>
    <w:rsid w:val="00A86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45A"/>
  </w:style>
  <w:style w:type="paragraph" w:styleId="NormalWeb">
    <w:name w:val="Normal (Web)"/>
    <w:basedOn w:val="Normal"/>
    <w:uiPriority w:val="99"/>
    <w:semiHidden/>
    <w:unhideWhenUsed/>
    <w:rsid w:val="00905FA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76941">
      <w:bodyDiv w:val="1"/>
      <w:marLeft w:val="0"/>
      <w:marRight w:val="0"/>
      <w:marTop w:val="0"/>
      <w:marBottom w:val="0"/>
      <w:divBdr>
        <w:top w:val="none" w:sz="0" w:space="0" w:color="auto"/>
        <w:left w:val="none" w:sz="0" w:space="0" w:color="auto"/>
        <w:bottom w:val="none" w:sz="0" w:space="0" w:color="auto"/>
        <w:right w:val="none" w:sz="0" w:space="0" w:color="auto"/>
      </w:divBdr>
    </w:div>
    <w:div w:id="543520929">
      <w:bodyDiv w:val="1"/>
      <w:marLeft w:val="0"/>
      <w:marRight w:val="0"/>
      <w:marTop w:val="0"/>
      <w:marBottom w:val="0"/>
      <w:divBdr>
        <w:top w:val="none" w:sz="0" w:space="0" w:color="auto"/>
        <w:left w:val="none" w:sz="0" w:space="0" w:color="auto"/>
        <w:bottom w:val="none" w:sz="0" w:space="0" w:color="auto"/>
        <w:right w:val="none" w:sz="0" w:space="0" w:color="auto"/>
      </w:divBdr>
    </w:div>
    <w:div w:id="631792507">
      <w:bodyDiv w:val="1"/>
      <w:marLeft w:val="0"/>
      <w:marRight w:val="0"/>
      <w:marTop w:val="0"/>
      <w:marBottom w:val="0"/>
      <w:divBdr>
        <w:top w:val="none" w:sz="0" w:space="0" w:color="auto"/>
        <w:left w:val="none" w:sz="0" w:space="0" w:color="auto"/>
        <w:bottom w:val="none" w:sz="0" w:space="0" w:color="auto"/>
        <w:right w:val="none" w:sz="0" w:space="0" w:color="auto"/>
      </w:divBdr>
    </w:div>
    <w:div w:id="1461068950">
      <w:bodyDiv w:val="1"/>
      <w:marLeft w:val="0"/>
      <w:marRight w:val="0"/>
      <w:marTop w:val="0"/>
      <w:marBottom w:val="0"/>
      <w:divBdr>
        <w:top w:val="none" w:sz="0" w:space="0" w:color="auto"/>
        <w:left w:val="none" w:sz="0" w:space="0" w:color="auto"/>
        <w:bottom w:val="none" w:sz="0" w:space="0" w:color="auto"/>
        <w:right w:val="none" w:sz="0" w:space="0" w:color="auto"/>
      </w:divBdr>
    </w:div>
    <w:div w:id="1612711093">
      <w:bodyDiv w:val="1"/>
      <w:marLeft w:val="0"/>
      <w:marRight w:val="0"/>
      <w:marTop w:val="0"/>
      <w:marBottom w:val="0"/>
      <w:divBdr>
        <w:top w:val="none" w:sz="0" w:space="0" w:color="auto"/>
        <w:left w:val="none" w:sz="0" w:space="0" w:color="auto"/>
        <w:bottom w:val="none" w:sz="0" w:space="0" w:color="auto"/>
        <w:right w:val="none" w:sz="0" w:space="0" w:color="auto"/>
      </w:divBdr>
    </w:div>
    <w:div w:id="17488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Gabry.Ostuni</dc:creator>
  <cp:keywords/>
  <dc:description/>
  <cp:lastModifiedBy>Gabry.Ostuni</cp:lastModifiedBy>
  <cp:revision>20</cp:revision>
  <dcterms:created xsi:type="dcterms:W3CDTF">2024-10-24T10:39:00Z</dcterms:created>
  <dcterms:modified xsi:type="dcterms:W3CDTF">2025-03-21T15:09:00Z</dcterms:modified>
</cp:coreProperties>
</file>