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E9DE" w14:textId="60087EB8" w:rsidR="004F1546" w:rsidRPr="00975EDA" w:rsidRDefault="00895D3A" w:rsidP="000C5272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DAX20-0401-1人工知能に関する文献のポイント（引用1）</w:t>
      </w:r>
    </w:p>
    <w:p w14:paraId="40F25141" w14:textId="1F334EAB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改版履歴</w:t>
      </w:r>
    </w:p>
    <w:p w14:paraId="0E5DC3C0" w14:textId="1FBA06D9" w:rsidR="00895D3A" w:rsidRPr="00975EDA" w:rsidRDefault="00895D3A" w:rsidP="000C5272">
      <w:pPr>
        <w:pStyle w:val="MMTopic2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【2019年4月24日】目次化。内容を別ファイル化。</w:t>
      </w:r>
    </w:p>
    <w:p w14:paraId="3EA56A5B" w14:textId="450589FF" w:rsidR="00895D3A" w:rsidRPr="00975EDA" w:rsidRDefault="00895D3A" w:rsidP="000C5272">
      <w:pPr>
        <w:pStyle w:val="MMTopic2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【2017年12月1日】</w:t>
      </w:r>
    </w:p>
    <w:p w14:paraId="008BDE2C" w14:textId="202836FC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DAX25-01【書籍】絵でわかる人工知能　明日使いたくなるキーワード68【2017年　三宅陽一郎】</w:t>
      </w:r>
    </w:p>
    <w:p w14:paraId="41D21A01" w14:textId="1010FE5B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DAX25-02【書籍】人工知能「超入門」ディープラーニングの可能性と脅威（Impress QuickBooks)</w:t>
      </w:r>
    </w:p>
    <w:p w14:paraId="76FA9A22" w14:textId="74945D16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DAX25-03【書籍】よくわかるディープラーニングの仕組み【谷田部卓】</w:t>
      </w:r>
    </w:p>
    <w:p w14:paraId="7AC40B87" w14:textId="36477F0E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DAX25-04【書籍】ビジネスで使う機械学習【谷田部卓】</w:t>
      </w:r>
    </w:p>
    <w:p w14:paraId="6FE1FF12" w14:textId="33769461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DAX25-05【書籍】非エンジニア、文系、ビジネスマンのための人工知能入門：数式が苦手なあなたにおすすめ</w:t>
      </w:r>
    </w:p>
    <w:p w14:paraId="67272341" w14:textId="4F50E727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 xml:space="preserve">DAX25-06【書籍】人工知能（AI）活用時代に必要とされる能力とは？ビジネスで差がつく「データサイエンス力」 </w:t>
      </w:r>
    </w:p>
    <w:p w14:paraId="6DC0A4A6" w14:textId="54867E4A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DAX25-07【書籍】グーグルに学ぶディープラーニング（日経ビッグデータ）</w:t>
      </w:r>
    </w:p>
    <w:p w14:paraId="46A7D152" w14:textId="7E15704F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DAX25-08【書籍】2020年を見据えたグローバル企業のIT戦略 IoT編【2015年11月27日入江宏志】</w:t>
      </w:r>
    </w:p>
    <w:p w14:paraId="17828D33" w14:textId="015FA1EF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DAX25-09【文献】平成28年度情報通信白書【総務省】</w:t>
      </w:r>
    </w:p>
    <w:p w14:paraId="4CD41109" w14:textId="1C7553D6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DAX25-10【記事】人間の仕事を奪う｢AI｣の過去･現在･未来 | 蘊蓄の箪笥 100章 | 経済ニュースの新基準【2017年04月15日東洋経済オンライン】</w:t>
      </w:r>
    </w:p>
    <w:p w14:paraId="5C1E00E6" w14:textId="7A6A86AA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DAX25-11【文献】IT人材白書2017【2017年4月25日IPA】</w:t>
      </w:r>
    </w:p>
    <w:p w14:paraId="63BD10A8" w14:textId="72D8E706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DAX25-12【文献】第四次産業革命を視野に入れた知財システムの在り方について【2017年4月19日METI】</w:t>
      </w:r>
    </w:p>
    <w:p w14:paraId="0623C459" w14:textId="47CE33B7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DAX25-13【文献】科学技術イノベーション総合戦略2017（案）【2017年4月21日】</w:t>
      </w:r>
    </w:p>
    <w:p w14:paraId="4CA2C920" w14:textId="5E042261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lastRenderedPageBreak/>
        <w:t>DAX25-14【文献】新産業ビジョン【2017年5月METI】</w:t>
      </w:r>
    </w:p>
    <w:p w14:paraId="5FA7C2D8" w14:textId="68399F28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DAX25-15【文献】人工知能技術戦略（案）</w:t>
      </w:r>
    </w:p>
    <w:p w14:paraId="059BAC9C" w14:textId="78DAD050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DAX25-16【文献】知的財産推進計画2017（2017年5月16日内閣官房知的財産戦略本部）</w:t>
      </w:r>
    </w:p>
    <w:p w14:paraId="7D768B17" w14:textId="19FC6C41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DAX25-17【文献】「デジタルトランスフォーメーション」【2016年9月ベイカレント・コンサエルティング】</w:t>
      </w:r>
    </w:p>
    <w:p w14:paraId="03D1BBB4" w14:textId="390B179D" w:rsidR="00895D3A" w:rsidRPr="00975EDA" w:rsidRDefault="00895D3A" w:rsidP="000C5272">
      <w:pPr>
        <w:pStyle w:val="MMTopic1"/>
        <w:spacing w:line="0" w:lineRule="atLeast"/>
        <w:rPr>
          <w:rFonts w:ascii="Meiryo UI" w:eastAsia="Meiryo UI" w:hAnsi="Meiryo UI"/>
        </w:rPr>
      </w:pPr>
      <w:r w:rsidRPr="00975EDA">
        <w:rPr>
          <w:rFonts w:ascii="Meiryo UI" w:eastAsia="Meiryo UI" w:hAnsi="Meiryo UI"/>
        </w:rPr>
        <w:t>DAX25-30【書籍】いまこそ知りたいAIビジネス</w:t>
      </w:r>
    </w:p>
    <w:p w14:paraId="7995AC96" w14:textId="77777777" w:rsidR="00895D3A" w:rsidRPr="00975EDA" w:rsidRDefault="00895D3A" w:rsidP="000C5272">
      <w:pPr>
        <w:spacing w:line="0" w:lineRule="atLeast"/>
        <w:rPr>
          <w:rFonts w:ascii="Meiryo UI" w:eastAsia="Meiryo UI" w:hAnsi="Meiryo UI"/>
        </w:rPr>
      </w:pPr>
    </w:p>
    <w:sectPr w:rsidR="00895D3A" w:rsidRPr="00975EDA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7CFEF" w14:textId="77777777" w:rsidR="00AC7C94" w:rsidRDefault="00AC7C94" w:rsidP="00AC7C94">
      <w:pPr>
        <w:spacing w:before="0" w:after="0" w:line="240" w:lineRule="auto"/>
      </w:pPr>
      <w:r>
        <w:separator/>
      </w:r>
    </w:p>
  </w:endnote>
  <w:endnote w:type="continuationSeparator" w:id="0">
    <w:p w14:paraId="06BEC046" w14:textId="77777777" w:rsidR="00AC7C94" w:rsidRDefault="00AC7C94" w:rsidP="00AC7C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9722459"/>
      <w:docPartObj>
        <w:docPartGallery w:val="Page Numbers (Bottom of Page)"/>
        <w:docPartUnique/>
      </w:docPartObj>
    </w:sdtPr>
    <w:sdtContent>
      <w:p w14:paraId="3D0ED123" w14:textId="6CE3F068" w:rsidR="00AC7C94" w:rsidRDefault="00AC7C9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56553D" w14:textId="77777777" w:rsidR="00AC7C94" w:rsidRDefault="00AC7C9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5F38E" w14:textId="77777777" w:rsidR="00AC7C94" w:rsidRDefault="00AC7C94" w:rsidP="00AC7C94">
      <w:pPr>
        <w:spacing w:before="0" w:after="0" w:line="240" w:lineRule="auto"/>
      </w:pPr>
      <w:r>
        <w:separator/>
      </w:r>
    </w:p>
  </w:footnote>
  <w:footnote w:type="continuationSeparator" w:id="0">
    <w:p w14:paraId="36E16CF9" w14:textId="77777777" w:rsidR="00AC7C94" w:rsidRDefault="00AC7C94" w:rsidP="00AC7C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4AC3"/>
    <w:multiLevelType w:val="singleLevel"/>
    <w:tmpl w:val="2C88E35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546F6CA6"/>
    <w:multiLevelType w:val="multilevel"/>
    <w:tmpl w:val="3446ABA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52"/>
    <w:rsid w:val="000C5272"/>
    <w:rsid w:val="004F1546"/>
    <w:rsid w:val="00844752"/>
    <w:rsid w:val="00895D3A"/>
    <w:rsid w:val="00975EDA"/>
    <w:rsid w:val="00A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50C345"/>
  <w15:chartTrackingRefBased/>
  <w15:docId w15:val="{CD701391-F36C-4250-AC12-7F997A7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EDA"/>
  </w:style>
  <w:style w:type="paragraph" w:styleId="1">
    <w:name w:val="heading 1"/>
    <w:basedOn w:val="a"/>
    <w:next w:val="a"/>
    <w:link w:val="10"/>
    <w:uiPriority w:val="9"/>
    <w:qFormat/>
    <w:rsid w:val="00975E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75E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75ED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75ED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75ED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ED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ED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E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E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5ED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75ED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895D3A"/>
  </w:style>
  <w:style w:type="character" w:customStyle="1" w:styleId="MMTitle0">
    <w:name w:val="MM Title (文字)"/>
    <w:basedOn w:val="a4"/>
    <w:link w:val="MMTitle"/>
    <w:rsid w:val="00895D3A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975ED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895D3A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895D3A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975EDA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895D3A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895D3A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975EDA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895D3A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895D3A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975EDA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895D3A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895D3A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975EDA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895D3A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895D3A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75EDA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75EDA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75EDA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75EDA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975EDA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975E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975EDA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75EDA"/>
    <w:rPr>
      <w:b/>
      <w:bCs/>
    </w:rPr>
  </w:style>
  <w:style w:type="character" w:styleId="a9">
    <w:name w:val="Emphasis"/>
    <w:uiPriority w:val="20"/>
    <w:qFormat/>
    <w:rsid w:val="00975EDA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975ED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75EDA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975EDA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975ED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975EDA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975EDA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975EDA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975EDA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975EDA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75EDA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975EDA"/>
    <w:pPr>
      <w:outlineLvl w:val="9"/>
    </w:pPr>
  </w:style>
  <w:style w:type="paragraph" w:styleId="af1">
    <w:name w:val="header"/>
    <w:basedOn w:val="a"/>
    <w:link w:val="af2"/>
    <w:uiPriority w:val="99"/>
    <w:unhideWhenUsed/>
    <w:rsid w:val="00AC7C9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AC7C94"/>
  </w:style>
  <w:style w:type="paragraph" w:styleId="af3">
    <w:name w:val="footer"/>
    <w:basedOn w:val="a"/>
    <w:link w:val="af4"/>
    <w:uiPriority w:val="99"/>
    <w:unhideWhenUsed/>
    <w:rsid w:val="00AC7C94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AC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5</cp:revision>
  <dcterms:created xsi:type="dcterms:W3CDTF">2020-08-18T07:31:00Z</dcterms:created>
  <dcterms:modified xsi:type="dcterms:W3CDTF">2020-08-18T07:33:00Z</dcterms:modified>
</cp:coreProperties>
</file>