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pStyle w:val="Title"/>
        <w:numPr>
          <w:ilvl w:val="0"/>
          <w:numId w:val="0"/>
        </w:numPr>
        <w:ind w:left="0"/>
      </w:pPr>
      <w:r>
        <w:t>DAX25-14【文献】新産業ビジョン【2017年5月METI】</w:t>
      </w:r>
    </w:p>
    <w:p>
      <w:pPr>
        <w:numPr>
          <w:ilvl w:val="0"/>
          <w:numId w:val="0"/>
        </w:numPr>
        <w:ind w:left="0"/>
      </w:pPr>
    </w:p>
    <w:p>
      <w:pPr>
        <w:numPr>
          <w:ilvl w:val="0"/>
          <w:numId w:val="0"/>
        </w:numPr>
        <w:ind w:left="108"/>
        <w:rPr>
          <w:color w:val="auto"/>
          <w:u w:val="none"/>
        </w:rPr>
      </w:pPr>
      <w:r>
        <w:t xml:space="preserve">参照: </w:t>
      </w:r>
      <w:hyperlink r:id="rId5" w:history="1">
        <w:r>
          <w:rPr>
            <w:rStyle w:val="Hyperlink"/>
            <w:color w:val="0000FF"/>
            <w:u w:val="single"/>
          </w:rPr>
          <w:t>http://www.meti.go.jp/press/2016/04/20160427007/20160427007.html</w:t>
        </w:r>
      </w:hyperlink>
      <w:r>
        <w:rPr>
          <w:color w:val="auto"/>
          <w:u w:val="none"/>
        </w:rPr>
        <w:t xml:space="preserve">; </w:t>
      </w:r>
    </w:p>
    <w:p>
      <w:pPr>
        <w:numPr>
          <w:ilvl w:val="0"/>
          <w:numId w:val="0"/>
        </w:numPr>
        <w:ind w:left="0"/>
      </w:pPr>
    </w:p>
    <w:p>
      <w:pPr>
        <w:pStyle w:val="Heading1"/>
        <w:numPr>
          <w:ilvl w:val="0"/>
          <w:numId w:val="104"/>
        </w:numPr>
      </w:pPr>
      <w:r>
        <w:t>1．背景</w:t>
      </w:r>
    </w:p>
    <w:p>
      <w:pPr>
        <w:pStyle w:val="Heading2"/>
        <w:numPr>
          <w:ilvl w:val="1"/>
          <w:numId w:val="104"/>
        </w:numPr>
      </w:pPr>
      <w:r>
        <w:t>「第4次産業革命」とも呼ぶべきIoT、 ビッグデータ、 ロボット、 人工知能（AI）等による技術革新は、 従来にないスピードとインパクトで進行しています。 この技術革新を的確に捉え、 これをリードするべく大胆に経済社会システムを変革することこそが、 我が国が新たな成長フェーズに移行するための鍵となります。</w:t>
      </w:r>
    </w:p>
    <w:p>
      <w:pPr>
        <w:pStyle w:val="Heading2"/>
        <w:numPr>
          <w:ilvl w:val="1"/>
          <w:numId w:val="104"/>
        </w:numPr>
      </w:pPr>
      <w:r>
        <w:t xml:space="preserve"> 産業構造審議会 新産業構造部会では、 昨年8月より「新産業構造ビジョン」の策定に向けた議論を重ね、 今般、 中間整理を行いました。</w:t>
      </w:r>
    </w:p>
    <w:p>
      <w:pPr>
        <w:pStyle w:val="Heading2"/>
        <w:numPr>
          <w:ilvl w:val="1"/>
          <w:numId w:val="104"/>
        </w:numPr>
      </w:pPr>
      <w:r>
        <w:t>Subtopic</w:t>
      </w:r>
    </w:p>
    <w:p>
      <w:pPr>
        <w:numPr>
          <w:ilvl w:val="0"/>
          <w:numId w:val="0"/>
        </w:numPr>
        <w:ind w:left="1040"/>
      </w:pPr>
    </w:p>
    <w:p>
      <w:pPr>
        <w:numPr>
          <w:ilvl w:val="0"/>
          <w:numId w:val="0"/>
        </w:numPr>
        <w:ind w:left="1040"/>
      </w:pPr>
      <w:r>
        <w:drawing>
          <wp:anchor simplePos="0" relativeHeight="251658240" behindDoc="0" locked="0" layoutInCell="1" allowOverlap="1">
            <wp:simplePos x="0" y="0"/>
            <wp:positionH relativeFrom="column">
              <wp:posOffset>660400</wp:posOffset>
            </wp:positionH>
            <wp:positionV relativeFrom="line">
              <wp:posOffset>1270</wp:posOffset>
            </wp:positionV>
            <wp:extent cx="4739640" cy="3341446"/>
            <wp:wrapTopAndBottom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34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04"/>
        </w:numPr>
      </w:pPr>
      <w:r>
        <w:t>2．中間整理のポイント</w:t>
      </w:r>
    </w:p>
    <w:p>
      <w:pPr>
        <w:pStyle w:val="Heading2"/>
        <w:numPr>
          <w:ilvl w:val="1"/>
          <w:numId w:val="104"/>
        </w:numPr>
      </w:pPr>
      <w:r>
        <w:t>1．第4次産業革命のインパクト</w:t>
      </w:r>
    </w:p>
    <w:p>
      <w:pPr>
        <w:pStyle w:val="Heading2"/>
        <w:numPr>
          <w:ilvl w:val="1"/>
          <w:numId w:val="104"/>
        </w:numPr>
      </w:pPr>
      <w:r>
        <w:t>2．我が国の基本戦略</w:t>
      </w:r>
    </w:p>
    <w:p>
      <w:pPr>
        <w:pStyle w:val="Heading2"/>
        <w:numPr>
          <w:ilvl w:val="1"/>
          <w:numId w:val="104"/>
        </w:numPr>
      </w:pPr>
      <w:r>
        <w:t>3．第4次産業革命による社会の変革と産業構造の転換</w:t>
      </w:r>
    </w:p>
    <w:p>
      <w:pPr>
        <w:pStyle w:val="Heading2"/>
        <w:numPr>
          <w:ilvl w:val="1"/>
          <w:numId w:val="104"/>
        </w:numPr>
      </w:pPr>
      <w:r>
        <w:t>4．第4次産業革命による就業構造転換</w:t>
      </w:r>
    </w:p>
    <w:p>
      <w:pPr>
        <w:pStyle w:val="Heading2"/>
        <w:numPr>
          <w:ilvl w:val="1"/>
          <w:numId w:val="104"/>
        </w:numPr>
      </w:pPr>
      <w:r>
        <w:t>5．産業構造・就業構造の試算</w:t>
      </w:r>
    </w:p>
    <w:p>
      <w:pPr>
        <w:pStyle w:val="Heading2"/>
        <w:numPr>
          <w:ilvl w:val="1"/>
          <w:numId w:val="104"/>
        </w:numPr>
      </w:pPr>
      <w:r>
        <w:t>6．我が国の具体的戦略</w:t>
      </w:r>
    </w:p>
    <w:p>
      <w:pPr>
        <w:pStyle w:val="Heading2"/>
        <w:numPr>
          <w:ilvl w:val="1"/>
          <w:numId w:val="104"/>
        </w:numPr>
      </w:pPr>
      <w:r>
        <w:t>①データ利活用促進に向けた環境整備</w:t>
      </w:r>
    </w:p>
    <w:p>
      <w:pPr>
        <w:numPr>
          <w:ilvl w:val="2"/>
          <w:numId w:val="104"/>
        </w:numPr>
      </w:pPr>
      <w:r>
        <w:t>• データプラットフォームの構築、 データ流通市場の創成</w:t>
      </w:r>
    </w:p>
    <w:p>
      <w:pPr>
        <w:numPr>
          <w:ilvl w:val="2"/>
          <w:numId w:val="104"/>
        </w:numPr>
      </w:pPr>
      <w:r>
        <w:t>• 個人データの利活用の促進</w:t>
      </w:r>
    </w:p>
    <w:p>
      <w:pPr>
        <w:numPr>
          <w:ilvl w:val="2"/>
          <w:numId w:val="104"/>
        </w:numPr>
      </w:pPr>
      <w:r>
        <w:t>• セキュリティ技術開発や人材育成等の強化</w:t>
      </w:r>
    </w:p>
    <w:p>
      <w:pPr>
        <w:numPr>
          <w:ilvl w:val="2"/>
          <w:numId w:val="104"/>
        </w:numPr>
      </w:pPr>
      <w:r>
        <w:t>• 第4次産業革命における知的財産政策の在り方</w:t>
      </w:r>
    </w:p>
    <w:p>
      <w:pPr>
        <w:numPr>
          <w:ilvl w:val="2"/>
          <w:numId w:val="104"/>
        </w:numPr>
      </w:pPr>
      <w:r>
        <w:t>• 第4次産業革命に対応した競争政策の在り方</w:t>
      </w:r>
    </w:p>
    <w:p>
      <w:pPr>
        <w:pStyle w:val="Heading2"/>
        <w:numPr>
          <w:ilvl w:val="1"/>
          <w:numId w:val="104"/>
        </w:numPr>
      </w:pPr>
      <w:r>
        <w:t>②人材育成・獲得、 雇用システムの柔軟性向上</w:t>
      </w:r>
    </w:p>
    <w:p>
      <w:pPr>
        <w:numPr>
          <w:ilvl w:val="2"/>
          <w:numId w:val="104"/>
        </w:numPr>
      </w:pPr>
      <w:r>
        <w:t>• 新たなニーズに対応した教育システムの構築</w:t>
      </w:r>
    </w:p>
    <w:p>
      <w:pPr>
        <w:numPr>
          <w:ilvl w:val="2"/>
          <w:numId w:val="104"/>
        </w:numPr>
      </w:pPr>
      <w:r>
        <w:t>• グローバルな人材獲得</w:t>
      </w:r>
    </w:p>
    <w:p>
      <w:pPr>
        <w:numPr>
          <w:ilvl w:val="2"/>
          <w:numId w:val="104"/>
        </w:numPr>
      </w:pPr>
      <w:r>
        <w:t>• 多様な労働参画の促進</w:t>
      </w:r>
    </w:p>
    <w:p>
      <w:pPr>
        <w:numPr>
          <w:ilvl w:val="2"/>
          <w:numId w:val="104"/>
        </w:numPr>
      </w:pPr>
      <w:r>
        <w:t>• 労働市場・雇用制度の柔軟性向上</w:t>
      </w:r>
    </w:p>
    <w:p>
      <w:pPr>
        <w:pStyle w:val="Heading2"/>
        <w:numPr>
          <w:ilvl w:val="1"/>
          <w:numId w:val="104"/>
        </w:numPr>
      </w:pPr>
      <w:r>
        <w:t>③イノベーション・技術開発の加速化（「Society5.0」）</w:t>
      </w:r>
    </w:p>
    <w:p>
      <w:pPr>
        <w:numPr>
          <w:ilvl w:val="2"/>
          <w:numId w:val="104"/>
        </w:numPr>
      </w:pPr>
      <w:r>
        <w:t>• オープンイノベーションシステムの構築</w:t>
      </w:r>
    </w:p>
    <w:p>
      <w:pPr>
        <w:numPr>
          <w:ilvl w:val="2"/>
          <w:numId w:val="104"/>
        </w:numPr>
      </w:pPr>
      <w:r>
        <w:t>• 世界をリードするイノベーション拠点の整備・国家プロジェクト構築・社会実装の加速（人工知能等）</w:t>
      </w:r>
    </w:p>
    <w:p>
      <w:pPr>
        <w:numPr>
          <w:ilvl w:val="2"/>
          <w:numId w:val="104"/>
        </w:numPr>
      </w:pPr>
      <w:r>
        <w:t>• 知財マネジメントや国際標準化の戦略的推進</w:t>
      </w:r>
    </w:p>
    <w:p>
      <w:pPr>
        <w:pStyle w:val="Heading2"/>
        <w:numPr>
          <w:ilvl w:val="1"/>
          <w:numId w:val="104"/>
        </w:numPr>
      </w:pPr>
      <w:r>
        <w:t>④ファイナンス機能の強化</w:t>
      </w:r>
    </w:p>
    <w:p>
      <w:pPr>
        <w:numPr>
          <w:ilvl w:val="2"/>
          <w:numId w:val="104"/>
        </w:numPr>
      </w:pPr>
      <w:r>
        <w:t>• リスクマネー供給に向けたエクイティファインナンスの強化</w:t>
      </w:r>
    </w:p>
    <w:p>
      <w:pPr>
        <w:numPr>
          <w:ilvl w:val="2"/>
          <w:numId w:val="104"/>
        </w:numPr>
      </w:pPr>
      <w:r>
        <w:t>• 第4次産業革命に向けた無形資産投資の活性化</w:t>
      </w:r>
    </w:p>
    <w:p>
      <w:pPr>
        <w:numPr>
          <w:ilvl w:val="2"/>
          <w:numId w:val="104"/>
        </w:numPr>
      </w:pPr>
      <w:r>
        <w:t>• FinTechを核とした金融・決済機能の高度化</w:t>
      </w:r>
    </w:p>
    <w:p>
      <w:pPr>
        <w:pStyle w:val="Heading2"/>
        <w:numPr>
          <w:ilvl w:val="1"/>
          <w:numId w:val="104"/>
        </w:numPr>
      </w:pPr>
      <w:r>
        <w:t>⑤産業構造・就業構造転換の円滑化</w:t>
      </w:r>
    </w:p>
    <w:p>
      <w:pPr>
        <w:numPr>
          <w:ilvl w:val="2"/>
          <w:numId w:val="104"/>
        </w:numPr>
      </w:pPr>
      <w:r>
        <w:t>• 迅速・果断な意思決定を可能とするガバナンス体制の構築</w:t>
      </w:r>
    </w:p>
    <w:p>
      <w:pPr>
        <w:numPr>
          <w:ilvl w:val="2"/>
          <w:numId w:val="104"/>
        </w:numPr>
      </w:pPr>
      <w:r>
        <w:t>• 迅速かつ柔軟な事業再生・事業再編等を可能とする制度・環境整備</w:t>
      </w:r>
    </w:p>
    <w:p>
      <w:pPr>
        <w:pStyle w:val="Heading2"/>
        <w:numPr>
          <w:ilvl w:val="1"/>
          <w:numId w:val="104"/>
        </w:numPr>
      </w:pPr>
      <w:r>
        <w:t>⑥第4次産業革命の中小企業、 地域経済への波及</w:t>
      </w:r>
    </w:p>
    <w:p>
      <w:pPr>
        <w:numPr>
          <w:ilvl w:val="2"/>
          <w:numId w:val="104"/>
        </w:numPr>
      </w:pPr>
      <w:r>
        <w:t>• 中小企業、 地域におけるIoT等導入・利活用基盤の構築</w:t>
      </w:r>
    </w:p>
    <w:p>
      <w:pPr>
        <w:pStyle w:val="Heading2"/>
        <w:numPr>
          <w:ilvl w:val="1"/>
          <w:numId w:val="104"/>
        </w:numPr>
      </w:pPr>
      <w:r>
        <w:t>⑦第4次産業革命に向けた経済社会システムの高度化</w:t>
      </w:r>
    </w:p>
    <w:p>
      <w:pPr>
        <w:numPr>
          <w:ilvl w:val="2"/>
          <w:numId w:val="104"/>
        </w:numPr>
      </w:pPr>
      <w:r>
        <w:t>• 第4次産業革命に対応した規制改革の在り方</w:t>
      </w:r>
    </w:p>
    <w:p>
      <w:pPr>
        <w:numPr>
          <w:ilvl w:val="2"/>
          <w:numId w:val="104"/>
        </w:numPr>
      </w:pPr>
      <w:r>
        <w:t>• データを活用した行政サービスの向上</w:t>
      </w:r>
    </w:p>
    <w:p>
      <w:pPr>
        <w:numPr>
          <w:ilvl w:val="2"/>
          <w:numId w:val="104"/>
        </w:numPr>
      </w:pPr>
      <w:r>
        <w:t>• 戦略的な連携等を通じたグローバル展開の強化</w:t>
      </w:r>
    </w:p>
    <w:p>
      <w:pPr>
        <w:numPr>
          <w:ilvl w:val="2"/>
          <w:numId w:val="104"/>
        </w:numPr>
      </w:pPr>
      <w:r>
        <w:t>• 第４次産業革命の社会への浸透</w:t>
      </w:r>
    </w:p>
    <w:p>
      <w:pPr>
        <w:numPr>
          <w:ilvl w:val="0"/>
          <w:numId w:val="0"/>
        </w:numPr>
        <w:ind w:left="0"/>
        <w:sectPr w:rsidSect="00F019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/>
    <w:sectPr w:rsidSect="00DC121D">
      <w:footerReference w:type="even" r:id="rId13"/>
      <w:footerReference w:type="default" r:id="rId14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4BECF217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C103EA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2CF4C1C7" w14:textId="77777777">
    <w:pPr>
      <w:pStyle w:val="Footer"/>
      <w:jc w:val="center"/>
      <w:rPr>
        <w:rStyle w:val="PageNumber"/>
      </w:rPr>
    </w:pPr>
  </w:p>
  <w:p w:rsidR="00E04205" w:rsidP="00F11915" w14:paraId="44BAC1A4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322B108F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280B3D1F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2349EE2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32D8DABD" w14:textId="77777777">
    <w:pPr>
      <w:pStyle w:val="Footer"/>
      <w:jc w:val="center"/>
      <w:rPr>
        <w:rStyle w:val="PageNumber"/>
      </w:rPr>
    </w:pPr>
  </w:p>
  <w:p w:rsidR="00E04205" w:rsidP="00F11915" w14:paraId="444C4B2B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25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103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7958F68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8D62CD" w14:paraId="5FA4A2C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59D7358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Jc w:val="right"/>
      <w:pPr>
        <w:tabs>
          <w:tab w:val="num" w:pos="3827"/>
        </w:tabs>
        <w:ind w:left="3827" w:hanging="425"/>
      </w:pPr>
    </w:lvl>
  </w:abstractNum>
  <w:abstractNum w:abstractNumId="1">
    <w:nsid w:val="001C6B60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0AD09D4"/>
    <w:multiLevelType w:val="hybridMultilevel"/>
    <w:tmpl w:val="FF9803E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17642DB"/>
    <w:multiLevelType w:val="hybridMultilevel"/>
    <w:tmpl w:val="1D9C4E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F24F40"/>
    <w:multiLevelType w:val="hybridMultilevel"/>
    <w:tmpl w:val="D806DB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2024570"/>
    <w:multiLevelType w:val="hybridMultilevel"/>
    <w:tmpl w:val="D826C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4502705"/>
    <w:multiLevelType w:val="hybridMultilevel"/>
    <w:tmpl w:val="281405D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>
    <w:nsid w:val="04DC25ED"/>
    <w:multiLevelType w:val="hybridMultilevel"/>
    <w:tmpl w:val="76F06B54"/>
    <w:lvl w:ilvl="0">
      <w:start w:val="1"/>
      <w:numFmt w:val="bullet"/>
      <w:pStyle w:val="Heading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>
    <w:nsid w:val="05232E66"/>
    <w:multiLevelType w:val="hybridMultilevel"/>
    <w:tmpl w:val="9B2C8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5AF2A97"/>
    <w:multiLevelType w:val="hybridMultilevel"/>
    <w:tmpl w:val="279C0F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64D7A1A"/>
    <w:multiLevelType w:val="hybridMultilevel"/>
    <w:tmpl w:val="1CA2DD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79E55F8"/>
    <w:multiLevelType w:val="hybridMultilevel"/>
    <w:tmpl w:val="B38C9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4D1E68"/>
    <w:multiLevelType w:val="hybridMultilevel"/>
    <w:tmpl w:val="610ED0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A691099"/>
    <w:multiLevelType w:val="hybridMultilevel"/>
    <w:tmpl w:val="DDE66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E0F7E21"/>
    <w:multiLevelType w:val="hybridMultilevel"/>
    <w:tmpl w:val="36BE7B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E92287A"/>
    <w:multiLevelType w:val="hybridMultilevel"/>
    <w:tmpl w:val="64047B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EA05214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11F463DB"/>
    <w:multiLevelType w:val="hybridMultilevel"/>
    <w:tmpl w:val="122C8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2CA0D29"/>
    <w:multiLevelType w:val="hybridMultilevel"/>
    <w:tmpl w:val="5F7CA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46403AF"/>
    <w:multiLevelType w:val="hybridMultilevel"/>
    <w:tmpl w:val="55CCF8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73D392A"/>
    <w:multiLevelType w:val="hybridMultilevel"/>
    <w:tmpl w:val="84924A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7F24147"/>
    <w:multiLevelType w:val="hybridMultilevel"/>
    <w:tmpl w:val="006A5E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18AE78FA"/>
    <w:multiLevelType w:val="hybridMultilevel"/>
    <w:tmpl w:val="CA2220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926753A"/>
    <w:multiLevelType w:val="hybridMultilevel"/>
    <w:tmpl w:val="D9AC47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A1958DD"/>
    <w:multiLevelType w:val="hybridMultilevel"/>
    <w:tmpl w:val="BDFAA5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BCE7071"/>
    <w:multiLevelType w:val="hybridMultilevel"/>
    <w:tmpl w:val="A7DC49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1F621D4D"/>
    <w:multiLevelType w:val="hybridMultilevel"/>
    <w:tmpl w:val="B5D2F1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1F9B23D6"/>
    <w:multiLevelType w:val="hybridMultilevel"/>
    <w:tmpl w:val="65BC39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2BD61A1"/>
    <w:multiLevelType w:val="hybridMultilevel"/>
    <w:tmpl w:val="C21E8D3E"/>
    <w:lvl w:ilvl="0">
      <w:start w:val="1"/>
      <w:numFmt w:val="decimalEnclosedCircle"/>
      <w:pStyle w:val="Heading6"/>
      <w:lvlText w:val="%1"/>
      <w:lvlJc w:val="left"/>
      <w:pPr>
        <w:ind w:left="6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040" w:hanging="420"/>
      </w:pPr>
    </w:lvl>
    <w:lvl w:ilvl="2" w:tentative="1">
      <w:start w:val="1"/>
      <w:numFmt w:val="decimalEnclosedCircle"/>
      <w:lvlText w:val="%3"/>
      <w:lvlJc w:val="lef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aiueoFullWidth"/>
      <w:lvlText w:val="(%5)"/>
      <w:lvlJc w:val="left"/>
      <w:pPr>
        <w:ind w:left="2300" w:hanging="420"/>
      </w:pPr>
    </w:lvl>
    <w:lvl w:ilvl="5" w:tentative="1">
      <w:start w:val="1"/>
      <w:numFmt w:val="decimalEnclosedCircle"/>
      <w:lvlText w:val="%6"/>
      <w:lvlJc w:val="lef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aiueoFullWidth"/>
      <w:lvlText w:val="(%8)"/>
      <w:lvlJc w:val="left"/>
      <w:pPr>
        <w:ind w:left="3560" w:hanging="420"/>
      </w:pPr>
    </w:lvl>
    <w:lvl w:ilvl="8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>
    <w:nsid w:val="237275F9"/>
    <w:multiLevelType w:val="hybridMultilevel"/>
    <w:tmpl w:val="228E19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4F50C4A"/>
    <w:multiLevelType w:val="hybridMultilevel"/>
    <w:tmpl w:val="CA7A3E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26DC6FF7"/>
    <w:multiLevelType w:val="hybridMultilevel"/>
    <w:tmpl w:val="5088D1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7C43D9A"/>
    <w:multiLevelType w:val="hybridMultilevel"/>
    <w:tmpl w:val="EC343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28712016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29F963A0"/>
    <w:multiLevelType w:val="hybridMultilevel"/>
    <w:tmpl w:val="65C24E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2A0543C2"/>
    <w:multiLevelType w:val="hybridMultilevel"/>
    <w:tmpl w:val="5484D1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2D9E4B37"/>
    <w:multiLevelType w:val="hybridMultilevel"/>
    <w:tmpl w:val="8F66D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2E832099"/>
    <w:multiLevelType w:val="hybridMultilevel"/>
    <w:tmpl w:val="E960A1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0FC6698"/>
    <w:multiLevelType w:val="hybridMultilevel"/>
    <w:tmpl w:val="30FED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255271A"/>
    <w:multiLevelType w:val="hybridMultilevel"/>
    <w:tmpl w:val="99FE1788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>
    <w:nsid w:val="338708FE"/>
    <w:multiLevelType w:val="hybridMultilevel"/>
    <w:tmpl w:val="62941D3C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>
    <w:nsid w:val="34624CBC"/>
    <w:multiLevelType w:val="hybridMultilevel"/>
    <w:tmpl w:val="59940C6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349E5828"/>
    <w:multiLevelType w:val="hybridMultilevel"/>
    <w:tmpl w:val="EE1653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353A2372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363A07B6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37FB605F"/>
    <w:multiLevelType w:val="hybridMultilevel"/>
    <w:tmpl w:val="CD9098C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>
    <w:nsid w:val="3E504B19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3FA319C1"/>
    <w:multiLevelType w:val="hybridMultilevel"/>
    <w:tmpl w:val="638C8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3FCB1CA2"/>
    <w:multiLevelType w:val="hybridMultilevel"/>
    <w:tmpl w:val="369677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06E0DF6"/>
    <w:multiLevelType w:val="hybridMultilevel"/>
    <w:tmpl w:val="0F0C965A"/>
    <w:lvl w:ilvl="0">
      <w:start w:val="1"/>
      <w:numFmt w:val="decimal"/>
      <w:pStyle w:val="Heading4"/>
      <w:lvlText w:val="(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>
    <w:nsid w:val="417F65D6"/>
    <w:multiLevelType w:val="hybridMultilevel"/>
    <w:tmpl w:val="0BA28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433F0C68"/>
    <w:multiLevelType w:val="hybridMultilevel"/>
    <w:tmpl w:val="2EA4C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>
    <w:nsid w:val="46240E83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4703059D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>
    <w:nsid w:val="47997439"/>
    <w:multiLevelType w:val="hybridMultilevel"/>
    <w:tmpl w:val="1DAA74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ED46189"/>
    <w:multiLevelType w:val="hybridMultilevel"/>
    <w:tmpl w:val="2BA819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0EA75F5"/>
    <w:multiLevelType w:val="hybridMultilevel"/>
    <w:tmpl w:val="074400BE"/>
    <w:lvl w:ilvl="0">
      <w:start w:val="1"/>
      <w:numFmt w:val="lowerLetter"/>
      <w:pStyle w:val="Heading5"/>
      <w:lvlText w:val="(%1)"/>
      <w:lvlJc w:val="left"/>
      <w:pPr>
        <w:ind w:left="12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640" w:hanging="420"/>
      </w:pPr>
    </w:lvl>
    <w:lvl w:ilvl="2" w:tentative="1">
      <w:start w:val="1"/>
      <w:numFmt w:val="decimalEnclosedCircle"/>
      <w:lvlText w:val="%3"/>
      <w:lvlJc w:val="left"/>
      <w:pPr>
        <w:ind w:left="2060" w:hanging="420"/>
      </w:pPr>
    </w:lvl>
    <w:lvl w:ilvl="3" w:tentative="1">
      <w:start w:val="1"/>
      <w:numFmt w:val="decimal"/>
      <w:lvlText w:val="%4."/>
      <w:lvlJc w:val="left"/>
      <w:pPr>
        <w:ind w:left="2480" w:hanging="420"/>
      </w:pPr>
    </w:lvl>
    <w:lvl w:ilvl="4" w:tentative="1">
      <w:start w:val="1"/>
      <w:numFmt w:val="aiueoFullWidth"/>
      <w:lvlText w:val="(%5)"/>
      <w:lvlJc w:val="left"/>
      <w:pPr>
        <w:ind w:left="2900" w:hanging="420"/>
      </w:pPr>
    </w:lvl>
    <w:lvl w:ilvl="5" w:tentative="1">
      <w:start w:val="1"/>
      <w:numFmt w:val="decimalEnclosedCircle"/>
      <w:lvlText w:val="%6"/>
      <w:lvlJc w:val="left"/>
      <w:pPr>
        <w:ind w:left="3320" w:hanging="420"/>
      </w:pPr>
    </w:lvl>
    <w:lvl w:ilvl="6" w:tentative="1">
      <w:start w:val="1"/>
      <w:numFmt w:val="decimal"/>
      <w:lvlText w:val="%7."/>
      <w:lvlJc w:val="left"/>
      <w:pPr>
        <w:ind w:left="3740" w:hanging="420"/>
      </w:pPr>
    </w:lvl>
    <w:lvl w:ilvl="7" w:tentative="1">
      <w:start w:val="1"/>
      <w:numFmt w:val="aiueoFullWidth"/>
      <w:lvlText w:val="(%8)"/>
      <w:lvlJc w:val="left"/>
      <w:pPr>
        <w:ind w:left="4160" w:hanging="420"/>
      </w:pPr>
    </w:lvl>
    <w:lvl w:ilvl="8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>
    <w:nsid w:val="51125EAE"/>
    <w:multiLevelType w:val="hybridMultilevel"/>
    <w:tmpl w:val="2260FE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53204395"/>
    <w:multiLevelType w:val="hybridMultilevel"/>
    <w:tmpl w:val="BE5C5C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CD098B"/>
    <w:multiLevelType w:val="hybridMultilevel"/>
    <w:tmpl w:val="95823B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55381408"/>
    <w:multiLevelType w:val="multilevel"/>
    <w:tmpl w:val="F62ED146"/>
    <w:lvl w:ilvl="0">
      <w:start w:val="1"/>
      <w:numFmt w:val="decimal"/>
      <w:pStyle w:val="Heading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>
    <w:nsid w:val="564B4CF6"/>
    <w:multiLevelType w:val="hybridMultilevel"/>
    <w:tmpl w:val="1AB888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569F60CA"/>
    <w:multiLevelType w:val="hybridMultilevel"/>
    <w:tmpl w:val="CBC867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56E14541"/>
    <w:multiLevelType w:val="hybridMultilevel"/>
    <w:tmpl w:val="44EA2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59851627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>
    <w:nsid w:val="5F075482"/>
    <w:multiLevelType w:val="hybridMultilevel"/>
    <w:tmpl w:val="B44C7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077058E"/>
    <w:multiLevelType w:val="hybridMultilevel"/>
    <w:tmpl w:val="8EA857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3213CFE"/>
    <w:multiLevelType w:val="hybridMultilevel"/>
    <w:tmpl w:val="3B023F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63A45E14"/>
    <w:multiLevelType w:val="hybridMultilevel"/>
    <w:tmpl w:val="336035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551251F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>
    <w:nsid w:val="65C44D0B"/>
    <w:multiLevelType w:val="hybridMultilevel"/>
    <w:tmpl w:val="A5E282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5D73467"/>
    <w:multiLevelType w:val="hybridMultilevel"/>
    <w:tmpl w:val="43F692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688F053F"/>
    <w:multiLevelType w:val="hybridMultilevel"/>
    <w:tmpl w:val="CB68D9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68BD695B"/>
    <w:multiLevelType w:val="hybridMultilevel"/>
    <w:tmpl w:val="4AD43C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BC22F81"/>
    <w:multiLevelType w:val="hybridMultilevel"/>
    <w:tmpl w:val="72D49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6C122B8E"/>
    <w:multiLevelType w:val="hybridMultilevel"/>
    <w:tmpl w:val="58AADA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6CAE0DA8"/>
    <w:multiLevelType w:val="hybridMultilevel"/>
    <w:tmpl w:val="DEC6DD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6D2D30D3"/>
    <w:multiLevelType w:val="hybridMultilevel"/>
    <w:tmpl w:val="A2E82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E225822"/>
    <w:multiLevelType w:val="hybridMultilevel"/>
    <w:tmpl w:val="9B42D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F277F0A"/>
    <w:multiLevelType w:val="hybridMultilevel"/>
    <w:tmpl w:val="5824C256"/>
    <w:lvl w:ilvl="0">
      <w:start w:val="1"/>
      <w:numFmt w:val="decimal"/>
      <w:pStyle w:val="Quote"/>
      <w:lvlText w:val="%1)"/>
      <w:lvlJc w:val="left"/>
      <w:pPr>
        <w:ind w:left="1284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704" w:hanging="420"/>
      </w:pPr>
    </w:lvl>
    <w:lvl w:ilvl="2" w:tentative="1">
      <w:start w:val="1"/>
      <w:numFmt w:val="decimalEnclosedCircle"/>
      <w:lvlText w:val="%3"/>
      <w:lvlJc w:val="left"/>
      <w:pPr>
        <w:ind w:left="2124" w:hanging="420"/>
      </w:pPr>
    </w:lvl>
    <w:lvl w:ilvl="3" w:tentative="1">
      <w:start w:val="1"/>
      <w:numFmt w:val="decimal"/>
      <w:lvlText w:val="%4."/>
      <w:lvlJc w:val="left"/>
      <w:pPr>
        <w:ind w:left="2544" w:hanging="420"/>
      </w:pPr>
    </w:lvl>
    <w:lvl w:ilvl="4" w:tentative="1">
      <w:start w:val="1"/>
      <w:numFmt w:val="aiueoFullWidth"/>
      <w:lvlText w:val="(%5)"/>
      <w:lvlJc w:val="left"/>
      <w:pPr>
        <w:ind w:left="2964" w:hanging="420"/>
      </w:pPr>
    </w:lvl>
    <w:lvl w:ilvl="5" w:tentative="1">
      <w:start w:val="1"/>
      <w:numFmt w:val="decimalEnclosedCircle"/>
      <w:lvlText w:val="%6"/>
      <w:lvlJc w:val="left"/>
      <w:pPr>
        <w:ind w:left="3384" w:hanging="420"/>
      </w:pPr>
    </w:lvl>
    <w:lvl w:ilvl="6" w:tentative="1">
      <w:start w:val="1"/>
      <w:numFmt w:val="decimal"/>
      <w:lvlText w:val="%7."/>
      <w:lvlJc w:val="left"/>
      <w:pPr>
        <w:ind w:left="3804" w:hanging="420"/>
      </w:pPr>
    </w:lvl>
    <w:lvl w:ilvl="7" w:tentative="1">
      <w:start w:val="1"/>
      <w:numFmt w:val="aiueoFullWidth"/>
      <w:lvlText w:val="(%8)"/>
      <w:lvlJc w:val="left"/>
      <w:pPr>
        <w:ind w:left="4224" w:hanging="420"/>
      </w:pPr>
    </w:lvl>
    <w:lvl w:ilvl="8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>
    <w:nsid w:val="71674DB9"/>
    <w:multiLevelType w:val="hybridMultilevel"/>
    <w:tmpl w:val="0C102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730C6DDB"/>
    <w:multiLevelType w:val="hybridMultilevel"/>
    <w:tmpl w:val="782C8FFC"/>
    <w:lvl w:ilvl="0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>
    <w:nsid w:val="737468A5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>
    <w:nsid w:val="741E7F67"/>
    <w:multiLevelType w:val="hybridMultilevel"/>
    <w:tmpl w:val="E65290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74E54D1A"/>
    <w:multiLevelType w:val="hybridMultilevel"/>
    <w:tmpl w:val="68C819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6CE116D"/>
    <w:multiLevelType w:val="hybridMultilevel"/>
    <w:tmpl w:val="7AD6C1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8244EFB"/>
    <w:multiLevelType w:val="hybridMultilevel"/>
    <w:tmpl w:val="777EA0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E474FFE"/>
    <w:multiLevelType w:val="hybridMultilevel"/>
    <w:tmpl w:val="C8D2C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F8E3074"/>
    <w:multiLevelType w:val="hybridMultilevel"/>
    <w:tmpl w:val="5248F8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 w:numId="104">
    <w:abstractNumId w:val="8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view w:val="web"/>
  <w:zoom w:percent="10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840"/>
  <w:drawingGridHorizontalSpacing w:val="193"/>
  <w:drawingGridVerticalSpacing w:val="333"/>
  <w:displayHorizontalDrawingGridEvery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smallFrac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link w:val="1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Heading2">
    <w:name w:val="heading 2"/>
    <w:basedOn w:val="Normal"/>
    <w:next w:val="Normal"/>
    <w:link w:val="2"/>
    <w:uiPriority w:val="9"/>
    <w:qFormat/>
    <w:rsid w:val="002B2E9D"/>
    <w:pPr>
      <w:keepNext/>
      <w:numPr>
        <w:ilvl w:val="1"/>
        <w:numId w:val="1"/>
      </w:numPr>
      <w:ind w:left="617" w:right="50" w:leftChars="50" w:rightChars="50"/>
      <w:outlineLvl w:val="1"/>
    </w:pPr>
    <w:rPr>
      <w:rFonts w:ascii="Arial" w:eastAsia="ＭＳ ゴシック" w:hAnsi="Arial"/>
      <w:b/>
      <w:sz w:val="22"/>
    </w:rPr>
  </w:style>
  <w:style w:type="paragraph" w:styleId="Heading3">
    <w:name w:val="heading 3"/>
    <w:basedOn w:val="Normal"/>
    <w:next w:val="Normal"/>
    <w:link w:val="3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2B2E9D"/>
    <w:pPr>
      <w:keepNext/>
      <w:numPr>
        <w:numId w:val="100"/>
      </w:numPr>
      <w:ind w:left="220" w:right="100" w:leftChars="100" w:rightChars="100"/>
      <w:outlineLvl w:val="3"/>
    </w:pPr>
    <w:rPr>
      <w:b/>
      <w:bCs/>
      <w:sz w:val="21"/>
    </w:rPr>
  </w:style>
  <w:style w:type="paragraph" w:styleId="Heading5">
    <w:name w:val="heading 5"/>
    <w:basedOn w:val="Normal"/>
    <w:next w:val="Normal"/>
    <w:link w:val="5"/>
    <w:unhideWhenUsed/>
    <w:qFormat/>
    <w:rsid w:val="00A82F53"/>
    <w:pPr>
      <w:keepNext/>
      <w:numPr>
        <w:numId w:val="101"/>
      </w:numPr>
      <w:ind w:left="520" w:right="100" w:leftChars="100" w:rightChars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Heading6">
    <w:name w:val="heading 6"/>
    <w:basedOn w:val="Normal"/>
    <w:next w:val="Normal"/>
    <w:link w:val="6"/>
    <w:unhideWhenUsed/>
    <w:qFormat/>
    <w:rsid w:val="002B2E9D"/>
    <w:pPr>
      <w:keepNext/>
      <w:numPr>
        <w:numId w:val="102"/>
      </w:numPr>
      <w:ind w:left="200" w:right="200" w:leftChars="200" w:rightChars="200"/>
      <w:outlineLvl w:val="5"/>
    </w:pPr>
    <w:rPr>
      <w:b/>
      <w:bCs/>
      <w:sz w:val="21"/>
    </w:rPr>
  </w:style>
  <w:style w:type="paragraph" w:styleId="Heading7">
    <w:name w:val="heading 7"/>
    <w:basedOn w:val="Normal"/>
    <w:next w:val="Normal"/>
    <w:link w:val="7"/>
    <w:unhideWhenUsed/>
    <w:qFormat/>
    <w:rsid w:val="0094110D"/>
    <w:pPr>
      <w:keepNext/>
      <w:numPr>
        <w:numId w:val="103"/>
      </w:numPr>
      <w:ind w:left="100" w:right="100" w:leftChars="100" w:rightChars="100"/>
      <w:outlineLvl w:val="6"/>
    </w:pPr>
    <w:rPr>
      <w:sz w:val="21"/>
    </w:rPr>
  </w:style>
  <w:style w:type="paragraph" w:styleId="Heading8">
    <w:name w:val="heading 8"/>
    <w:basedOn w:val="Normal"/>
    <w:next w:val="Normal"/>
    <w:link w:val="8"/>
    <w:unhideWhenUsed/>
    <w:qFormat/>
    <w:rsid w:val="00565D61"/>
    <w:pPr>
      <w:keepNext/>
      <w:ind w:left="1200" w:leftChars="1200"/>
      <w:outlineLvl w:val="7"/>
    </w:pPr>
  </w:style>
  <w:style w:type="paragraph" w:styleId="Heading9">
    <w:name w:val="heading 9"/>
    <w:basedOn w:val="Normal"/>
    <w:next w:val="Normal"/>
    <w:link w:val="9"/>
    <w:unhideWhenUsed/>
    <w:qFormat/>
    <w:rsid w:val="00565D61"/>
    <w:pPr>
      <w:keepNext/>
      <w:ind w:left="1200" w:leftChars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A29B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4011A"/>
    <w:rPr>
      <w:rFonts w:eastAsia="ＭＳ ゴシック"/>
      <w:b/>
      <w:bCs/>
      <w:sz w:val="18"/>
      <w:szCs w:val="21"/>
    </w:rPr>
  </w:style>
  <w:style w:type="paragraph" w:styleId="Footer">
    <w:name w:val="footer"/>
    <w:basedOn w:val="Normal"/>
    <w:rsid w:val="00580CE6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580CE6"/>
  </w:style>
  <w:style w:type="paragraph" w:styleId="BodyTextIndent2">
    <w:name w:val="Body Text Indent 2"/>
    <w:basedOn w:val="Normal"/>
    <w:rsid w:val="00580CE6"/>
    <w:pPr>
      <w:ind w:firstLine="192" w:firstLineChars="100"/>
    </w:pPr>
    <w:rPr>
      <w:sz w:val="21"/>
      <w:szCs w:val="20"/>
    </w:rPr>
  </w:style>
  <w:style w:type="paragraph" w:styleId="EndnoteText">
    <w:name w:val="endnote text"/>
    <w:basedOn w:val="Normal"/>
    <w:link w:val="a1"/>
    <w:semiHidden/>
    <w:rsid w:val="00580CE6"/>
    <w:pPr>
      <w:snapToGrid w:val="0"/>
      <w:jc w:val="left"/>
    </w:pPr>
  </w:style>
  <w:style w:type="character" w:styleId="EndnoteReference">
    <w:name w:val="endnote reference"/>
    <w:basedOn w:val="DefaultParagraphFont"/>
    <w:semiHidden/>
    <w:rsid w:val="00580CE6"/>
    <w:rPr>
      <w:vertAlign w:val="superscript"/>
    </w:rPr>
  </w:style>
  <w:style w:type="paragraph" w:styleId="Header">
    <w:name w:val="header"/>
    <w:basedOn w:val="Normal"/>
    <w:link w:val="a5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a"/>
    <w:qFormat/>
    <w:rsid w:val="00E44C7E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sz w:val="32"/>
      <w:szCs w:val="32"/>
    </w:rPr>
  </w:style>
  <w:style w:type="character" w:customStyle="1" w:styleId="a">
    <w:name w:val="表題 (文字)"/>
    <w:basedOn w:val="DefaultParagraphFont"/>
    <w:link w:val="Title"/>
    <w:rsid w:val="00E44C7E"/>
    <w:rPr>
      <w:rFonts w:eastAsia="ＭＳ ゴシック" w:asciiTheme="majorHAnsi" w:hAnsiTheme="majorHAnsi" w:cstheme="majorBidi"/>
      <w:kern w:val="2"/>
      <w:sz w:val="32"/>
      <w:szCs w:val="32"/>
    </w:rPr>
  </w:style>
  <w:style w:type="paragraph" w:styleId="BalloonText">
    <w:name w:val="Balloon Text"/>
    <w:basedOn w:val="Normal"/>
    <w:link w:val="a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吹き出し (文字)"/>
    <w:basedOn w:val="DefaultParagraphFont"/>
    <w:link w:val="BalloonText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">
    <w:name w:val="見出し 4 (文字)"/>
    <w:basedOn w:val="DefaultParagraphFont"/>
    <w:link w:val="Heading4"/>
    <w:uiPriority w:val="9"/>
    <w:rsid w:val="002B2E9D"/>
    <w:rPr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E804A8"/>
    <w:pPr>
      <w:ind w:left="840" w:leftChars="400"/>
    </w:pPr>
    <w:rPr>
      <w:rFonts w:ascii="ＭＳ 明朝"/>
      <w:kern w:val="0"/>
    </w:rPr>
  </w:style>
  <w:style w:type="character" w:customStyle="1" w:styleId="a1">
    <w:name w:val="文末脚注文字列 (文字)"/>
    <w:link w:val="EndnoteText"/>
    <w:semiHidden/>
    <w:rsid w:val="00E804A8"/>
    <w:rPr>
      <w:kern w:val="2"/>
      <w:szCs w:val="24"/>
    </w:rPr>
  </w:style>
  <w:style w:type="paragraph" w:styleId="PlainText">
    <w:name w:val="Plain Text"/>
    <w:basedOn w:val="Normal"/>
    <w:link w:val="a2"/>
    <w:rsid w:val="00501B8A"/>
    <w:rPr>
      <w:rFonts w:ascii="ＭＳ 明朝" w:hAnsi="Courier New" w:cs="Courier New"/>
      <w:sz w:val="21"/>
      <w:szCs w:val="21"/>
    </w:rPr>
  </w:style>
  <w:style w:type="character" w:customStyle="1" w:styleId="a2">
    <w:name w:val="書式なし (文字)"/>
    <w:basedOn w:val="DefaultParagraphFont"/>
    <w:link w:val="PlainText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">
    <w:name w:val="見出し 5 (文字)"/>
    <w:basedOn w:val="DefaultParagraphFont"/>
    <w:link w:val="Heading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BodyText">
    <w:name w:val="Body Text"/>
    <w:basedOn w:val="Normal"/>
    <w:link w:val="a3"/>
    <w:rsid w:val="009C62C6"/>
  </w:style>
  <w:style w:type="character" w:customStyle="1" w:styleId="a3">
    <w:name w:val="本文 (文字)"/>
    <w:basedOn w:val="DefaultParagraphFont"/>
    <w:link w:val="BodyText"/>
    <w:rsid w:val="009C62C6"/>
    <w:rPr>
      <w:kern w:val="2"/>
      <w:szCs w:val="24"/>
    </w:rPr>
  </w:style>
  <w:style w:type="character" w:customStyle="1" w:styleId="3">
    <w:name w:val="見出し 3 (文字)"/>
    <w:basedOn w:val="DefaultParagraphFont"/>
    <w:link w:val="Heading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DefaultParagraphFont"/>
    <w:rsid w:val="009C62C6"/>
  </w:style>
  <w:style w:type="paragraph" w:styleId="FootnoteText">
    <w:name w:val="footnote text"/>
    <w:basedOn w:val="Normal"/>
    <w:link w:val="a4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4">
    <w:name w:val="脚注文字列 (文字)"/>
    <w:basedOn w:val="DefaultParagraphFont"/>
    <w:link w:val="FootnoteText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E2DE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Emphasis">
    <w:name w:val="Emphasis"/>
    <w:basedOn w:val="DefaultParagraphFont"/>
    <w:uiPriority w:val="20"/>
    <w:qFormat/>
    <w:rsid w:val="00162219"/>
    <w:rPr>
      <w:i/>
      <w:iCs/>
    </w:rPr>
  </w:style>
  <w:style w:type="character" w:customStyle="1" w:styleId="a5">
    <w:name w:val="ヘッダー (文字)"/>
    <w:link w:val="Header"/>
    <w:uiPriority w:val="99"/>
    <w:rsid w:val="0027408D"/>
    <w:rPr>
      <w:kern w:val="2"/>
      <w:szCs w:val="24"/>
    </w:rPr>
  </w:style>
  <w:style w:type="character" w:customStyle="1" w:styleId="st">
    <w:name w:val="st"/>
    <w:basedOn w:val="DefaultParagraphFont"/>
    <w:rsid w:val="0027408D"/>
  </w:style>
  <w:style w:type="paragraph" w:styleId="Date">
    <w:name w:val="Date"/>
    <w:basedOn w:val="Normal"/>
    <w:next w:val="Normal"/>
    <w:link w:val="a6"/>
    <w:rsid w:val="00AA3709"/>
    <w:rPr>
      <w:rFonts w:ascii="ＭＳ Ｐゴシック" w:eastAsia="ＭＳ Ｐゴシック" w:hAnsi="ＭＳ Ｐゴシック"/>
    </w:rPr>
  </w:style>
  <w:style w:type="character" w:customStyle="1" w:styleId="a6">
    <w:name w:val="日付 (文字)"/>
    <w:basedOn w:val="DefaultParagraphFont"/>
    <w:link w:val="Date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CommentReference">
    <w:name w:val="annotation reference"/>
    <w:basedOn w:val="DefaultParagraphFont"/>
    <w:rsid w:val="00203C0F"/>
    <w:rPr>
      <w:sz w:val="18"/>
      <w:szCs w:val="18"/>
    </w:rPr>
  </w:style>
  <w:style w:type="paragraph" w:styleId="CommentText">
    <w:name w:val="annotation text"/>
    <w:basedOn w:val="Normal"/>
    <w:link w:val="a7"/>
    <w:rsid w:val="00203C0F"/>
    <w:pPr>
      <w:jc w:val="left"/>
    </w:pPr>
  </w:style>
  <w:style w:type="character" w:customStyle="1" w:styleId="a7">
    <w:name w:val="コメント文字列 (文字)"/>
    <w:basedOn w:val="DefaultParagraphFont"/>
    <w:link w:val="CommentText"/>
    <w:rsid w:val="00203C0F"/>
    <w:rPr>
      <w:kern w:val="2"/>
      <w:szCs w:val="24"/>
    </w:rPr>
  </w:style>
  <w:style w:type="paragraph" w:styleId="CommentSubject">
    <w:name w:val="annotation subject"/>
    <w:basedOn w:val="CommentText"/>
    <w:next w:val="CommentText"/>
    <w:link w:val="a8"/>
    <w:rsid w:val="00203C0F"/>
    <w:rPr>
      <w:b/>
      <w:bCs/>
    </w:rPr>
  </w:style>
  <w:style w:type="character" w:customStyle="1" w:styleId="a8">
    <w:name w:val="コメント内容 (文字)"/>
    <w:basedOn w:val="a7"/>
    <w:link w:val="CommentSubject"/>
    <w:rsid w:val="00203C0F"/>
    <w:rPr>
      <w:b/>
      <w:bCs/>
      <w:kern w:val="2"/>
      <w:szCs w:val="24"/>
    </w:rPr>
  </w:style>
  <w:style w:type="character" w:styleId="FollowedHyperlink">
    <w:name w:val="FollowedHyperlink"/>
    <w:basedOn w:val="DefaultParagraphFont"/>
    <w:uiPriority w:val="99"/>
    <w:rsid w:val="002B128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64246"/>
    <w:rPr>
      <w:kern w:val="2"/>
      <w:szCs w:val="24"/>
    </w:rPr>
  </w:style>
  <w:style w:type="paragraph" w:styleId="NormalWeb">
    <w:name w:val="Normal (Web)"/>
    <w:basedOn w:val="Normal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Quote">
    <w:name w:val="Quote"/>
    <w:basedOn w:val="Normal"/>
    <w:next w:val="Normal"/>
    <w:link w:val="a9"/>
    <w:uiPriority w:val="29"/>
    <w:qFormat/>
    <w:rsid w:val="001B611A"/>
    <w:pPr>
      <w:numPr>
        <w:numId w:val="19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9">
    <w:name w:val="引用文 (文字)"/>
    <w:basedOn w:val="DefaultParagraphFont"/>
    <w:link w:val="Quote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">
    <w:name w:val="見出し 1 (文字)"/>
    <w:basedOn w:val="DefaultParagraphFont"/>
    <w:link w:val="Heading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">
    <w:name w:val="見出し 2 (文字)"/>
    <w:basedOn w:val="DefaultParagraphFont"/>
    <w:link w:val="Heading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">
    <w:name w:val="見出し 6 (文字)"/>
    <w:basedOn w:val="DefaultParagraphFont"/>
    <w:link w:val="Heading6"/>
    <w:rsid w:val="002B2E9D"/>
    <w:rPr>
      <w:b/>
      <w:bCs/>
      <w:kern w:val="2"/>
      <w:sz w:val="21"/>
      <w:szCs w:val="24"/>
    </w:rPr>
  </w:style>
  <w:style w:type="character" w:customStyle="1" w:styleId="7">
    <w:name w:val="見出し 7 (文字)"/>
    <w:basedOn w:val="DefaultParagraphFont"/>
    <w:link w:val="Heading7"/>
    <w:rsid w:val="0094110D"/>
    <w:rPr>
      <w:kern w:val="2"/>
      <w:sz w:val="21"/>
      <w:szCs w:val="24"/>
    </w:rPr>
  </w:style>
  <w:style w:type="character" w:customStyle="1" w:styleId="8">
    <w:name w:val="見出し 8 (文字)"/>
    <w:basedOn w:val="DefaultParagraphFont"/>
    <w:link w:val="Heading8"/>
    <w:rsid w:val="00565D61"/>
    <w:rPr>
      <w:kern w:val="2"/>
      <w:szCs w:val="24"/>
    </w:rPr>
  </w:style>
  <w:style w:type="character" w:customStyle="1" w:styleId="9">
    <w:name w:val="見出し 9 (文字)"/>
    <w:basedOn w:val="DefaultParagraphFont"/>
    <w:link w:val="Heading9"/>
    <w:rsid w:val="00565D61"/>
    <w:rPr>
      <w:kern w:val="2"/>
      <w:szCs w:val="24"/>
    </w:rPr>
  </w:style>
  <w:style w:type="paragraph" w:styleId="TOC2">
    <w:name w:val="toc 2"/>
    <w:basedOn w:val="Normal"/>
    <w:next w:val="Normal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0">
    <w:name w:val="未解決のメンション1"/>
    <w:basedOn w:val="DefaultParagraphFont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4.xml" /><Relationship Id="rId14" Type="http://schemas.openxmlformats.org/officeDocument/2006/relationships/footer" Target="footer5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www.meti.go.jp/press/2016/04/20160427007/20160427007.html" TargetMode="External" /><Relationship Id="rId6" Type="http://schemas.openxmlformats.org/officeDocument/2006/relationships/image" Target="media/image1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論文テンプレート２.dotx</Template>
  <TotalTime>3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nakayama masaki</cp:lastModifiedBy>
  <cp:revision>1</cp:revision>
  <cp:lastPrinted>2018-03-22T01:27:00Z</cp:lastPrinted>
  <dcterms:created xsi:type="dcterms:W3CDTF">2021-05-24T07:04:00Z</dcterms:created>
  <dcterms:modified xsi:type="dcterms:W3CDTF">2021-05-24T07:07:00Z</dcterms:modified>
</cp:coreProperties>
</file>