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0B5E" w14:textId="59D9A96F" w:rsidR="00FD6743" w:rsidRPr="00324FD7" w:rsidRDefault="00F749D8" w:rsidP="00324FD7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DAX25-20-05-5-6-3社会実装推進の方向性（テンプレート例）</w:t>
      </w:r>
    </w:p>
    <w:p w14:paraId="0E45F64C" w14:textId="0B729F36" w:rsidR="00F749D8" w:rsidRPr="00324FD7" w:rsidRDefault="00F749D8" w:rsidP="00324FD7">
      <w:pPr>
        <w:pStyle w:val="MMTopic1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</w:rPr>
        <w:t>Main Topic</w:t>
      </w:r>
      <w:r w:rsidRPr="00324FD7">
        <w:rPr>
          <w:rFonts w:ascii="Meiryo UI" w:eastAsia="Meiryo UI" w:hAnsi="Meiryo UI"/>
        </w:rPr>
        <w:br/>
      </w:r>
      <w:r w:rsidRPr="00324FD7">
        <w:rPr>
          <w:rFonts w:ascii="Meiryo UI" w:eastAsia="Meiryo UI" w:hAnsi="Meiryo UI"/>
          <w:noProof/>
        </w:rPr>
        <w:drawing>
          <wp:inline distT="0" distB="0" distL="0" distR="0" wp14:anchorId="5A9FB43E" wp14:editId="1F29A191">
            <wp:extent cx="5400040" cy="368427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br/>
      </w:r>
    </w:p>
    <w:p w14:paraId="47528879" w14:textId="75D4CFEA" w:rsidR="00F749D8" w:rsidRPr="00324FD7" w:rsidRDefault="00F749D8" w:rsidP="00324FD7">
      <w:pPr>
        <w:pStyle w:val="MMTopic1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1.AIで日本を強化する</w:t>
      </w:r>
    </w:p>
    <w:p w14:paraId="003942DE" w14:textId="50AC429F" w:rsidR="00F749D8" w:rsidRPr="00324FD7" w:rsidRDefault="00F749D8" w:rsidP="00324FD7">
      <w:pPr>
        <w:pStyle w:val="MMRelationship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 xml:space="preserve">参照: </w:t>
      </w:r>
      <w:hyperlink w:anchor="a3_企業や消費者の理解を促進する" w:history="1">
        <w:r w:rsidRPr="00324FD7">
          <w:rPr>
            <w:rStyle w:val="a5"/>
            <w:rFonts w:ascii="Meiryo UI" w:eastAsia="Meiryo UI" w:hAnsi="Meiryo UI" w:hint="eastAsia"/>
          </w:rPr>
          <w:t>3.企業や消費者の理解を促進する</w:t>
        </w:r>
      </w:hyperlink>
    </w:p>
    <w:p w14:paraId="7B84A98C" w14:textId="01C597F3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・まちづくりやものづくりへのAl適用により、 社会の充実や企業価値アップを実現する</w:t>
      </w:r>
    </w:p>
    <w:p w14:paraId="1462F6E2" w14:textId="014F1926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・Al実装のスピードアップにより早期に利益を享受するとともに、 国際競争力を得る</w:t>
      </w:r>
    </w:p>
    <w:p w14:paraId="52848299" w14:textId="753EE6E5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0B7271BB" wp14:editId="4DB0FB4C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⇒目の前の業務改善だけでなく、 社会や産業に与える価値も含めて、 AIの導入効果や早期導入の必要性を明らかにする</w:t>
      </w:r>
    </w:p>
    <w:p w14:paraId="092CCBEB" w14:textId="50D7D879" w:rsidR="00F749D8" w:rsidRPr="00324FD7" w:rsidRDefault="00F749D8" w:rsidP="00324FD7">
      <w:pPr>
        <w:pStyle w:val="MMTopic1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2.社会システムから変えていく</w:t>
      </w:r>
    </w:p>
    <w:p w14:paraId="039875C0" w14:textId="360CF928" w:rsidR="00F749D8" w:rsidRPr="00324FD7" w:rsidRDefault="00F749D8" w:rsidP="00324FD7">
      <w:pPr>
        <w:pStyle w:val="MMRelationship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 xml:space="preserve">参照: </w:t>
      </w:r>
      <w:hyperlink w:anchor="a5_AIのリスクと安全性を考える" w:history="1">
        <w:r w:rsidRPr="00324FD7">
          <w:rPr>
            <w:rStyle w:val="a5"/>
            <w:rFonts w:ascii="Meiryo UI" w:eastAsia="Meiryo UI" w:hAnsi="Meiryo UI" w:hint="eastAsia"/>
          </w:rPr>
          <w:t>5.AIのリスクと安全性を考える</w:t>
        </w:r>
      </w:hyperlink>
      <w:r w:rsidRPr="00324FD7">
        <w:rPr>
          <w:rFonts w:ascii="Meiryo UI" w:eastAsia="Meiryo UI" w:hAnsi="Meiryo UI"/>
        </w:rPr>
        <w:t xml:space="preserve">, </w:t>
      </w:r>
      <w:hyperlink w:anchor="a7_サ_ビスを生むデ_タ戦略を考える" w:history="1">
        <w:r w:rsidRPr="00324FD7">
          <w:rPr>
            <w:rStyle w:val="a5"/>
            <w:rFonts w:ascii="Meiryo UI" w:eastAsia="Meiryo UI" w:hAnsi="Meiryo UI" w:hint="eastAsia"/>
          </w:rPr>
          <w:t>7.サービスを生むデータ戦略を考える</w:t>
        </w:r>
      </w:hyperlink>
    </w:p>
    <w:p w14:paraId="2ABF4534" w14:textId="430D5962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lastRenderedPageBreak/>
        <w:t>・将来の社会システム像から俯敵的な観点でAlの役割をデザインする</w:t>
      </w:r>
    </w:p>
    <w:p w14:paraId="722AD05A" w14:textId="4F4FDD4D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・Alにより将来の社会（システム）の選択肢を広げる</w:t>
      </w:r>
    </w:p>
    <w:p w14:paraId="45E9B581" w14:textId="618463FC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70C4732E" wp14:editId="455002CA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⇒間接的に影響を受ける人や企業も踏まえて、 俯瞰的にシステムを把握、 その中でAIが果たすべき役割や機能を検討する</w:t>
      </w:r>
    </w:p>
    <w:p w14:paraId="2EFCB4C2" w14:textId="6F61D65E" w:rsidR="00F749D8" w:rsidRPr="00324FD7" w:rsidRDefault="00F749D8" w:rsidP="00324FD7">
      <w:pPr>
        <w:pStyle w:val="MMTopic1"/>
        <w:spacing w:line="0" w:lineRule="atLeast"/>
        <w:rPr>
          <w:rFonts w:ascii="Meiryo UI" w:eastAsia="Meiryo UI" w:hAnsi="Meiryo UI"/>
        </w:rPr>
      </w:pPr>
      <w:bookmarkStart w:id="0" w:name="a3_企業や消費者の理解を促進する"/>
      <w:r w:rsidRPr="00324FD7">
        <w:rPr>
          <w:rFonts w:ascii="Meiryo UI" w:eastAsia="Meiryo UI" w:hAnsi="Meiryo UI" w:hint="eastAsia"/>
        </w:rPr>
        <w:t>3.企業や消費者の理解を促進する</w:t>
      </w:r>
      <w:bookmarkEnd w:id="0"/>
    </w:p>
    <w:p w14:paraId="1769D122" w14:textId="405DE949" w:rsidR="00F749D8" w:rsidRPr="00324FD7" w:rsidRDefault="00F749D8" w:rsidP="00324FD7">
      <w:pPr>
        <w:pStyle w:val="MMRelationship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 xml:space="preserve">参照: </w:t>
      </w:r>
      <w:hyperlink w:anchor="a6_AI開発のエコシステムを活性化する" w:history="1">
        <w:r w:rsidRPr="00324FD7">
          <w:rPr>
            <w:rStyle w:val="a5"/>
            <w:rFonts w:ascii="Meiryo UI" w:eastAsia="Meiryo UI" w:hAnsi="Meiryo UI" w:hint="eastAsia"/>
          </w:rPr>
          <w:t>6.AI開発のエコシステムを活性化する</w:t>
        </w:r>
      </w:hyperlink>
    </w:p>
    <w:p w14:paraId="6DCB677D" w14:textId="628879A9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・一般企業や消費者のAlに対する適切な理解を促進、 ともに活用を考える</w:t>
      </w:r>
    </w:p>
    <w:p w14:paraId="28B042FB" w14:textId="465C7C34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・サンドポックス制度などによる実利用を通じて、 一層の理解を促進する</w:t>
      </w:r>
    </w:p>
    <w:p w14:paraId="6515AF61" w14:textId="3DD5889C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746F239A" wp14:editId="6328F1A0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⇒AI導入に関し、 自社や顧客企業、 消費者などの理解を促進し、 受容性を高める</w:t>
      </w:r>
    </w:p>
    <w:p w14:paraId="43E6A49C" w14:textId="23125353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4AF685D7" wp14:editId="3FE465F6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⇒そのために、 自社がまずAIを理解する</w:t>
      </w:r>
    </w:p>
    <w:p w14:paraId="11136083" w14:textId="1782CA5C" w:rsidR="00F749D8" w:rsidRPr="00324FD7" w:rsidRDefault="00F749D8" w:rsidP="00324FD7">
      <w:pPr>
        <w:pStyle w:val="MMTopic1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4.人とAIが協調し、 ともに成長する</w:t>
      </w:r>
    </w:p>
    <w:p w14:paraId="0F99F3F5" w14:textId="061898BD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・人の知見をAlが学習、 Alのふるまいを人が学び（理解、 共感等） 、 これを繰り返す</w:t>
      </w:r>
    </w:p>
    <w:p w14:paraId="78A84F11" w14:textId="2D13A8A5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・人とAlが得意分野の能力を向上させ、 産業競争力を高めるとともに、 社会を進化させる</w:t>
      </w:r>
    </w:p>
    <w:p w14:paraId="6639982F" w14:textId="261FB71D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7E8A7CC5" wp14:editId="65DB81BA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⇒AIの導入による社員や消費者の役割や行動の変化、 AIとの協調可能性を想定する</w:t>
      </w:r>
    </w:p>
    <w:p w14:paraId="29C0A5E2" w14:textId="265495F9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4AB44A33" wp14:editId="735CD43C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⇒それにもとづき、 AIと人との協調・成長戦略を検討する</w:t>
      </w:r>
    </w:p>
    <w:p w14:paraId="160A3A37" w14:textId="307E787A" w:rsidR="00F749D8" w:rsidRPr="00324FD7" w:rsidRDefault="00F749D8" w:rsidP="00324FD7">
      <w:pPr>
        <w:pStyle w:val="MMTopic1"/>
        <w:spacing w:line="0" w:lineRule="atLeast"/>
        <w:rPr>
          <w:rFonts w:ascii="Meiryo UI" w:eastAsia="Meiryo UI" w:hAnsi="Meiryo UI"/>
        </w:rPr>
      </w:pPr>
      <w:bookmarkStart w:id="1" w:name="a5_AIのリスクと安全性を考える"/>
      <w:r w:rsidRPr="00324FD7">
        <w:rPr>
          <w:rFonts w:ascii="Meiryo UI" w:eastAsia="Meiryo UI" w:hAnsi="Meiryo UI" w:hint="eastAsia"/>
        </w:rPr>
        <w:t>5.AIのリスクと安全性を考える</w:t>
      </w:r>
      <w:bookmarkEnd w:id="1"/>
    </w:p>
    <w:p w14:paraId="7EE0A5DA" w14:textId="2546CAC9" w:rsidR="00F749D8" w:rsidRPr="00324FD7" w:rsidRDefault="00F749D8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・Alのリスク分析ガイド、 リーズナブルな検証基準や安全基準などの整備を検討する</w:t>
      </w:r>
    </w:p>
    <w:p w14:paraId="27DE3DCA" w14:textId="3FE9D208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・予期せぬ挙動やプライバシーの侵害をプロックする仕組みを検討する</w:t>
      </w:r>
    </w:p>
    <w:p w14:paraId="082B533A" w14:textId="763B901C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33356BCE" wp14:editId="6CF8CB2E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⇒AI導入にもとづくリスクを想定するとともに、 その対策や安全性検証、 対策の充分性の説明方法を検討する</w:t>
      </w:r>
    </w:p>
    <w:p w14:paraId="661479FB" w14:textId="0704565E" w:rsidR="00203670" w:rsidRPr="00324FD7" w:rsidRDefault="00203670" w:rsidP="00324FD7">
      <w:pPr>
        <w:pStyle w:val="MMTopic1"/>
        <w:spacing w:line="0" w:lineRule="atLeast"/>
        <w:rPr>
          <w:rFonts w:ascii="Meiryo UI" w:eastAsia="Meiryo UI" w:hAnsi="Meiryo UI"/>
        </w:rPr>
      </w:pPr>
      <w:bookmarkStart w:id="2" w:name="a6_AI開発のエコシステムを活性化する"/>
      <w:r w:rsidRPr="00324FD7">
        <w:rPr>
          <w:rFonts w:ascii="Meiryo UI" w:eastAsia="Meiryo UI" w:hAnsi="Meiryo UI" w:hint="eastAsia"/>
        </w:rPr>
        <w:t>6.AI開発のエコシステムを活性化する</w:t>
      </w:r>
      <w:bookmarkEnd w:id="2"/>
    </w:p>
    <w:p w14:paraId="4C721AA8" w14:textId="7903251F" w:rsidR="00203670" w:rsidRPr="00324FD7" w:rsidRDefault="00203670" w:rsidP="00324FD7">
      <w:pPr>
        <w:pStyle w:val="MMRelationship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 xml:space="preserve">参照: </w:t>
      </w:r>
      <w:hyperlink w:anchor="a7_サ_ビスを生むデ_タ戦略を考える" w:history="1">
        <w:r w:rsidRPr="00324FD7">
          <w:rPr>
            <w:rStyle w:val="a5"/>
            <w:rFonts w:ascii="Meiryo UI" w:eastAsia="Meiryo UI" w:hAnsi="Meiryo UI" w:hint="eastAsia"/>
          </w:rPr>
          <w:t>7.サービスを生むデータ戦略を考える</w:t>
        </w:r>
      </w:hyperlink>
    </w:p>
    <w:p w14:paraId="08B41485" w14:textId="02752A06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lastRenderedPageBreak/>
        <w:t>・Al企業・人材の適切な処遇により、 Al開発のエコシステムを活性化する</w:t>
      </w:r>
    </w:p>
    <w:p w14:paraId="63D9E88B" w14:textId="54B447FA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・集約的な学習の場（学習工場等）によりAl企業の競争力や中小企業の導入を促進する</w:t>
      </w:r>
    </w:p>
    <w:p w14:paraId="233A210E" w14:textId="58C4D1B1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・Al開発に適した契約モデルや学習データ収集ガイドを整備する</w:t>
      </w:r>
    </w:p>
    <w:p w14:paraId="11AD5C81" w14:textId="7506AC9E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7B9C16DE" wp14:editId="0BCE6328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⇒効果的なAI開発や効率的な運用のためのエコシステムを構築し、 回していく</w:t>
      </w:r>
    </w:p>
    <w:p w14:paraId="1C191CB7" w14:textId="6DE6A376" w:rsidR="00203670" w:rsidRPr="00324FD7" w:rsidRDefault="00203670" w:rsidP="00324FD7">
      <w:pPr>
        <w:pStyle w:val="MMTopic1"/>
        <w:spacing w:line="0" w:lineRule="atLeast"/>
        <w:rPr>
          <w:rFonts w:ascii="Meiryo UI" w:eastAsia="Meiryo UI" w:hAnsi="Meiryo UI"/>
        </w:rPr>
      </w:pPr>
      <w:bookmarkStart w:id="3" w:name="a7_サ_ビスを生むデ_タ戦略を考える"/>
      <w:r w:rsidRPr="00324FD7">
        <w:rPr>
          <w:rFonts w:ascii="Meiryo UI" w:eastAsia="Meiryo UI" w:hAnsi="Meiryo UI" w:hint="eastAsia"/>
        </w:rPr>
        <w:t>7.サービスを生むデータ戦略を考える</w:t>
      </w:r>
      <w:bookmarkEnd w:id="3"/>
    </w:p>
    <w:p w14:paraId="4419E29F" w14:textId="64C7FD57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・クローズのコア領域データx官民オープンデータによりイノベーションを生む</w:t>
      </w:r>
    </w:p>
    <w:p w14:paraId="674EDBE1" w14:textId="1F5A71DC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・学習テータを集約・蓄積・流通する仕組みを整備し、 Al開発者のアイデアと機会を活かす</w:t>
      </w:r>
    </w:p>
    <w:p w14:paraId="6BCED398" w14:textId="59941223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62911F24" wp14:editId="510F2C91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⇒データをどのように生成/入手し、 ビジネスに活用していくかを検討する</w:t>
      </w:r>
    </w:p>
    <w:p w14:paraId="20889C56" w14:textId="6AA6B866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4923578B" wp14:editId="6497093B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⇒そこから、 新しいAI製品・サービスも企画・開発する</w:t>
      </w:r>
    </w:p>
    <w:p w14:paraId="18FD08C2" w14:textId="146E2173" w:rsidR="00203670" w:rsidRPr="00324FD7" w:rsidRDefault="00203670" w:rsidP="00324FD7">
      <w:pPr>
        <w:pStyle w:val="MMTopic1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8.AIで生じる法制度の課題を検討する</w:t>
      </w:r>
    </w:p>
    <w:p w14:paraId="6005FF95" w14:textId="465CC0B3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・Alの導入によって生じる法制度上の課題の整理・検討を行う</w:t>
      </w:r>
    </w:p>
    <w:p w14:paraId="6F59752E" w14:textId="2894D71E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 w:hint="eastAsia"/>
        </w:rPr>
        <w:t>・その際、 国民の理解や利便性を考慮する</w:t>
      </w:r>
    </w:p>
    <w:p w14:paraId="710D7250" w14:textId="2D0CB849" w:rsidR="00203670" w:rsidRPr="00324FD7" w:rsidRDefault="00203670" w:rsidP="00324FD7">
      <w:pPr>
        <w:pStyle w:val="MMTopic2"/>
        <w:spacing w:line="0" w:lineRule="atLeast"/>
        <w:rPr>
          <w:rFonts w:ascii="Meiryo UI" w:eastAsia="Meiryo UI" w:hAnsi="Meiryo UI"/>
        </w:rPr>
      </w:pPr>
      <w:r w:rsidRPr="00324FD7">
        <w:rPr>
          <w:rFonts w:ascii="Meiryo UI" w:eastAsia="Meiryo UI" w:hAnsi="Meiryo UI"/>
          <w:noProof/>
        </w:rPr>
        <w:drawing>
          <wp:inline distT="0" distB="0" distL="0" distR="0" wp14:anchorId="0FFC1250" wp14:editId="32FA3FF5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D7">
        <w:rPr>
          <w:rFonts w:ascii="Meiryo UI" w:eastAsia="Meiryo UI" w:hAnsi="Meiryo UI"/>
        </w:rPr>
        <w:t xml:space="preserve"> </w:t>
      </w:r>
      <w:r w:rsidRPr="00324FD7">
        <w:rPr>
          <w:rFonts w:ascii="Meiryo UI" w:eastAsia="Meiryo UI" w:hAnsi="Meiryo UI" w:hint="eastAsia"/>
        </w:rPr>
        <w:t>⇒自社の製品・市場投入する際の法制度課題を検討する</w:t>
      </w:r>
    </w:p>
    <w:p w14:paraId="5C068FDA" w14:textId="77777777" w:rsidR="00203670" w:rsidRPr="00324FD7" w:rsidRDefault="00203670" w:rsidP="00324FD7">
      <w:pPr>
        <w:spacing w:line="0" w:lineRule="atLeast"/>
        <w:rPr>
          <w:rFonts w:ascii="Meiryo UI" w:eastAsia="Meiryo UI" w:hAnsi="Meiryo UI"/>
        </w:rPr>
      </w:pPr>
    </w:p>
    <w:sectPr w:rsidR="00203670" w:rsidRPr="00324FD7">
      <w:footerReference w:type="default" r:id="rId2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2346C" w14:textId="77777777" w:rsidR="00E94B6A" w:rsidRDefault="00E94B6A" w:rsidP="00324FD7">
      <w:r>
        <w:separator/>
      </w:r>
    </w:p>
  </w:endnote>
  <w:endnote w:type="continuationSeparator" w:id="0">
    <w:p w14:paraId="57CAF96E" w14:textId="77777777" w:rsidR="00E94B6A" w:rsidRDefault="00E94B6A" w:rsidP="0032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73664"/>
      <w:docPartObj>
        <w:docPartGallery w:val="Page Numbers (Bottom of Page)"/>
        <w:docPartUnique/>
      </w:docPartObj>
    </w:sdtPr>
    <w:sdtEndPr/>
    <w:sdtContent>
      <w:p w14:paraId="48742E0F" w14:textId="2AB9E190" w:rsidR="00324FD7" w:rsidRDefault="00324F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AF8EC3" w14:textId="77777777" w:rsidR="00324FD7" w:rsidRDefault="00324F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F5A2D" w14:textId="77777777" w:rsidR="00E94B6A" w:rsidRDefault="00E94B6A" w:rsidP="00324FD7">
      <w:r>
        <w:separator/>
      </w:r>
    </w:p>
  </w:footnote>
  <w:footnote w:type="continuationSeparator" w:id="0">
    <w:p w14:paraId="781BA2D6" w14:textId="77777777" w:rsidR="00E94B6A" w:rsidRDefault="00E94B6A" w:rsidP="00324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F0F"/>
    <w:multiLevelType w:val="singleLevel"/>
    <w:tmpl w:val="E88A9C6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2EFC3BEB"/>
    <w:multiLevelType w:val="multilevel"/>
    <w:tmpl w:val="EEA61F6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C5"/>
    <w:rsid w:val="00170299"/>
    <w:rsid w:val="00203670"/>
    <w:rsid w:val="00324FD7"/>
    <w:rsid w:val="00C7121A"/>
    <w:rsid w:val="00C85FC5"/>
    <w:rsid w:val="00E94B6A"/>
    <w:rsid w:val="00F749D8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291AD2"/>
  <w15:chartTrackingRefBased/>
  <w15:docId w15:val="{ACF8F40A-7C41-499D-90A3-0861E1BC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299"/>
  </w:style>
  <w:style w:type="paragraph" w:styleId="1">
    <w:name w:val="heading 1"/>
    <w:basedOn w:val="a"/>
    <w:next w:val="a"/>
    <w:link w:val="10"/>
    <w:uiPriority w:val="9"/>
    <w:qFormat/>
    <w:rsid w:val="0017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7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17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17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7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F749D8"/>
  </w:style>
  <w:style w:type="character" w:customStyle="1" w:styleId="MMTitle0">
    <w:name w:val="MM Title (文字)"/>
    <w:basedOn w:val="a4"/>
    <w:link w:val="MMTitle"/>
    <w:rsid w:val="00F749D8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7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F749D8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F749D8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170299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F749D8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F749D8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170299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F749D8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F749D8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170299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F749D8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F749D8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170299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F749D8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F749D8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Relationship">
    <w:name w:val="MM Relationship"/>
    <w:basedOn w:val="a"/>
    <w:link w:val="MMRelationship0"/>
    <w:rsid w:val="00F749D8"/>
  </w:style>
  <w:style w:type="character" w:customStyle="1" w:styleId="MMRelationship0">
    <w:name w:val="MM Relationship (文字)"/>
    <w:basedOn w:val="a0"/>
    <w:link w:val="MMRelationship"/>
    <w:rsid w:val="00F749D8"/>
  </w:style>
  <w:style w:type="character" w:styleId="a5">
    <w:name w:val="Hyperlink"/>
    <w:basedOn w:val="a0"/>
    <w:uiPriority w:val="99"/>
    <w:unhideWhenUsed/>
    <w:rsid w:val="00F749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9D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24FD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24FD7"/>
  </w:style>
  <w:style w:type="paragraph" w:styleId="a9">
    <w:name w:val="footer"/>
    <w:basedOn w:val="a"/>
    <w:link w:val="aa"/>
    <w:uiPriority w:val="99"/>
    <w:unhideWhenUsed/>
    <w:rsid w:val="00324FD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24FD7"/>
  </w:style>
  <w:style w:type="character" w:customStyle="1" w:styleId="60">
    <w:name w:val="見出し 6 (文字)"/>
    <w:basedOn w:val="a0"/>
    <w:link w:val="6"/>
    <w:uiPriority w:val="9"/>
    <w:semiHidden/>
    <w:rsid w:val="0017029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17029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17029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170299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170299"/>
    <w:rPr>
      <w:b/>
      <w:bCs/>
      <w:color w:val="2F5496" w:themeColor="accent1" w:themeShade="BF"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rsid w:val="0017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題 (文字)"/>
    <w:basedOn w:val="a0"/>
    <w:link w:val="ac"/>
    <w:uiPriority w:val="11"/>
    <w:rsid w:val="00170299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170299"/>
    <w:rPr>
      <w:b/>
      <w:bCs/>
    </w:rPr>
  </w:style>
  <w:style w:type="character" w:styleId="af">
    <w:name w:val="Emphasis"/>
    <w:uiPriority w:val="20"/>
    <w:qFormat/>
    <w:rsid w:val="00170299"/>
    <w:rPr>
      <w:caps/>
      <w:color w:val="1F3763" w:themeColor="accent1" w:themeShade="7F"/>
      <w:spacing w:val="5"/>
    </w:rPr>
  </w:style>
  <w:style w:type="paragraph" w:styleId="af0">
    <w:name w:val="No Spacing"/>
    <w:uiPriority w:val="1"/>
    <w:qFormat/>
    <w:rsid w:val="00170299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170299"/>
    <w:rPr>
      <w:i/>
      <w:iCs/>
      <w:sz w:val="24"/>
      <w:szCs w:val="24"/>
    </w:rPr>
  </w:style>
  <w:style w:type="character" w:customStyle="1" w:styleId="af2">
    <w:name w:val="引用文 (文字)"/>
    <w:basedOn w:val="a0"/>
    <w:link w:val="af1"/>
    <w:uiPriority w:val="29"/>
    <w:rsid w:val="00170299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17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170299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170299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170299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170299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170299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170299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1702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0.bmp" TargetMode="External"/><Relationship Id="rId1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5.bmp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8.bmp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.bm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.bmp" TargetMode="External"/><Relationship Id="rId20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7.bm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mage1.bmp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.bmp" TargetMode="External"/><Relationship Id="rId2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0.bmp" TargetMode="External"/><Relationship Id="rId10" Type="http://schemas.openxmlformats.org/officeDocument/2006/relationships/image" Target="media/image1.png"/><Relationship Id="rId1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6.bm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1.bmp" TargetMode="External"/><Relationship Id="rId2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9.bm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D9B82-C0CD-43A8-B471-BE6A290D10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6A65FE-7041-45A3-88B1-E67B086D2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0F7FD-C172-4864-A931-285DF8CA8E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4</cp:revision>
  <dcterms:created xsi:type="dcterms:W3CDTF">2020-07-27T00:54:00Z</dcterms:created>
  <dcterms:modified xsi:type="dcterms:W3CDTF">2020-07-27T01:17:00Z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