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382B4" w14:textId="35BC0BCD" w:rsidR="00E878E7" w:rsidRPr="007F3EF2" w:rsidRDefault="00E878E7" w:rsidP="00E878E7">
      <w:pPr>
        <w:spacing w:before="240" w:after="120"/>
        <w:jc w:val="center"/>
        <w:rPr>
          <w:rFonts w:ascii="Arial" w:eastAsia="ＭＳ ゴシック" w:hAnsi="Arial" w:cs="Times New Roman"/>
          <w:sz w:val="40"/>
          <w:szCs w:val="32"/>
        </w:rPr>
      </w:pPr>
      <w:bookmarkStart w:id="0" w:name="第章ｉｔマネジメントの全体像"/>
      <w:r w:rsidRPr="007F3EF2">
        <w:rPr>
          <w:rFonts w:ascii="Arial" w:eastAsia="ＭＳ ゴシック" w:hAnsi="Arial" w:cs="Times New Roman" w:hint="eastAsia"/>
          <w:sz w:val="40"/>
          <w:szCs w:val="32"/>
        </w:rPr>
        <w:t>デジタル・ガバメント推進標準ガイドライン</w:t>
      </w:r>
      <w:r w:rsidR="005721E4">
        <w:rPr>
          <w:rFonts w:ascii="Arial" w:eastAsia="ＭＳ ゴシック" w:hAnsi="Arial" w:cs="Times New Roman"/>
          <w:sz w:val="40"/>
          <w:szCs w:val="32"/>
        </w:rPr>
        <w:br/>
      </w:r>
      <w:r>
        <w:rPr>
          <w:rFonts w:ascii="Arial" w:eastAsia="ＭＳ ゴシック" w:hAnsi="Arial" w:cs="Times New Roman" w:hint="eastAsia"/>
          <w:sz w:val="40"/>
          <w:szCs w:val="32"/>
        </w:rPr>
        <w:t>解説書</w:t>
      </w:r>
      <w:bookmarkStart w:id="1" w:name="_GoBack"/>
      <w:bookmarkEnd w:id="1"/>
    </w:p>
    <w:p w14:paraId="3449E106" w14:textId="73F2109D" w:rsidR="00E878E7" w:rsidRPr="007F3EF2" w:rsidRDefault="00E878E7" w:rsidP="00E878E7">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（第３編第１章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ＩＴマネジメントの全体像）</w:t>
      </w:r>
    </w:p>
    <w:p w14:paraId="114A6E69" w14:textId="77777777" w:rsidR="00E878E7" w:rsidRPr="007F3EF2" w:rsidRDefault="00E878E7" w:rsidP="00E878E7">
      <w:pPr>
        <w:jc w:val="both"/>
        <w:rPr>
          <w:rFonts w:hAnsi="Century" w:cs="Times New Roman"/>
          <w:szCs w:val="22"/>
        </w:rPr>
      </w:pPr>
    </w:p>
    <w:p w14:paraId="6F7A73B4" w14:textId="77777777" w:rsidR="00E878E7" w:rsidRPr="00E45BC2" w:rsidRDefault="00E878E7" w:rsidP="00E878E7">
      <w:pPr>
        <w:jc w:val="both"/>
        <w:rPr>
          <w:rFonts w:hAnsi="Century" w:cs="Times New Roman"/>
          <w:szCs w:val="22"/>
        </w:rPr>
      </w:pPr>
    </w:p>
    <w:p w14:paraId="47B5BE1F" w14:textId="77777777" w:rsidR="00E878E7" w:rsidRPr="007F3EF2" w:rsidRDefault="00E878E7" w:rsidP="00E878E7">
      <w:pPr>
        <w:jc w:val="both"/>
        <w:rPr>
          <w:rFonts w:hAnsi="Century" w:cs="Times New Roman"/>
          <w:szCs w:val="22"/>
        </w:rPr>
      </w:pPr>
    </w:p>
    <w:p w14:paraId="224B7D4F" w14:textId="444E65AF" w:rsidR="00E878E7" w:rsidRPr="007F3EF2" w:rsidRDefault="00E878E7" w:rsidP="00E878E7">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2B0325">
        <w:rPr>
          <w:rFonts w:ascii="ＭＳ ゴシック" w:eastAsia="ＭＳ ゴシック" w:hAnsi="ＭＳ ゴシック" w:cs="Times New Roman"/>
          <w:sz w:val="28"/>
          <w:szCs w:val="22"/>
        </w:rPr>
        <w:t>20</w:t>
      </w:r>
      <w:r w:rsidRPr="007F3EF2">
        <w:rPr>
          <w:rFonts w:ascii="ＭＳ ゴシック" w:eastAsia="ＭＳ ゴシック" w:hAnsi="ＭＳ ゴシック" w:cs="Times New Roman"/>
          <w:sz w:val="28"/>
          <w:szCs w:val="22"/>
        </w:rPr>
        <w:t>年（</w:t>
      </w:r>
      <w:r w:rsidR="002B0325">
        <w:rPr>
          <w:rFonts w:ascii="ＭＳ ゴシック" w:eastAsia="ＭＳ ゴシック" w:hAnsi="ＭＳ ゴシック" w:cs="Times New Roman" w:hint="eastAsia"/>
          <w:sz w:val="28"/>
          <w:szCs w:val="22"/>
        </w:rPr>
        <w:t>令和２</w:t>
      </w:r>
      <w:r w:rsidRPr="007F3EF2">
        <w:rPr>
          <w:rFonts w:ascii="ＭＳ ゴシック" w:eastAsia="ＭＳ ゴシック" w:hAnsi="ＭＳ ゴシック" w:cs="Times New Roman" w:hint="eastAsia"/>
          <w:sz w:val="28"/>
          <w:szCs w:val="22"/>
        </w:rPr>
        <w:t>年）</w:t>
      </w:r>
      <w:r w:rsidR="002B0325">
        <w:rPr>
          <w:rFonts w:ascii="ＭＳ ゴシック" w:eastAsia="ＭＳ ゴシック" w:hAnsi="ＭＳ ゴシック" w:cs="Times New Roman"/>
          <w:sz w:val="28"/>
          <w:szCs w:val="22"/>
        </w:rPr>
        <w:t>11</w:t>
      </w:r>
      <w:r w:rsidRPr="007F3EF2">
        <w:rPr>
          <w:rFonts w:ascii="ＭＳ ゴシック" w:eastAsia="ＭＳ ゴシック" w:hAnsi="ＭＳ ゴシック" w:cs="Times New Roman" w:hint="eastAsia"/>
          <w:sz w:val="28"/>
          <w:szCs w:val="22"/>
        </w:rPr>
        <w:t>月</w:t>
      </w:r>
      <w:r w:rsidR="00C55051">
        <w:rPr>
          <w:rFonts w:ascii="ＭＳ ゴシック" w:eastAsia="ＭＳ ゴシック" w:hAnsi="ＭＳ ゴシック" w:cs="Times New Roman"/>
          <w:sz w:val="28"/>
          <w:szCs w:val="22"/>
        </w:rPr>
        <w:t>27</w:t>
      </w:r>
      <w:r w:rsidRPr="007F3EF2">
        <w:rPr>
          <w:rFonts w:ascii="ＭＳ ゴシック" w:eastAsia="ＭＳ ゴシック" w:hAnsi="ＭＳ ゴシック" w:cs="Times New Roman" w:hint="eastAsia"/>
          <w:sz w:val="28"/>
          <w:szCs w:val="22"/>
        </w:rPr>
        <w:t>日</w:t>
      </w:r>
    </w:p>
    <w:p w14:paraId="45131591" w14:textId="77777777" w:rsidR="00E878E7" w:rsidRPr="007F3EF2" w:rsidRDefault="00E878E7" w:rsidP="00E878E7">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内閣官房情報通信技術（ＩＴ）総合戦略室</w:t>
      </w:r>
    </w:p>
    <w:p w14:paraId="082F3BAA" w14:textId="77777777" w:rsidR="00E878E7" w:rsidRPr="00B05F33" w:rsidRDefault="00E878E7" w:rsidP="00E878E7">
      <w:pPr>
        <w:jc w:val="both"/>
        <w:rPr>
          <w:rFonts w:hAnsi="Century" w:cs="Times New Roman"/>
          <w:szCs w:val="22"/>
        </w:rPr>
      </w:pPr>
    </w:p>
    <w:tbl>
      <w:tblPr>
        <w:tblStyle w:val="34"/>
        <w:tblW w:w="0" w:type="auto"/>
        <w:tblLook w:val="04A0" w:firstRow="1" w:lastRow="0" w:firstColumn="1" w:lastColumn="0" w:noHBand="0" w:noVBand="1"/>
      </w:tblPr>
      <w:tblGrid>
        <w:gridCol w:w="8494"/>
      </w:tblGrid>
      <w:tr w:rsidR="00E878E7" w:rsidRPr="007F3EF2" w14:paraId="15D1DAEE" w14:textId="77777777" w:rsidTr="004E545D">
        <w:tc>
          <w:tcPr>
            <w:tcW w:w="8494" w:type="dxa"/>
          </w:tcPr>
          <w:p w14:paraId="17109006" w14:textId="77777777" w:rsidR="00E878E7" w:rsidRPr="007F3EF2" w:rsidRDefault="00E878E7" w:rsidP="004E545D">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7171F08C" w14:textId="6E03030B" w:rsidR="00E878E7" w:rsidRPr="007F3EF2" w:rsidRDefault="00CA594B" w:rsidP="004E545D">
            <w:pPr>
              <w:ind w:left="147" w:firstLineChars="100" w:firstLine="210"/>
              <w:jc w:val="both"/>
              <w:rPr>
                <w:rFonts w:cs="Times New Roman"/>
              </w:rPr>
            </w:pPr>
            <w:r>
              <w:rPr>
                <w:rFonts w:cs="Times New Roman" w:hint="eastAsia"/>
              </w:rPr>
              <w:t>1009</w:t>
            </w:r>
          </w:p>
          <w:p w14:paraId="3B2617CE" w14:textId="77777777" w:rsidR="00E878E7" w:rsidRPr="007F3EF2" w:rsidRDefault="00E878E7" w:rsidP="004E545D">
            <w:pPr>
              <w:ind w:left="147" w:firstLineChars="100" w:firstLine="210"/>
              <w:jc w:val="both"/>
              <w:rPr>
                <w:rFonts w:ascii="ＭＳ ゴシック" w:eastAsia="ＭＳ ゴシック" w:hAnsi="ＭＳ ゴシック" w:cs="Times New Roman"/>
              </w:rPr>
            </w:pPr>
          </w:p>
          <w:p w14:paraId="3F6C17DF" w14:textId="77777777" w:rsidR="00E878E7" w:rsidRPr="007F3EF2" w:rsidRDefault="00E878E7" w:rsidP="004E545D">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30DC9E47" w14:textId="5C8E1FBD" w:rsidR="00E878E7" w:rsidRPr="007F3EF2" w:rsidRDefault="00E878E7" w:rsidP="004E545D">
            <w:pPr>
              <w:ind w:left="147" w:firstLineChars="100" w:firstLine="210"/>
              <w:jc w:val="both"/>
              <w:rPr>
                <w:rFonts w:hAnsi="Century" w:cs="Times New Roman"/>
              </w:rPr>
            </w:pPr>
            <w:r w:rsidRPr="00B65B2C">
              <w:rPr>
                <w:rFonts w:hAnsi="Century" w:cs="Times New Roman" w:hint="eastAsia"/>
              </w:rPr>
              <w:t>ＩＴマネジメント、プロジェクトの全体像、クラウドサービス、</w:t>
            </w:r>
            <w:r w:rsidR="00C141B4">
              <w:rPr>
                <w:rFonts w:hAnsi="Century" w:cs="Times New Roman" w:hint="eastAsia"/>
              </w:rPr>
              <w:t>実証実験</w:t>
            </w:r>
          </w:p>
          <w:p w14:paraId="1AB0E296" w14:textId="77777777" w:rsidR="00E878E7" w:rsidRPr="007F3EF2" w:rsidRDefault="00E878E7" w:rsidP="004E545D">
            <w:pPr>
              <w:ind w:left="567"/>
              <w:jc w:val="both"/>
              <w:rPr>
                <w:rFonts w:hAnsi="Century" w:cs="Times New Roman"/>
              </w:rPr>
            </w:pPr>
          </w:p>
          <w:p w14:paraId="0EF15156" w14:textId="77777777" w:rsidR="00E878E7" w:rsidRPr="007F3EF2" w:rsidRDefault="00E878E7" w:rsidP="004E545D">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5ACA1699" w14:textId="77777777" w:rsidR="00E878E7" w:rsidRPr="007F3EF2" w:rsidRDefault="00E878E7" w:rsidP="004E545D">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2EC88CCB" w14:textId="77777777" w:rsidR="00E878E7" w:rsidRPr="007F3EF2" w:rsidRDefault="00E878E7" w:rsidP="00E878E7">
      <w:pPr>
        <w:rPr>
          <w:rFonts w:hAnsi="Century" w:cs="Times New Roman"/>
          <w:szCs w:val="22"/>
        </w:rPr>
      </w:pPr>
    </w:p>
    <w:p w14:paraId="5ECE014A" w14:textId="77777777" w:rsidR="00E878E7" w:rsidRPr="007F3EF2" w:rsidRDefault="00E878E7" w:rsidP="00E878E7">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201460E8" w14:textId="77777777" w:rsidR="00E878E7" w:rsidRPr="007F3EF2" w:rsidRDefault="00E878E7" w:rsidP="00E878E7">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48D662C5" w14:textId="77777777" w:rsidR="00E878E7" w:rsidRPr="007F3EF2" w:rsidRDefault="00E878E7" w:rsidP="00E878E7">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E878E7" w:rsidRPr="007F3EF2" w14:paraId="2C3CAD53" w14:textId="77777777" w:rsidTr="004E545D">
        <w:tc>
          <w:tcPr>
            <w:tcW w:w="1479" w:type="dxa"/>
            <w:shd w:val="clear" w:color="auto" w:fill="auto"/>
          </w:tcPr>
          <w:p w14:paraId="63980C23" w14:textId="77777777" w:rsidR="00E878E7" w:rsidRPr="007F3EF2" w:rsidRDefault="00E878E7" w:rsidP="004E545D">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5B167C1F" w14:textId="77777777" w:rsidR="00E878E7" w:rsidRPr="007F3EF2" w:rsidRDefault="00E878E7" w:rsidP="004E545D">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08A49033" w14:textId="77777777" w:rsidR="00E878E7" w:rsidRPr="007F3EF2" w:rsidRDefault="00E878E7" w:rsidP="004E545D">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2B0325" w:rsidRPr="007F3EF2" w14:paraId="709AD6E4" w14:textId="77777777" w:rsidTr="004E545D">
        <w:tc>
          <w:tcPr>
            <w:tcW w:w="1479" w:type="dxa"/>
            <w:tcBorders>
              <w:top w:val="single" w:sz="4" w:space="0" w:color="auto"/>
              <w:left w:val="single" w:sz="4" w:space="0" w:color="auto"/>
              <w:right w:val="single" w:sz="4" w:space="0" w:color="auto"/>
            </w:tcBorders>
            <w:shd w:val="clear" w:color="auto" w:fill="auto"/>
          </w:tcPr>
          <w:p w14:paraId="5DC5A991" w14:textId="2030DFD9" w:rsidR="002B0325" w:rsidRPr="007F3EF2" w:rsidRDefault="002B0325" w:rsidP="004E545D">
            <w:pPr>
              <w:kinsoku w:val="0"/>
              <w:autoSpaceDE w:val="0"/>
              <w:autoSpaceDN w:val="0"/>
              <w:jc w:val="center"/>
              <w:rPr>
                <w:rFonts w:hAnsi="Century" w:cs="Times New Roman"/>
                <w:sz w:val="18"/>
                <w:szCs w:val="18"/>
              </w:rPr>
            </w:pPr>
            <w:r>
              <w:rPr>
                <w:rFonts w:hAnsi="Century" w:cs="Times New Roman" w:hint="eastAsia"/>
                <w:sz w:val="18"/>
                <w:szCs w:val="18"/>
              </w:rPr>
              <w:t>2020年11月</w:t>
            </w:r>
            <w:r w:rsidR="00C55051">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0306FB51" w14:textId="4A487F06" w:rsidR="002B0325" w:rsidRPr="007F3EF2" w:rsidRDefault="002B0325" w:rsidP="004E545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２．(</w:t>
            </w:r>
            <w:r>
              <w:rPr>
                <w:rFonts w:hAnsi="Century" w:cs="Times New Roman"/>
                <w:sz w:val="18"/>
                <w:szCs w:val="18"/>
              </w:rPr>
              <w:t>6</w:t>
            </w:r>
            <w:r>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DE40B86" w14:textId="051B91DF" w:rsidR="002B0325" w:rsidRPr="007F3EF2" w:rsidRDefault="002B0325" w:rsidP="00160D4A">
            <w:pPr>
              <w:kinsoku w:val="0"/>
              <w:autoSpaceDE w:val="0"/>
              <w:autoSpaceDN w:val="0"/>
              <w:jc w:val="both"/>
              <w:rPr>
                <w:rFonts w:hAnsi="Century" w:cs="Times New Roman"/>
                <w:sz w:val="18"/>
                <w:szCs w:val="18"/>
              </w:rPr>
            </w:pPr>
            <w:r w:rsidRPr="00A25A2D">
              <w:rPr>
                <w:rFonts w:hint="eastAsia"/>
                <w:sz w:val="18"/>
                <w:szCs w:val="18"/>
              </w:rPr>
              <w:t>感染症の拡大、大規模災害の発生等の非常時の対応についての記載を追加</w:t>
            </w:r>
            <w:r>
              <w:rPr>
                <w:rFonts w:hint="eastAsia"/>
                <w:sz w:val="18"/>
                <w:szCs w:val="18"/>
              </w:rPr>
              <w:t>。</w:t>
            </w:r>
          </w:p>
        </w:tc>
      </w:tr>
      <w:tr w:rsidR="00E878E7" w:rsidRPr="007F3EF2" w14:paraId="14AD99B7" w14:textId="77777777" w:rsidTr="004E545D">
        <w:tc>
          <w:tcPr>
            <w:tcW w:w="1479" w:type="dxa"/>
            <w:tcBorders>
              <w:top w:val="single" w:sz="4" w:space="0" w:color="auto"/>
              <w:left w:val="single" w:sz="4" w:space="0" w:color="auto"/>
              <w:right w:val="single" w:sz="4" w:space="0" w:color="auto"/>
            </w:tcBorders>
            <w:shd w:val="clear" w:color="auto" w:fill="auto"/>
          </w:tcPr>
          <w:p w14:paraId="2ED216DB" w14:textId="713F3811" w:rsidR="00E878E7" w:rsidRPr="007F3EF2" w:rsidRDefault="00E878E7" w:rsidP="004E545D">
            <w:pPr>
              <w:kinsoku w:val="0"/>
              <w:autoSpaceDE w:val="0"/>
              <w:autoSpaceDN w:val="0"/>
              <w:jc w:val="center"/>
              <w:rPr>
                <w:rFonts w:hAnsi="Century" w:cs="Times New Roman"/>
                <w:sz w:val="18"/>
                <w:szCs w:val="18"/>
              </w:rPr>
            </w:pPr>
            <w:r w:rsidRPr="007F3EF2">
              <w:rPr>
                <w:rFonts w:hAnsi="Century" w:cs="Times New Roman" w:hint="eastAsia"/>
                <w:sz w:val="18"/>
                <w:szCs w:val="18"/>
              </w:rPr>
              <w:t>201</w:t>
            </w:r>
            <w:r w:rsidR="00B05F33">
              <w:rPr>
                <w:rFonts w:hAnsi="Century" w:cs="Times New Roman"/>
                <w:sz w:val="18"/>
                <w:szCs w:val="18"/>
              </w:rPr>
              <w:t>9</w:t>
            </w:r>
            <w:r w:rsidRPr="007F3EF2">
              <w:rPr>
                <w:rFonts w:hAnsi="Century" w:cs="Times New Roman" w:hint="eastAsia"/>
                <w:sz w:val="18"/>
                <w:szCs w:val="18"/>
              </w:rPr>
              <w:t>年</w:t>
            </w:r>
            <w:r w:rsidR="00B05F33">
              <w:rPr>
                <w:rFonts w:hAnsi="Century" w:cs="Times New Roman" w:hint="eastAsia"/>
                <w:sz w:val="18"/>
                <w:szCs w:val="18"/>
              </w:rPr>
              <w:t>2</w:t>
            </w:r>
            <w:r w:rsidRPr="007F3EF2">
              <w:rPr>
                <w:rFonts w:hAnsi="Century" w:cs="Times New Roman" w:hint="eastAsia"/>
                <w:sz w:val="18"/>
                <w:szCs w:val="18"/>
              </w:rPr>
              <w:t>月</w:t>
            </w:r>
            <w:r w:rsidR="00B05F33">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4CC390E5" w14:textId="77777777" w:rsidR="00E878E7" w:rsidRPr="007F3EF2" w:rsidRDefault="00E878E7" w:rsidP="004E545D">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059A8A05" w14:textId="77777777" w:rsidR="00E878E7" w:rsidRPr="007F3EF2" w:rsidRDefault="00E878E7" w:rsidP="004E545D">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・初版決定</w:t>
            </w:r>
          </w:p>
        </w:tc>
      </w:tr>
    </w:tbl>
    <w:p w14:paraId="62EEC849" w14:textId="77777777" w:rsidR="00E878E7" w:rsidRDefault="00E878E7" w:rsidP="00E878E7">
      <w:pPr>
        <w:rPr>
          <w:rFonts w:hAnsi="Century" w:cs="Times New Roman"/>
          <w:szCs w:val="22"/>
        </w:rPr>
        <w:sectPr w:rsidR="00E878E7">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7D868B4E" w14:textId="1AD48A18" w:rsidR="00E878E7" w:rsidRDefault="00E878E7" w:rsidP="00E878E7">
          <w:pPr>
            <w:pStyle w:val="af3"/>
            <w:spacing w:before="720"/>
          </w:pPr>
          <w:r>
            <w:rPr>
              <w:lang w:val="ja-JP"/>
            </w:rPr>
            <w:t>目次</w:t>
          </w:r>
        </w:p>
        <w:p w14:paraId="635DDE5E" w14:textId="7845304E" w:rsidR="002D0392" w:rsidRDefault="00E878E7">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1559602" w:history="1">
            <w:r w:rsidR="002D0392" w:rsidRPr="00CE2AB4">
              <w:rPr>
                <w:rStyle w:val="af2"/>
                <w:noProof/>
              </w:rPr>
              <w:t>第１章　ＩＴマネジメントの全体像</w:t>
            </w:r>
            <w:r w:rsidR="002D0392">
              <w:rPr>
                <w:noProof/>
                <w:webHidden/>
              </w:rPr>
              <w:tab/>
            </w:r>
            <w:r w:rsidR="002D0392">
              <w:rPr>
                <w:noProof/>
                <w:webHidden/>
              </w:rPr>
              <w:fldChar w:fldCharType="begin"/>
            </w:r>
            <w:r w:rsidR="002D0392">
              <w:rPr>
                <w:noProof/>
                <w:webHidden/>
              </w:rPr>
              <w:instrText xml:space="preserve"> PAGEREF _Toc1559602 \h </w:instrText>
            </w:r>
            <w:r w:rsidR="002D0392">
              <w:rPr>
                <w:noProof/>
                <w:webHidden/>
              </w:rPr>
            </w:r>
            <w:r w:rsidR="002D0392">
              <w:rPr>
                <w:noProof/>
                <w:webHidden/>
              </w:rPr>
              <w:fldChar w:fldCharType="separate"/>
            </w:r>
            <w:r w:rsidR="004E499E">
              <w:rPr>
                <w:noProof/>
                <w:webHidden/>
              </w:rPr>
              <w:t>2</w:t>
            </w:r>
            <w:r w:rsidR="002D0392">
              <w:rPr>
                <w:noProof/>
                <w:webHidden/>
              </w:rPr>
              <w:fldChar w:fldCharType="end"/>
            </w:r>
          </w:hyperlink>
        </w:p>
        <w:p w14:paraId="2328AD24" w14:textId="0B989838" w:rsidR="002D0392" w:rsidRDefault="001C1319">
          <w:pPr>
            <w:pStyle w:val="21"/>
            <w:ind w:left="210"/>
            <w:rPr>
              <w:rFonts w:asciiTheme="minorHAnsi" w:eastAsiaTheme="minorEastAsia" w:hAnsiTheme="minorHAnsi"/>
              <w:noProof/>
              <w:szCs w:val="22"/>
            </w:rPr>
          </w:pPr>
          <w:hyperlink w:anchor="_Toc1559603" w:history="1">
            <w:r w:rsidR="002D0392" w:rsidRPr="00CE2AB4">
              <w:rPr>
                <w:rStyle w:val="af2"/>
                <w:noProof/>
                <w:snapToGrid w:val="0"/>
              </w:rPr>
              <w:t>１.</w:t>
            </w:r>
            <w:r w:rsidR="002D0392" w:rsidRPr="00CE2AB4">
              <w:rPr>
                <w:rStyle w:val="af2"/>
                <w:noProof/>
              </w:rPr>
              <w:t xml:space="preserve"> ＩＴマネジメントの位置付け</w:t>
            </w:r>
            <w:r w:rsidR="002D0392">
              <w:rPr>
                <w:noProof/>
                <w:webHidden/>
              </w:rPr>
              <w:tab/>
            </w:r>
            <w:r w:rsidR="002D0392">
              <w:rPr>
                <w:noProof/>
                <w:webHidden/>
              </w:rPr>
              <w:fldChar w:fldCharType="begin"/>
            </w:r>
            <w:r w:rsidR="002D0392">
              <w:rPr>
                <w:noProof/>
                <w:webHidden/>
              </w:rPr>
              <w:instrText xml:space="preserve"> PAGEREF _Toc1559603 \h </w:instrText>
            </w:r>
            <w:r w:rsidR="002D0392">
              <w:rPr>
                <w:noProof/>
                <w:webHidden/>
              </w:rPr>
            </w:r>
            <w:r w:rsidR="002D0392">
              <w:rPr>
                <w:noProof/>
                <w:webHidden/>
              </w:rPr>
              <w:fldChar w:fldCharType="separate"/>
            </w:r>
            <w:r w:rsidR="004E499E">
              <w:rPr>
                <w:noProof/>
                <w:webHidden/>
              </w:rPr>
              <w:t>2</w:t>
            </w:r>
            <w:r w:rsidR="002D0392">
              <w:rPr>
                <w:noProof/>
                <w:webHidden/>
              </w:rPr>
              <w:fldChar w:fldCharType="end"/>
            </w:r>
          </w:hyperlink>
        </w:p>
        <w:p w14:paraId="6A87149E" w14:textId="115B293C" w:rsidR="002D0392" w:rsidRDefault="001C1319">
          <w:pPr>
            <w:pStyle w:val="21"/>
            <w:ind w:left="210"/>
            <w:rPr>
              <w:rFonts w:asciiTheme="minorHAnsi" w:eastAsiaTheme="minorEastAsia" w:hAnsiTheme="minorHAnsi"/>
              <w:noProof/>
              <w:szCs w:val="22"/>
            </w:rPr>
          </w:pPr>
          <w:hyperlink w:anchor="_Toc1559604" w:history="1">
            <w:r w:rsidR="002D0392" w:rsidRPr="00CE2AB4">
              <w:rPr>
                <w:rStyle w:val="af2"/>
                <w:noProof/>
                <w:snapToGrid w:val="0"/>
              </w:rPr>
              <w:t>２.</w:t>
            </w:r>
            <w:r w:rsidR="002D0392" w:rsidRPr="00CE2AB4">
              <w:rPr>
                <w:rStyle w:val="af2"/>
                <w:noProof/>
              </w:rPr>
              <w:t xml:space="preserve"> プロジェクトの標準的な活動スケジュール</w:t>
            </w:r>
            <w:r w:rsidR="002D0392">
              <w:rPr>
                <w:noProof/>
                <w:webHidden/>
              </w:rPr>
              <w:tab/>
            </w:r>
            <w:r w:rsidR="002D0392">
              <w:rPr>
                <w:noProof/>
                <w:webHidden/>
              </w:rPr>
              <w:fldChar w:fldCharType="begin"/>
            </w:r>
            <w:r w:rsidR="002D0392">
              <w:rPr>
                <w:noProof/>
                <w:webHidden/>
              </w:rPr>
              <w:instrText xml:space="preserve"> PAGEREF _Toc1559604 \h </w:instrText>
            </w:r>
            <w:r w:rsidR="002D0392">
              <w:rPr>
                <w:noProof/>
                <w:webHidden/>
              </w:rPr>
            </w:r>
            <w:r w:rsidR="002D0392">
              <w:rPr>
                <w:noProof/>
                <w:webHidden/>
              </w:rPr>
              <w:fldChar w:fldCharType="separate"/>
            </w:r>
            <w:r w:rsidR="004E499E">
              <w:rPr>
                <w:noProof/>
                <w:webHidden/>
              </w:rPr>
              <w:t>2</w:t>
            </w:r>
            <w:r w:rsidR="002D0392">
              <w:rPr>
                <w:noProof/>
                <w:webHidden/>
              </w:rPr>
              <w:fldChar w:fldCharType="end"/>
            </w:r>
          </w:hyperlink>
        </w:p>
        <w:p w14:paraId="02E2C7CD" w14:textId="50944668" w:rsidR="00E878E7" w:rsidRDefault="00E878E7" w:rsidP="00E878E7">
          <w:pPr>
            <w:rPr>
              <w:lang w:val="ja-JP"/>
            </w:rPr>
          </w:pPr>
          <w:r>
            <w:rPr>
              <w:b/>
              <w:bCs/>
              <w:lang w:val="ja-JP"/>
            </w:rPr>
            <w:fldChar w:fldCharType="end"/>
          </w:r>
        </w:p>
      </w:sdtContent>
    </w:sdt>
    <w:p w14:paraId="5117B6A6" w14:textId="77777777" w:rsidR="00E878E7" w:rsidRDefault="00E878E7" w:rsidP="00E878E7"/>
    <w:p w14:paraId="15C6DA79" w14:textId="77777777" w:rsidR="00E878E7" w:rsidRDefault="00E878E7" w:rsidP="00E878E7">
      <w:pPr>
        <w:rPr>
          <w:rFonts w:hAnsi="Century" w:cs="Times New Roman"/>
          <w:szCs w:val="22"/>
        </w:rPr>
        <w:sectPr w:rsidR="00E878E7" w:rsidSect="004E545D">
          <w:footerReference w:type="default" r:id="rId7"/>
          <w:pgSz w:w="11906" w:h="16838"/>
          <w:pgMar w:top="1985" w:right="1701" w:bottom="1701" w:left="1701" w:header="851" w:footer="992" w:gutter="0"/>
          <w:pgNumType w:fmt="lowerRoman" w:start="1"/>
          <w:cols w:space="425"/>
          <w:docGrid w:type="lines" w:linePitch="360"/>
        </w:sectPr>
      </w:pPr>
    </w:p>
    <w:p w14:paraId="5E801448" w14:textId="77777777" w:rsidR="00B725C2" w:rsidRDefault="00845817">
      <w:pPr>
        <w:pStyle w:val="1"/>
        <w:spacing w:after="152"/>
      </w:pPr>
      <w:bookmarkStart w:id="2" w:name="_Toc527912930"/>
      <w:bookmarkStart w:id="3" w:name="_Toc1559602"/>
      <w:r>
        <w:lastRenderedPageBreak/>
        <w:t>第１章　ＩＴマネジメントの全体像</w:t>
      </w:r>
      <w:bookmarkEnd w:id="0"/>
      <w:bookmarkEnd w:id="2"/>
      <w:bookmarkEnd w:id="3"/>
    </w:p>
    <w:p w14:paraId="6B5AAE85" w14:textId="0D146C34" w:rsidR="0077402A" w:rsidRPr="0077402A" w:rsidRDefault="00845817" w:rsidP="003F0803">
      <w:pPr>
        <w:pStyle w:val="OriginalBodyText"/>
      </w:pPr>
      <w:r w:rsidRPr="002F5402">
        <w:t>ＰＪＭＯは、本編に規定されている手順に基づき、</w:t>
      </w:r>
      <w:r w:rsidR="00B50605">
        <w:rPr>
          <w:rFonts w:hint="eastAsia"/>
        </w:rPr>
        <w:t>政府</w:t>
      </w:r>
      <w:r w:rsidRPr="002F5402">
        <w:t>情報システムを用いるサービス・業務の企画、運営及び</w:t>
      </w:r>
      <w:r w:rsidR="00094C51">
        <w:rPr>
          <w:rFonts w:hint="eastAsia"/>
        </w:rPr>
        <w:t>改善</w:t>
      </w:r>
      <w:r w:rsidRPr="002F5402">
        <w:t>を計画的に実施する</w:t>
      </w:r>
      <w:r>
        <w:t>ものとする。本編の位置付け及び全体像は、次のとおりである。</w:t>
      </w:r>
      <w:r w:rsidR="0028715C" w:rsidRPr="0028715C">
        <w:rPr>
          <w:rFonts w:hint="eastAsia"/>
        </w:rPr>
        <w:t>なお、本編において、「政府情報システム」は「情報システム」と省略して記載する。</w:t>
      </w:r>
    </w:p>
    <w:p w14:paraId="26488587" w14:textId="77777777" w:rsidR="00B725C2" w:rsidRDefault="00845817">
      <w:pPr>
        <w:pStyle w:val="ExplanationHeader"/>
        <w:spacing w:before="152" w:after="152"/>
      </w:pPr>
      <w:r>
        <w:t>１. はじめに</w:t>
      </w:r>
    </w:p>
    <w:p w14:paraId="47376462" w14:textId="376F6888" w:rsidR="00B725C2" w:rsidRDefault="00845817">
      <w:pPr>
        <w:pStyle w:val="a6"/>
      </w:pPr>
      <w:r>
        <w:t>本編は、ＰＪＭＯが政府情報システムの整備及び管理に係るプロジェクトを実施するに際し、サービス・業務の円滑な構築・運営を通じて利用者に価値を提供し、高い</w:t>
      </w:r>
      <w:r w:rsidR="00E00D84">
        <w:rPr>
          <w:rFonts w:hint="eastAsia"/>
        </w:rPr>
        <w:t>費用</w:t>
      </w:r>
      <w:r>
        <w:t>対効果をもって政策目的</w:t>
      </w:r>
      <w:r w:rsidR="008B2F90" w:rsidRPr="008B2F90">
        <w:rPr>
          <w:rFonts w:hint="eastAsia"/>
        </w:rPr>
        <w:t>やプロジェクトの</w:t>
      </w:r>
      <w:r>
        <w:t>目標を実現できることを目的として、プロジェクトの実施に係る手順を定めるものである。</w:t>
      </w:r>
    </w:p>
    <w:p w14:paraId="3312E35C" w14:textId="76972817" w:rsidR="00B725C2" w:rsidRDefault="00845817">
      <w:pPr>
        <w:pStyle w:val="a6"/>
      </w:pPr>
      <w:r>
        <w:t>情報システムの整備及び管理</w:t>
      </w:r>
      <w:r w:rsidR="00BF29D8">
        <w:rPr>
          <w:rFonts w:hint="eastAsia"/>
        </w:rPr>
        <w:t>は、</w:t>
      </w:r>
      <w:r>
        <w:t>多岐にわたる活動から構成され、専門的な内容が多く含まれる</w:t>
      </w:r>
      <w:r w:rsidR="00BF29D8">
        <w:rPr>
          <w:rFonts w:hint="eastAsia"/>
        </w:rPr>
        <w:t>ため、前提知識や経験のない職員にとって、</w:t>
      </w:r>
      <w:r w:rsidR="00AD42AE">
        <w:rPr>
          <w:rFonts w:hint="eastAsia"/>
        </w:rPr>
        <w:t>全体像が理解しづらいものとなっている。</w:t>
      </w:r>
    </w:p>
    <w:p w14:paraId="512A84F5" w14:textId="77777777" w:rsidR="00AD42AE" w:rsidRDefault="00845817" w:rsidP="00E45BC2">
      <w:pPr>
        <w:pStyle w:val="a6"/>
      </w:pPr>
      <w:r>
        <w:t>このため、本章ではＩＴマネジメントの活動の位置付け、全体構成及び流れについて概説し、以降の章における記載の前提となる条件や考え方を示す</w:t>
      </w:r>
      <w:r w:rsidR="00AD42AE">
        <w:rPr>
          <w:rFonts w:hint="eastAsia"/>
        </w:rPr>
        <w:t>。</w:t>
      </w:r>
    </w:p>
    <w:p w14:paraId="582B7378" w14:textId="311E3A36" w:rsidR="00B725C2" w:rsidRPr="00BE2749" w:rsidRDefault="00B725C2">
      <w:pPr>
        <w:pStyle w:val="aff9"/>
      </w:pPr>
    </w:p>
    <w:p w14:paraId="15F9B46A" w14:textId="77777777" w:rsidR="00B725C2" w:rsidRPr="00845817" w:rsidRDefault="00845817" w:rsidP="00845817">
      <w:pPr>
        <w:pStyle w:val="2"/>
        <w:spacing w:before="152" w:after="152"/>
      </w:pPr>
      <w:bookmarkStart w:id="4" w:name="ｉｔマネジメントの位置付け"/>
      <w:bookmarkStart w:id="5" w:name="_Toc527912931"/>
      <w:bookmarkStart w:id="6" w:name="_Toc1559603"/>
      <w:r w:rsidRPr="00845817">
        <w:lastRenderedPageBreak/>
        <w:t>ＩＴマネジメントの位置付け</w:t>
      </w:r>
      <w:bookmarkEnd w:id="4"/>
      <w:bookmarkEnd w:id="5"/>
      <w:bookmarkEnd w:id="6"/>
    </w:p>
    <w:p w14:paraId="4ED4AE66" w14:textId="0BB17BF2" w:rsidR="001735CC" w:rsidRDefault="00845817">
      <w:pPr>
        <w:pStyle w:val="OriginalBodyText"/>
      </w:pPr>
      <w:r>
        <w:t>本ガイドラインにおいて、</w:t>
      </w:r>
      <w:r w:rsidRPr="004B1C92">
        <w:t>ＩＴマネジメントとは、</w:t>
      </w:r>
      <w:r w:rsidR="001735CC">
        <w:rPr>
          <w:rFonts w:hint="eastAsia"/>
        </w:rPr>
        <w:t>情報システムを活用するプロジェクトの計画、</w:t>
      </w:r>
      <w:r w:rsidR="001735CC" w:rsidRPr="001A5164">
        <w:rPr>
          <w:rFonts w:hint="eastAsia"/>
        </w:rPr>
        <w:t>整備</w:t>
      </w:r>
      <w:r w:rsidR="001735CC">
        <w:rPr>
          <w:rFonts w:hint="eastAsia"/>
        </w:rPr>
        <w:t>、運営、状況把握の一連の活動のことである。</w:t>
      </w:r>
    </w:p>
    <w:p w14:paraId="5A9E300E" w14:textId="6387C322" w:rsidR="00B9074B" w:rsidRDefault="001735CC">
      <w:pPr>
        <w:pStyle w:val="OriginalBodyText"/>
      </w:pPr>
      <w:r>
        <w:rPr>
          <w:rFonts w:hint="eastAsia"/>
        </w:rPr>
        <w:t>この活動の目的は、</w:t>
      </w:r>
      <w:r>
        <w:t>デジタル技術を活用して利用者中心のサービス・業務改革を推進する</w:t>
      </w:r>
      <w:r>
        <w:rPr>
          <w:rFonts w:hint="eastAsia"/>
        </w:rPr>
        <w:t>ため、</w:t>
      </w:r>
      <w:r w:rsidRPr="001735CC">
        <w:rPr>
          <w:rFonts w:hint="eastAsia"/>
          <w:b/>
          <w:u w:val="single"/>
        </w:rPr>
        <w:t>サービス・業務改革を支える情報システムの整備及び管理に係る各プロジェクトにおいて、利用者が実感できる効果を確実に達成することである</w:t>
      </w:r>
      <w:r w:rsidR="00845817" w:rsidRPr="00845817">
        <w:rPr>
          <w:b/>
          <w:sz w:val="14"/>
          <w:u w:val="single"/>
        </w:rPr>
        <w:t>(1)</w:t>
      </w:r>
      <w:r w:rsidR="00845817">
        <w:t>。</w:t>
      </w:r>
    </w:p>
    <w:p w14:paraId="193B7D5A" w14:textId="1DB718CC" w:rsidR="00664F2F" w:rsidRDefault="00B9074B">
      <w:pPr>
        <w:pStyle w:val="OriginalBodyText"/>
      </w:pPr>
      <w:r w:rsidRPr="00B9074B">
        <w:rPr>
          <w:rFonts w:hint="eastAsia"/>
        </w:rPr>
        <w:t>標準ガイドラインでは、</w:t>
      </w:r>
      <w:r w:rsidR="001735CC">
        <w:rPr>
          <w:rFonts w:hint="eastAsia"/>
        </w:rPr>
        <w:t>ＰＪＭＯによる</w:t>
      </w:r>
      <w:r w:rsidRPr="00B9074B">
        <w:rPr>
          <w:rFonts w:hint="eastAsia"/>
        </w:rPr>
        <w:t>ＩＴマネジメントが</w:t>
      </w:r>
      <w:r w:rsidR="001735CC">
        <w:rPr>
          <w:rFonts w:hint="eastAsia"/>
        </w:rPr>
        <w:t>、政府ＣＩＯや府省ＣＩＯを頂点とする</w:t>
      </w:r>
      <w:r w:rsidRPr="00B9074B">
        <w:rPr>
          <w:rFonts w:hint="eastAsia"/>
        </w:rPr>
        <w:t>ＩＴガバナンスにより適正化されるよう、</w:t>
      </w:r>
      <w:r w:rsidR="00845817">
        <w:t>ＩＴガバナンスと</w:t>
      </w:r>
      <w:r w:rsidRPr="00B9074B">
        <w:rPr>
          <w:rFonts w:hint="eastAsia"/>
        </w:rPr>
        <w:t>ＩＴマネジメント及びその各章を、</w:t>
      </w:r>
      <w:r w:rsidR="000421B5" w:rsidRPr="000421B5">
        <w:rPr>
          <w:rFonts w:hint="eastAsia"/>
        </w:rPr>
        <w:t>図</w:t>
      </w:r>
      <w:r w:rsidR="000421B5" w:rsidRPr="000421B5">
        <w:t xml:space="preserve"> ３-1</w:t>
      </w:r>
      <w:r w:rsidR="00845817">
        <w:t>の</w:t>
      </w:r>
      <w:r w:rsidRPr="00B9074B">
        <w:rPr>
          <w:rFonts w:hint="eastAsia"/>
        </w:rPr>
        <w:t>ように位置付けて規定している。</w:t>
      </w:r>
    </w:p>
    <w:p w14:paraId="278AF69D" w14:textId="143F0BAD" w:rsidR="00B725C2" w:rsidRDefault="00B725C2">
      <w:pPr>
        <w:pStyle w:val="OriginalBodyText"/>
      </w:pPr>
    </w:p>
    <w:p w14:paraId="1923B00B" w14:textId="683245A6" w:rsidR="00B725C2" w:rsidRDefault="000421B5">
      <w:pPr>
        <w:pStyle w:val="OriginalTitle1"/>
      </w:pPr>
      <w:r w:rsidRPr="000421B5">
        <w:rPr>
          <w:rFonts w:hint="eastAsia"/>
        </w:rPr>
        <w:t>図</w:t>
      </w:r>
      <w:r w:rsidRPr="000421B5">
        <w:t xml:space="preserve"> ３-1</w:t>
      </w:r>
      <w:r>
        <w:rPr>
          <w:rFonts w:hint="eastAsia"/>
        </w:rPr>
        <w:t xml:space="preserve">　</w:t>
      </w:r>
      <w:r w:rsidR="00845817">
        <w:t>ＩＴガバナンスとＩＴマネジメント及びその各章の関係（イメージ）</w:t>
      </w:r>
    </w:p>
    <w:p w14:paraId="2D03001B" w14:textId="7AF40348" w:rsidR="00073BE4" w:rsidRDefault="00035869" w:rsidP="004B1C92">
      <w:pPr>
        <w:pStyle w:val="OriginalBodyText"/>
      </w:pPr>
      <w:r w:rsidRPr="0011501A">
        <w:rPr>
          <w:noProof/>
        </w:rPr>
        <w:drawing>
          <wp:inline distT="0" distB="0" distL="0" distR="0" wp14:anchorId="69815E67" wp14:editId="2BB48A22">
            <wp:extent cx="4301804" cy="3686175"/>
            <wp:effectExtent l="0" t="0" r="3810" b="0"/>
            <wp:docPr id="1" name="図 1" descr="C:\ZZ_takeda_wk\GUIDE01\src\img\1_本編\3-1-1-1_ＩＴガバナンスとＩＴマネジメント_章関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1_本編\3-1-1-1_ＩＴガバナンスとＩＴマネジメント_章関係.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582" cy="3698838"/>
                    </a:xfrm>
                    <a:prstGeom prst="rect">
                      <a:avLst/>
                    </a:prstGeom>
                    <a:noFill/>
                    <a:ln>
                      <a:noFill/>
                    </a:ln>
                  </pic:spPr>
                </pic:pic>
              </a:graphicData>
            </a:graphic>
          </wp:inline>
        </w:drawing>
      </w:r>
    </w:p>
    <w:p w14:paraId="092542A8" w14:textId="77777777" w:rsidR="00B725C2" w:rsidRDefault="00845817">
      <w:pPr>
        <w:pStyle w:val="ExplanationHeader"/>
        <w:spacing w:before="152" w:after="152"/>
      </w:pPr>
      <w:r>
        <w:t>１. 趣旨</w:t>
      </w:r>
    </w:p>
    <w:p w14:paraId="0698EDD5" w14:textId="7E2EC914" w:rsidR="00B725C2" w:rsidRDefault="00845817">
      <w:pPr>
        <w:pStyle w:val="a6"/>
      </w:pPr>
      <w:r>
        <w:t>本節は、標準ガイドラインにおける「ＩＴマネジメント」を定義するとともに、</w:t>
      </w:r>
      <w:r w:rsidR="006350BF">
        <w:rPr>
          <w:rFonts w:hint="eastAsia"/>
        </w:rPr>
        <w:t>ＩＴ</w:t>
      </w:r>
      <w:r w:rsidR="00325A62">
        <w:rPr>
          <w:rFonts w:hint="eastAsia"/>
        </w:rPr>
        <w:t>ガバナンスとの関係性や</w:t>
      </w:r>
      <w:r w:rsidR="00325A62">
        <w:t>「ＩＴマネジメント」</w:t>
      </w:r>
      <w:r w:rsidR="00325A62">
        <w:rPr>
          <w:rFonts w:hint="eastAsia"/>
        </w:rPr>
        <w:t>に含まれる</w:t>
      </w:r>
      <w:r>
        <w:t>本編各章</w:t>
      </w:r>
      <w:r w:rsidR="00325A62">
        <w:rPr>
          <w:rFonts w:hint="eastAsia"/>
        </w:rPr>
        <w:t>間</w:t>
      </w:r>
      <w:r>
        <w:t>の</w:t>
      </w:r>
      <w:r w:rsidR="00325A62">
        <w:rPr>
          <w:rFonts w:hint="eastAsia"/>
        </w:rPr>
        <w:t>関係</w:t>
      </w:r>
      <w:r>
        <w:t>性を示したものである。</w:t>
      </w:r>
    </w:p>
    <w:p w14:paraId="33E8B0AA" w14:textId="77777777" w:rsidR="00B725C2" w:rsidRDefault="00845817">
      <w:pPr>
        <w:pStyle w:val="ExplanationHeader"/>
        <w:spacing w:before="152" w:after="152"/>
      </w:pPr>
      <w:r>
        <w:t>２. 解説</w:t>
      </w:r>
    </w:p>
    <w:p w14:paraId="00CE2AA6" w14:textId="6A55CAB0" w:rsidR="00B725C2" w:rsidRDefault="00845817" w:rsidP="001735CC">
      <w:pPr>
        <w:pStyle w:val="5"/>
        <w:spacing w:before="152" w:after="61"/>
        <w:ind w:left="525"/>
      </w:pPr>
      <w:bookmarkStart w:id="7" w:name="ｉｔマネジメントとはサービス業務の企画検討情報システムの構築運用等のプロジェクト"/>
      <w:r>
        <w:lastRenderedPageBreak/>
        <w:t>「</w:t>
      </w:r>
      <w:r w:rsidR="001735CC" w:rsidRPr="001735CC">
        <w:rPr>
          <w:rFonts w:hint="eastAsia"/>
        </w:rPr>
        <w:t>サービス・業務改革を支える情報システムの整備及び管理に係る各プロジェクトにおいて、利用者が実感できる効果を確実に達成することである</w:t>
      </w:r>
      <w:r>
        <w:t>」</w:t>
      </w:r>
      <w:bookmarkEnd w:id="7"/>
    </w:p>
    <w:p w14:paraId="17DACD92" w14:textId="750BD152" w:rsidR="00B725C2" w:rsidRDefault="00845817">
      <w:pPr>
        <w:pStyle w:val="aff9"/>
      </w:pPr>
      <w:r>
        <w:t>「</w:t>
      </w:r>
      <w:r w:rsidR="001735CC" w:rsidRPr="001735CC">
        <w:rPr>
          <w:rFonts w:hint="eastAsia"/>
        </w:rPr>
        <w:t>サービス・業務改革を支える情報システムの整備及び管理</w:t>
      </w:r>
      <w:r>
        <w:t>」とは、サービス・業務及び情報システムの</w:t>
      </w:r>
      <w:r w:rsidR="00D82BF9">
        <w:rPr>
          <w:rFonts w:hint="eastAsia"/>
        </w:rPr>
        <w:t>整備</w:t>
      </w:r>
      <w:r>
        <w:t>や運営等に係る直接的な活動</w:t>
      </w:r>
      <w:r w:rsidR="00861521">
        <w:rPr>
          <w:rFonts w:hint="eastAsia"/>
        </w:rPr>
        <w:t>及び</w:t>
      </w:r>
      <w:r w:rsidR="00861521">
        <w:t>プロジェクト全体を通した管理活動</w:t>
      </w:r>
      <w:r>
        <w:t>を指し、具体的には本編第</w:t>
      </w:r>
      <w:r w:rsidR="00861521">
        <w:rPr>
          <w:rFonts w:hint="eastAsia"/>
        </w:rPr>
        <w:t>２</w:t>
      </w:r>
      <w:r>
        <w:t>章から</w:t>
      </w:r>
      <w:r w:rsidR="005721E4">
        <w:t>第１</w:t>
      </w:r>
      <w:r w:rsidR="00DC4F08">
        <w:rPr>
          <w:rFonts w:hint="eastAsia"/>
        </w:rPr>
        <w:t>０</w:t>
      </w:r>
      <w:r w:rsidR="005721E4">
        <w:t>章</w:t>
      </w:r>
      <w:r>
        <w:t>で定めるものである。</w:t>
      </w:r>
    </w:p>
    <w:p w14:paraId="400D0FC3" w14:textId="4809FC94" w:rsidR="00B725C2" w:rsidRPr="00845817" w:rsidRDefault="00845817" w:rsidP="00845817">
      <w:pPr>
        <w:pStyle w:val="2"/>
        <w:spacing w:before="152" w:after="152"/>
      </w:pPr>
      <w:bookmarkStart w:id="8" w:name="_Toc527912932"/>
      <w:bookmarkStart w:id="9" w:name="プロジェクトの全体像と流れ"/>
      <w:bookmarkStart w:id="10" w:name="_Toc1559604"/>
      <w:r w:rsidRPr="00845817">
        <w:lastRenderedPageBreak/>
        <w:t>プロジェクトの</w:t>
      </w:r>
      <w:bookmarkEnd w:id="8"/>
      <w:r w:rsidR="00AA7760">
        <w:rPr>
          <w:rFonts w:hint="eastAsia"/>
        </w:rPr>
        <w:t>標準的な活動スケジュール</w:t>
      </w:r>
      <w:bookmarkEnd w:id="9"/>
      <w:bookmarkEnd w:id="10"/>
    </w:p>
    <w:p w14:paraId="50228EBF" w14:textId="70F4BBA6" w:rsidR="00B725C2" w:rsidRDefault="00845817">
      <w:pPr>
        <w:pStyle w:val="OriginalBodyText"/>
      </w:pPr>
      <w:r w:rsidRPr="00845817">
        <w:rPr>
          <w:b/>
          <w:u w:val="single"/>
        </w:rPr>
        <w:t>ＰＪＭＯが管理するプロジェクトは、作業の特性や期間の違い等があるため、一様とはならない</w:t>
      </w:r>
      <w:r w:rsidRPr="00845817">
        <w:rPr>
          <w:b/>
          <w:sz w:val="14"/>
          <w:u w:val="single"/>
        </w:rPr>
        <w:t>(1)</w:t>
      </w:r>
      <w:r>
        <w:t>が、</w:t>
      </w:r>
      <w:r w:rsidRPr="00845817">
        <w:rPr>
          <w:b/>
          <w:u w:val="single"/>
        </w:rPr>
        <w:t>プロジェクトの</w:t>
      </w:r>
      <w:r w:rsidR="00873408" w:rsidRPr="00873408">
        <w:rPr>
          <w:rFonts w:hint="eastAsia"/>
          <w:b/>
          <w:u w:val="single"/>
        </w:rPr>
        <w:t>標準的な活動スケジュール</w:t>
      </w:r>
      <w:r w:rsidRPr="00845817">
        <w:rPr>
          <w:b/>
          <w:u w:val="single"/>
        </w:rPr>
        <w:t>の一例として、サービス・業務を新規に構築し事業を行うプロジェクトのイメージを</w:t>
      </w:r>
      <w:r w:rsidR="00A10CFF">
        <w:rPr>
          <w:rFonts w:hint="eastAsia"/>
          <w:b/>
          <w:u w:val="single"/>
        </w:rPr>
        <w:t>、</w:t>
      </w:r>
      <w:r w:rsidR="000421B5" w:rsidRPr="000421B5">
        <w:rPr>
          <w:rFonts w:hint="eastAsia"/>
          <w:b/>
          <w:u w:val="single"/>
        </w:rPr>
        <w:t>図</w:t>
      </w:r>
      <w:r w:rsidR="000421B5" w:rsidRPr="000421B5">
        <w:rPr>
          <w:b/>
          <w:u w:val="single"/>
        </w:rPr>
        <w:t xml:space="preserve"> ３-2</w:t>
      </w:r>
      <w:r w:rsidRPr="00845817">
        <w:rPr>
          <w:b/>
          <w:u w:val="single"/>
        </w:rPr>
        <w:t>に示す</w:t>
      </w:r>
      <w:r w:rsidRPr="00845817">
        <w:rPr>
          <w:b/>
          <w:sz w:val="14"/>
          <w:u w:val="single"/>
        </w:rPr>
        <w:t>(2)</w:t>
      </w:r>
      <w:r>
        <w:t>。</w:t>
      </w:r>
    </w:p>
    <w:p w14:paraId="552DB939" w14:textId="77777777" w:rsidR="00664F2F" w:rsidRDefault="00664F2F">
      <w:pPr>
        <w:pStyle w:val="OriginalBodyText"/>
      </w:pPr>
    </w:p>
    <w:p w14:paraId="58CB063C" w14:textId="77CFC46A" w:rsidR="00B725C2" w:rsidRDefault="000421B5">
      <w:pPr>
        <w:pStyle w:val="OriginalTitle1"/>
      </w:pPr>
      <w:r w:rsidRPr="000421B5">
        <w:rPr>
          <w:rFonts w:hint="eastAsia"/>
        </w:rPr>
        <w:t>図</w:t>
      </w:r>
      <w:r w:rsidRPr="000421B5">
        <w:t xml:space="preserve"> ３-2</w:t>
      </w:r>
      <w:r>
        <w:rPr>
          <w:rFonts w:hint="eastAsia"/>
        </w:rPr>
        <w:t xml:space="preserve">　</w:t>
      </w:r>
      <w:r w:rsidR="00845817">
        <w:t>プロジェクトの</w:t>
      </w:r>
      <w:r w:rsidR="00873408" w:rsidRPr="00873408">
        <w:rPr>
          <w:rFonts w:hint="eastAsia"/>
        </w:rPr>
        <w:t>標準的な活動スケジュール</w:t>
      </w:r>
    </w:p>
    <w:p w14:paraId="7FBB0542" w14:textId="38DC1841" w:rsidR="00B725C2" w:rsidRDefault="0011501A">
      <w:pPr>
        <w:pStyle w:val="OriginalBodyText"/>
      </w:pPr>
      <w:r w:rsidRPr="0011501A">
        <w:rPr>
          <w:noProof/>
        </w:rPr>
        <w:drawing>
          <wp:inline distT="0" distB="0" distL="0" distR="0" wp14:anchorId="4AA03F8E" wp14:editId="1291BBB8">
            <wp:extent cx="4298261" cy="4263656"/>
            <wp:effectExtent l="0" t="0" r="7620" b="3810"/>
            <wp:docPr id="5" name="図 5" descr="C:\ZZ_takeda_wk\GUIDE01\src\img\1_本編\3-1-1-2_Ｎ＋９年モデ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1_本編\3-1-1-2_Ｎ＋９年モデル.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334" cy="4279600"/>
                    </a:xfrm>
                    <a:prstGeom prst="rect">
                      <a:avLst/>
                    </a:prstGeom>
                    <a:noFill/>
                    <a:ln>
                      <a:noFill/>
                    </a:ln>
                  </pic:spPr>
                </pic:pic>
              </a:graphicData>
            </a:graphic>
          </wp:inline>
        </w:drawing>
      </w:r>
    </w:p>
    <w:p w14:paraId="44C5B089" w14:textId="28E72DA0" w:rsidR="00B725C2" w:rsidRDefault="00845817">
      <w:pPr>
        <w:pStyle w:val="OriginalBodyText"/>
      </w:pPr>
      <w:r>
        <w:t>本ガイドラインにおける</w:t>
      </w:r>
      <w:r w:rsidRPr="00845817">
        <w:rPr>
          <w:b/>
          <w:u w:val="single"/>
        </w:rPr>
        <w:t>プロジェクトの期間は、当該情報システムのライフサイクル期間とすることを基本とし、更改の場合は、後続プロジェクトとして当該プロジェクトと分けて管理するものとする</w:t>
      </w:r>
      <w:r w:rsidRPr="00845817">
        <w:rPr>
          <w:b/>
          <w:sz w:val="14"/>
          <w:u w:val="single"/>
        </w:rPr>
        <w:t>(3)</w:t>
      </w:r>
      <w:r>
        <w:t>。</w:t>
      </w:r>
      <w:r w:rsidR="00EF2665">
        <w:rPr>
          <w:rFonts w:hint="eastAsia"/>
        </w:rPr>
        <w:t>なお</w:t>
      </w:r>
      <w:r>
        <w:t>、</w:t>
      </w:r>
      <w:r w:rsidR="00EF2665">
        <w:rPr>
          <w:rFonts w:hint="eastAsia"/>
          <w:b/>
          <w:u w:val="single"/>
        </w:rPr>
        <w:t>制度や</w:t>
      </w:r>
      <w:r w:rsidRPr="00845817">
        <w:rPr>
          <w:b/>
          <w:u w:val="single"/>
        </w:rPr>
        <w:t>業務</w:t>
      </w:r>
      <w:r w:rsidR="00EF2665">
        <w:rPr>
          <w:rFonts w:hint="eastAsia"/>
          <w:b/>
          <w:u w:val="single"/>
        </w:rPr>
        <w:t>の中で数年単位の</w:t>
      </w:r>
      <w:r w:rsidRPr="00845817">
        <w:rPr>
          <w:b/>
          <w:u w:val="single"/>
        </w:rPr>
        <w:t>サイクルがある場合</w:t>
      </w:r>
      <w:r w:rsidR="00EF2665">
        <w:rPr>
          <w:rFonts w:hint="eastAsia"/>
          <w:b/>
          <w:u w:val="single"/>
        </w:rPr>
        <w:t>は</w:t>
      </w:r>
      <w:r w:rsidRPr="00845817">
        <w:rPr>
          <w:b/>
          <w:u w:val="single"/>
        </w:rPr>
        <w:t>、プロジェクトの期間を</w:t>
      </w:r>
      <w:r w:rsidR="00EF2665">
        <w:rPr>
          <w:rFonts w:hint="eastAsia"/>
          <w:b/>
          <w:u w:val="single"/>
        </w:rPr>
        <w:t>そ</w:t>
      </w:r>
      <w:r w:rsidRPr="00845817">
        <w:rPr>
          <w:b/>
          <w:u w:val="single"/>
        </w:rPr>
        <w:t>のサイクルに合わせて設定</w:t>
      </w:r>
      <w:r w:rsidR="00EF2665">
        <w:rPr>
          <w:rFonts w:hint="eastAsia"/>
          <w:b/>
          <w:u w:val="single"/>
        </w:rPr>
        <w:t>することもできる</w:t>
      </w:r>
      <w:r w:rsidRPr="00845817">
        <w:rPr>
          <w:b/>
          <w:sz w:val="14"/>
          <w:u w:val="single"/>
        </w:rPr>
        <w:t>(4)</w:t>
      </w:r>
      <w:r>
        <w:t>。</w:t>
      </w:r>
    </w:p>
    <w:p w14:paraId="6F123F79" w14:textId="23EF8884" w:rsidR="00B725C2" w:rsidRDefault="00845817" w:rsidP="00331033">
      <w:pPr>
        <w:pStyle w:val="OriginalBodyText"/>
      </w:pPr>
      <w:r>
        <w:t>ＰＪＭＯは、プロジェクトにおける各活動</w:t>
      </w:r>
      <w:r w:rsidR="00FE02D3">
        <w:rPr>
          <w:rFonts w:hint="eastAsia"/>
        </w:rPr>
        <w:t>を実施するための</w:t>
      </w:r>
      <w:r>
        <w:t>体制、予算</w:t>
      </w:r>
      <w:r w:rsidR="00FE02D3">
        <w:rPr>
          <w:rFonts w:hint="eastAsia"/>
        </w:rPr>
        <w:t>、</w:t>
      </w:r>
      <w:r>
        <w:t>期間</w:t>
      </w:r>
      <w:r w:rsidR="00FE02D3">
        <w:rPr>
          <w:rFonts w:hint="eastAsia"/>
        </w:rPr>
        <w:t>等</w:t>
      </w:r>
      <w:r>
        <w:t>が十分に確保できるよう</w:t>
      </w:r>
      <w:r w:rsidR="00FE02D3">
        <w:rPr>
          <w:rFonts w:hint="eastAsia"/>
        </w:rPr>
        <w:t>に考慮して、</w:t>
      </w:r>
      <w:r w:rsidR="00FE02D3" w:rsidRPr="00947F89">
        <w:rPr>
          <w:rFonts w:hint="eastAsia"/>
          <w:b/>
          <w:u w:val="single"/>
        </w:rPr>
        <w:t>プロジェクトの全体像をとりまとめ</w:t>
      </w:r>
      <w:r w:rsidRPr="00947F89">
        <w:rPr>
          <w:b/>
          <w:u w:val="single"/>
        </w:rPr>
        <w:t>るものとする</w:t>
      </w:r>
      <w:r w:rsidR="007538B3">
        <w:rPr>
          <w:b/>
          <w:sz w:val="14"/>
          <w:u w:val="single"/>
        </w:rPr>
        <w:t>(</w:t>
      </w:r>
      <w:r w:rsidR="007538B3">
        <w:rPr>
          <w:rFonts w:hint="eastAsia"/>
          <w:b/>
          <w:sz w:val="14"/>
          <w:u w:val="single"/>
        </w:rPr>
        <w:t>5</w:t>
      </w:r>
      <w:r w:rsidR="007538B3" w:rsidRPr="00845817">
        <w:rPr>
          <w:b/>
          <w:sz w:val="14"/>
          <w:u w:val="single"/>
        </w:rPr>
        <w:t>)</w:t>
      </w:r>
      <w:r>
        <w:t>。</w:t>
      </w:r>
    </w:p>
    <w:p w14:paraId="16462CBF" w14:textId="3754E35B" w:rsidR="00CA7A10" w:rsidRDefault="00CA7A10" w:rsidP="00331033">
      <w:pPr>
        <w:pStyle w:val="OriginalBodyText"/>
      </w:pPr>
      <w:r w:rsidRPr="00CA7A10">
        <w:rPr>
          <w:rFonts w:hint="eastAsia"/>
        </w:rPr>
        <w:t>なお、</w:t>
      </w:r>
      <w:r w:rsidRPr="004B1C92">
        <w:rPr>
          <w:rFonts w:hint="eastAsia"/>
          <w:b/>
          <w:u w:val="single"/>
        </w:rPr>
        <w:t>検討に当たっては、ＰＭＯや府省ＣＩＯ補佐官等の支援や助言を受けることが望ましい</w:t>
      </w:r>
      <w:r>
        <w:rPr>
          <w:b/>
          <w:sz w:val="14"/>
          <w:u w:val="single"/>
        </w:rPr>
        <w:t>(</w:t>
      </w:r>
      <w:r w:rsidR="007538B3">
        <w:rPr>
          <w:b/>
          <w:sz w:val="14"/>
          <w:u w:val="single"/>
        </w:rPr>
        <w:t>6</w:t>
      </w:r>
      <w:r w:rsidRPr="00845817">
        <w:rPr>
          <w:b/>
          <w:sz w:val="14"/>
          <w:u w:val="single"/>
        </w:rPr>
        <w:t>)</w:t>
      </w:r>
      <w:r w:rsidRPr="00CA7A10">
        <w:rPr>
          <w:rFonts w:hint="eastAsia"/>
        </w:rPr>
        <w:t>。</w:t>
      </w:r>
    </w:p>
    <w:p w14:paraId="2A19FEA4" w14:textId="77777777" w:rsidR="00B725C2" w:rsidRDefault="00845817">
      <w:pPr>
        <w:pStyle w:val="ExplanationHeader"/>
        <w:spacing w:before="152" w:after="152"/>
      </w:pPr>
      <w:r>
        <w:lastRenderedPageBreak/>
        <w:t>１. 趣旨</w:t>
      </w:r>
    </w:p>
    <w:p w14:paraId="46BAE294" w14:textId="4EA2E4C3" w:rsidR="00325A62" w:rsidRDefault="00845817">
      <w:pPr>
        <w:pStyle w:val="a6"/>
      </w:pPr>
      <w:r>
        <w:t>プロジェクトの活動は、それぞれが密接に関連している。例えば、予算要求の提出や調達の開始等の作業が遅延すると、プロジェクトの他の活動の遂行に影響が発生する。</w:t>
      </w:r>
      <w:r w:rsidR="00325A62">
        <w:rPr>
          <w:rFonts w:hint="eastAsia"/>
        </w:rPr>
        <w:t>さらに、</w:t>
      </w:r>
      <w:r w:rsidR="0022276A">
        <w:rPr>
          <w:rFonts w:hint="eastAsia"/>
        </w:rPr>
        <w:t>プロジェクトの</w:t>
      </w:r>
      <w:r w:rsidR="0022276A">
        <w:t>特性や期間の違い等</w:t>
      </w:r>
      <w:r w:rsidR="0022276A">
        <w:rPr>
          <w:rFonts w:hint="eastAsia"/>
        </w:rPr>
        <w:t>により、</w:t>
      </w:r>
      <w:r w:rsidR="000B5C4C">
        <w:rPr>
          <w:rFonts w:hint="eastAsia"/>
        </w:rPr>
        <w:t>各</w:t>
      </w:r>
      <w:r w:rsidR="0022276A">
        <w:rPr>
          <w:rFonts w:hint="eastAsia"/>
        </w:rPr>
        <w:t>活動の関係性は異なる。</w:t>
      </w:r>
    </w:p>
    <w:p w14:paraId="0A931BC4" w14:textId="52BA1800" w:rsidR="00B725C2" w:rsidRDefault="00845817">
      <w:pPr>
        <w:pStyle w:val="a6"/>
      </w:pPr>
      <w:r>
        <w:t>このため、</w:t>
      </w:r>
      <w:r w:rsidR="0022276A">
        <w:rPr>
          <w:rFonts w:hint="eastAsia"/>
        </w:rPr>
        <w:t>プロジェクト</w:t>
      </w:r>
      <w:r w:rsidR="000B5C4C">
        <w:rPr>
          <w:rFonts w:hint="eastAsia"/>
        </w:rPr>
        <w:t>の進め方</w:t>
      </w:r>
      <w:r w:rsidR="0022276A">
        <w:rPr>
          <w:rFonts w:hint="eastAsia"/>
        </w:rPr>
        <w:t>には様々な</w:t>
      </w:r>
      <w:r w:rsidR="000B5C4C">
        <w:rPr>
          <w:rFonts w:hint="eastAsia"/>
        </w:rPr>
        <w:t>パターン</w:t>
      </w:r>
      <w:r w:rsidR="0022276A">
        <w:rPr>
          <w:rFonts w:hint="eastAsia"/>
        </w:rPr>
        <w:t>が存在することを認識した</w:t>
      </w:r>
      <w:r w:rsidR="006E6353">
        <w:rPr>
          <w:rFonts w:hint="eastAsia"/>
        </w:rPr>
        <w:t>上</w:t>
      </w:r>
      <w:r w:rsidR="0022276A">
        <w:rPr>
          <w:rFonts w:hint="eastAsia"/>
        </w:rPr>
        <w:t>で、それぞれの</w:t>
      </w:r>
      <w:r>
        <w:t>プロジェクトの全体的な流れをつかみ、活動の</w:t>
      </w:r>
      <w:r w:rsidR="0022276A">
        <w:rPr>
          <w:rFonts w:hint="eastAsia"/>
        </w:rPr>
        <w:t>順序や</w:t>
      </w:r>
      <w:r>
        <w:t>期間を踏まえ、いつ何をしなければならないかを把握することが重要である。</w:t>
      </w:r>
    </w:p>
    <w:p w14:paraId="489CD311" w14:textId="77777777" w:rsidR="00B725C2" w:rsidRDefault="00845817">
      <w:pPr>
        <w:pStyle w:val="ExplanationHeader"/>
        <w:spacing w:before="152" w:after="152"/>
      </w:pPr>
      <w:r>
        <w:t>２. 解説</w:t>
      </w:r>
    </w:p>
    <w:p w14:paraId="435A1B1A" w14:textId="77777777" w:rsidR="00B725C2" w:rsidRDefault="00845817">
      <w:pPr>
        <w:pStyle w:val="5"/>
        <w:spacing w:before="152" w:after="61"/>
        <w:ind w:left="525"/>
      </w:pPr>
      <w:bookmarkStart w:id="11" w:name="ｐｊｍｏが管理するプロジェクトは作業の特性や期間の違い等があるため一様とはならな"/>
      <w:r>
        <w:t>「ＰＪＭＯが管理するプロジェクトは、作業の特性や期間の違い等があるため、一様とはならない」</w:t>
      </w:r>
      <w:bookmarkEnd w:id="11"/>
    </w:p>
    <w:p w14:paraId="72CE8BCF" w14:textId="77777777" w:rsidR="00B725C2" w:rsidRDefault="00845817">
      <w:pPr>
        <w:pStyle w:val="aff9"/>
      </w:pPr>
      <w:r>
        <w:t>「作業の特性や期間の違い等」とは、例えば、表1-1に示すようなプロジェクトに違いを生む要因を指す。</w:t>
      </w:r>
    </w:p>
    <w:p w14:paraId="78D67C75" w14:textId="77777777" w:rsidR="00B725C2" w:rsidRDefault="00845817">
      <w:pPr>
        <w:pStyle w:val="FigureTitle"/>
      </w:pPr>
      <w:r>
        <w:rPr>
          <w:noProof/>
        </w:rPr>
        <mc:AlternateContent>
          <mc:Choice Requires="wps">
            <w:drawing>
              <wp:anchor distT="0" distB="0" distL="114300" distR="114300" simplePos="0" relativeHeight="251658240" behindDoc="0" locked="0" layoutInCell="1" allowOverlap="1" wp14:anchorId="1F66464C" wp14:editId="31A3A5D4">
                <wp:simplePos x="0" y="0"/>
                <wp:positionH relativeFrom="page">
                  <wp:posOffset>6162675</wp:posOffset>
                </wp:positionH>
                <wp:positionV relativeFrom="paragraph">
                  <wp:posOffset>74295</wp:posOffset>
                </wp:positionV>
                <wp:extent cx="904875" cy="1104900"/>
                <wp:effectExtent l="0" t="0" r="9525" b="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B2D4311" w14:textId="77777777" w:rsidR="00845817" w:rsidRDefault="00845817" w:rsidP="00845817">
                            <w:pPr>
                              <w:pStyle w:val="a0"/>
                            </w:pPr>
                            <w:r>
                              <w:rPr>
                                <w:rFonts w:hint="eastAsia"/>
                              </w:rPr>
                              <w:t>表1-1</w:t>
                            </w:r>
                          </w:p>
                          <w:p w14:paraId="62728E2F" w14:textId="77777777" w:rsidR="00845817" w:rsidRPr="0073068D" w:rsidRDefault="00845817" w:rsidP="00845817">
                            <w:pPr>
                              <w:pStyle w:val="affd"/>
                              <w:pBdr>
                                <w:left w:val="single" w:sz="4" w:space="4" w:color="auto"/>
                              </w:pBdr>
                              <w:rPr>
                                <w:rFonts w:hAnsi="ＭＳ Ｐ明朝"/>
                                <w:noProof/>
                              </w:rPr>
                            </w:pPr>
                            <w:r>
                              <w:rPr>
                                <w:rFonts w:hint="eastAsia"/>
                              </w:rPr>
                              <w:t>プロジェクトに係る差異の例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F66464C" id="_x0000_t202" coordsize="21600,21600" o:spt="202" path="m,l,21600r21600,l21600,xe">
                <v:stroke joinstyle="miter"/>
                <v:path gradientshapeok="t" o:connecttype="rect"/>
              </v:shapetype>
              <v:shape id="テキスト ボックス 10" o:spid="_x0000_s1026" type="#_x0000_t202" style="position:absolute;left:0;text-align:left;margin-left:485.25pt;margin-top:5.85pt;width:71.25pt;height:8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" stroked="f">
                <v:path arrowok="t"/>
                <v:textbox style="mso-fit-shape-to-text:t" inset="0,0,0,0">
                  <w:txbxContent>
                    <w:p w14:paraId="0B2D4311" w14:textId="77777777" w:rsidR="00845817" w:rsidRDefault="00845817" w:rsidP="00845817">
                      <w:pPr>
                        <w:pStyle w:val="a0"/>
                      </w:pPr>
                      <w:r>
                        <w:rPr>
                          <w:rFonts w:hint="eastAsia"/>
                        </w:rPr>
                        <w:t>表1-1</w:t>
                      </w:r>
                    </w:p>
                    <w:p w14:paraId="62728E2F" w14:textId="77777777" w:rsidR="00845817" w:rsidRPr="0073068D" w:rsidRDefault="00845817" w:rsidP="00845817">
                      <w:pPr>
                        <w:pStyle w:val="affd"/>
                        <w:pBdr>
                          <w:left w:val="single" w:sz="4" w:space="4" w:color="auto"/>
                        </w:pBdr>
                        <w:rPr>
                          <w:rFonts w:hAnsi="ＭＳ Ｐ明朝"/>
                          <w:noProof/>
                        </w:rPr>
                      </w:pPr>
                      <w:r>
                        <w:rPr>
                          <w:rFonts w:hint="eastAsia"/>
                        </w:rPr>
                        <w:t>プロジェクトに係る差異の例</w:t>
                      </w:r>
                    </w:p>
                  </w:txbxContent>
                </v:textbox>
                <w10:wrap anchorx="page"/>
              </v:shape>
            </w:pict>
          </mc:Fallback>
        </mc:AlternateContent>
      </w:r>
      <w:r>
        <w:t xml:space="preserve"> </w:t>
      </w:r>
    </w:p>
    <w:tbl>
      <w:tblPr>
        <w:tblW w:w="0" w:type="auto"/>
        <w:tblInd w:w="505" w:type="dxa"/>
        <w:tblCellMar>
          <w:left w:w="0" w:type="dxa"/>
          <w:right w:w="0" w:type="dxa"/>
        </w:tblCellMar>
        <w:tblLook w:val="04A0" w:firstRow="1" w:lastRow="0" w:firstColumn="1" w:lastColumn="0" w:noHBand="0" w:noVBand="1"/>
      </w:tblPr>
      <w:tblGrid>
        <w:gridCol w:w="2374"/>
        <w:gridCol w:w="4475"/>
      </w:tblGrid>
      <w:tr w:rsidR="00845817" w:rsidRPr="002D6195" w14:paraId="4F635DE1" w14:textId="77777777" w:rsidTr="00620659">
        <w:trPr>
          <w:trHeight w:val="65"/>
          <w:tblHeader/>
        </w:trPr>
        <w:tc>
          <w:tcPr>
            <w:tcW w:w="248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577182DF" w14:textId="77777777" w:rsidR="00845817" w:rsidRPr="002D6195" w:rsidRDefault="00845817" w:rsidP="0069788C">
            <w:pPr>
              <w:pStyle w:val="TableTitle"/>
            </w:pPr>
            <w:r w:rsidRPr="002D6195">
              <w:rPr>
                <w:rFonts w:hint="eastAsia"/>
              </w:rPr>
              <w:t>要因の種類</w:t>
            </w:r>
          </w:p>
        </w:tc>
        <w:tc>
          <w:tcPr>
            <w:tcW w:w="47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8B69448" w14:textId="77777777" w:rsidR="00845817" w:rsidRPr="002D6195" w:rsidRDefault="00845817" w:rsidP="0069788C">
            <w:pPr>
              <w:pStyle w:val="TableTitle"/>
            </w:pPr>
            <w:r w:rsidRPr="002D6195">
              <w:rPr>
                <w:rFonts w:hint="eastAsia"/>
              </w:rPr>
              <w:t>具体例</w:t>
            </w:r>
          </w:p>
        </w:tc>
      </w:tr>
      <w:tr w:rsidR="00845817" w:rsidRPr="002D6195" w14:paraId="7A4C3034" w14:textId="77777777" w:rsidTr="0069788C">
        <w:trPr>
          <w:trHeight w:val="65"/>
          <w:tblHeader/>
        </w:trPr>
        <w:tc>
          <w:tcPr>
            <w:tcW w:w="248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21564C5" w14:textId="77777777" w:rsidR="00845817" w:rsidRPr="002D6195" w:rsidRDefault="00845817" w:rsidP="0069788C">
            <w:pPr>
              <w:pStyle w:val="TableBodyText"/>
            </w:pPr>
            <w:r>
              <w:rPr>
                <w:rFonts w:hint="eastAsia"/>
              </w:rPr>
              <w:t>サービス・業務の内容</w:t>
            </w:r>
          </w:p>
        </w:tc>
        <w:tc>
          <w:tcPr>
            <w:tcW w:w="47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9C79FD9" w14:textId="77777777" w:rsidR="00845817" w:rsidRPr="00AD65A5" w:rsidRDefault="00845817" w:rsidP="0069788C">
            <w:pPr>
              <w:pStyle w:val="TableBodyText"/>
            </w:pPr>
            <w:r w:rsidRPr="00AD65A5">
              <w:t>運営するサービス・業務の内容</w:t>
            </w:r>
            <w:r>
              <w:rPr>
                <w:rFonts w:hint="eastAsia"/>
              </w:rPr>
              <w:t>、利用者の種類、利用量　等</w:t>
            </w:r>
          </w:p>
        </w:tc>
      </w:tr>
      <w:tr w:rsidR="00845817" w:rsidRPr="002D6195" w14:paraId="72DA550E" w14:textId="77777777" w:rsidTr="0069788C">
        <w:trPr>
          <w:trHeight w:val="65"/>
          <w:tblHeader/>
        </w:trPr>
        <w:tc>
          <w:tcPr>
            <w:tcW w:w="248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7E23C24" w14:textId="77777777" w:rsidR="00845817" w:rsidRDefault="00845817" w:rsidP="0069788C">
            <w:pPr>
              <w:pStyle w:val="TableBodyText"/>
            </w:pPr>
            <w:r>
              <w:rPr>
                <w:rFonts w:hint="eastAsia"/>
              </w:rPr>
              <w:t>実施環境や制約</w:t>
            </w:r>
          </w:p>
        </w:tc>
        <w:tc>
          <w:tcPr>
            <w:tcW w:w="47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D2A17A8" w14:textId="77777777" w:rsidR="00845817" w:rsidRPr="00356B3F" w:rsidRDefault="00845817" w:rsidP="0069788C">
            <w:pPr>
              <w:pStyle w:val="TableBodyText"/>
            </w:pPr>
            <w:r w:rsidRPr="00356B3F">
              <w:t>構築する期間、予算、関係者及び経済情勢</w:t>
            </w:r>
            <w:r>
              <w:rPr>
                <w:rFonts w:hint="eastAsia"/>
              </w:rPr>
              <w:t xml:space="preserve">　</w:t>
            </w:r>
            <w:r w:rsidRPr="00356B3F">
              <w:t>等</w:t>
            </w:r>
          </w:p>
        </w:tc>
      </w:tr>
      <w:tr w:rsidR="00845817" w:rsidRPr="002D6195" w14:paraId="0BD817C4" w14:textId="77777777" w:rsidTr="0069788C">
        <w:trPr>
          <w:trHeight w:val="600"/>
          <w:tblHeader/>
        </w:trPr>
        <w:tc>
          <w:tcPr>
            <w:tcW w:w="248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6357CB3" w14:textId="77777777" w:rsidR="00845817" w:rsidRPr="002D6195" w:rsidRDefault="00845817" w:rsidP="0069788C">
            <w:pPr>
              <w:pStyle w:val="TableBodyText"/>
            </w:pPr>
            <w:r w:rsidRPr="002D6195">
              <w:rPr>
                <w:rFonts w:hint="eastAsia"/>
              </w:rPr>
              <w:t>プロジェクトの規模</w:t>
            </w:r>
          </w:p>
        </w:tc>
        <w:tc>
          <w:tcPr>
            <w:tcW w:w="47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5CFDB365" w14:textId="62426622" w:rsidR="00845817" w:rsidRPr="002D6195" w:rsidRDefault="000B5C4C" w:rsidP="0069788C">
            <w:pPr>
              <w:pStyle w:val="TableBodyText"/>
            </w:pPr>
            <w:r>
              <w:rPr>
                <w:rFonts w:hint="eastAsia"/>
              </w:rPr>
              <w:t>ステークホルダー</w:t>
            </w:r>
            <w:r w:rsidR="00073BE4" w:rsidRPr="00073BE4">
              <w:rPr>
                <w:rFonts w:hint="eastAsia"/>
              </w:rPr>
              <w:t>の範囲（利用者に国民を含む、職員のみ利用等）、処理件数、機能数、関係するプロジェクトの数、府省重点プロジェクトに指定されているか　等</w:t>
            </w:r>
          </w:p>
        </w:tc>
      </w:tr>
      <w:tr w:rsidR="00845817" w:rsidRPr="002D6195" w14:paraId="17BC2415" w14:textId="77777777" w:rsidTr="0069788C">
        <w:trPr>
          <w:trHeight w:val="65"/>
          <w:tblHeader/>
        </w:trPr>
        <w:tc>
          <w:tcPr>
            <w:tcW w:w="248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C146728" w14:textId="77777777" w:rsidR="00845817" w:rsidRPr="002D6195" w:rsidRDefault="00845817" w:rsidP="0069788C">
            <w:pPr>
              <w:pStyle w:val="TableBodyText"/>
            </w:pPr>
            <w:r w:rsidRPr="002D6195">
              <w:rPr>
                <w:rFonts w:hint="eastAsia"/>
              </w:rPr>
              <w:t>情報システムの整備内容</w:t>
            </w:r>
          </w:p>
        </w:tc>
        <w:tc>
          <w:tcPr>
            <w:tcW w:w="47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5C66923" w14:textId="77777777" w:rsidR="00845817" w:rsidRPr="002D6195" w:rsidRDefault="00845817" w:rsidP="0069788C">
            <w:pPr>
              <w:pStyle w:val="TableBodyText"/>
            </w:pPr>
            <w:r w:rsidRPr="002D6195">
              <w:rPr>
                <w:rFonts w:hint="eastAsia"/>
              </w:rPr>
              <w:t>新規開発、改修開発、再構築、運用、製品・サービス購入、移行　等</w:t>
            </w:r>
          </w:p>
        </w:tc>
      </w:tr>
      <w:tr w:rsidR="00845817" w:rsidRPr="002D6195" w14:paraId="5FA0DA6E" w14:textId="77777777" w:rsidTr="0069788C">
        <w:trPr>
          <w:trHeight w:val="65"/>
          <w:tblHeader/>
        </w:trPr>
        <w:tc>
          <w:tcPr>
            <w:tcW w:w="248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7C0EE3B" w14:textId="77777777" w:rsidR="00845817" w:rsidRPr="002D6195" w:rsidRDefault="00845817" w:rsidP="0069788C">
            <w:pPr>
              <w:pStyle w:val="TableBodyText"/>
            </w:pPr>
            <w:r w:rsidRPr="002D6195">
              <w:rPr>
                <w:rFonts w:hint="eastAsia"/>
              </w:rPr>
              <w:t>情報システムの整備方法</w:t>
            </w:r>
          </w:p>
        </w:tc>
        <w:tc>
          <w:tcPr>
            <w:tcW w:w="47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F80148B" w14:textId="60F7DDD5" w:rsidR="00845817" w:rsidRPr="002D6195" w:rsidRDefault="000B5C4C" w:rsidP="0069788C">
            <w:pPr>
              <w:pStyle w:val="TableBodyText"/>
            </w:pPr>
            <w:r>
              <w:rPr>
                <w:rFonts w:hint="eastAsia"/>
              </w:rPr>
              <w:t>情報システムの開発形態（</w:t>
            </w:r>
            <w:r w:rsidR="00845817" w:rsidRPr="002D6195">
              <w:rPr>
                <w:rFonts w:hint="eastAsia"/>
              </w:rPr>
              <w:t>スクラッチ開発、パッケージ導入、クラウドサービス利用等</w:t>
            </w:r>
            <w:r>
              <w:rPr>
                <w:rFonts w:hint="eastAsia"/>
              </w:rPr>
              <w:t>）、開発手法（ウォーターフォール、</w:t>
            </w:r>
            <w:r w:rsidR="00C141B4">
              <w:rPr>
                <w:rFonts w:hint="eastAsia"/>
              </w:rPr>
              <w:t>アジャイル</w:t>
            </w:r>
            <w:r w:rsidRPr="002D6195">
              <w:rPr>
                <w:rFonts w:hint="eastAsia"/>
              </w:rPr>
              <w:t>等</w:t>
            </w:r>
            <w:r>
              <w:rPr>
                <w:rFonts w:hint="eastAsia"/>
              </w:rPr>
              <w:t>）</w:t>
            </w:r>
          </w:p>
        </w:tc>
      </w:tr>
    </w:tbl>
    <w:p w14:paraId="38E8A82B" w14:textId="196FB670" w:rsidR="00B725C2" w:rsidRDefault="00B725C2">
      <w:pPr>
        <w:pStyle w:val="aff9"/>
      </w:pPr>
    </w:p>
    <w:p w14:paraId="50885D46" w14:textId="1775502F" w:rsidR="00B725C2" w:rsidRDefault="00845817" w:rsidP="00873408">
      <w:pPr>
        <w:pStyle w:val="5"/>
        <w:spacing w:before="152" w:after="61"/>
        <w:ind w:left="525"/>
      </w:pPr>
      <w:bookmarkStart w:id="12" w:name="プロジェクトの全体像と流れの一例としてサービス業務を新規に構築し事業を行うプロジ"/>
      <w:r>
        <w:t>「プロジェクトの</w:t>
      </w:r>
      <w:r w:rsidR="00873408" w:rsidRPr="00873408">
        <w:rPr>
          <w:rFonts w:hint="eastAsia"/>
        </w:rPr>
        <w:t>標準的な活動スケジュール</w:t>
      </w:r>
      <w:r>
        <w:t>の一例として、サービス・業務を新規に構築し事業を行うプロジェクトのイメージを</w:t>
      </w:r>
      <w:r w:rsidR="00946272">
        <w:rPr>
          <w:rFonts w:hint="eastAsia"/>
        </w:rPr>
        <w:t>、</w:t>
      </w:r>
      <w:r w:rsidR="000421B5" w:rsidRPr="000421B5">
        <w:rPr>
          <w:rFonts w:hint="eastAsia"/>
        </w:rPr>
        <w:t>図</w:t>
      </w:r>
      <w:r w:rsidR="000421B5" w:rsidRPr="000421B5">
        <w:t xml:space="preserve"> </w:t>
      </w:r>
      <w:r w:rsidR="000421B5" w:rsidRPr="000421B5">
        <w:t>３</w:t>
      </w:r>
      <w:r w:rsidR="000421B5" w:rsidRPr="000421B5">
        <w:t>-2</w:t>
      </w:r>
      <w:r>
        <w:t>に示す」</w:t>
      </w:r>
      <w:bookmarkEnd w:id="12"/>
    </w:p>
    <w:p w14:paraId="378E6233" w14:textId="534BAC67" w:rsidR="000D421A" w:rsidRDefault="00331033">
      <w:pPr>
        <w:pStyle w:val="aff9"/>
      </w:pPr>
      <w:r>
        <w:rPr>
          <w:rFonts w:hint="eastAsia"/>
        </w:rPr>
        <w:t>「</w:t>
      </w:r>
      <w:r w:rsidR="000421B5" w:rsidRPr="000421B5">
        <w:rPr>
          <w:rFonts w:hint="eastAsia"/>
        </w:rPr>
        <w:t>図</w:t>
      </w:r>
      <w:r w:rsidR="000421B5" w:rsidRPr="000421B5">
        <w:t xml:space="preserve"> ３-2</w:t>
      </w:r>
      <w:r>
        <w:rPr>
          <w:rFonts w:hint="eastAsia"/>
        </w:rPr>
        <w:t>」</w:t>
      </w:r>
      <w:r w:rsidR="00845817">
        <w:t>で示したプロジェクトの</w:t>
      </w:r>
      <w:r w:rsidR="00873408" w:rsidRPr="00873408">
        <w:rPr>
          <w:rFonts w:hint="eastAsia"/>
        </w:rPr>
        <w:t>標準的な活動スケジュール</w:t>
      </w:r>
      <w:r w:rsidR="00845817">
        <w:t>は、</w:t>
      </w:r>
      <w:r w:rsidR="000D421A">
        <w:rPr>
          <w:rFonts w:hint="eastAsia"/>
        </w:rPr>
        <w:t>情報システムを新規に構築する</w:t>
      </w:r>
      <w:r w:rsidR="001E475C">
        <w:rPr>
          <w:rFonts w:hint="eastAsia"/>
        </w:rPr>
        <w:t>ときに、</w:t>
      </w:r>
      <w:r w:rsidR="00845817">
        <w:t>設計・開発</w:t>
      </w:r>
      <w:r w:rsidR="001E475C">
        <w:rPr>
          <w:rFonts w:hint="eastAsia"/>
        </w:rPr>
        <w:t>期間</w:t>
      </w:r>
      <w:r w:rsidR="00845817">
        <w:t>が複数年度にまたがることを</w:t>
      </w:r>
      <w:r w:rsidR="000D421A">
        <w:rPr>
          <w:rFonts w:hint="eastAsia"/>
        </w:rPr>
        <w:t>想定したものである。</w:t>
      </w:r>
    </w:p>
    <w:p w14:paraId="00C14F7F" w14:textId="5A288FCB" w:rsidR="001E475C" w:rsidRDefault="001E475C">
      <w:pPr>
        <w:pStyle w:val="aff9"/>
      </w:pPr>
      <w:r>
        <w:rPr>
          <w:rFonts w:hint="eastAsia"/>
        </w:rPr>
        <w:t>設計・開発期間が複数年度にまたがるような</w:t>
      </w:r>
      <w:r w:rsidR="000D421A">
        <w:rPr>
          <w:rFonts w:hint="eastAsia"/>
        </w:rPr>
        <w:t>規模が大きいプロジェクトの</w:t>
      </w:r>
      <w:r>
        <w:rPr>
          <w:rFonts w:hint="eastAsia"/>
        </w:rPr>
        <w:t>では</w:t>
      </w:r>
      <w:r w:rsidR="000D421A">
        <w:rPr>
          <w:rFonts w:hint="eastAsia"/>
        </w:rPr>
        <w:t>、複数の事業者</w:t>
      </w:r>
      <w:r>
        <w:rPr>
          <w:rFonts w:hint="eastAsia"/>
        </w:rPr>
        <w:t>を束ねる高度な開発管理能力が求められる</w:t>
      </w:r>
      <w:r w:rsidR="000D421A">
        <w:rPr>
          <w:rFonts w:hint="eastAsia"/>
        </w:rPr>
        <w:t>ことが予想される</w:t>
      </w:r>
      <w:r>
        <w:rPr>
          <w:rFonts w:hint="eastAsia"/>
        </w:rPr>
        <w:t>。この</w:t>
      </w:r>
      <w:r w:rsidR="000D421A">
        <w:rPr>
          <w:rFonts w:hint="eastAsia"/>
        </w:rPr>
        <w:t>ため、</w:t>
      </w:r>
      <w:r w:rsidR="00331033">
        <w:rPr>
          <w:rFonts w:hint="eastAsia"/>
        </w:rPr>
        <w:t>「</w:t>
      </w:r>
      <w:r w:rsidR="000421B5" w:rsidRPr="000421B5">
        <w:rPr>
          <w:rFonts w:hint="eastAsia"/>
        </w:rPr>
        <w:t>図</w:t>
      </w:r>
      <w:r w:rsidR="000421B5" w:rsidRPr="000421B5">
        <w:t xml:space="preserve"> ３-2</w:t>
      </w:r>
      <w:r w:rsidR="00331033">
        <w:rPr>
          <w:rFonts w:hint="eastAsia"/>
        </w:rPr>
        <w:t>」</w:t>
      </w:r>
      <w:r>
        <w:rPr>
          <w:rFonts w:hint="eastAsia"/>
        </w:rPr>
        <w:t>には示していないが、設計・開発期間における職員側の業務支援を行う</w:t>
      </w:r>
      <w:r w:rsidR="00ED0530">
        <w:rPr>
          <w:rFonts w:hint="eastAsia"/>
        </w:rPr>
        <w:t>プロジェクト</w:t>
      </w:r>
      <w:r>
        <w:rPr>
          <w:rFonts w:hint="eastAsia"/>
        </w:rPr>
        <w:t>管理</w:t>
      </w:r>
      <w:r w:rsidR="00ED0530">
        <w:rPr>
          <w:rFonts w:hint="eastAsia"/>
        </w:rPr>
        <w:t>支援</w:t>
      </w:r>
      <w:r>
        <w:rPr>
          <w:rFonts w:hint="eastAsia"/>
        </w:rPr>
        <w:t>事業者を</w:t>
      </w:r>
      <w:r w:rsidR="000D421A">
        <w:rPr>
          <w:rFonts w:hint="eastAsia"/>
        </w:rPr>
        <w:t>委託する</w:t>
      </w:r>
      <w:r>
        <w:rPr>
          <w:rFonts w:hint="eastAsia"/>
        </w:rPr>
        <w:t>ことも一般的な選択肢となる。</w:t>
      </w:r>
    </w:p>
    <w:p w14:paraId="5743215F" w14:textId="1921CEC7" w:rsidR="00B725C2" w:rsidRDefault="00331033" w:rsidP="001E475C">
      <w:pPr>
        <w:pStyle w:val="aff9"/>
      </w:pPr>
      <w:r>
        <w:rPr>
          <w:rFonts w:hint="eastAsia"/>
        </w:rPr>
        <w:t>「</w:t>
      </w:r>
      <w:r w:rsidR="000421B5" w:rsidRPr="000421B5">
        <w:rPr>
          <w:rFonts w:hint="eastAsia"/>
        </w:rPr>
        <w:t>図</w:t>
      </w:r>
      <w:r w:rsidR="000421B5" w:rsidRPr="000421B5">
        <w:t xml:space="preserve"> ３-2</w:t>
      </w:r>
      <w:r>
        <w:rPr>
          <w:rFonts w:hint="eastAsia"/>
        </w:rPr>
        <w:t>」</w:t>
      </w:r>
      <w:r w:rsidR="001E475C">
        <w:rPr>
          <w:rFonts w:hint="eastAsia"/>
        </w:rPr>
        <w:t>以外にも、プロジェクトの</w:t>
      </w:r>
      <w:r w:rsidR="00056185">
        <w:rPr>
          <w:rFonts w:hint="eastAsia"/>
        </w:rPr>
        <w:t>標準的な活動スケジュール</w:t>
      </w:r>
      <w:r w:rsidR="001E475C">
        <w:rPr>
          <w:rFonts w:hint="eastAsia"/>
        </w:rPr>
        <w:t>には様々なパターンがある。その他の代表的なパターンを、</w:t>
      </w:r>
      <w:r w:rsidR="00845817">
        <w:t>次に</w:t>
      </w:r>
      <w:r w:rsidR="001E475C">
        <w:rPr>
          <w:rFonts w:hint="eastAsia"/>
        </w:rPr>
        <w:t>３例</w:t>
      </w:r>
      <w:r w:rsidR="00845817">
        <w:t>示す。</w:t>
      </w:r>
    </w:p>
    <w:p w14:paraId="45641E24" w14:textId="208993AE" w:rsidR="00B725C2" w:rsidRDefault="00845817">
      <w:pPr>
        <w:pStyle w:val="DeclareVariation"/>
      </w:pPr>
      <w:r>
        <w:lastRenderedPageBreak/>
        <w:t xml:space="preserve"> </w:t>
      </w:r>
    </w:p>
    <w:p w14:paraId="2CE522BF" w14:textId="58F336E7" w:rsidR="00B725C2" w:rsidRDefault="00ED0530">
      <w:pPr>
        <w:pStyle w:val="VariationHeaderIndent"/>
        <w:spacing w:before="152" w:after="61"/>
      </w:pPr>
      <w:r>
        <w:rPr>
          <w:noProof/>
        </w:rPr>
        <mc:AlternateContent>
          <mc:Choice Requires="wps">
            <w:drawing>
              <wp:anchor distT="0" distB="0" distL="114300" distR="114300" simplePos="0" relativeHeight="251659264" behindDoc="0" locked="0" layoutInCell="1" allowOverlap="1" wp14:anchorId="6E1D9625" wp14:editId="539F5DCA">
                <wp:simplePos x="0" y="0"/>
                <wp:positionH relativeFrom="page">
                  <wp:posOffset>6162675</wp:posOffset>
                </wp:positionH>
                <wp:positionV relativeFrom="paragraph">
                  <wp:posOffset>213995</wp:posOffset>
                </wp:positionV>
                <wp:extent cx="904875" cy="1104900"/>
                <wp:effectExtent l="0" t="0" r="9525"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78A635A" w14:textId="046410B8" w:rsidR="00845817" w:rsidRPr="0073068D" w:rsidRDefault="00ED0530" w:rsidP="00845817">
                            <w:pPr>
                              <w:pStyle w:val="a"/>
                              <w:rPr>
                                <w:rFonts w:hAnsi="ＭＳ Ｐ明朝"/>
                                <w:noProof/>
                              </w:rPr>
                            </w:pPr>
                            <w:r>
                              <w:br/>
                            </w:r>
                            <w:r w:rsidR="00845817">
                              <w:rPr>
                                <w:rFonts w:hint="eastAsia"/>
                              </w:rPr>
                              <w:t>クラウドサービスを利用した場合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E1D9625" id="テキスト ボックス 8" o:spid="_x0000_s1027" type="#_x0000_t202" style="position:absolute;left:0;text-align:left;margin-left:485.25pt;margin-top:16.85pt;width:71.25pt;height:8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" stroked="f">
                <v:path arrowok="t"/>
                <v:textbox style="mso-fit-shape-to-text:t" inset="0,0,0,0">
                  <w:txbxContent>
                    <w:p w14:paraId="378A635A" w14:textId="046410B8" w:rsidR="00845817" w:rsidRPr="0073068D" w:rsidRDefault="00ED0530" w:rsidP="00845817">
                      <w:pPr>
                        <w:pStyle w:val="a"/>
                        <w:rPr>
                          <w:rFonts w:hAnsi="ＭＳ Ｐ明朝"/>
                          <w:noProof/>
                        </w:rPr>
                      </w:pPr>
                      <w:r>
                        <w:br/>
                      </w:r>
                      <w:r w:rsidR="00845817">
                        <w:rPr>
                          <w:rFonts w:hint="eastAsia"/>
                        </w:rPr>
                        <w:t>クラウドサービスを利用した場合</w:t>
                      </w:r>
                    </w:p>
                  </w:txbxContent>
                </v:textbox>
                <w10:wrap anchorx="page"/>
              </v:shape>
            </w:pict>
          </mc:Fallback>
        </mc:AlternateContent>
      </w:r>
      <w:r w:rsidR="00BE1C2C">
        <w:rPr>
          <w:rFonts w:hint="eastAsia"/>
        </w:rPr>
        <w:t xml:space="preserve">例１　</w:t>
      </w:r>
      <w:r w:rsidR="00845817">
        <w:t>クラウドサービスを利用し</w:t>
      </w:r>
      <w:r w:rsidR="001A3766">
        <w:rPr>
          <w:rFonts w:hint="eastAsia"/>
        </w:rPr>
        <w:t>て新規サービスを構築する</w:t>
      </w:r>
      <w:r w:rsidR="00845817">
        <w:t>場合</w:t>
      </w:r>
    </w:p>
    <w:p w14:paraId="6D72C0CA" w14:textId="5126A01E" w:rsidR="00B725C2" w:rsidRDefault="00845817">
      <w:pPr>
        <w:pStyle w:val="VariationBodyIndent"/>
      </w:pPr>
      <w:r>
        <w:t>設計・開発が複数年度にまたがり、かつ、クラウドサービスを用いる場合の例を図</w:t>
      </w:r>
      <w:r>
        <w:t>1-</w:t>
      </w:r>
      <w:r w:rsidR="00637E4D">
        <w:rPr>
          <w:rFonts w:hint="eastAsia"/>
        </w:rPr>
        <w:t>1</w:t>
      </w:r>
      <w:r>
        <w:t>に示す。</w:t>
      </w:r>
    </w:p>
    <w:p w14:paraId="665B098E" w14:textId="77777777" w:rsidR="00B725C2" w:rsidRDefault="00845817">
      <w:pPr>
        <w:pStyle w:val="VariationFigureTitleIndent"/>
      </w:pPr>
      <w:r>
        <w:rPr>
          <w:noProof/>
        </w:rPr>
        <mc:AlternateContent>
          <mc:Choice Requires="wps">
            <w:drawing>
              <wp:anchor distT="0" distB="0" distL="114300" distR="114300" simplePos="0" relativeHeight="251660288" behindDoc="0" locked="0" layoutInCell="1" allowOverlap="1" wp14:anchorId="68BEEDC9" wp14:editId="6DB0ADC5">
                <wp:simplePos x="0" y="0"/>
                <wp:positionH relativeFrom="page">
                  <wp:posOffset>6162675</wp:posOffset>
                </wp:positionH>
                <wp:positionV relativeFrom="paragraph">
                  <wp:posOffset>172720</wp:posOffset>
                </wp:positionV>
                <wp:extent cx="904875" cy="1104900"/>
                <wp:effectExtent l="0" t="0" r="9525" b="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DDF6D56" w14:textId="406F4DC5" w:rsidR="00845817" w:rsidRDefault="00845817" w:rsidP="00845817">
                            <w:pPr>
                              <w:pStyle w:val="a0"/>
                            </w:pPr>
                            <w:r>
                              <w:rPr>
                                <w:rFonts w:hint="eastAsia"/>
                              </w:rPr>
                              <w:t>図1-</w:t>
                            </w:r>
                            <w:r w:rsidR="00637E4D">
                              <w:t>1</w:t>
                            </w:r>
                          </w:p>
                          <w:p w14:paraId="7F72892E" w14:textId="77777777" w:rsidR="00845817" w:rsidRPr="0073068D" w:rsidRDefault="00845817" w:rsidP="00845817">
                            <w:pPr>
                              <w:pStyle w:val="affd"/>
                              <w:pBdr>
                                <w:left w:val="single" w:sz="4" w:space="4" w:color="auto"/>
                              </w:pBdr>
                              <w:rPr>
                                <w:rFonts w:hAnsi="ＭＳ Ｐ明朝"/>
                                <w:noProof/>
                              </w:rPr>
                            </w:pPr>
                            <w:r>
                              <w:rPr>
                                <w:rFonts w:hint="eastAsia"/>
                              </w:rPr>
                              <w:t>プロジェクトの全体像と流れ（設計・開発が複数年度かつクラウドサービス利用の例）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8BEEDC9" id="テキスト ボックス 9" o:spid="_x0000_s1028" type="#_x0000_t202" style="position:absolute;left:0;text-align:left;margin-left:485.25pt;margin-top:13.6pt;width:71.25pt;height:8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" stroked="f">
                <v:path arrowok="t"/>
                <v:textbox style="mso-fit-shape-to-text:t" inset="0,0,0,0">
                  <w:txbxContent>
                    <w:p w14:paraId="7DDF6D56" w14:textId="406F4DC5" w:rsidR="00845817" w:rsidRDefault="00845817" w:rsidP="00845817">
                      <w:pPr>
                        <w:pStyle w:val="a0"/>
                      </w:pPr>
                      <w:r>
                        <w:rPr>
                          <w:rFonts w:hint="eastAsia"/>
                        </w:rPr>
                        <w:t>図1-</w:t>
                      </w:r>
                      <w:r w:rsidR="00637E4D">
                        <w:t>1</w:t>
                      </w:r>
                    </w:p>
                    <w:p w14:paraId="7F72892E" w14:textId="77777777" w:rsidR="00845817" w:rsidRPr="0073068D" w:rsidRDefault="00845817" w:rsidP="00845817">
                      <w:pPr>
                        <w:pStyle w:val="affd"/>
                        <w:pBdr>
                          <w:left w:val="single" w:sz="4" w:space="4" w:color="auto"/>
                        </w:pBdr>
                        <w:rPr>
                          <w:rFonts w:hAnsi="ＭＳ Ｐ明朝"/>
                          <w:noProof/>
                        </w:rPr>
                      </w:pPr>
                      <w:r>
                        <w:rPr>
                          <w:rFonts w:hint="eastAsia"/>
                        </w:rPr>
                        <w:t>プロジェクトの全体像と流れ（設計・開発が複数年度かつクラウドサービス利用の例）</w:t>
                      </w:r>
                    </w:p>
                  </w:txbxContent>
                </v:textbox>
                <w10:wrap anchorx="page"/>
              </v:shape>
            </w:pict>
          </mc:Fallback>
        </mc:AlternateContent>
      </w:r>
    </w:p>
    <w:p w14:paraId="4D8A764F" w14:textId="20BA2829" w:rsidR="00B725C2" w:rsidRDefault="002D7D53">
      <w:pPr>
        <w:pStyle w:val="VariationFigureIndent"/>
      </w:pPr>
      <w:r w:rsidRPr="002D7D53">
        <w:rPr>
          <w:noProof/>
        </w:rPr>
        <w:drawing>
          <wp:inline distT="0" distB="0" distL="0" distR="0" wp14:anchorId="6D70767B" wp14:editId="19763CEF">
            <wp:extent cx="4122030" cy="3349256"/>
            <wp:effectExtent l="0" t="0" r="0" b="3810"/>
            <wp:docPr id="23" name="図 23" descr="C:\ZZ_takeda_wk\GUIDE01\src\img\2_解説書\1-1-1_Ｎ＋９年モデル_クラウ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ZZ_takeda_wk\GUIDE01\src\img\2_解説書\1-1-1_Ｎ＋９年モデル_クラウド.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6264" cy="3352696"/>
                    </a:xfrm>
                    <a:prstGeom prst="rect">
                      <a:avLst/>
                    </a:prstGeom>
                    <a:noFill/>
                    <a:ln>
                      <a:noFill/>
                    </a:ln>
                  </pic:spPr>
                </pic:pic>
              </a:graphicData>
            </a:graphic>
          </wp:inline>
        </w:drawing>
      </w:r>
    </w:p>
    <w:p w14:paraId="53E999DA" w14:textId="77777777" w:rsidR="00B725C2" w:rsidRDefault="00845817">
      <w:pPr>
        <w:pStyle w:val="VariationBodyIndent"/>
        <w:ind w:firstLine="143"/>
      </w:pPr>
      <w:r>
        <w:rPr>
          <w:b/>
        </w:rPr>
        <w:t>特徴及び留意点</w:t>
      </w:r>
    </w:p>
    <w:p w14:paraId="43C02247" w14:textId="77777777" w:rsidR="00B725C2" w:rsidRDefault="00845817" w:rsidP="00FF6822">
      <w:pPr>
        <w:pStyle w:val="VariationBodyIndent"/>
      </w:pPr>
      <w:r>
        <w:t>クラウドサービスを利用することで、情報システムの利用量や処理量の増減等に合わせてハードウェア等の規模、処理性能、ライセンス数等を柔軟に調整することができる。</w:t>
      </w:r>
    </w:p>
    <w:p w14:paraId="3CEFCEB7" w14:textId="20A36937" w:rsidR="00B725C2" w:rsidRDefault="00845817" w:rsidP="004B1C92">
      <w:pPr>
        <w:pStyle w:val="VariationList4Indent"/>
        <w:spacing w:before="61" w:after="61"/>
      </w:pPr>
      <w:r>
        <w:t>クラウドサービスを利用する場合、</w:t>
      </w:r>
      <w:r w:rsidR="001A1FE5">
        <w:rPr>
          <w:rFonts w:hint="eastAsia"/>
        </w:rPr>
        <w:t>様々な調達の方法が存在する。例えば、</w:t>
      </w:r>
      <w:r>
        <w:t>クラウドブローカーを通して、設計・開発又は保守・運用とクラウド環境をまとめて調達する等の方法</w:t>
      </w:r>
      <w:r w:rsidR="001A1FE5">
        <w:rPr>
          <w:rFonts w:hint="eastAsia"/>
        </w:rPr>
        <w:t>では</w:t>
      </w:r>
      <w:r>
        <w:t>、ハードウェア等の賃貸借を行う場合と比較して予算要求や調達の単位が変わる。</w:t>
      </w:r>
      <w:r w:rsidR="001A1FE5">
        <w:rPr>
          <w:rFonts w:hint="eastAsia"/>
        </w:rPr>
        <w:t>また、</w:t>
      </w:r>
      <w:r>
        <w:t>設計・開発、保守・運用、環境をまとめて調達する場合もある。</w:t>
      </w:r>
    </w:p>
    <w:p w14:paraId="56DA22EA" w14:textId="0FC860C5" w:rsidR="00B725C2" w:rsidRPr="00AA38C5" w:rsidRDefault="00845817" w:rsidP="004B1C92">
      <w:pPr>
        <w:pStyle w:val="VariationList4Indent"/>
        <w:spacing w:before="61" w:after="61"/>
      </w:pPr>
      <w:r w:rsidRPr="00AA38C5">
        <w:t>クラウドサービスは利用料が低下傾向にあるため</w:t>
      </w:r>
      <w:r w:rsidRPr="00AA38C5">
        <w:rPr>
          <w:rFonts w:hint="eastAsia"/>
        </w:rPr>
        <w:t>、運用・保守の契約を</w:t>
      </w:r>
      <w:r w:rsidR="001A1FE5" w:rsidRPr="00AA38C5">
        <w:rPr>
          <w:rFonts w:hint="eastAsia"/>
        </w:rPr>
        <w:t>短期</w:t>
      </w:r>
      <w:r w:rsidRPr="00AA38C5">
        <w:rPr>
          <w:rFonts w:hint="eastAsia"/>
        </w:rPr>
        <w:t>に設定</w:t>
      </w:r>
      <w:r w:rsidR="001A1FE5" w:rsidRPr="00AA38C5">
        <w:rPr>
          <w:rFonts w:hint="eastAsia"/>
        </w:rPr>
        <w:t>し、更新のタイミングで費用の見直しを</w:t>
      </w:r>
      <w:r w:rsidRPr="00AA38C5">
        <w:rPr>
          <w:rFonts w:hint="eastAsia"/>
        </w:rPr>
        <w:t>検討する</w:t>
      </w:r>
      <w:r w:rsidR="001A1FE5" w:rsidRPr="00AA38C5">
        <w:rPr>
          <w:rFonts w:hint="eastAsia"/>
        </w:rPr>
        <w:t>ことも効果的である</w:t>
      </w:r>
      <w:r w:rsidRPr="00AA38C5">
        <w:rPr>
          <w:rFonts w:hint="eastAsia"/>
        </w:rPr>
        <w:t>。</w:t>
      </w:r>
    </w:p>
    <w:p w14:paraId="097A3C15" w14:textId="38081EED" w:rsidR="00B725C2" w:rsidRPr="00AA38C5" w:rsidRDefault="00845817" w:rsidP="004B1C92">
      <w:pPr>
        <w:pStyle w:val="VariationList4Indent"/>
        <w:spacing w:before="61" w:after="61"/>
      </w:pPr>
      <w:r w:rsidRPr="00AA38C5">
        <w:rPr>
          <w:rFonts w:hint="eastAsia"/>
        </w:rPr>
        <w:t>クラウドサービス利用であっても、定期的にサービス・業務の</w:t>
      </w:r>
      <w:r w:rsidR="00094C51">
        <w:rPr>
          <w:rFonts w:hint="eastAsia"/>
        </w:rPr>
        <w:t>改善</w:t>
      </w:r>
      <w:r w:rsidRPr="00AA38C5">
        <w:rPr>
          <w:rFonts w:hint="eastAsia"/>
        </w:rPr>
        <w:t>が行われるよう、サービス開始から５か年での切り替えを目安に後続プロジェクトの開始を計画する。</w:t>
      </w:r>
    </w:p>
    <w:p w14:paraId="315FB9A3" w14:textId="40784FEB" w:rsidR="00B725C2" w:rsidRDefault="00845817">
      <w:pPr>
        <w:pStyle w:val="DeclareVariation"/>
      </w:pPr>
      <w:r>
        <w:t xml:space="preserve"> </w:t>
      </w:r>
    </w:p>
    <w:p w14:paraId="40616B0C" w14:textId="2A972990" w:rsidR="00B725C2" w:rsidRDefault="00ED0530">
      <w:pPr>
        <w:pStyle w:val="VariationHeaderIndent"/>
        <w:spacing w:before="152" w:after="61"/>
      </w:pPr>
      <w:r>
        <w:rPr>
          <w:noProof/>
        </w:rPr>
        <mc:AlternateContent>
          <mc:Choice Requires="wps">
            <w:drawing>
              <wp:anchor distT="0" distB="0" distL="114300" distR="114300" simplePos="0" relativeHeight="251661312" behindDoc="0" locked="0" layoutInCell="1" allowOverlap="1" wp14:anchorId="0881E852" wp14:editId="4AB1600C">
                <wp:simplePos x="0" y="0"/>
                <wp:positionH relativeFrom="page">
                  <wp:posOffset>6162675</wp:posOffset>
                </wp:positionH>
                <wp:positionV relativeFrom="paragraph">
                  <wp:posOffset>213995</wp:posOffset>
                </wp:positionV>
                <wp:extent cx="904875" cy="1104900"/>
                <wp:effectExtent l="0" t="0" r="9525"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A6B9DBE" w14:textId="09075E41" w:rsidR="00845817" w:rsidRPr="0073068D" w:rsidRDefault="001A3766" w:rsidP="00845817">
                            <w:pPr>
                              <w:pStyle w:val="a"/>
                              <w:rPr>
                                <w:rFonts w:hAnsi="ＭＳ Ｐ明朝"/>
                                <w:noProof/>
                              </w:rPr>
                            </w:pPr>
                            <w:r>
                              <w:br/>
                            </w:r>
                            <w:r w:rsidR="00C141B4">
                              <w:rPr>
                                <w:rFonts w:hint="eastAsia"/>
                              </w:rPr>
                              <w:t>実証実験</w:t>
                            </w:r>
                            <w:r w:rsidR="00845817">
                              <w:rPr>
                                <w:rFonts w:hint="eastAsia"/>
                              </w:rPr>
                              <w:t>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881E852" id="テキスト ボックス 11" o:spid="_x0000_s1029" type="#_x0000_t202" style="position:absolute;left:0;text-align:left;margin-left:485.25pt;margin-top:16.85pt;width:71.25pt;height:8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" stroked="f">
                <v:path arrowok="t"/>
                <v:textbox style="mso-fit-shape-to-text:t" inset="0,0,0,0">
                  <w:txbxContent>
                    <w:p w14:paraId="3A6B9DBE" w14:textId="09075E41" w:rsidR="00845817" w:rsidRPr="0073068D" w:rsidRDefault="001A3766" w:rsidP="00845817">
                      <w:pPr>
                        <w:pStyle w:val="a"/>
                        <w:rPr>
                          <w:rFonts w:hAnsi="ＭＳ Ｐ明朝"/>
                          <w:noProof/>
                        </w:rPr>
                      </w:pPr>
                      <w:r>
                        <w:br/>
                      </w:r>
                      <w:r w:rsidR="00C141B4">
                        <w:rPr>
                          <w:rFonts w:hint="eastAsia"/>
                        </w:rPr>
                        <w:t>実証実験</w:t>
                      </w:r>
                      <w:r w:rsidR="00845817">
                        <w:rPr>
                          <w:rFonts w:hint="eastAsia"/>
                        </w:rPr>
                        <w:t>の場合</w:t>
                      </w:r>
                    </w:p>
                  </w:txbxContent>
                </v:textbox>
                <w10:wrap anchorx="page"/>
              </v:shape>
            </w:pict>
          </mc:Fallback>
        </mc:AlternateContent>
      </w:r>
      <w:r w:rsidR="00BE1C2C">
        <w:rPr>
          <w:rFonts w:hint="eastAsia"/>
        </w:rPr>
        <w:t xml:space="preserve">例２　</w:t>
      </w:r>
      <w:r w:rsidR="00C141B4">
        <w:rPr>
          <w:rFonts w:hint="eastAsia"/>
        </w:rPr>
        <w:t>実証実験</w:t>
      </w:r>
      <w:r w:rsidR="001A3766">
        <w:rPr>
          <w:rFonts w:hint="eastAsia"/>
        </w:rPr>
        <w:t>で新規サービスを構築する</w:t>
      </w:r>
      <w:r w:rsidR="00845817">
        <w:t>場合</w:t>
      </w:r>
    </w:p>
    <w:p w14:paraId="7454741D" w14:textId="32FF7ACD" w:rsidR="00B725C2" w:rsidRDefault="00C141B4" w:rsidP="00C568AB">
      <w:pPr>
        <w:pStyle w:val="VariationBodyIndent"/>
      </w:pPr>
      <w:r>
        <w:rPr>
          <w:rFonts w:hint="eastAsia"/>
        </w:rPr>
        <w:t>実証実験</w:t>
      </w:r>
      <w:r w:rsidR="00845817">
        <w:t>で新規サービスを構築し、効果を確認後に本格的にサービス構築する場合の例を図</w:t>
      </w:r>
      <w:r w:rsidR="00845817">
        <w:t>1-</w:t>
      </w:r>
      <w:r w:rsidR="00637E4D">
        <w:t>2</w:t>
      </w:r>
      <w:r w:rsidR="00845817">
        <w:t>に示す。</w:t>
      </w:r>
    </w:p>
    <w:p w14:paraId="66F764AF" w14:textId="03ADD03D" w:rsidR="00B725C2" w:rsidRDefault="00C568AB" w:rsidP="00CE6898">
      <w:pPr>
        <w:pStyle w:val="VariationFigureIndent"/>
      </w:pPr>
      <w:r>
        <w:rPr>
          <w:noProof/>
        </w:rPr>
        <w:lastRenderedPageBreak/>
        <w:drawing>
          <wp:inline distT="0" distB="0" distL="0" distR="0" wp14:anchorId="78F9BCC8" wp14:editId="7B4082B4">
            <wp:extent cx="4097020" cy="3154918"/>
            <wp:effectExtent l="0" t="0" r="0" b="762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669" cy="3159268"/>
                    </a:xfrm>
                    <a:prstGeom prst="rect">
                      <a:avLst/>
                    </a:prstGeom>
                    <a:noFill/>
                    <a:ln>
                      <a:noFill/>
                    </a:ln>
                  </pic:spPr>
                </pic:pic>
              </a:graphicData>
            </a:graphic>
          </wp:inline>
        </w:drawing>
      </w:r>
    </w:p>
    <w:p w14:paraId="60FAFF1B" w14:textId="57BA9956" w:rsidR="00B725C2" w:rsidRDefault="00ED0530" w:rsidP="00C568AB">
      <w:pPr>
        <w:pStyle w:val="VariationFigureIndent"/>
      </w:pPr>
      <w:r>
        <w:rPr>
          <w:noProof/>
        </w:rPr>
        <mc:AlternateContent>
          <mc:Choice Requires="wps">
            <w:drawing>
              <wp:anchor distT="0" distB="0" distL="114300" distR="114300" simplePos="0" relativeHeight="251662336" behindDoc="0" locked="0" layoutInCell="1" allowOverlap="1" wp14:anchorId="567059D7" wp14:editId="4AAEF7B8">
                <wp:simplePos x="0" y="0"/>
                <wp:positionH relativeFrom="page">
                  <wp:posOffset>6162675</wp:posOffset>
                </wp:positionH>
                <wp:positionV relativeFrom="paragraph">
                  <wp:posOffset>245745</wp:posOffset>
                </wp:positionV>
                <wp:extent cx="904875" cy="1104900"/>
                <wp:effectExtent l="0" t="0" r="9525" b="508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C7F8498" w14:textId="7AB7AC5E" w:rsidR="00845817" w:rsidRDefault="00845817" w:rsidP="00845817">
                            <w:pPr>
                              <w:pStyle w:val="a0"/>
                            </w:pPr>
                            <w:r>
                              <w:rPr>
                                <w:rFonts w:hint="eastAsia"/>
                              </w:rPr>
                              <w:t>図1-</w:t>
                            </w:r>
                            <w:r w:rsidR="00637E4D">
                              <w:t>2</w:t>
                            </w:r>
                          </w:p>
                          <w:p w14:paraId="130E7837" w14:textId="735C7A4C" w:rsidR="00845817" w:rsidRPr="0073068D" w:rsidRDefault="00845817" w:rsidP="00845817">
                            <w:pPr>
                              <w:pStyle w:val="affd"/>
                              <w:pBdr>
                                <w:left w:val="single" w:sz="4" w:space="4" w:color="auto"/>
                              </w:pBdr>
                              <w:rPr>
                                <w:rFonts w:hAnsi="ＭＳ Ｐ明朝"/>
                                <w:noProof/>
                              </w:rPr>
                            </w:pPr>
                            <w:r>
                              <w:rPr>
                                <w:rFonts w:hint="eastAsia"/>
                              </w:rPr>
                              <w:t>プロジェクトの全体像及び流れ（</w:t>
                            </w:r>
                            <w:r w:rsidR="00C141B4">
                              <w:rPr>
                                <w:rFonts w:hint="eastAsia"/>
                              </w:rPr>
                              <w:t>実証実験</w:t>
                            </w:r>
                            <w:r>
                              <w:rPr>
                                <w:rFonts w:hint="eastAsia"/>
                              </w:rPr>
                              <w:t>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7059D7" id="テキスト ボックス 12" o:spid="_x0000_s1030" type="#_x0000_t202" style="position:absolute;left:0;text-align:left;margin-left:485.25pt;margin-top:19.35pt;width:71.25pt;height:8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" stroked="f">
                <v:path arrowok="t"/>
                <v:textbox style="mso-fit-shape-to-text:t" inset="0,0,0,0">
                  <w:txbxContent>
                    <w:p w14:paraId="0C7F8498" w14:textId="7AB7AC5E" w:rsidR="00845817" w:rsidRDefault="00845817" w:rsidP="00845817">
                      <w:pPr>
                        <w:pStyle w:val="a0"/>
                      </w:pPr>
                      <w:r>
                        <w:rPr>
                          <w:rFonts w:hint="eastAsia"/>
                        </w:rPr>
                        <w:t>図1-</w:t>
                      </w:r>
                      <w:r w:rsidR="00637E4D">
                        <w:t>2</w:t>
                      </w:r>
                    </w:p>
                    <w:p w14:paraId="130E7837" w14:textId="735C7A4C" w:rsidR="00845817" w:rsidRPr="0073068D" w:rsidRDefault="00845817" w:rsidP="00845817">
                      <w:pPr>
                        <w:pStyle w:val="affd"/>
                        <w:pBdr>
                          <w:left w:val="single" w:sz="4" w:space="4" w:color="auto"/>
                        </w:pBdr>
                        <w:rPr>
                          <w:rFonts w:hAnsi="ＭＳ Ｐ明朝"/>
                          <w:noProof/>
                        </w:rPr>
                      </w:pPr>
                      <w:r>
                        <w:rPr>
                          <w:rFonts w:hint="eastAsia"/>
                        </w:rPr>
                        <w:t>プロジェクトの全体像及び流れ（</w:t>
                      </w:r>
                      <w:r w:rsidR="00C141B4">
                        <w:rPr>
                          <w:rFonts w:hint="eastAsia"/>
                        </w:rPr>
                        <w:t>実証実験</w:t>
                      </w:r>
                      <w:r>
                        <w:rPr>
                          <w:rFonts w:hint="eastAsia"/>
                        </w:rPr>
                        <w:t>の場合）</w:t>
                      </w:r>
                    </w:p>
                  </w:txbxContent>
                </v:textbox>
                <w10:wrap anchorx="page"/>
              </v:shape>
            </w:pict>
          </mc:Fallback>
        </mc:AlternateContent>
      </w:r>
      <w:r w:rsidR="0039555F" w:rsidRPr="0039555F">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845817">
        <w:rPr>
          <w:b/>
        </w:rPr>
        <w:t>特徴及び留意点</w:t>
      </w:r>
    </w:p>
    <w:p w14:paraId="710585B3" w14:textId="71CE1B1F" w:rsidR="00F40A4E" w:rsidRDefault="00C141B4">
      <w:pPr>
        <w:pStyle w:val="VariationBodyIndent"/>
      </w:pPr>
      <w:r>
        <w:rPr>
          <w:rFonts w:hint="eastAsia"/>
        </w:rPr>
        <w:t>実証実験</w:t>
      </w:r>
      <w:r w:rsidR="00845817">
        <w:t>とは、全ての機能を一度に構築するのではなく、試行版（プロトタイプ）を先に構築・評価しながら、段階的に情報システム全体を構築していく手法を指す。検討段階で最適な要件や実現方式等が定まらない場合やプロジェクト効果に対する検証を事前に行う場合等に</w:t>
      </w:r>
      <w:r w:rsidR="001A3766">
        <w:rPr>
          <w:rFonts w:hint="eastAsia"/>
        </w:rPr>
        <w:t>この</w:t>
      </w:r>
      <w:r w:rsidR="00845817">
        <w:t>手法</w:t>
      </w:r>
      <w:r w:rsidR="001A3766">
        <w:rPr>
          <w:rFonts w:hint="eastAsia"/>
        </w:rPr>
        <w:t>を用いることは</w:t>
      </w:r>
      <w:r w:rsidR="001A3766">
        <w:t>有効</w:t>
      </w:r>
      <w:r w:rsidR="00845817">
        <w:t>である。</w:t>
      </w:r>
    </w:p>
    <w:p w14:paraId="797CB140" w14:textId="3DD6A673" w:rsidR="00F40A4E" w:rsidRDefault="00F40A4E" w:rsidP="00075747">
      <w:pPr>
        <w:pStyle w:val="VariationBodyIndent"/>
      </w:pPr>
      <w:r>
        <w:t>なお、</w:t>
      </w:r>
      <w:r w:rsidR="00C141B4">
        <w:rPr>
          <w:rFonts w:hint="eastAsia"/>
        </w:rPr>
        <w:t>実証実験</w:t>
      </w:r>
      <w:r>
        <w:t>の開発であっても、</w:t>
      </w:r>
      <w:r>
        <w:rPr>
          <w:rFonts w:hint="eastAsia"/>
        </w:rPr>
        <w:t>要件定義を曖昧にしたままプロジェクトを進めることは、許容されない。</w:t>
      </w:r>
    </w:p>
    <w:p w14:paraId="26BD680E" w14:textId="745382A5" w:rsidR="00B725C2" w:rsidRDefault="00845817" w:rsidP="004B1C92">
      <w:pPr>
        <w:pStyle w:val="VariationList4Indent"/>
        <w:numPr>
          <w:ilvl w:val="0"/>
          <w:numId w:val="48"/>
        </w:numPr>
        <w:spacing w:before="61" w:after="61"/>
      </w:pPr>
      <w:r>
        <w:t>プロジェクト効果の実現性や実現案の妥当性を検証すること等を目的とし、システム構築を</w:t>
      </w:r>
      <w:r w:rsidR="00F34B4B">
        <w:rPr>
          <w:rFonts w:hint="eastAsia"/>
        </w:rPr>
        <w:t>複数の</w:t>
      </w:r>
      <w:r>
        <w:t>段階に分け、</w:t>
      </w:r>
      <w:r w:rsidR="00F34B4B">
        <w:rPr>
          <w:rFonts w:hint="eastAsia"/>
        </w:rPr>
        <w:t>情報システムの</w:t>
      </w:r>
      <w:r>
        <w:t>効果を計るために必要な最低限の機能</w:t>
      </w:r>
      <w:r w:rsidR="00F34B4B">
        <w:rPr>
          <w:rFonts w:hint="eastAsia"/>
        </w:rPr>
        <w:t>から</w:t>
      </w:r>
      <w:r>
        <w:t>構築し、効果のモニタリングを行う。</w:t>
      </w:r>
    </w:p>
    <w:p w14:paraId="4B4DA3D9" w14:textId="5088AA12" w:rsidR="00B725C2" w:rsidRDefault="00FB769D" w:rsidP="004B1C92">
      <w:pPr>
        <w:pStyle w:val="VariationList4Indent"/>
        <w:spacing w:before="61" w:after="61"/>
      </w:pPr>
      <w:r>
        <w:rPr>
          <w:rFonts w:ascii="ＭＳ ゴシック" w:eastAsia="ＭＳ ゴシック" w:hAnsi="ＭＳ ゴシック"/>
        </w:rPr>
        <w:t>[</w:t>
      </w:r>
      <w:r w:rsidR="00B8573B" w:rsidRPr="004B1C92">
        <w:rPr>
          <w:rFonts w:ascii="ＭＳ ゴシック" w:eastAsia="ＭＳ ゴシック" w:hAnsi="ＭＳ ゴシック"/>
        </w:rPr>
        <w:t>1</w:t>
      </w:r>
      <w:r>
        <w:rPr>
          <w:rFonts w:ascii="ＭＳ ゴシック" w:eastAsia="ＭＳ ゴシック" w:hAnsi="ＭＳ ゴシック"/>
        </w:rPr>
        <w:t>]</w:t>
      </w:r>
      <w:r w:rsidR="00845817">
        <w:t>のモニタリング結果を踏まえて、サービス・業務企画や要件定義を見直し、本格的な情報システムの開発を行う。</w:t>
      </w:r>
    </w:p>
    <w:p w14:paraId="7C938F99" w14:textId="77777777" w:rsidR="00B725C2" w:rsidRDefault="00B725C2">
      <w:pPr>
        <w:pStyle w:val="aff9"/>
      </w:pPr>
    </w:p>
    <w:p w14:paraId="43F8E3A2" w14:textId="36DDA132" w:rsidR="00B725C2" w:rsidRDefault="00845817">
      <w:pPr>
        <w:pStyle w:val="DeclareVariation"/>
      </w:pPr>
      <w:r>
        <w:t xml:space="preserve"> </w:t>
      </w:r>
    </w:p>
    <w:p w14:paraId="3E418BDA" w14:textId="6F7DD5C0" w:rsidR="00B725C2" w:rsidRDefault="00ED0530">
      <w:pPr>
        <w:pStyle w:val="VariationHeaderIndent"/>
        <w:spacing w:before="152" w:after="61"/>
      </w:pPr>
      <w:r>
        <w:rPr>
          <w:noProof/>
        </w:rPr>
        <mc:AlternateContent>
          <mc:Choice Requires="wps">
            <w:drawing>
              <wp:anchor distT="0" distB="0" distL="114300" distR="114300" simplePos="0" relativeHeight="251664384" behindDoc="0" locked="0" layoutInCell="1" allowOverlap="1" wp14:anchorId="32770100" wp14:editId="47DFF6FF">
                <wp:simplePos x="0" y="0"/>
                <wp:positionH relativeFrom="page">
                  <wp:posOffset>6162675</wp:posOffset>
                </wp:positionH>
                <wp:positionV relativeFrom="paragraph">
                  <wp:posOffset>213995</wp:posOffset>
                </wp:positionV>
                <wp:extent cx="904875" cy="1104900"/>
                <wp:effectExtent l="0" t="0" r="9525" b="0"/>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4BA58E9" w14:textId="4A66C195" w:rsidR="00845817" w:rsidRPr="0073068D" w:rsidRDefault="00ED0530" w:rsidP="00845817">
                            <w:pPr>
                              <w:pStyle w:val="a"/>
                              <w:rPr>
                                <w:rFonts w:hAnsi="ＭＳ Ｐ明朝"/>
                                <w:noProof/>
                              </w:rPr>
                            </w:pPr>
                            <w:r>
                              <w:br/>
                            </w:r>
                            <w:r w:rsidR="00845817">
                              <w:rPr>
                                <w:rFonts w:hint="eastAsia"/>
                              </w:rPr>
                              <w:t>設計・開発が単年度の場合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770100" id="テキスト ボックス 14" o:spid="_x0000_s1031" type="#_x0000_t202" style="position:absolute;left:0;text-align:left;margin-left:485.25pt;margin-top:16.85pt;width:71.25pt;height:8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" stroked="f">
                <v:path arrowok="t"/>
                <v:textbox style="mso-fit-shape-to-text:t" inset="0,0,0,0">
                  <w:txbxContent>
                    <w:p w14:paraId="74BA58E9" w14:textId="4A66C195" w:rsidR="00845817" w:rsidRPr="0073068D" w:rsidRDefault="00ED0530" w:rsidP="00845817">
                      <w:pPr>
                        <w:pStyle w:val="a"/>
                        <w:rPr>
                          <w:rFonts w:hAnsi="ＭＳ Ｐ明朝"/>
                          <w:noProof/>
                        </w:rPr>
                      </w:pPr>
                      <w:r>
                        <w:br/>
                      </w:r>
                      <w:r w:rsidR="00845817">
                        <w:rPr>
                          <w:rFonts w:hint="eastAsia"/>
                        </w:rPr>
                        <w:t>設計・開発が単年度の場合</w:t>
                      </w:r>
                    </w:p>
                  </w:txbxContent>
                </v:textbox>
                <w10:wrap anchorx="page"/>
              </v:shape>
            </w:pict>
          </mc:Fallback>
        </mc:AlternateContent>
      </w:r>
      <w:r w:rsidR="00BE1C2C">
        <w:rPr>
          <w:rFonts w:hint="eastAsia"/>
        </w:rPr>
        <w:t xml:space="preserve">例３　</w:t>
      </w:r>
      <w:r w:rsidR="00F34B4B">
        <w:rPr>
          <w:rFonts w:hint="eastAsia"/>
        </w:rPr>
        <w:t>単年度の</w:t>
      </w:r>
      <w:r w:rsidR="00845817">
        <w:t>設計・開発</w:t>
      </w:r>
      <w:r w:rsidR="00F34B4B">
        <w:rPr>
          <w:rFonts w:hint="eastAsia"/>
        </w:rPr>
        <w:t>により新規サービスを構築する</w:t>
      </w:r>
      <w:r w:rsidR="00845817">
        <w:t>場合</w:t>
      </w:r>
    </w:p>
    <w:p w14:paraId="739F0767" w14:textId="6AC961D6" w:rsidR="00B725C2" w:rsidRDefault="00845817">
      <w:pPr>
        <w:pStyle w:val="VariationBodyIndent"/>
      </w:pPr>
      <w:r>
        <w:t>設計・開発が単年度となる新規サービスを構築する場合を図</w:t>
      </w:r>
      <w:r>
        <w:t>1-</w:t>
      </w:r>
      <w:r w:rsidR="00637E4D">
        <w:t>3</w:t>
      </w:r>
      <w:r>
        <w:t>に示す。</w:t>
      </w:r>
    </w:p>
    <w:p w14:paraId="4ABB32B2" w14:textId="654B6E48" w:rsidR="00CE6898" w:rsidRDefault="00CE6898" w:rsidP="00CE6898">
      <w:pPr>
        <w:pStyle w:val="VariationFigureIndent"/>
      </w:pPr>
      <w:r>
        <w:rPr>
          <w:noProof/>
        </w:rPr>
        <w:lastRenderedPageBreak/>
        <w:drawing>
          <wp:inline distT="0" distB="0" distL="0" distR="0" wp14:anchorId="2E458FC4" wp14:editId="1E9F6DFE">
            <wp:extent cx="4133215" cy="2505710"/>
            <wp:effectExtent l="0" t="0" r="635" b="889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215" cy="2505710"/>
                    </a:xfrm>
                    <a:prstGeom prst="rect">
                      <a:avLst/>
                    </a:prstGeom>
                    <a:noFill/>
                    <a:ln>
                      <a:noFill/>
                    </a:ln>
                  </pic:spPr>
                </pic:pic>
              </a:graphicData>
            </a:graphic>
          </wp:inline>
        </w:drawing>
      </w:r>
    </w:p>
    <w:p w14:paraId="274750C6" w14:textId="740BA4FA" w:rsidR="00B725C2" w:rsidRDefault="00ED0530" w:rsidP="00CE6898">
      <w:pPr>
        <w:pStyle w:val="VariationFigureIndent"/>
      </w:pPr>
      <w:r>
        <w:rPr>
          <w:noProof/>
        </w:rPr>
        <mc:AlternateContent>
          <mc:Choice Requires="wps">
            <w:drawing>
              <wp:anchor distT="0" distB="0" distL="114300" distR="114300" simplePos="0" relativeHeight="251665408" behindDoc="0" locked="0" layoutInCell="1" allowOverlap="1" wp14:anchorId="0FD917B0" wp14:editId="1BED92E0">
                <wp:simplePos x="0" y="0"/>
                <wp:positionH relativeFrom="page">
                  <wp:posOffset>6162675</wp:posOffset>
                </wp:positionH>
                <wp:positionV relativeFrom="paragraph">
                  <wp:posOffset>112395</wp:posOffset>
                </wp:positionV>
                <wp:extent cx="904875" cy="1104900"/>
                <wp:effectExtent l="0" t="0" r="9525" b="5080"/>
                <wp:wrapNone/>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60EF93D" w14:textId="3DCCA208" w:rsidR="00845817" w:rsidRDefault="00845817" w:rsidP="00845817">
                            <w:pPr>
                              <w:pStyle w:val="a0"/>
                            </w:pPr>
                            <w:r>
                              <w:rPr>
                                <w:rFonts w:hint="eastAsia"/>
                              </w:rPr>
                              <w:t>図1-</w:t>
                            </w:r>
                            <w:r w:rsidR="00637E4D">
                              <w:t>3</w:t>
                            </w:r>
                          </w:p>
                          <w:p w14:paraId="377C92B2" w14:textId="77777777" w:rsidR="00845817" w:rsidRPr="0073068D" w:rsidRDefault="00845817" w:rsidP="00845817">
                            <w:pPr>
                              <w:pStyle w:val="affd"/>
                              <w:pBdr>
                                <w:left w:val="single" w:sz="4" w:space="4" w:color="auto"/>
                              </w:pBdr>
                              <w:rPr>
                                <w:rFonts w:hAnsi="ＭＳ Ｐ明朝"/>
                                <w:noProof/>
                              </w:rPr>
                            </w:pPr>
                            <w:r>
                              <w:rPr>
                                <w:rFonts w:hint="eastAsia"/>
                              </w:rPr>
                              <w:t>プロジェクトの全体像及び流れ（設計・開発が単年度の場合）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FD917B0" id="テキスト ボックス 15" o:spid="_x0000_s1032" type="#_x0000_t202" style="position:absolute;left:0;text-align:left;margin-left:485.25pt;margin-top:8.85pt;width:71.25pt;height:8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" stroked="f">
                <v:path arrowok="t"/>
                <v:textbox style="mso-fit-shape-to-text:t" inset="0,0,0,0">
                  <w:txbxContent>
                    <w:p w14:paraId="760EF93D" w14:textId="3DCCA208" w:rsidR="00845817" w:rsidRDefault="00845817" w:rsidP="00845817">
                      <w:pPr>
                        <w:pStyle w:val="a0"/>
                      </w:pPr>
                      <w:r>
                        <w:rPr>
                          <w:rFonts w:hint="eastAsia"/>
                        </w:rPr>
                        <w:t>図1-</w:t>
                      </w:r>
                      <w:r w:rsidR="00637E4D">
                        <w:t>3</w:t>
                      </w:r>
                    </w:p>
                    <w:p w14:paraId="377C92B2" w14:textId="77777777" w:rsidR="00845817" w:rsidRPr="0073068D" w:rsidRDefault="00845817" w:rsidP="00845817">
                      <w:pPr>
                        <w:pStyle w:val="affd"/>
                        <w:pBdr>
                          <w:left w:val="single" w:sz="4" w:space="4" w:color="auto"/>
                        </w:pBdr>
                        <w:rPr>
                          <w:rFonts w:hAnsi="ＭＳ Ｐ明朝"/>
                          <w:noProof/>
                        </w:rPr>
                      </w:pPr>
                      <w:r>
                        <w:rPr>
                          <w:rFonts w:hint="eastAsia"/>
                        </w:rPr>
                        <w:t>プロジェクトの全体像及び流れ（設計・開発が単年度の場合）</w:t>
                      </w:r>
                    </w:p>
                  </w:txbxContent>
                </v:textbox>
                <w10:wrap anchorx="page"/>
              </v:shape>
            </w:pict>
          </mc:Fallback>
        </mc:AlternateContent>
      </w:r>
      <w:r w:rsidR="0003495A" w:rsidRPr="0003495A">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845817">
        <w:rPr>
          <w:b/>
        </w:rPr>
        <w:t>特徴及び留意点</w:t>
      </w:r>
    </w:p>
    <w:p w14:paraId="72ED6054" w14:textId="05958F93" w:rsidR="00B725C2" w:rsidRDefault="00845817" w:rsidP="004B1C92">
      <w:pPr>
        <w:pStyle w:val="VariationList4Indent"/>
        <w:numPr>
          <w:ilvl w:val="0"/>
          <w:numId w:val="49"/>
        </w:numPr>
        <w:spacing w:before="61" w:after="61"/>
      </w:pPr>
      <w:r>
        <w:t>開発の規模が小さい場合、設計・開発と保守・運用を分割して調達する</w:t>
      </w:r>
      <w:r w:rsidR="00E5465B">
        <w:rPr>
          <w:rFonts w:hint="eastAsia"/>
        </w:rPr>
        <w:t>ことにより得られる</w:t>
      </w:r>
      <w:r>
        <w:t>効果</w:t>
      </w:r>
      <w:r w:rsidR="00E5465B">
        <w:rPr>
          <w:rFonts w:hint="eastAsia"/>
        </w:rPr>
        <w:t>が少ない</w:t>
      </w:r>
      <w:r>
        <w:t>ため、</w:t>
      </w:r>
      <w:r w:rsidR="00A327A2">
        <w:rPr>
          <w:rFonts w:hint="eastAsia"/>
        </w:rPr>
        <w:t>費用</w:t>
      </w:r>
      <w:r>
        <w:t>対効果を踏まえて、設計・開発、運用・保守をまとめて調達することも検討する。</w:t>
      </w:r>
    </w:p>
    <w:p w14:paraId="3A2EFD30" w14:textId="77777777" w:rsidR="002D61FE" w:rsidRDefault="002D61FE" w:rsidP="004B1C92"/>
    <w:p w14:paraId="17955B72" w14:textId="55B19C6B" w:rsidR="00B725C2" w:rsidRDefault="00845817">
      <w:pPr>
        <w:pStyle w:val="5"/>
        <w:spacing w:before="152" w:after="61"/>
        <w:ind w:left="525"/>
      </w:pPr>
      <w:bookmarkStart w:id="13" w:name="プロジェクトの期間は当該情報システムのライフサイクル期間とすることを基本とし当該"/>
      <w:r>
        <w:t>「プロジェクトの期間は、当該情報システムのライフサイクル期間とすることを基本とし、更改の場合は、後続プロジェクトとして当該プロジェクトと分けて管理するものとする」</w:t>
      </w:r>
      <w:bookmarkEnd w:id="13"/>
    </w:p>
    <w:p w14:paraId="57E1F1AA" w14:textId="77777777" w:rsidR="00B725C2" w:rsidRDefault="00845817" w:rsidP="00EC7800">
      <w:pPr>
        <w:pStyle w:val="aff9"/>
      </w:pPr>
      <w:r>
        <w:t>「情報システムのライフサイクル期間」とは、情報システムの計画・企画、構築から運用・保守を経て廃止するまでの期間を指す。この期間は、ハードウェア、ソフトウェア製品等の保守期間と国庫債務負担行為の期間を鑑み、サービス開始年度から５か年を超えない範囲の期間を目安とする。</w:t>
      </w:r>
    </w:p>
    <w:p w14:paraId="1200EB04" w14:textId="19CAA08C" w:rsidR="00B725C2" w:rsidRDefault="00845817">
      <w:pPr>
        <w:pStyle w:val="aff9"/>
      </w:pPr>
      <w:r>
        <w:t>なお、クラウドサービス利用の場合においても、定期的なサービス・業務の</w:t>
      </w:r>
      <w:r w:rsidR="00094C51">
        <w:rPr>
          <w:rFonts w:hint="eastAsia"/>
        </w:rPr>
        <w:t>改善</w:t>
      </w:r>
      <w:r>
        <w:t>の必要性を鑑み、他の場合と同様にサービス開始年度から５か年程度をライフサイクル期間の目安とする。</w:t>
      </w:r>
    </w:p>
    <w:p w14:paraId="4844AD47" w14:textId="2E7B69C0" w:rsidR="00B725C2" w:rsidRDefault="00845817">
      <w:pPr>
        <w:pStyle w:val="aff9"/>
      </w:pPr>
      <w:r>
        <w:t>「当該情報システムの更改の場合」とは、</w:t>
      </w:r>
      <w:r w:rsidR="003860F4">
        <w:rPr>
          <w:rFonts w:hint="eastAsia"/>
        </w:rPr>
        <w:t>標準ガイドライン</w:t>
      </w:r>
      <w:r>
        <w:t>「</w:t>
      </w:r>
      <w:r w:rsidR="00653AFA">
        <w:rPr>
          <w:rFonts w:hint="eastAsia"/>
        </w:rPr>
        <w:t>第３編</w:t>
      </w:r>
      <w:r>
        <w:t>第２章</w:t>
      </w:r>
      <w:r w:rsidR="005721E4">
        <w:rPr>
          <w:rFonts w:hint="eastAsia"/>
        </w:rPr>
        <w:t>６</w:t>
      </w:r>
      <w:r>
        <w:t>．後続プロジェクトの策定」及び</w:t>
      </w:r>
      <w:r w:rsidR="003860F4">
        <w:rPr>
          <w:rFonts w:hint="eastAsia"/>
        </w:rPr>
        <w:t>標準ガイドライン</w:t>
      </w:r>
      <w:r>
        <w:t>「</w:t>
      </w:r>
      <w:r w:rsidR="00653AFA">
        <w:rPr>
          <w:rFonts w:hint="eastAsia"/>
        </w:rPr>
        <w:t>第３編</w:t>
      </w:r>
      <w:r w:rsidR="005D13D0" w:rsidRPr="005D13D0">
        <w:rPr>
          <w:rFonts w:hint="eastAsia"/>
        </w:rPr>
        <w:t>第８章</w:t>
      </w:r>
      <w:r w:rsidR="0029664B">
        <w:rPr>
          <w:rFonts w:hint="eastAsia"/>
        </w:rPr>
        <w:t>４</w:t>
      </w:r>
      <w:r w:rsidR="005D13D0" w:rsidRPr="005D13D0">
        <w:t>．情報システムの</w:t>
      </w:r>
      <w:r w:rsidR="00094C51">
        <w:rPr>
          <w:rFonts w:hint="eastAsia"/>
        </w:rPr>
        <w:t>改善</w:t>
      </w:r>
      <w:r>
        <w:t>」で示される場合を指す。</w:t>
      </w:r>
    </w:p>
    <w:p w14:paraId="0DB858CF" w14:textId="432AD009" w:rsidR="00B725C2" w:rsidRDefault="001760E8" w:rsidP="00F44E0D">
      <w:pPr>
        <w:pStyle w:val="aff9"/>
      </w:pPr>
      <w:r>
        <w:rPr>
          <w:rFonts w:hint="eastAsia"/>
        </w:rPr>
        <w:t>「分けて管理する」とは、</w:t>
      </w:r>
      <w:r w:rsidR="00845817">
        <w:t>更改に当たっては、通常のプロジェクトと同様に、</w:t>
      </w:r>
      <w:r w:rsidR="00C656C8">
        <w:rPr>
          <w:rFonts w:hint="eastAsia"/>
        </w:rPr>
        <w:t>プロジェクトが達成すべき目標を明確にし、プロジェクト</w:t>
      </w:r>
      <w:r w:rsidR="00845817">
        <w:t>計画やサービス・業務企画等のプロセスを適正に行う必要があるため、</w:t>
      </w:r>
      <w:r>
        <w:rPr>
          <w:rFonts w:hint="eastAsia"/>
        </w:rPr>
        <w:t>原則</w:t>
      </w:r>
      <w:r w:rsidR="00C656C8">
        <w:rPr>
          <w:rFonts w:hint="eastAsia"/>
        </w:rPr>
        <w:t>として</w:t>
      </w:r>
      <w:r w:rsidR="00845817">
        <w:t>当該プロジェクトとは別のプロジェクトとして扱う</w:t>
      </w:r>
      <w:r w:rsidR="007538B3">
        <w:rPr>
          <w:rFonts w:hint="eastAsia"/>
        </w:rPr>
        <w:t>ことを指す</w:t>
      </w:r>
      <w:r w:rsidR="00845817">
        <w:t>。ただし、後続プロジェクトへの情報提供や移行作業等、当該プロジェクトとして行わなければならない作業がある点にも留意する必要がある（</w:t>
      </w:r>
      <w:r w:rsidR="003860F4">
        <w:rPr>
          <w:rFonts w:hint="eastAsia"/>
        </w:rPr>
        <w:t>標準ガイドライン解説書</w:t>
      </w:r>
      <w:r w:rsidR="00845817">
        <w:t>「</w:t>
      </w:r>
      <w:r w:rsidR="00653AFA">
        <w:rPr>
          <w:rFonts w:hint="eastAsia"/>
        </w:rPr>
        <w:t>第３編</w:t>
      </w:r>
      <w:r w:rsidR="00845817">
        <w:t>第</w:t>
      </w:r>
      <w:r w:rsidR="005721E4">
        <w:rPr>
          <w:rFonts w:hint="eastAsia"/>
        </w:rPr>
        <w:t>９</w:t>
      </w:r>
      <w:r w:rsidR="00845817">
        <w:t>章</w:t>
      </w:r>
      <w:r w:rsidR="00A16175">
        <w:rPr>
          <w:rFonts w:hint="eastAsia"/>
        </w:rPr>
        <w:t>４．</w:t>
      </w:r>
      <w:bookmarkStart w:id="14" w:name="_Toc523327226"/>
      <w:r w:rsidR="00A16175">
        <w:t>運用</w:t>
      </w:r>
      <w:r w:rsidR="00A16175">
        <w:rPr>
          <w:rFonts w:hint="eastAsia"/>
        </w:rPr>
        <w:t>及び</w:t>
      </w:r>
      <w:r w:rsidR="00A16175">
        <w:t>保守の引継ぎ</w:t>
      </w:r>
      <w:bookmarkEnd w:id="14"/>
      <w:r w:rsidR="00845817">
        <w:t>」参照）。</w:t>
      </w:r>
    </w:p>
    <w:p w14:paraId="49C383F9" w14:textId="302105DB" w:rsidR="001760E8" w:rsidRDefault="001760E8" w:rsidP="00F44E0D">
      <w:pPr>
        <w:pStyle w:val="aff9"/>
      </w:pPr>
      <w:r>
        <w:rPr>
          <w:rFonts w:hint="eastAsia"/>
        </w:rPr>
        <w:t>なお、負担を軽減する観点から、当該プロジェクトと後続プロジェクトの達成目標を明確にすることを前提とし、同一プロジェクトとして管理することも可能である。</w:t>
      </w:r>
    </w:p>
    <w:p w14:paraId="7E5E2AE5" w14:textId="6BAAC3C9" w:rsidR="00B725C2" w:rsidRDefault="00845817" w:rsidP="00747081">
      <w:pPr>
        <w:pStyle w:val="5"/>
        <w:spacing w:before="152" w:after="61"/>
        <w:ind w:left="525"/>
      </w:pPr>
      <w:bookmarkStart w:id="15" w:name="当該業務に固有のサイクルがある場合プロジェクトの期間を業務のサイクルに合わせて設"/>
      <w:r>
        <w:lastRenderedPageBreak/>
        <w:t>「</w:t>
      </w:r>
      <w:r w:rsidR="00747081" w:rsidRPr="00747081">
        <w:rPr>
          <w:rFonts w:hint="eastAsia"/>
        </w:rPr>
        <w:t>制度や業務の中で数年単位のサイクルがある場合は、プロジェクトの期間をそのサイクルに合わせて設定することもできる</w:t>
      </w:r>
      <w:r>
        <w:t>」</w:t>
      </w:r>
      <w:bookmarkEnd w:id="15"/>
    </w:p>
    <w:p w14:paraId="7DA092CA" w14:textId="0887E5B4" w:rsidR="00B725C2" w:rsidRDefault="00845817">
      <w:pPr>
        <w:pStyle w:val="aff9"/>
      </w:pPr>
      <w:r>
        <w:t>「</w:t>
      </w:r>
      <w:r w:rsidR="00747081" w:rsidRPr="00747081">
        <w:rPr>
          <w:rFonts w:hint="eastAsia"/>
        </w:rPr>
        <w:t>制度や業務の中で数年単位のサイクル</w:t>
      </w:r>
      <w:r>
        <w:t>がある場合」とは、</w:t>
      </w:r>
      <w:r w:rsidR="00747081">
        <w:rPr>
          <w:rFonts w:hint="eastAsia"/>
        </w:rPr>
        <w:t>例えば制度上で３年に１度の料率見直しが求められている場合や、業務上で５年に１度の大規模調査を行うことが定められている場合等、制度や業務に基づくサイクル</w:t>
      </w:r>
      <w:r>
        <w:t>が存在する場合を指す。</w:t>
      </w:r>
      <w:r w:rsidR="00747081">
        <w:rPr>
          <w:rFonts w:hint="eastAsia"/>
        </w:rPr>
        <w:t>このような制度・</w:t>
      </w:r>
      <w:r>
        <w:t>業務</w:t>
      </w:r>
      <w:r w:rsidR="00747081">
        <w:rPr>
          <w:rFonts w:hint="eastAsia"/>
        </w:rPr>
        <w:t>に基づく</w:t>
      </w:r>
      <w:r>
        <w:t>サイクルとプロジェクトの期間が異なる</w:t>
      </w:r>
      <w:r w:rsidR="00747081">
        <w:rPr>
          <w:rFonts w:hint="eastAsia"/>
        </w:rPr>
        <w:t>と</w:t>
      </w:r>
      <w:r>
        <w:t>、サービス・業務</w:t>
      </w:r>
      <w:r w:rsidR="00747081">
        <w:rPr>
          <w:rFonts w:hint="eastAsia"/>
        </w:rPr>
        <w:t>の</w:t>
      </w:r>
      <w:r>
        <w:t>提供中に</w:t>
      </w:r>
      <w:r w:rsidR="00747081">
        <w:rPr>
          <w:rFonts w:hint="eastAsia"/>
        </w:rPr>
        <w:t>システム更改を行う必要が発生するなど実務上で非効率になることが想定される。</w:t>
      </w:r>
    </w:p>
    <w:p w14:paraId="54BF9971" w14:textId="7B8D3A40" w:rsidR="0069788C" w:rsidRDefault="00845817" w:rsidP="0069788C">
      <w:pPr>
        <w:pStyle w:val="aff9"/>
      </w:pPr>
      <w:r>
        <w:t>そのため、</w:t>
      </w:r>
      <w:r w:rsidR="00747081">
        <w:rPr>
          <w:rFonts w:hint="eastAsia"/>
        </w:rPr>
        <w:t>制度・業務に基づく</w:t>
      </w:r>
      <w:r>
        <w:t>サイクルがある場合には、情報システム</w:t>
      </w:r>
      <w:r w:rsidR="00747081">
        <w:rPr>
          <w:rFonts w:hint="eastAsia"/>
        </w:rPr>
        <w:t>を構成するハードウェア、ソフトウェア等のサポート期限にも留意した上で</w:t>
      </w:r>
      <w:r>
        <w:t>、プロジェクト期間を</w:t>
      </w:r>
      <w:r w:rsidR="00747081">
        <w:rPr>
          <w:rFonts w:hint="eastAsia"/>
        </w:rPr>
        <w:t>制度・</w:t>
      </w:r>
      <w:r>
        <w:t>業務</w:t>
      </w:r>
      <w:r w:rsidR="00747081">
        <w:rPr>
          <w:rFonts w:hint="eastAsia"/>
        </w:rPr>
        <w:t>に基づく</w:t>
      </w:r>
      <w:r>
        <w:t>サイクルに合わせること</w:t>
      </w:r>
      <w:r w:rsidR="00747081">
        <w:rPr>
          <w:rFonts w:hint="eastAsia"/>
        </w:rPr>
        <w:t>ができる</w:t>
      </w:r>
      <w:r>
        <w:t>。</w:t>
      </w:r>
    </w:p>
    <w:p w14:paraId="3F117541" w14:textId="26896A32" w:rsidR="007538B3" w:rsidRDefault="007538B3" w:rsidP="007538B3">
      <w:pPr>
        <w:pStyle w:val="5"/>
        <w:spacing w:before="152" w:after="61"/>
        <w:ind w:left="525"/>
      </w:pPr>
      <w:r>
        <w:rPr>
          <w:rFonts w:hint="eastAsia"/>
        </w:rPr>
        <w:t>「</w:t>
      </w:r>
      <w:r w:rsidRPr="007538B3">
        <w:rPr>
          <w:rFonts w:hint="eastAsia"/>
        </w:rPr>
        <w:t>プロジェクトの全体像をとりまとめるものとする</w:t>
      </w:r>
      <w:r>
        <w:rPr>
          <w:rFonts w:hint="eastAsia"/>
        </w:rPr>
        <w:t>」</w:t>
      </w:r>
    </w:p>
    <w:p w14:paraId="00BBD7FC" w14:textId="59D608DA" w:rsidR="007538B3" w:rsidRPr="007538B3" w:rsidRDefault="007538B3" w:rsidP="004B1C92">
      <w:pPr>
        <w:pStyle w:val="aff9"/>
      </w:pPr>
      <w:r w:rsidRPr="007538B3">
        <w:rPr>
          <w:rFonts w:hint="eastAsia"/>
        </w:rPr>
        <w:t>「プロジェクトの全体像をとりまとめる</w:t>
      </w:r>
      <w:r>
        <w:rPr>
          <w:rFonts w:hint="eastAsia"/>
        </w:rPr>
        <w:t>」</w:t>
      </w:r>
      <w:r w:rsidRPr="007538B3">
        <w:rPr>
          <w:rFonts w:hint="eastAsia"/>
        </w:rPr>
        <w:t>とは、プロジェクト計画書・管理要領を作成した</w:t>
      </w:r>
      <w:r w:rsidR="006E6353">
        <w:rPr>
          <w:rFonts w:hint="eastAsia"/>
        </w:rPr>
        <w:t>上</w:t>
      </w:r>
      <w:r w:rsidRPr="007538B3">
        <w:rPr>
          <w:rFonts w:hint="eastAsia"/>
        </w:rPr>
        <w:t>で</w:t>
      </w:r>
      <w:r>
        <w:rPr>
          <w:rFonts w:hint="eastAsia"/>
        </w:rPr>
        <w:t>、</w:t>
      </w:r>
      <w:r w:rsidRPr="007538B3">
        <w:rPr>
          <w:rFonts w:hint="eastAsia"/>
        </w:rPr>
        <w:t>プロジェクトの全体像を関係者</w:t>
      </w:r>
      <w:r>
        <w:rPr>
          <w:rFonts w:hint="eastAsia"/>
        </w:rPr>
        <w:t>にわかりやすく共有することを指す。</w:t>
      </w:r>
      <w:r w:rsidR="00056185">
        <w:rPr>
          <w:rFonts w:hint="eastAsia"/>
        </w:rPr>
        <w:t>詳細</w:t>
      </w:r>
      <w:r>
        <w:rPr>
          <w:rFonts w:hint="eastAsia"/>
        </w:rPr>
        <w:t>は第２章で詳述する。</w:t>
      </w:r>
    </w:p>
    <w:p w14:paraId="13061F87" w14:textId="46AD906A" w:rsidR="00CA7A10" w:rsidRDefault="00CA7A10" w:rsidP="00CA7A10">
      <w:pPr>
        <w:pStyle w:val="5"/>
        <w:spacing w:before="152" w:after="61"/>
        <w:ind w:left="525"/>
      </w:pPr>
      <w:r>
        <w:t>「</w:t>
      </w:r>
      <w:r w:rsidRPr="00CA7A10">
        <w:rPr>
          <w:rFonts w:hint="eastAsia"/>
        </w:rPr>
        <w:t>検討に当たっては、</w:t>
      </w:r>
      <w:r w:rsidR="002B0325" w:rsidRPr="001C1319">
        <w:rPr>
          <w:rFonts w:hint="eastAsia"/>
        </w:rPr>
        <w:t>平常時のみならず感染症の拡大、大規模災害の発生等の非常時においても、ＰＭＯ及び</w:t>
      </w:r>
      <w:r w:rsidR="002B0325" w:rsidRPr="001C1319">
        <w:t>府省ＣＩＯ補佐官等の支援や助言を受ける</w:t>
      </w:r>
      <w:r w:rsidR="002B0325" w:rsidRPr="001C1319">
        <w:rPr>
          <w:rFonts w:hint="eastAsia"/>
        </w:rPr>
        <w:t>など、適切なサービスを提供するために必要な開発プロセスを経るものとする。</w:t>
      </w:r>
      <w:r>
        <w:t>」</w:t>
      </w:r>
    </w:p>
    <w:p w14:paraId="0849D1E6" w14:textId="031E6758" w:rsidR="00CA7A10" w:rsidRPr="00CA7A10" w:rsidRDefault="00CA7A10" w:rsidP="0069788C">
      <w:pPr>
        <w:pStyle w:val="aff9"/>
      </w:pPr>
      <w:r w:rsidRPr="00CA7A10">
        <w:rPr>
          <w:rFonts w:hint="eastAsia"/>
        </w:rPr>
        <w:t>「府省</w:t>
      </w:r>
      <w:r>
        <w:rPr>
          <w:rFonts w:hint="eastAsia"/>
        </w:rPr>
        <w:t>ＣＩＯ</w:t>
      </w:r>
      <w:r w:rsidRPr="00CA7A10">
        <w:t>補佐官等」とは、自府省を担当する</w:t>
      </w:r>
      <w:r>
        <w:rPr>
          <w:rFonts w:hint="eastAsia"/>
        </w:rPr>
        <w:t>ＣＩＯ</w:t>
      </w:r>
      <w:r w:rsidRPr="00CA7A10">
        <w:t>補佐官以外に、他府省の</w:t>
      </w:r>
      <w:r>
        <w:rPr>
          <w:rFonts w:hint="eastAsia"/>
        </w:rPr>
        <w:t>ＣＩＯ</w:t>
      </w:r>
      <w:r w:rsidRPr="00CA7A10">
        <w:t>補佐官、外部組織の有識者や専門的な知見を持つ職員を含む。</w:t>
      </w:r>
    </w:p>
    <w:sectPr w:rsidR="00CA7A10" w:rsidRPr="00CA7A10" w:rsidSect="000421B5">
      <w:headerReference w:type="default" r:id="rId13"/>
      <w:footerReference w:type="default" r:id="rId14"/>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15B62" w14:textId="77777777" w:rsidR="00A4006B" w:rsidRDefault="00A4006B">
      <w:r>
        <w:separator/>
      </w:r>
    </w:p>
  </w:endnote>
  <w:endnote w:type="continuationSeparator" w:id="0">
    <w:p w14:paraId="5C7ED9CE" w14:textId="77777777" w:rsidR="00A4006B" w:rsidRDefault="00A4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633262"/>
      <w:docPartObj>
        <w:docPartGallery w:val="Page Numbers (Bottom of Page)"/>
        <w:docPartUnique/>
      </w:docPartObj>
    </w:sdtPr>
    <w:sdtEndPr/>
    <w:sdtContent>
      <w:p w14:paraId="08B8081C" w14:textId="022E00A4" w:rsidR="00E878E7" w:rsidRDefault="00E878E7">
        <w:pPr>
          <w:pStyle w:val="af9"/>
          <w:jc w:val="center"/>
        </w:pPr>
        <w:r>
          <w:fldChar w:fldCharType="begin"/>
        </w:r>
        <w:r>
          <w:instrText>PAGE   \* MERGEFORMAT</w:instrText>
        </w:r>
        <w:r>
          <w:fldChar w:fldCharType="separate"/>
        </w:r>
        <w:r w:rsidR="001C1319" w:rsidRPr="001C1319">
          <w:rPr>
            <w:noProof/>
            <w:lang w:val="ja-JP"/>
          </w:rPr>
          <w:t>i</w:t>
        </w:r>
        <w:r>
          <w:fldChar w:fldCharType="end"/>
        </w:r>
      </w:p>
    </w:sdtContent>
  </w:sdt>
  <w:p w14:paraId="171BDDD6" w14:textId="77777777" w:rsidR="00E878E7" w:rsidRDefault="00E878E7">
    <w:pPr>
      <w:pStyle w:val="af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278DD" w14:textId="6F220AF3" w:rsidR="004E545D" w:rsidRDefault="00845817" w:rsidP="004E545D">
    <w:pPr>
      <w:pStyle w:val="af9"/>
      <w:jc w:val="center"/>
    </w:pPr>
    <w:r>
      <w:rPr>
        <w:noProof/>
      </w:rPr>
      <mc:AlternateContent>
        <mc:Choice Requires="wps">
          <w:drawing>
            <wp:anchor distT="4294967295" distB="4294967295" distL="114300" distR="114300" simplePos="0" relativeHeight="251659264" behindDoc="0" locked="0" layoutInCell="1" allowOverlap="1" wp14:anchorId="50179216" wp14:editId="334C24D1">
              <wp:simplePos x="0" y="0"/>
              <wp:positionH relativeFrom="margin">
                <wp:align>left</wp:align>
              </wp:positionH>
              <wp:positionV relativeFrom="bottomMargin">
                <wp:align>top</wp:align>
              </wp:positionV>
              <wp:extent cx="5765800" cy="0"/>
              <wp:effectExtent l="0" t="0" r="6350" b="0"/>
              <wp:wrapNone/>
              <wp:docPr id="6"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FE5F43F"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C6w4S7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1C1319" w:rsidRPr="001C1319">
          <w:rPr>
            <w:noProof/>
            <w:lang w:val="ja-JP"/>
          </w:rPr>
          <w:t>9</w:t>
        </w:r>
        <w:r>
          <w:fldChar w:fldCharType="end"/>
        </w:r>
        <w:r>
          <w:rPr>
            <w:rFonts w:hint="eastAsia"/>
          </w:rPr>
          <w:t xml:space="preserve"> －</w:t>
        </w:r>
      </w:sdtContent>
    </w:sdt>
  </w:p>
  <w:p w14:paraId="22F365F1" w14:textId="77777777" w:rsidR="004E545D" w:rsidRDefault="004E545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CBC9A" w14:textId="77777777" w:rsidR="00A4006B" w:rsidRDefault="00A4006B">
      <w:r>
        <w:separator/>
      </w:r>
    </w:p>
  </w:footnote>
  <w:footnote w:type="continuationSeparator" w:id="0">
    <w:p w14:paraId="3460F480" w14:textId="77777777" w:rsidR="00A4006B" w:rsidRDefault="00A40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A5225" w14:textId="68720A98" w:rsidR="004E545D" w:rsidRPr="001F4A1E" w:rsidRDefault="00845817" w:rsidP="004E545D">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61312" behindDoc="0" locked="0" layoutInCell="1" allowOverlap="1" wp14:anchorId="5713AA37" wp14:editId="2875F3D2">
              <wp:simplePos x="0" y="0"/>
              <wp:positionH relativeFrom="column">
                <wp:posOffset>-17145</wp:posOffset>
              </wp:positionH>
              <wp:positionV relativeFrom="paragraph">
                <wp:posOffset>215264</wp:posOffset>
              </wp:positionV>
              <wp:extent cx="5207000" cy="0"/>
              <wp:effectExtent l="0" t="0" r="12700" b="0"/>
              <wp:wrapNone/>
              <wp:docPr id="7"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F293549"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CozRQX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1C1319">
      <w:rPr>
        <w:rFonts w:ascii="メイリオ" w:eastAsia="メイリオ" w:hAnsi="メイリオ" w:cs="メイリオ" w:hint="eastAsia"/>
        <w:noProof/>
        <w:color w:val="808080" w:themeColor="background1" w:themeShade="80"/>
        <w:sz w:val="16"/>
        <w:szCs w:val="16"/>
      </w:rPr>
      <w:t>第１章　ＩＴマネジメントの全体像</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1C1319" w:rsidRPr="001C1319">
      <w:rPr>
        <w:rFonts w:ascii="メイリオ" w:eastAsia="メイリオ" w:hAnsi="メイリオ" w:cs="メイリオ"/>
        <w:b/>
        <w:bCs/>
        <w:noProof/>
        <w:color w:val="808080" w:themeColor="background1" w:themeShade="80"/>
        <w:sz w:val="16"/>
        <w:szCs w:val="16"/>
      </w:rPr>
      <w:t>２</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1C1319">
      <w:rPr>
        <w:rFonts w:ascii="メイリオ" w:eastAsia="メイリオ" w:hAnsi="メイリオ" w:cs="メイリオ"/>
        <w:noProof/>
        <w:color w:val="808080" w:themeColor="background1" w:themeShade="80"/>
        <w:sz w:val="16"/>
        <w:szCs w:val="16"/>
      </w:rPr>
      <w:t>プロジェクトの標準的な活動スケジュール</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CA17D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113A5A46"/>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FD6ABC8"/>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3CFE257C"/>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0EA77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D12F71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736863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662C032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874E650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3187C8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032705"/>
    <w:multiLevelType w:val="hybridMultilevel"/>
    <w:tmpl w:val="BE487FE8"/>
    <w:lvl w:ilvl="0" w:tplc="CC7C5338">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3C715C0"/>
    <w:multiLevelType w:val="multilevel"/>
    <w:tmpl w:val="DBB06BE4"/>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2"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4" w15:restartNumberingAfterBreak="0">
    <w:nsid w:val="0B626DC4"/>
    <w:multiLevelType w:val="multilevel"/>
    <w:tmpl w:val="018C90CE"/>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5" w15:restartNumberingAfterBreak="0">
    <w:nsid w:val="12421F7E"/>
    <w:multiLevelType w:val="multilevel"/>
    <w:tmpl w:val="D0EA38C4"/>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6" w15:restartNumberingAfterBreak="0">
    <w:nsid w:val="130B521D"/>
    <w:multiLevelType w:val="multilevel"/>
    <w:tmpl w:val="33CA48EA"/>
    <w:lvl w:ilvl="0">
      <w:start w:val="1"/>
      <w:numFmt w:val="none"/>
      <w:pStyle w:val="ExplanationHeader"/>
      <w:suff w:val="space"/>
      <w:lvlText w:val=""/>
      <w:lvlJc w:val="left"/>
      <w:pPr>
        <w:ind w:left="846" w:hanging="420"/>
      </w:pPr>
      <w:rPr>
        <w:rFonts w:hint="eastAsia"/>
        <w:lang w:val="en-US"/>
      </w:rPr>
    </w:lvl>
    <w:lvl w:ilvl="1">
      <w:start w:val="1"/>
      <w:numFmt w:val="decimal"/>
      <w:pStyle w:val="5"/>
      <w:suff w:val="nothing"/>
      <w:lvlText w:val="（%2）"/>
      <w:lvlJc w:val="left"/>
      <w:pPr>
        <w:ind w:left="1266" w:hanging="420"/>
      </w:pPr>
      <w:rPr>
        <w:rFonts w:hint="eastAsia"/>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17" w15:restartNumberingAfterBreak="0">
    <w:nsid w:val="14037B20"/>
    <w:multiLevelType w:val="hybridMultilevel"/>
    <w:tmpl w:val="AA88D4F0"/>
    <w:lvl w:ilvl="0" w:tplc="29F024AC">
      <w:start w:val="1"/>
      <w:numFmt w:val="lowerLetter"/>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18" w15:restartNumberingAfterBreak="0">
    <w:nsid w:val="14E36F91"/>
    <w:multiLevelType w:val="multilevel"/>
    <w:tmpl w:val="ED9E59A4"/>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365F91" w:themeColor="accent1" w:themeShade="B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365F91" w:themeColor="accent1" w:themeShade="B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19" w15:restartNumberingAfterBreak="0">
    <w:nsid w:val="14F406C3"/>
    <w:multiLevelType w:val="multilevel"/>
    <w:tmpl w:val="C28051B0"/>
    <w:lvl w:ilvl="0">
      <w:start w:val="1"/>
      <w:numFmt w:val="aiueoFullWidth"/>
      <w:lvlText w:val="　　　　　%1"/>
      <w:lvlJc w:val="center"/>
      <w:pPr>
        <w:ind w:left="1418" w:hanging="1061"/>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0" w15:restartNumberingAfterBreak="0">
    <w:nsid w:val="1956221E"/>
    <w:multiLevelType w:val="hybridMultilevel"/>
    <w:tmpl w:val="22DA6260"/>
    <w:lvl w:ilvl="0" w:tplc="0330A332">
      <w:start w:val="1"/>
      <w:numFmt w:val="bulle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21" w15:restartNumberingAfterBreak="0">
    <w:nsid w:val="1A112049"/>
    <w:multiLevelType w:val="multilevel"/>
    <w:tmpl w:val="9E7EB9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20B1644B"/>
    <w:multiLevelType w:val="hybridMultilevel"/>
    <w:tmpl w:val="64E87A90"/>
    <w:lvl w:ilvl="0" w:tplc="73CE0D4C">
      <w:start w:val="1"/>
      <w:numFmt w:val="decimal"/>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3"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4" w15:restartNumberingAfterBreak="0">
    <w:nsid w:val="2921206E"/>
    <w:multiLevelType w:val="hybridMultilevel"/>
    <w:tmpl w:val="2684F516"/>
    <w:lvl w:ilvl="0" w:tplc="EE88786A">
      <w:start w:val="1"/>
      <w:numFmt w:val="bullet"/>
      <w:lvlText w:val=""/>
      <w:lvlJc w:val="left"/>
      <w:pPr>
        <w:ind w:left="1100" w:hanging="420"/>
      </w:pPr>
      <w:rPr>
        <w:rFonts w:ascii="Wingdings" w:hAnsi="Wingding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25"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6" w15:restartNumberingAfterBreak="0">
    <w:nsid w:val="2A96083A"/>
    <w:multiLevelType w:val="multilevel"/>
    <w:tmpl w:val="FAB0D43E"/>
    <w:lvl w:ilvl="0">
      <w:start w:val="1"/>
      <w:numFmt w:val="decimal"/>
      <w:lvlText w:val="%1"/>
      <w:lvlJc w:val="left"/>
      <w:pPr>
        <w:ind w:left="425" w:hanging="425"/>
      </w:pPr>
      <w:rPr>
        <w:rFonts w:hint="eastAsia"/>
      </w:rPr>
    </w:lvl>
    <w:lvl w:ilvl="1">
      <w:start w:val="1"/>
      <w:numFmt w:val="none"/>
      <w:suff w:val="space"/>
      <w:lvlText w:val="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29" w15:restartNumberingAfterBreak="0">
    <w:nsid w:val="360F1692"/>
    <w:multiLevelType w:val="multilevel"/>
    <w:tmpl w:val="A648CCA4"/>
    <w:lvl w:ilvl="0">
      <w:start w:val="1"/>
      <w:numFmt w:val="decimal"/>
      <w:suff w:val="nothing"/>
      <w:lvlText w:val="（%1）"/>
      <w:lvlJc w:val="left"/>
      <w:pPr>
        <w:ind w:left="1175" w:hanging="420"/>
      </w:pPr>
      <w:rPr>
        <w:rFonts w:ascii="Times New Roman" w:hAnsi="Times New Roman" w:cs="Times New Roman"/>
        <w:b w:val="0"/>
        <w:bCs w:val="0"/>
        <w:i w:val="0"/>
        <w:iCs w:val="0"/>
        <w:caps w:val="0"/>
        <w:smallCaps w:val="0"/>
        <w:strike w:val="0"/>
        <w:dstrike w:val="0"/>
        <w:noProof w:val="0"/>
        <w:snapToGrid w:val="0"/>
        <w:vanish w:val="0"/>
        <w:color w:val="548DD4" w:themeColor="text2" w:themeTint="99"/>
        <w:spacing w:val="0"/>
        <w:w w:val="0"/>
        <w:kern w:val="0"/>
        <w:position w:val="0"/>
        <w:sz w:val="20"/>
        <w:szCs w:val="2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1595" w:hanging="420"/>
      </w:pPr>
      <w:rPr>
        <w:rFonts w:hint="eastAsia"/>
      </w:rPr>
    </w:lvl>
    <w:lvl w:ilvl="2">
      <w:start w:val="1"/>
      <w:numFmt w:val="decimalEnclosedCircle"/>
      <w:lvlText w:val="%3"/>
      <w:lvlJc w:val="left"/>
      <w:pPr>
        <w:ind w:left="2015" w:hanging="420"/>
      </w:pPr>
      <w:rPr>
        <w:rFonts w:hint="eastAsia"/>
      </w:rPr>
    </w:lvl>
    <w:lvl w:ilvl="3">
      <w:start w:val="1"/>
      <w:numFmt w:val="decimal"/>
      <w:lvlText w:val="%4."/>
      <w:lvlJc w:val="left"/>
      <w:pPr>
        <w:ind w:left="2435" w:hanging="420"/>
      </w:pPr>
      <w:rPr>
        <w:rFonts w:hint="eastAsia"/>
      </w:rPr>
    </w:lvl>
    <w:lvl w:ilvl="4">
      <w:start w:val="1"/>
      <w:numFmt w:val="aiueoFullWidth"/>
      <w:lvlText w:val="(%5)"/>
      <w:lvlJc w:val="left"/>
      <w:pPr>
        <w:ind w:left="2855" w:hanging="420"/>
      </w:pPr>
      <w:rPr>
        <w:rFonts w:hint="eastAsia"/>
      </w:rPr>
    </w:lvl>
    <w:lvl w:ilvl="5">
      <w:start w:val="1"/>
      <w:numFmt w:val="decimalEnclosedCircle"/>
      <w:lvlText w:val="%6"/>
      <w:lvlJc w:val="left"/>
      <w:pPr>
        <w:ind w:left="3275" w:hanging="420"/>
      </w:pPr>
      <w:rPr>
        <w:rFonts w:hint="eastAsia"/>
      </w:rPr>
    </w:lvl>
    <w:lvl w:ilvl="6">
      <w:start w:val="1"/>
      <w:numFmt w:val="decimal"/>
      <w:lvlText w:val="%7."/>
      <w:lvlJc w:val="left"/>
      <w:pPr>
        <w:ind w:left="3695" w:hanging="420"/>
      </w:pPr>
      <w:rPr>
        <w:rFonts w:hint="eastAsia"/>
      </w:rPr>
    </w:lvl>
    <w:lvl w:ilvl="7">
      <w:start w:val="1"/>
      <w:numFmt w:val="aiueoFullWidth"/>
      <w:lvlText w:val="(%8)"/>
      <w:lvlJc w:val="left"/>
      <w:pPr>
        <w:ind w:left="4115" w:hanging="420"/>
      </w:pPr>
      <w:rPr>
        <w:rFonts w:hint="eastAsia"/>
      </w:rPr>
    </w:lvl>
    <w:lvl w:ilvl="8">
      <w:start w:val="1"/>
      <w:numFmt w:val="decimalEnclosedCircle"/>
      <w:lvlText w:val="%9"/>
      <w:lvlJc w:val="left"/>
      <w:pPr>
        <w:ind w:left="4535" w:hanging="420"/>
      </w:pPr>
      <w:rPr>
        <w:rFonts w:hint="eastAsia"/>
      </w:rPr>
    </w:lvl>
  </w:abstractNum>
  <w:abstractNum w:abstractNumId="30" w15:restartNumberingAfterBreak="0">
    <w:nsid w:val="36231257"/>
    <w:multiLevelType w:val="multilevel"/>
    <w:tmpl w:val="2AB6108E"/>
    <w:lvl w:ilvl="0">
      <w:start w:val="1"/>
      <w:numFmt w:val="bullet"/>
      <w:suff w:val="space"/>
      <w:lvlText w:val="●"/>
      <w:lvlJc w:val="left"/>
      <w:pPr>
        <w:ind w:left="896" w:hanging="420"/>
      </w:pPr>
      <w:rPr>
        <w:rFonts w:ascii="Times New Roman" w:hAnsi="Times New Roman" w:cs="Times New Roman" w:hint="eastAsia"/>
        <w:b w:val="0"/>
        <w:bCs w:val="0"/>
        <w:i w:val="0"/>
        <w:iCs w:val="0"/>
        <w:caps w:val="0"/>
        <w:smallCaps w:val="0"/>
        <w:strike w:val="0"/>
        <w:dstrike w:val="0"/>
        <w:noProof w:val="0"/>
        <w:snapToGrid w:val="0"/>
        <w:vanish w:val="0"/>
        <w:color w:val="365F91" w:themeColor="accent1" w:themeShade="BF"/>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31" w15:restartNumberingAfterBreak="0">
    <w:nsid w:val="3742233A"/>
    <w:multiLevelType w:val="multilevel"/>
    <w:tmpl w:val="BADC0994"/>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32" w15:restartNumberingAfterBreak="0">
    <w:nsid w:val="4A1C488A"/>
    <w:multiLevelType w:val="multilevel"/>
    <w:tmpl w:val="E7C63DAA"/>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3" w15:restartNumberingAfterBreak="0">
    <w:nsid w:val="50A464C3"/>
    <w:multiLevelType w:val="multilevel"/>
    <w:tmpl w:val="2A3A4812"/>
    <w:lvl w:ilvl="0">
      <w:start w:val="1"/>
      <w:numFmt w:val="bullet"/>
      <w:suff w:val="space"/>
      <w:lvlText w:val="●"/>
      <w:lvlJc w:val="left"/>
      <w:pPr>
        <w:ind w:left="420" w:hanging="420"/>
      </w:pPr>
      <w:rPr>
        <w:rFonts w:ascii="ＭＳ 明朝" w:eastAsia="ＭＳ 明朝" w:hAnsi="ＭＳ 明朝" w:hint="eastAsia"/>
        <w:color w:val="365F91" w:themeColor="accent1" w:themeShade="B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536D531D"/>
    <w:multiLevelType w:val="multilevel"/>
    <w:tmpl w:val="03A295A8"/>
    <w:lvl w:ilvl="0">
      <w:start w:val="1"/>
      <w:numFmt w:val="decimal"/>
      <w:suff w:val="nothing"/>
      <w:lvlText w:val=" %1)　"/>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5" w15:restartNumberingAfterBreak="0">
    <w:nsid w:val="5A105BC7"/>
    <w:multiLevelType w:val="multilevel"/>
    <w:tmpl w:val="686C5D9A"/>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6" w15:restartNumberingAfterBreak="0">
    <w:nsid w:val="5FA7557D"/>
    <w:multiLevelType w:val="multilevel"/>
    <w:tmpl w:val="C95A0F82"/>
    <w:lvl w:ilvl="0">
      <w:start w:val="1"/>
      <w:numFmt w:val="decimal"/>
      <w:suff w:val="nothing"/>
      <w:lvlText w:val="  %1)　"/>
      <w:lvlJc w:val="center"/>
      <w:pPr>
        <w:ind w:left="777" w:hanging="420"/>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7" w15:restartNumberingAfterBreak="0">
    <w:nsid w:val="67AA446E"/>
    <w:multiLevelType w:val="multilevel"/>
    <w:tmpl w:val="7A4084F4"/>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8"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39" w15:restartNumberingAfterBreak="0">
    <w:nsid w:val="696D3BF0"/>
    <w:multiLevelType w:val="multilevel"/>
    <w:tmpl w:val="04849588"/>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lang w:val="en-US"/>
        <w14:ligatures w14:val="none"/>
        <w14:numForm w14:val="default"/>
        <w14:numSpacing w14:val="default"/>
        <w14:stylisticSets/>
        <w14:cntxtAlts w14:val="0"/>
      </w:rPr>
    </w:lvl>
    <w:lvl w:ilvl="1">
      <w:start w:val="1"/>
      <w:numFmt w:val="aiueoFullWidth"/>
      <w:lvlText w:val="(%2)"/>
      <w:lvlJc w:val="left"/>
      <w:pPr>
        <w:ind w:left="1407" w:hanging="420"/>
      </w:pPr>
      <w:rPr>
        <w:rFonts w:hint="eastAsia"/>
      </w:rPr>
    </w:lvl>
    <w:lvl w:ilvl="2">
      <w:start w:val="1"/>
      <w:numFmt w:val="decimalEnclosedCircle"/>
      <w:lvlText w:val="%3"/>
      <w:lvlJc w:val="left"/>
      <w:pPr>
        <w:ind w:left="1827" w:hanging="420"/>
      </w:pPr>
      <w:rPr>
        <w:rFonts w:hint="eastAsia"/>
      </w:rPr>
    </w:lvl>
    <w:lvl w:ilvl="3">
      <w:start w:val="1"/>
      <w:numFmt w:val="decimal"/>
      <w:lvlText w:val="%4."/>
      <w:lvlJc w:val="left"/>
      <w:pPr>
        <w:ind w:left="2247" w:hanging="420"/>
      </w:pPr>
      <w:rPr>
        <w:rFonts w:hint="eastAsia"/>
      </w:rPr>
    </w:lvl>
    <w:lvl w:ilvl="4">
      <w:start w:val="1"/>
      <w:numFmt w:val="aiueoFullWidth"/>
      <w:lvlText w:val="(%5)"/>
      <w:lvlJc w:val="left"/>
      <w:pPr>
        <w:ind w:left="2667" w:hanging="420"/>
      </w:pPr>
      <w:rPr>
        <w:rFonts w:hint="eastAsia"/>
      </w:rPr>
    </w:lvl>
    <w:lvl w:ilvl="5">
      <w:start w:val="1"/>
      <w:numFmt w:val="decimalEnclosedCircle"/>
      <w:lvlText w:val="%6"/>
      <w:lvlJc w:val="left"/>
      <w:pPr>
        <w:ind w:left="3087" w:hanging="420"/>
      </w:pPr>
      <w:rPr>
        <w:rFonts w:hint="eastAsia"/>
      </w:rPr>
    </w:lvl>
    <w:lvl w:ilvl="6">
      <w:start w:val="1"/>
      <w:numFmt w:val="decimal"/>
      <w:lvlText w:val="%7."/>
      <w:lvlJc w:val="left"/>
      <w:pPr>
        <w:ind w:left="3507" w:hanging="420"/>
      </w:pPr>
      <w:rPr>
        <w:rFonts w:hint="eastAsia"/>
      </w:rPr>
    </w:lvl>
    <w:lvl w:ilvl="7">
      <w:start w:val="1"/>
      <w:numFmt w:val="aiueoFullWidth"/>
      <w:lvlText w:val="(%8)"/>
      <w:lvlJc w:val="left"/>
      <w:pPr>
        <w:ind w:left="3927" w:hanging="420"/>
      </w:pPr>
      <w:rPr>
        <w:rFonts w:hint="eastAsia"/>
      </w:rPr>
    </w:lvl>
    <w:lvl w:ilvl="8">
      <w:start w:val="1"/>
      <w:numFmt w:val="decimalEnclosedCircle"/>
      <w:lvlText w:val="%9"/>
      <w:lvlJc w:val="left"/>
      <w:pPr>
        <w:ind w:left="4347" w:hanging="420"/>
      </w:pPr>
      <w:rPr>
        <w:rFonts w:hint="eastAsia"/>
      </w:rPr>
    </w:lvl>
  </w:abstractNum>
  <w:abstractNum w:abstractNumId="40" w15:restartNumberingAfterBreak="0">
    <w:nsid w:val="6F793EAF"/>
    <w:multiLevelType w:val="multilevel"/>
    <w:tmpl w:val="20E8B06A"/>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78680776"/>
    <w:multiLevelType w:val="multilevel"/>
    <w:tmpl w:val="B5808BC8"/>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42" w15:restartNumberingAfterBreak="0">
    <w:nsid w:val="7D366537"/>
    <w:multiLevelType w:val="multilevel"/>
    <w:tmpl w:val="C772136C"/>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43" w15:restartNumberingAfterBreak="0">
    <w:nsid w:val="7FA832B5"/>
    <w:multiLevelType w:val="multilevel"/>
    <w:tmpl w:val="54ACB764"/>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28"/>
  </w:num>
  <w:num w:numId="2">
    <w:abstractNumId w:val="40"/>
  </w:num>
  <w:num w:numId="3">
    <w:abstractNumId w:val="30"/>
  </w:num>
  <w:num w:numId="4">
    <w:abstractNumId w:val="18"/>
  </w:num>
  <w:num w:numId="5">
    <w:abstractNumId w:val="42"/>
  </w:num>
  <w:num w:numId="6">
    <w:abstractNumId w:val="32"/>
  </w:num>
  <w:num w:numId="7">
    <w:abstractNumId w:val="25"/>
  </w:num>
  <w:num w:numId="8">
    <w:abstractNumId w:val="18"/>
  </w:num>
  <w:num w:numId="9">
    <w:abstractNumId w:val="18"/>
  </w:num>
  <w:num w:numId="10">
    <w:abstractNumId w:val="29"/>
  </w:num>
  <w:num w:numId="11">
    <w:abstractNumId w:val="34"/>
  </w:num>
  <w:num w:numId="12">
    <w:abstractNumId w:val="19"/>
  </w:num>
  <w:num w:numId="13">
    <w:abstractNumId w:val="4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5"/>
  </w:num>
  <w:num w:numId="25">
    <w:abstractNumId w:val="39"/>
  </w:num>
  <w:num w:numId="26">
    <w:abstractNumId w:val="26"/>
  </w:num>
  <w:num w:numId="27">
    <w:abstractNumId w:val="38"/>
  </w:num>
  <w:num w:numId="28">
    <w:abstractNumId w:val="20"/>
  </w:num>
  <w:num w:numId="29">
    <w:abstractNumId w:val="17"/>
  </w:num>
  <w:num w:numId="3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num>
  <w:num w:numId="33">
    <w:abstractNumId w:val="37"/>
  </w:num>
  <w:num w:numId="34">
    <w:abstractNumId w:val="14"/>
  </w:num>
  <w:num w:numId="35">
    <w:abstractNumId w:val="16"/>
  </w:num>
  <w:num w:numId="36">
    <w:abstractNumId w:val="22"/>
  </w:num>
  <w:num w:numId="37">
    <w:abstractNumId w:val="23"/>
  </w:num>
  <w:num w:numId="38">
    <w:abstractNumId w:val="27"/>
  </w:num>
  <w:num w:numId="39">
    <w:abstractNumId w:val="12"/>
  </w:num>
  <w:num w:numId="40">
    <w:abstractNumId w:val="15"/>
  </w:num>
  <w:num w:numId="41">
    <w:abstractNumId w:val="30"/>
    <w:lvlOverride w:ilvl="0">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33"/>
  </w:num>
  <w:num w:numId="45">
    <w:abstractNumId w:val="31"/>
  </w:num>
  <w:num w:numId="46">
    <w:abstractNumId w:val="24"/>
  </w:num>
  <w:num w:numId="47">
    <w:abstractNumId w:val="21"/>
  </w:num>
  <w:num w:numId="48">
    <w:abstractNumId w:val="39"/>
    <w:lvlOverride w:ilvl="0">
      <w:startOverride w:val="1"/>
    </w:lvlOverride>
  </w:num>
  <w:num w:numId="49">
    <w:abstractNumId w:val="39"/>
    <w:lvlOverride w:ilvl="0">
      <w:startOverride w:val="1"/>
    </w:lvlOverride>
  </w:num>
  <w:num w:numId="50">
    <w:abstractNumId w:val="13"/>
  </w:num>
  <w:num w:numId="51">
    <w:abstractNumId w:val="43"/>
  </w:num>
  <w:num w:numId="52">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0241">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40F4"/>
    <w:rsid w:val="0003495A"/>
    <w:rsid w:val="00035869"/>
    <w:rsid w:val="00040AF8"/>
    <w:rsid w:val="000421B5"/>
    <w:rsid w:val="00056185"/>
    <w:rsid w:val="00073BE4"/>
    <w:rsid w:val="00075747"/>
    <w:rsid w:val="00076153"/>
    <w:rsid w:val="00085EAB"/>
    <w:rsid w:val="00094C51"/>
    <w:rsid w:val="000B5C4C"/>
    <w:rsid w:val="000D0A45"/>
    <w:rsid w:val="000D421A"/>
    <w:rsid w:val="000E0B1E"/>
    <w:rsid w:val="000E1FFD"/>
    <w:rsid w:val="000F3CFA"/>
    <w:rsid w:val="0011031C"/>
    <w:rsid w:val="0011501A"/>
    <w:rsid w:val="001157C5"/>
    <w:rsid w:val="00136D02"/>
    <w:rsid w:val="001436AA"/>
    <w:rsid w:val="001522C1"/>
    <w:rsid w:val="0015319A"/>
    <w:rsid w:val="001532B3"/>
    <w:rsid w:val="00160A0F"/>
    <w:rsid w:val="00160D4A"/>
    <w:rsid w:val="00164F4E"/>
    <w:rsid w:val="001735CC"/>
    <w:rsid w:val="001760E8"/>
    <w:rsid w:val="00181673"/>
    <w:rsid w:val="0018209C"/>
    <w:rsid w:val="001A1FE5"/>
    <w:rsid w:val="001A3766"/>
    <w:rsid w:val="001A7A5B"/>
    <w:rsid w:val="001B1015"/>
    <w:rsid w:val="001C0B28"/>
    <w:rsid w:val="001C1319"/>
    <w:rsid w:val="001E475C"/>
    <w:rsid w:val="0022276A"/>
    <w:rsid w:val="00226809"/>
    <w:rsid w:val="00254FDE"/>
    <w:rsid w:val="00256F2E"/>
    <w:rsid w:val="0026115C"/>
    <w:rsid w:val="00265D98"/>
    <w:rsid w:val="002744E0"/>
    <w:rsid w:val="002844E7"/>
    <w:rsid w:val="0028614B"/>
    <w:rsid w:val="0028715C"/>
    <w:rsid w:val="0029664B"/>
    <w:rsid w:val="002A32E7"/>
    <w:rsid w:val="002B0325"/>
    <w:rsid w:val="002B2B9C"/>
    <w:rsid w:val="002D0392"/>
    <w:rsid w:val="002D1AE0"/>
    <w:rsid w:val="002D61FE"/>
    <w:rsid w:val="002D7D53"/>
    <w:rsid w:val="002F5402"/>
    <w:rsid w:val="0030200F"/>
    <w:rsid w:val="00306F33"/>
    <w:rsid w:val="00325A62"/>
    <w:rsid w:val="00331033"/>
    <w:rsid w:val="00335BDA"/>
    <w:rsid w:val="00363D15"/>
    <w:rsid w:val="003860F4"/>
    <w:rsid w:val="0039555F"/>
    <w:rsid w:val="003B2BFC"/>
    <w:rsid w:val="003B3E42"/>
    <w:rsid w:val="003B5533"/>
    <w:rsid w:val="003B7CB5"/>
    <w:rsid w:val="003C1F67"/>
    <w:rsid w:val="003C33CC"/>
    <w:rsid w:val="003D20ED"/>
    <w:rsid w:val="003E30C8"/>
    <w:rsid w:val="003F0803"/>
    <w:rsid w:val="00400D28"/>
    <w:rsid w:val="0040542C"/>
    <w:rsid w:val="004721E0"/>
    <w:rsid w:val="00473481"/>
    <w:rsid w:val="00495141"/>
    <w:rsid w:val="004A2006"/>
    <w:rsid w:val="004B1C92"/>
    <w:rsid w:val="004C7A49"/>
    <w:rsid w:val="004E29B3"/>
    <w:rsid w:val="004E499E"/>
    <w:rsid w:val="004E545D"/>
    <w:rsid w:val="00506076"/>
    <w:rsid w:val="00510F98"/>
    <w:rsid w:val="005177AF"/>
    <w:rsid w:val="00520AF1"/>
    <w:rsid w:val="00550298"/>
    <w:rsid w:val="00560574"/>
    <w:rsid w:val="005721E4"/>
    <w:rsid w:val="005908D2"/>
    <w:rsid w:val="00590D07"/>
    <w:rsid w:val="005A5AAB"/>
    <w:rsid w:val="005A74C5"/>
    <w:rsid w:val="005D13D0"/>
    <w:rsid w:val="006032F9"/>
    <w:rsid w:val="00604E20"/>
    <w:rsid w:val="00620659"/>
    <w:rsid w:val="006350BF"/>
    <w:rsid w:val="00635185"/>
    <w:rsid w:val="00637E4D"/>
    <w:rsid w:val="006439CD"/>
    <w:rsid w:val="00653AFA"/>
    <w:rsid w:val="00664F2F"/>
    <w:rsid w:val="0069788C"/>
    <w:rsid w:val="006B5ED0"/>
    <w:rsid w:val="006E6353"/>
    <w:rsid w:val="0071566E"/>
    <w:rsid w:val="00732C0C"/>
    <w:rsid w:val="00740785"/>
    <w:rsid w:val="00747081"/>
    <w:rsid w:val="007538B3"/>
    <w:rsid w:val="0075551A"/>
    <w:rsid w:val="0075695D"/>
    <w:rsid w:val="00765EC0"/>
    <w:rsid w:val="00767340"/>
    <w:rsid w:val="007706E0"/>
    <w:rsid w:val="007725A2"/>
    <w:rsid w:val="00773966"/>
    <w:rsid w:val="0077402A"/>
    <w:rsid w:val="00784D58"/>
    <w:rsid w:val="00785367"/>
    <w:rsid w:val="0079244B"/>
    <w:rsid w:val="007A06A2"/>
    <w:rsid w:val="007A12E1"/>
    <w:rsid w:val="007B75E0"/>
    <w:rsid w:val="007C29D6"/>
    <w:rsid w:val="007D02F6"/>
    <w:rsid w:val="007D7377"/>
    <w:rsid w:val="007E558F"/>
    <w:rsid w:val="007E7095"/>
    <w:rsid w:val="007F34B6"/>
    <w:rsid w:val="00805999"/>
    <w:rsid w:val="00845817"/>
    <w:rsid w:val="00861521"/>
    <w:rsid w:val="008652F7"/>
    <w:rsid w:val="00873408"/>
    <w:rsid w:val="008B033F"/>
    <w:rsid w:val="008B2F90"/>
    <w:rsid w:val="008C150D"/>
    <w:rsid w:val="008D1DF1"/>
    <w:rsid w:val="008D6863"/>
    <w:rsid w:val="009018A4"/>
    <w:rsid w:val="009102D1"/>
    <w:rsid w:val="00920DB3"/>
    <w:rsid w:val="00946272"/>
    <w:rsid w:val="00947F89"/>
    <w:rsid w:val="00972F79"/>
    <w:rsid w:val="00973F0C"/>
    <w:rsid w:val="00993D89"/>
    <w:rsid w:val="009C7C0F"/>
    <w:rsid w:val="009D7759"/>
    <w:rsid w:val="009E6124"/>
    <w:rsid w:val="009F24DB"/>
    <w:rsid w:val="00A07365"/>
    <w:rsid w:val="00A10CFF"/>
    <w:rsid w:val="00A16175"/>
    <w:rsid w:val="00A327A2"/>
    <w:rsid w:val="00A4006B"/>
    <w:rsid w:val="00A56318"/>
    <w:rsid w:val="00A71B93"/>
    <w:rsid w:val="00AA38C5"/>
    <w:rsid w:val="00AA7760"/>
    <w:rsid w:val="00AC0CC1"/>
    <w:rsid w:val="00AC3DFA"/>
    <w:rsid w:val="00AD42AE"/>
    <w:rsid w:val="00AD4CD0"/>
    <w:rsid w:val="00AE39CA"/>
    <w:rsid w:val="00B05F33"/>
    <w:rsid w:val="00B171F2"/>
    <w:rsid w:val="00B258ED"/>
    <w:rsid w:val="00B301EF"/>
    <w:rsid w:val="00B4335B"/>
    <w:rsid w:val="00B50605"/>
    <w:rsid w:val="00B56A41"/>
    <w:rsid w:val="00B570B6"/>
    <w:rsid w:val="00B619C3"/>
    <w:rsid w:val="00B725C2"/>
    <w:rsid w:val="00B74BB7"/>
    <w:rsid w:val="00B83F99"/>
    <w:rsid w:val="00B8573B"/>
    <w:rsid w:val="00B86B75"/>
    <w:rsid w:val="00B87875"/>
    <w:rsid w:val="00B9074B"/>
    <w:rsid w:val="00BC48D5"/>
    <w:rsid w:val="00BE1C2C"/>
    <w:rsid w:val="00BE2749"/>
    <w:rsid w:val="00BF29D8"/>
    <w:rsid w:val="00C060A3"/>
    <w:rsid w:val="00C13FC8"/>
    <w:rsid w:val="00C141B4"/>
    <w:rsid w:val="00C276BF"/>
    <w:rsid w:val="00C359E8"/>
    <w:rsid w:val="00C35A5F"/>
    <w:rsid w:val="00C36279"/>
    <w:rsid w:val="00C43366"/>
    <w:rsid w:val="00C55051"/>
    <w:rsid w:val="00C55FA9"/>
    <w:rsid w:val="00C568AB"/>
    <w:rsid w:val="00C656C8"/>
    <w:rsid w:val="00C855FD"/>
    <w:rsid w:val="00CA594B"/>
    <w:rsid w:val="00CA7A10"/>
    <w:rsid w:val="00CB621C"/>
    <w:rsid w:val="00CE6898"/>
    <w:rsid w:val="00CF044D"/>
    <w:rsid w:val="00CF4234"/>
    <w:rsid w:val="00D20281"/>
    <w:rsid w:val="00D3424D"/>
    <w:rsid w:val="00D4489B"/>
    <w:rsid w:val="00D44C88"/>
    <w:rsid w:val="00D50832"/>
    <w:rsid w:val="00D619A5"/>
    <w:rsid w:val="00D66792"/>
    <w:rsid w:val="00D74175"/>
    <w:rsid w:val="00D82BF9"/>
    <w:rsid w:val="00DC4F08"/>
    <w:rsid w:val="00E00D84"/>
    <w:rsid w:val="00E315A3"/>
    <w:rsid w:val="00E342EE"/>
    <w:rsid w:val="00E41B77"/>
    <w:rsid w:val="00E45BC2"/>
    <w:rsid w:val="00E4691C"/>
    <w:rsid w:val="00E5465B"/>
    <w:rsid w:val="00E606EC"/>
    <w:rsid w:val="00E6555A"/>
    <w:rsid w:val="00E878E7"/>
    <w:rsid w:val="00E92512"/>
    <w:rsid w:val="00EA1063"/>
    <w:rsid w:val="00EB08FF"/>
    <w:rsid w:val="00EB49E6"/>
    <w:rsid w:val="00EC36A6"/>
    <w:rsid w:val="00EC7800"/>
    <w:rsid w:val="00ED0530"/>
    <w:rsid w:val="00ED2BB6"/>
    <w:rsid w:val="00EE64E1"/>
    <w:rsid w:val="00EF1379"/>
    <w:rsid w:val="00EF2665"/>
    <w:rsid w:val="00F04475"/>
    <w:rsid w:val="00F04892"/>
    <w:rsid w:val="00F25975"/>
    <w:rsid w:val="00F34B4B"/>
    <w:rsid w:val="00F363D7"/>
    <w:rsid w:val="00F40A4E"/>
    <w:rsid w:val="00F44E0D"/>
    <w:rsid w:val="00F62708"/>
    <w:rsid w:val="00F850EB"/>
    <w:rsid w:val="00F959D0"/>
    <w:rsid w:val="00FB5EA6"/>
    <w:rsid w:val="00FB769D"/>
    <w:rsid w:val="00FE02D3"/>
    <w:rsid w:val="00FF68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63804A64"/>
  <w15:docId w15:val="{47E8ADEA-FCB2-4C9B-AA88-ECEAD3AF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unhideWhenUsed/>
    <w:qFormat/>
    <w:rsid w:val="00401CE8"/>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9"/>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9"/>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403A94"/>
    <w:pPr>
      <w:keepNext/>
      <w:numPr>
        <w:ilvl w:val="2"/>
        <w:numId w:val="9"/>
      </w:numPr>
      <w:kinsoku w:val="0"/>
      <w:autoSpaceDE w:val="0"/>
      <w:autoSpaceDN w:val="0"/>
      <w:adjustRightInd w:val="0"/>
      <w:spacing w:beforeLines="50" w:before="50"/>
      <w:ind w:leftChars="20" w:left="139"/>
      <w:outlineLvl w:val="2"/>
    </w:pPr>
    <w:rPr>
      <w:rFonts w:ascii="メイリオ" w:eastAsia="メイリオ" w:hAnsi="メイリオ" w:cs="メイリオ"/>
      <w:b/>
      <w:snapToGrid w:val="0"/>
      <w:color w:val="365F91" w:themeColor="accent1" w:themeShade="BF"/>
      <w:kern w:val="0"/>
      <w:sz w:val="22"/>
      <w:szCs w:val="22"/>
    </w:rPr>
  </w:style>
  <w:style w:type="paragraph" w:styleId="4">
    <w:name w:val="heading 4"/>
    <w:basedOn w:val="a2"/>
    <w:next w:val="a2"/>
    <w:link w:val="40"/>
    <w:uiPriority w:val="9"/>
    <w:unhideWhenUsed/>
    <w:qFormat/>
    <w:rsid w:val="00DC7CFE"/>
    <w:pPr>
      <w:keepNext/>
      <w:numPr>
        <w:ilvl w:val="3"/>
        <w:numId w:val="9"/>
      </w:numPr>
      <w:autoSpaceDE w:val="0"/>
      <w:autoSpaceDN w:val="0"/>
      <w:adjustRightInd w:val="0"/>
      <w:spacing w:beforeLines="100" w:before="100" w:afterLines="50" w:after="50" w:line="300" w:lineRule="exact"/>
      <w:outlineLvl w:val="3"/>
    </w:pPr>
    <w:rPr>
      <w:rFonts w:ascii="メイリオ" w:eastAsia="メイリオ" w:hAnsi="メイリオ" w:cs="メイリオ"/>
      <w:b/>
      <w:bCs/>
      <w:color w:val="365F91" w:themeColor="accent1" w:themeShade="BF"/>
      <w:sz w:val="22"/>
      <w:szCs w:val="22"/>
    </w:rPr>
  </w:style>
  <w:style w:type="paragraph" w:styleId="5">
    <w:name w:val="heading 5"/>
    <w:basedOn w:val="a2"/>
    <w:next w:val="a2"/>
    <w:link w:val="50"/>
    <w:uiPriority w:val="9"/>
    <w:unhideWhenUsed/>
    <w:qFormat/>
    <w:rsid w:val="00DC7CFE"/>
    <w:pPr>
      <w:keepNext/>
      <w:numPr>
        <w:ilvl w:val="1"/>
        <w:numId w:val="35"/>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uiPriority w:val="99"/>
    <w:semiHidden/>
    <w:unhideWhenUsed/>
    <w:rsid w:val="00C530CB"/>
    <w:rPr>
      <w:sz w:val="18"/>
      <w:szCs w:val="18"/>
    </w:rPr>
  </w:style>
  <w:style w:type="paragraph" w:styleId="af5">
    <w:name w:val="annotation text"/>
    <w:basedOn w:val="a2"/>
    <w:link w:val="af6"/>
    <w:uiPriority w:val="99"/>
    <w:unhideWhenUsed/>
    <w:rsid w:val="00C530CB"/>
    <w:rPr>
      <w:rFonts w:asciiTheme="minorHAnsi" w:eastAsiaTheme="minorEastAsia" w:hAnsiTheme="minorHAnsi"/>
    </w:rPr>
  </w:style>
  <w:style w:type="character" w:customStyle="1" w:styleId="af6">
    <w:name w:val="コメント文字列 (文字)"/>
    <w:basedOn w:val="a3"/>
    <w:link w:val="af5"/>
    <w:uiPriority w:val="99"/>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403A94"/>
    <w:rPr>
      <w:rFonts w:ascii="メイリオ" w:eastAsia="メイリオ" w:hAnsi="メイリオ" w:cs="メイリオ"/>
      <w:b/>
      <w:snapToGrid w:val="0"/>
      <w:color w:val="365F91" w:themeColor="accent1" w:themeShade="BF"/>
      <w:sz w:val="22"/>
      <w:szCs w:val="22"/>
      <w:lang w:eastAsia="ja-JP"/>
    </w:rPr>
  </w:style>
  <w:style w:type="character" w:customStyle="1" w:styleId="40">
    <w:name w:val="見出し 4 (文字)"/>
    <w:basedOn w:val="a3"/>
    <w:link w:val="4"/>
    <w:uiPriority w:val="9"/>
    <w:rsid w:val="00DC7CFE"/>
    <w:rPr>
      <w:rFonts w:ascii="メイリオ" w:eastAsia="メイリオ" w:hAnsi="メイリオ" w:cs="メイリオ"/>
      <w:b/>
      <w:bCs/>
      <w:color w:val="365F91" w:themeColor="accent1" w:themeShade="BF"/>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D3424D"/>
    <w:pPr>
      <w:snapToGrid w:val="0"/>
    </w:pPr>
  </w:style>
  <w:style w:type="paragraph" w:styleId="21">
    <w:name w:val="toc 2"/>
    <w:basedOn w:val="a2"/>
    <w:next w:val="a2"/>
    <w:autoRedefine/>
    <w:uiPriority w:val="39"/>
    <w:unhideWhenUsed/>
    <w:rsid w:val="00D3424D"/>
    <w:pPr>
      <w:tabs>
        <w:tab w:val="right" w:leader="dot" w:pos="9060"/>
      </w:tabs>
      <w:snapToGrid w:val="0"/>
      <w:ind w:leftChars="100" w:left="100"/>
    </w:pPr>
  </w:style>
  <w:style w:type="paragraph" w:styleId="31">
    <w:name w:val="toc 3"/>
    <w:basedOn w:val="a2"/>
    <w:next w:val="a2"/>
    <w:autoRedefine/>
    <w:uiPriority w:val="39"/>
    <w:unhideWhenUsed/>
    <w:rsid w:val="00D3424D"/>
    <w:pPr>
      <w:tabs>
        <w:tab w:val="right" w:leader="dot" w:pos="9060"/>
      </w:tabs>
      <w:snapToGrid w:val="0"/>
      <w:ind w:leftChars="200" w:left="200"/>
    </w:pPr>
  </w:style>
  <w:style w:type="paragraph" w:styleId="41">
    <w:name w:val="toc 4"/>
    <w:basedOn w:val="a2"/>
    <w:next w:val="a2"/>
    <w:autoRedefine/>
    <w:uiPriority w:val="39"/>
    <w:unhideWhenUsed/>
    <w:rsid w:val="00D3424D"/>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D3424D"/>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D3424D"/>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D3424D"/>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D3424D"/>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D3424D"/>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9D7759"/>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6"/>
      </w:numPr>
    </w:pPr>
  </w:style>
  <w:style w:type="paragraph" w:customStyle="1" w:styleId="OriginalBodyText">
    <w:name w:val="OriginalBodyText"/>
    <w:basedOn w:val="a2"/>
    <w:link w:val="OriginalBodyText0"/>
    <w:qFormat/>
    <w:rsid w:val="0071566E"/>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A56318"/>
    <w:pPr>
      <w:keepLines/>
      <w:numPr>
        <w:numId w:val="45"/>
      </w:numPr>
      <w:spacing w:beforeLines="20" w:before="20" w:afterLines="20" w:after="20"/>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5"/>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33"/>
      </w:numPr>
    </w:pPr>
  </w:style>
  <w:style w:type="paragraph" w:customStyle="1" w:styleId="OriginalList3">
    <w:name w:val="OriginalList3"/>
    <w:basedOn w:val="OriginalBodyText"/>
    <w:qFormat/>
    <w:rsid w:val="001D0941"/>
    <w:pPr>
      <w:numPr>
        <w:numId w:val="34"/>
      </w:numPr>
    </w:pPr>
  </w:style>
  <w:style w:type="paragraph" w:customStyle="1" w:styleId="OriginalNumberingNotBottom">
    <w:name w:val="OriginalNumberingNotBottom"/>
    <w:basedOn w:val="OriginalBodyText"/>
    <w:rsid w:val="001808C0"/>
    <w:pPr>
      <w:numPr>
        <w:numId w:val="7"/>
      </w:numPr>
      <w:ind w:left="546"/>
    </w:pPr>
  </w:style>
  <w:style w:type="paragraph" w:customStyle="1" w:styleId="VariationBodyIndent">
    <w:name w:val="VariationBody Indent"/>
    <w:basedOn w:val="affb"/>
    <w:link w:val="VariationBodyIndent0"/>
    <w:qFormat/>
    <w:rsid w:val="00AA38C5"/>
    <w:pPr>
      <w:keepLines/>
      <w:ind w:left="567" w:firstLine="142"/>
      <w:jc w:val="left"/>
    </w:pPr>
    <w:rPr>
      <w:sz w:val="20"/>
      <w:szCs w:val="20"/>
    </w:rPr>
  </w:style>
  <w:style w:type="paragraph" w:customStyle="1" w:styleId="VariationHeaderIndent">
    <w:name w:val="VariationHeader Indent"/>
    <w:basedOn w:val="affb"/>
    <w:qFormat/>
    <w:rsid w:val="00FB769D"/>
    <w:pPr>
      <w:keepNext/>
      <w:spacing w:beforeLines="50" w:before="50" w:afterLines="20" w:after="20" w:line="260" w:lineRule="exact"/>
      <w:ind w:left="567"/>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AA38C5"/>
    <w:rPr>
      <w:kern w:val="2"/>
      <w:sz w:val="20"/>
      <w:szCs w:val="20"/>
      <w:shd w:val="pct5" w:color="auto" w:fill="auto"/>
      <w:lang w:eastAsia="ja-JP"/>
    </w:rPr>
  </w:style>
  <w:style w:type="paragraph" w:customStyle="1" w:styleId="explainList4">
    <w:name w:val="explainList4"/>
    <w:basedOn w:val="a2"/>
    <w:link w:val="explainList40"/>
    <w:qFormat/>
    <w:rsid w:val="001532B3"/>
    <w:pPr>
      <w:numPr>
        <w:numId w:val="13"/>
      </w:numPr>
    </w:pPr>
    <w:rPr>
      <w:sz w:val="20"/>
    </w:rPr>
  </w:style>
  <w:style w:type="character" w:customStyle="1" w:styleId="explainList40">
    <w:name w:val="explainList4 (文字)"/>
    <w:basedOn w:val="a7"/>
    <w:link w:val="explainList4"/>
    <w:rsid w:val="001532B3"/>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A4504E"/>
    <w:pPr>
      <w:numPr>
        <w:numId w:val="24"/>
      </w:numPr>
    </w:pPr>
  </w:style>
  <w:style w:type="paragraph" w:customStyle="1" w:styleId="VariationList4Indent">
    <w:name w:val="VariationList4 Indent"/>
    <w:basedOn w:val="VariationBodyIndent"/>
    <w:link w:val="VariationList4Indent0"/>
    <w:qFormat/>
    <w:rsid w:val="00A71B93"/>
    <w:pPr>
      <w:numPr>
        <w:numId w:val="25"/>
      </w:numPr>
      <w:spacing w:beforeLines="20" w:before="20" w:afterLines="20" w:after="20"/>
      <w:contextualSpacing/>
    </w:pPr>
  </w:style>
  <w:style w:type="character" w:customStyle="1" w:styleId="VariationList4Indent0">
    <w:name w:val="VariationList4 Indent (文字)"/>
    <w:basedOn w:val="VariationBodyIndent0"/>
    <w:link w:val="VariationList4Indent"/>
    <w:rsid w:val="00A71B93"/>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40"/>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27"/>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18"/>
      <w:szCs w:val="21"/>
      <w:shd w:val="clear" w:color="auto" w:fill="DBE5F1" w:themeFill="accent1" w:themeFillTint="33"/>
      <w:lang w:eastAsia="ja-JP"/>
    </w:rPr>
  </w:style>
  <w:style w:type="character" w:customStyle="1" w:styleId="OriginalBodyText0">
    <w:name w:val="OriginalBodyText (文字)"/>
    <w:basedOn w:val="a3"/>
    <w:link w:val="OriginalBodyText"/>
    <w:rsid w:val="0071566E"/>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75695D"/>
    <w:pPr>
      <w:numPr>
        <w:numId w:val="35"/>
      </w:numPr>
      <w:spacing w:beforeLines="50" w:before="50" w:afterLines="50" w:after="50"/>
      <w:ind w:left="420"/>
    </w:pPr>
    <w:rPr>
      <w:rFonts w:ascii="ＭＳ Ｐゴシック" w:eastAsia="ＭＳ Ｐゴシック" w:hAnsi="ＭＳ Ｐゴシック"/>
      <w:b/>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37"/>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38"/>
      </w:numPr>
      <w:pBdr>
        <w:left w:val="single" w:sz="4" w:space="4" w:color="auto"/>
      </w:pBdr>
      <w:ind w:hanging="1413"/>
    </w:pPr>
  </w:style>
  <w:style w:type="paragraph" w:customStyle="1" w:styleId="a">
    <w:name w:val="右側注個別留意事項ヘッダ"/>
    <w:basedOn w:val="affd"/>
    <w:qFormat/>
    <w:rsid w:val="00D45660"/>
    <w:pPr>
      <w:numPr>
        <w:numId w:val="39"/>
      </w:numPr>
      <w:pBdr>
        <w:left w:val="single" w:sz="4" w:space="4" w:color="auto"/>
      </w:pBdr>
      <w:ind w:left="0" w:firstLine="0"/>
    </w:pPr>
  </w:style>
  <w:style w:type="paragraph" w:customStyle="1" w:styleId="affb">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customStyle="1" w:styleId="TableBodyText">
    <w:name w:val="TableBodyText"/>
    <w:basedOn w:val="a2"/>
    <w:link w:val="TableBodyText0"/>
    <w:qFormat/>
    <w:rsid w:val="0069788C"/>
    <w:pPr>
      <w:ind w:left="108" w:right="108"/>
    </w:pPr>
    <w:rPr>
      <w:rFonts w:asciiTheme="minorEastAsia" w:hAnsiTheme="minorEastAsia"/>
      <w:sz w:val="18"/>
      <w:szCs w:val="18"/>
    </w:rPr>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ImportTable">
    <w:name w:val="ImportTable"/>
  </w:style>
  <w:style w:type="paragraph" w:styleId="affe">
    <w:name w:val="Revision"/>
    <w:hidden/>
    <w:semiHidden/>
    <w:rsid w:val="00073BE4"/>
    <w:pPr>
      <w:spacing w:after="0"/>
    </w:pPr>
    <w:rPr>
      <w:rFonts w:ascii="ＭＳ 明朝" w:eastAsia="ＭＳ 明朝" w:hAnsi="ＭＳ 明朝"/>
      <w:kern w:val="2"/>
      <w:sz w:val="21"/>
      <w:szCs w:val="21"/>
      <w:lang w:eastAsia="ja-JP"/>
    </w:rPr>
  </w:style>
  <w:style w:type="table" w:customStyle="1" w:styleId="34">
    <w:name w:val="表 (格子)3"/>
    <w:basedOn w:val="a4"/>
    <w:next w:val="aff4"/>
    <w:uiPriority w:val="59"/>
    <w:rsid w:val="00E878E7"/>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1">
    <w:name w:val="TableList1"/>
    <w:basedOn w:val="TableBodyText"/>
    <w:link w:val="TableList10"/>
    <w:qFormat/>
    <w:rsid w:val="0069788C"/>
    <w:pPr>
      <w:numPr>
        <w:numId w:val="50"/>
      </w:numPr>
      <w:ind w:hanging="227"/>
    </w:pPr>
  </w:style>
  <w:style w:type="character" w:customStyle="1" w:styleId="TableBodyText0">
    <w:name w:val="TableBodyText (文字)"/>
    <w:basedOn w:val="a3"/>
    <w:link w:val="TableBodyText"/>
    <w:rsid w:val="0069788C"/>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69788C"/>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69788C"/>
    <w:pPr>
      <w:jc w:val="center"/>
    </w:pPr>
  </w:style>
  <w:style w:type="character" w:customStyle="1" w:styleId="TableTitle0">
    <w:name w:val="TableTitle (文字)"/>
    <w:basedOn w:val="a3"/>
    <w:link w:val="TableTitle"/>
    <w:rsid w:val="0069788C"/>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69788C"/>
    <w:pPr>
      <w:numPr>
        <w:numId w:val="51"/>
      </w:numPr>
    </w:pPr>
  </w:style>
  <w:style w:type="character" w:customStyle="1" w:styleId="TableList20">
    <w:name w:val="TableList2 (文字)"/>
    <w:basedOn w:val="TableBodyText0"/>
    <w:link w:val="TableList2"/>
    <w:rsid w:val="0069788C"/>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69788C"/>
    <w:pPr>
      <w:numPr>
        <w:numId w:val="52"/>
      </w:numPr>
    </w:pPr>
  </w:style>
  <w:style w:type="character" w:customStyle="1" w:styleId="TableList30">
    <w:name w:val="TableList3 (文字)"/>
    <w:basedOn w:val="TableBodyText0"/>
    <w:link w:val="TableList3"/>
    <w:rsid w:val="0069788C"/>
    <w:rPr>
      <w:rFonts w:asciiTheme="minorEastAsia" w:eastAsia="ＭＳ 明朝" w:hAnsiTheme="minorEastAsia"/>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63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821</Words>
  <Characters>4681</Characters>
  <DocSecurity>0</DocSecurity>
  <Lines>39</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2018-11-27T15:04:00Z</dcterms:created>
  <dcterms:modified xsi:type="dcterms:W3CDTF">2020-11-26T08:47:00Z</dcterms:modified>
</cp:coreProperties>
</file>