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B7AC2" w14:textId="77777777" w:rsidR="0026062A" w:rsidRPr="0026062A" w:rsidRDefault="0026062A" w:rsidP="00250B0E">
      <w:pPr>
        <w:widowControl/>
        <w:jc w:val="left"/>
        <w:textAlignment w:val="baseline"/>
        <w:outlineLvl w:val="0"/>
        <w:rPr>
          <w:rFonts w:ascii="inherit" w:eastAsia="ＭＳ Ｐゴシック" w:hAnsi="inherit" w:cs="ＭＳ Ｐゴシック"/>
          <w:b/>
          <w:bCs/>
          <w:kern w:val="36"/>
          <w:sz w:val="48"/>
          <w:szCs w:val="48"/>
        </w:rPr>
      </w:pPr>
      <w:r w:rsidRPr="0026062A">
        <w:rPr>
          <w:rFonts w:ascii="inherit" w:eastAsia="ＭＳ Ｐゴシック" w:hAnsi="inherit" w:cs="ＭＳ Ｐゴシック"/>
          <w:b/>
          <w:bCs/>
          <w:kern w:val="36"/>
          <w:sz w:val="48"/>
          <w:szCs w:val="48"/>
        </w:rPr>
        <w:t>解雇する従業員のスキルチェンジを支援、「アウトスキリング」が欧米で注目される理由</w:t>
      </w:r>
    </w:p>
    <w:p w14:paraId="40C13B05" w14:textId="77777777" w:rsidR="0026062A" w:rsidRPr="0026062A" w:rsidRDefault="0026062A" w:rsidP="00250B0E">
      <w:pPr>
        <w:widowControl/>
        <w:jc w:val="left"/>
        <w:textAlignment w:val="baseline"/>
        <w:outlineLvl w:val="1"/>
        <w:rPr>
          <w:rFonts w:ascii="inherit" w:eastAsia="ＭＳ Ｐゴシック" w:hAnsi="inherit" w:cs="ＭＳ Ｐゴシック"/>
          <w:kern w:val="0"/>
          <w:sz w:val="36"/>
          <w:szCs w:val="36"/>
        </w:rPr>
      </w:pPr>
      <w:r w:rsidRPr="0026062A">
        <w:rPr>
          <w:rFonts w:ascii="inherit" w:eastAsia="ＭＳ Ｐゴシック" w:hAnsi="inherit" w:cs="ＭＳ Ｐゴシック"/>
          <w:kern w:val="0"/>
          <w:sz w:val="36"/>
          <w:szCs w:val="36"/>
        </w:rPr>
        <w:t>DX</w:t>
      </w:r>
      <w:r w:rsidRPr="0026062A">
        <w:rPr>
          <w:rFonts w:ascii="inherit" w:eastAsia="ＭＳ Ｐゴシック" w:hAnsi="inherit" w:cs="ＭＳ Ｐゴシック"/>
          <w:kern w:val="0"/>
          <w:sz w:val="36"/>
          <w:szCs w:val="36"/>
        </w:rPr>
        <w:t>成功のカギ　社員の能力再開発「リスキリング」（</w:t>
      </w:r>
      <w:r w:rsidRPr="0026062A">
        <w:rPr>
          <w:rFonts w:ascii="inherit" w:eastAsia="ＭＳ Ｐゴシック" w:hAnsi="inherit" w:cs="ＭＳ Ｐゴシック"/>
          <w:kern w:val="0"/>
          <w:sz w:val="36"/>
          <w:szCs w:val="36"/>
        </w:rPr>
        <w:t>3</w:t>
      </w:r>
      <w:r w:rsidRPr="0026062A">
        <w:rPr>
          <w:rFonts w:ascii="inherit" w:eastAsia="ＭＳ Ｐゴシック" w:hAnsi="inherit" w:cs="ＭＳ Ｐゴシック"/>
          <w:kern w:val="0"/>
          <w:sz w:val="36"/>
          <w:szCs w:val="36"/>
        </w:rPr>
        <w:t>）</w:t>
      </w:r>
    </w:p>
    <w:p w14:paraId="500200CA" w14:textId="77777777" w:rsidR="0026062A" w:rsidRPr="0026062A" w:rsidRDefault="0026062A" w:rsidP="0026062A">
      <w:pPr>
        <w:widowControl/>
        <w:jc w:val="left"/>
        <w:textAlignment w:val="baseline"/>
        <w:rPr>
          <w:rFonts w:ascii="inherit" w:eastAsia="ＭＳ Ｐゴシック" w:hAnsi="inherit" w:cs="ＭＳ Ｐゴシック"/>
          <w:kern w:val="0"/>
          <w:sz w:val="24"/>
        </w:rPr>
      </w:pPr>
      <w:hyperlink r:id="rId8" w:history="1">
        <w:r w:rsidRPr="0026062A">
          <w:rPr>
            <w:rFonts w:ascii="inherit" w:eastAsia="ＭＳ Ｐゴシック" w:hAnsi="inherit" w:cs="ＭＳ Ｐゴシック"/>
            <w:color w:val="1010AA"/>
            <w:kern w:val="0"/>
            <w:sz w:val="24"/>
            <w:bdr w:val="none" w:sz="0" w:space="0" w:color="auto" w:frame="1"/>
          </w:rPr>
          <w:t>後藤宗明：リクルートワークス研究所　特任リサーチャー</w:t>
        </w:r>
      </w:hyperlink>
    </w:p>
    <w:p w14:paraId="77E51447" w14:textId="77777777" w:rsidR="0026062A" w:rsidRPr="0026062A" w:rsidRDefault="0026062A" w:rsidP="0026062A">
      <w:pPr>
        <w:widowControl/>
        <w:jc w:val="left"/>
        <w:textAlignment w:val="baseline"/>
        <w:rPr>
          <w:rFonts w:ascii="inherit" w:eastAsia="ＭＳ Ｐゴシック" w:hAnsi="inherit" w:cs="ＭＳ Ｐゴシック"/>
          <w:kern w:val="0"/>
          <w:sz w:val="24"/>
        </w:rPr>
      </w:pPr>
      <w:hyperlink r:id="rId9" w:history="1">
        <w:r w:rsidRPr="0026062A">
          <w:rPr>
            <w:rFonts w:ascii="inherit" w:eastAsia="ＭＳ Ｐゴシック" w:hAnsi="inherit" w:cs="ＭＳ Ｐゴシック"/>
            <w:color w:val="1010AA"/>
            <w:kern w:val="0"/>
            <w:sz w:val="24"/>
            <w:u w:val="single"/>
            <w:bdr w:val="none" w:sz="0" w:space="0" w:color="auto" w:frame="1"/>
          </w:rPr>
          <w:t>経営・戦略</w:t>
        </w:r>
      </w:hyperlink>
      <w:r w:rsidRPr="0026062A">
        <w:rPr>
          <w:rFonts w:ascii="inherit" w:eastAsia="ＭＳ Ｐゴシック" w:hAnsi="inherit" w:cs="ＭＳ Ｐゴシック"/>
          <w:kern w:val="0"/>
          <w:sz w:val="24"/>
        </w:rPr>
        <w:t> </w:t>
      </w:r>
      <w:hyperlink r:id="rId10" w:history="1">
        <w:r w:rsidRPr="0026062A">
          <w:rPr>
            <w:rFonts w:ascii="inherit" w:eastAsia="ＭＳ Ｐゴシック" w:hAnsi="inherit" w:cs="ＭＳ Ｐゴシック"/>
            <w:color w:val="1010AA"/>
            <w:kern w:val="0"/>
            <w:sz w:val="24"/>
            <w:u w:val="single"/>
            <w:bdr w:val="none" w:sz="0" w:space="0" w:color="auto" w:frame="1"/>
          </w:rPr>
          <w:t>「</w:t>
        </w:r>
        <w:r w:rsidRPr="0026062A">
          <w:rPr>
            <w:rFonts w:ascii="inherit" w:eastAsia="ＭＳ Ｐゴシック" w:hAnsi="inherit" w:cs="ＭＳ Ｐゴシック"/>
            <w:color w:val="1010AA"/>
            <w:kern w:val="0"/>
            <w:sz w:val="24"/>
            <w:u w:val="single"/>
            <w:bdr w:val="none" w:sz="0" w:space="0" w:color="auto" w:frame="1"/>
          </w:rPr>
          <w:t>DX</w:t>
        </w:r>
        <w:r w:rsidRPr="0026062A">
          <w:rPr>
            <w:rFonts w:ascii="inherit" w:eastAsia="ＭＳ Ｐゴシック" w:hAnsi="inherit" w:cs="ＭＳ Ｐゴシック"/>
            <w:color w:val="1010AA"/>
            <w:kern w:val="0"/>
            <w:sz w:val="24"/>
            <w:u w:val="single"/>
            <w:bdr w:val="none" w:sz="0" w:space="0" w:color="auto" w:frame="1"/>
          </w:rPr>
          <w:t>人材」採用・育成最前線</w:t>
        </w:r>
      </w:hyperlink>
    </w:p>
    <w:p w14:paraId="2A47F243" w14:textId="77777777" w:rsidR="0026062A" w:rsidRPr="0026062A" w:rsidRDefault="0026062A" w:rsidP="0026062A">
      <w:pPr>
        <w:widowControl/>
        <w:jc w:val="left"/>
        <w:textAlignment w:val="baseline"/>
        <w:rPr>
          <w:rFonts w:ascii="ＭＳ Ｐゴシック" w:eastAsia="ＭＳ Ｐゴシック" w:hAnsi="ＭＳ Ｐゴシック" w:cs="ＭＳ Ｐゴシック"/>
          <w:kern w:val="0"/>
          <w:sz w:val="24"/>
        </w:rPr>
      </w:pPr>
      <w:r w:rsidRPr="0026062A">
        <w:rPr>
          <w:rFonts w:ascii="inherit" w:eastAsia="ＭＳ Ｐゴシック" w:hAnsi="inherit" w:cs="ＭＳ Ｐゴシック"/>
          <w:color w:val="888888"/>
          <w:kern w:val="0"/>
          <w:sz w:val="24"/>
          <w:bdr w:val="none" w:sz="0" w:space="0" w:color="auto" w:frame="1"/>
        </w:rPr>
        <w:t>2021.4.15 3:30</w:t>
      </w:r>
    </w:p>
    <w:p w14:paraId="4F7D28A0" w14:textId="0CD30A86" w:rsidR="0026062A" w:rsidRPr="0026062A" w:rsidRDefault="0026062A" w:rsidP="0026062A">
      <w:pPr>
        <w:widowControl/>
        <w:shd w:val="clear" w:color="auto" w:fill="EEEEEE"/>
        <w:spacing w:line="480" w:lineRule="auto"/>
        <w:jc w:val="center"/>
        <w:textAlignment w:val="baseline"/>
        <w:rPr>
          <w:rFonts w:ascii="メイリオ" w:eastAsia="メイリオ" w:hAnsi="メイリオ" w:cs="ＭＳ Ｐゴシック"/>
          <w:color w:val="131313"/>
          <w:kern w:val="0"/>
          <w:sz w:val="24"/>
        </w:rPr>
      </w:pPr>
      <w:r w:rsidRPr="0026062A">
        <w:rPr>
          <w:rFonts w:ascii="inherit" w:eastAsia="メイリオ" w:hAnsi="inherit" w:cs="ＭＳ Ｐゴシック"/>
          <w:color w:val="131313"/>
          <w:kern w:val="0"/>
          <w:sz w:val="18"/>
          <w:szCs w:val="18"/>
          <w:bdr w:val="none" w:sz="0" w:space="0" w:color="auto" w:frame="1"/>
        </w:rPr>
        <w:t xml:space="preserve">写真はイメージです　</w:t>
      </w:r>
      <w:proofErr w:type="spellStart"/>
      <w:r w:rsidRPr="0026062A">
        <w:rPr>
          <w:rFonts w:ascii="inherit" w:eastAsia="メイリオ" w:hAnsi="inherit" w:cs="ＭＳ Ｐゴシック"/>
          <w:color w:val="131313"/>
          <w:kern w:val="0"/>
          <w:sz w:val="18"/>
          <w:szCs w:val="18"/>
          <w:bdr w:val="none" w:sz="0" w:space="0" w:color="auto" w:frame="1"/>
        </w:rPr>
        <w:t>Photo:PIXTA</w:t>
      </w:r>
      <w:proofErr w:type="spellEnd"/>
    </w:p>
    <w:p w14:paraId="0F8C554C" w14:textId="77777777" w:rsidR="0026062A" w:rsidRPr="0026062A" w:rsidRDefault="0026062A" w:rsidP="0026062A">
      <w:pPr>
        <w:widowControl/>
        <w:spacing w:before="120" w:after="360" w:line="480" w:lineRule="auto"/>
        <w:jc w:val="left"/>
        <w:textAlignment w:val="baseline"/>
        <w:rPr>
          <w:rFonts w:ascii="inherit" w:eastAsia="メイリオ" w:hAnsi="inherit" w:cs="ＭＳ Ｐゴシック" w:hint="eastAsia"/>
          <w:b/>
          <w:bCs/>
          <w:color w:val="877521"/>
          <w:kern w:val="0"/>
          <w:sz w:val="24"/>
        </w:rPr>
      </w:pPr>
      <w:r w:rsidRPr="0026062A">
        <w:rPr>
          <w:rFonts w:ascii="inherit" w:eastAsia="メイリオ" w:hAnsi="inherit" w:cs="ＭＳ Ｐゴシック"/>
          <w:b/>
          <w:bCs/>
          <w:color w:val="877521"/>
          <w:kern w:val="0"/>
          <w:sz w:val="24"/>
        </w:rPr>
        <w:t>デジタル時代に新しく生まれる職業や職務に対応するため、従業員が必要なスキルを新たに獲得する「リスキリング」。欧米では</w:t>
      </w:r>
      <w:r w:rsidRPr="0026062A">
        <w:rPr>
          <w:rFonts w:ascii="inherit" w:eastAsia="メイリオ" w:hAnsi="inherit" w:cs="ＭＳ Ｐゴシック"/>
          <w:b/>
          <w:bCs/>
          <w:color w:val="877521"/>
          <w:kern w:val="0"/>
          <w:sz w:val="24"/>
        </w:rPr>
        <w:t>2016</w:t>
      </w:r>
      <w:r w:rsidRPr="0026062A">
        <w:rPr>
          <w:rFonts w:ascii="inherit" w:eastAsia="メイリオ" w:hAnsi="inherit" w:cs="ＭＳ Ｐゴシック"/>
          <w:b/>
          <w:bCs/>
          <w:color w:val="877521"/>
          <w:kern w:val="0"/>
          <w:sz w:val="24"/>
        </w:rPr>
        <w:t>年ごろから浸透しつつあったが、ここにきてリスキリングの新しい形といえる「アウトスキリング」に注目が集まっている。リクルートワークス研究所の後藤宗明・特任リサーチャーが、このアウトスキリングの実態とともに、日本企業での実施について解説する</w:t>
      </w:r>
    </w:p>
    <w:p w14:paraId="15B10FEA" w14:textId="77777777" w:rsidR="0026062A" w:rsidRPr="0026062A" w:rsidRDefault="0026062A" w:rsidP="0026062A">
      <w:pPr>
        <w:widowControl/>
        <w:numPr>
          <w:ilvl w:val="0"/>
          <w:numId w:val="1"/>
        </w:numPr>
        <w:pBdr>
          <w:left w:val="single" w:sz="24" w:space="5" w:color="BAAC71"/>
        </w:pBdr>
        <w:tabs>
          <w:tab w:val="clear" w:pos="1118"/>
        </w:tabs>
        <w:spacing w:before="240" w:after="240"/>
        <w:ind w:left="0" w:firstLine="0"/>
        <w:jc w:val="left"/>
        <w:textAlignment w:val="baseline"/>
        <w:outlineLvl w:val="1"/>
        <w:rPr>
          <w:rFonts w:ascii="inherit" w:eastAsia="メイリオ" w:hAnsi="inherit" w:cs="ＭＳ Ｐゴシック"/>
          <w:b/>
          <w:bCs/>
          <w:color w:val="131313"/>
          <w:kern w:val="0"/>
          <w:sz w:val="36"/>
          <w:szCs w:val="36"/>
        </w:rPr>
      </w:pPr>
      <w:r w:rsidRPr="0026062A">
        <w:rPr>
          <w:rFonts w:ascii="inherit" w:eastAsia="メイリオ" w:hAnsi="inherit" w:cs="ＭＳ Ｐゴシック"/>
          <w:b/>
          <w:bCs/>
          <w:color w:val="131313"/>
          <w:kern w:val="0"/>
          <w:sz w:val="36"/>
          <w:szCs w:val="36"/>
        </w:rPr>
        <w:t>人員整理対象の従業員のスキルチェンジを支援</w:t>
      </w:r>
      <w:r w:rsidRPr="0026062A">
        <w:rPr>
          <w:rFonts w:ascii="inherit" w:eastAsia="メイリオ" w:hAnsi="inherit" w:cs="ＭＳ Ｐゴシック"/>
          <w:b/>
          <w:bCs/>
          <w:color w:val="131313"/>
          <w:kern w:val="0"/>
          <w:sz w:val="36"/>
          <w:szCs w:val="36"/>
        </w:rPr>
        <w:br/>
      </w:r>
      <w:r w:rsidRPr="0026062A">
        <w:rPr>
          <w:rFonts w:ascii="inherit" w:eastAsia="メイリオ" w:hAnsi="inherit" w:cs="ＭＳ Ｐゴシック"/>
          <w:b/>
          <w:bCs/>
          <w:color w:val="131313"/>
          <w:kern w:val="0"/>
          <w:sz w:val="36"/>
          <w:szCs w:val="36"/>
        </w:rPr>
        <w:t>「アウトスキリング」が生まれる</w:t>
      </w:r>
      <w:r w:rsidRPr="0026062A">
        <w:rPr>
          <w:rFonts w:ascii="inherit" w:eastAsia="メイリオ" w:hAnsi="inherit" w:cs="ＭＳ Ｐゴシック"/>
          <w:b/>
          <w:bCs/>
          <w:color w:val="131313"/>
          <w:kern w:val="0"/>
          <w:sz w:val="36"/>
          <w:szCs w:val="36"/>
        </w:rPr>
        <w:t>7</w:t>
      </w:r>
      <w:r w:rsidRPr="0026062A">
        <w:rPr>
          <w:rFonts w:ascii="inherit" w:eastAsia="メイリオ" w:hAnsi="inherit" w:cs="ＭＳ Ｐゴシック"/>
          <w:b/>
          <w:bCs/>
          <w:color w:val="131313"/>
          <w:kern w:val="0"/>
          <w:sz w:val="36"/>
          <w:szCs w:val="36"/>
        </w:rPr>
        <w:t>つのトレンド</w:t>
      </w:r>
    </w:p>
    <w:p w14:paraId="44BC4C8A" w14:textId="77777777" w:rsidR="0026062A" w:rsidRPr="0026062A" w:rsidRDefault="0026062A" w:rsidP="0026062A">
      <w:pPr>
        <w:widowControl/>
        <w:spacing w:before="120" w:after="360" w:line="480" w:lineRule="auto"/>
        <w:jc w:val="left"/>
        <w:textAlignment w:val="baseline"/>
        <w:rPr>
          <w:rFonts w:ascii="メイリオ" w:eastAsia="メイリオ" w:hAnsi="メイリオ" w:cs="ＭＳ Ｐゴシック"/>
          <w:color w:val="131313"/>
          <w:kern w:val="0"/>
          <w:sz w:val="24"/>
        </w:rPr>
      </w:pPr>
      <w:r w:rsidRPr="0026062A">
        <w:rPr>
          <w:rFonts w:ascii="メイリオ" w:eastAsia="メイリオ" w:hAnsi="メイリオ" w:cs="ＭＳ Ｐゴシック" w:hint="eastAsia"/>
          <w:color w:val="131313"/>
          <w:kern w:val="0"/>
          <w:sz w:val="24"/>
        </w:rPr>
        <w:t xml:space="preserve">　</w:t>
      </w:r>
      <w:r w:rsidRPr="0026062A">
        <w:rPr>
          <w:rFonts w:ascii="メイリオ" w:eastAsia="メイリオ" w:hAnsi="メイリオ" w:cs="ＭＳ Ｐゴシック" w:hint="eastAsia"/>
          <w:color w:val="131313"/>
          <w:kern w:val="0"/>
          <w:sz w:val="24"/>
          <w:u w:val="single" w:color="FF0000"/>
        </w:rPr>
        <w:t>アウトスキリングとは、人員整理の対象になる従業員に対し、解雇になる前にリスキリングの機会を提供し、成長産業への転職を支援するもの</w:t>
      </w:r>
      <w:r w:rsidRPr="0026062A">
        <w:rPr>
          <w:rFonts w:ascii="メイリオ" w:eastAsia="メイリオ" w:hAnsi="メイリオ" w:cs="ＭＳ Ｐゴシック" w:hint="eastAsia"/>
          <w:color w:val="131313"/>
          <w:kern w:val="0"/>
          <w:sz w:val="24"/>
        </w:rPr>
        <w:t>です。</w:t>
      </w:r>
    </w:p>
    <w:p w14:paraId="06D11D62" w14:textId="77777777" w:rsidR="0026062A" w:rsidRPr="0026062A" w:rsidRDefault="0026062A" w:rsidP="0026062A">
      <w:pPr>
        <w:widowControl/>
        <w:spacing w:before="120" w:after="360" w:line="480" w:lineRule="auto"/>
        <w:jc w:val="left"/>
        <w:textAlignment w:val="baseline"/>
        <w:rPr>
          <w:rFonts w:ascii="メイリオ" w:eastAsia="メイリオ" w:hAnsi="メイリオ" w:cs="ＭＳ Ｐゴシック" w:hint="eastAsia"/>
          <w:color w:val="131313"/>
          <w:kern w:val="0"/>
          <w:sz w:val="24"/>
        </w:rPr>
      </w:pPr>
      <w:r w:rsidRPr="0026062A">
        <w:rPr>
          <w:rFonts w:ascii="メイリオ" w:eastAsia="メイリオ" w:hAnsi="メイリオ" w:cs="ＭＳ Ｐゴシック" w:hint="eastAsia"/>
          <w:color w:val="131313"/>
          <w:kern w:val="0"/>
          <w:sz w:val="24"/>
        </w:rPr>
        <w:t xml:space="preserve">　欧米でアウトスキリングに注目が集まっている一番の理由は、</w:t>
      </w:r>
      <w:r w:rsidRPr="0026062A">
        <w:rPr>
          <w:rFonts w:ascii="メイリオ" w:eastAsia="メイリオ" w:hAnsi="メイリオ" w:cs="ＭＳ Ｐゴシック" w:hint="eastAsia"/>
          <w:color w:val="131313"/>
          <w:kern w:val="0"/>
          <w:sz w:val="24"/>
          <w:u w:val="single" w:color="FF0000"/>
        </w:rPr>
        <w:t>新型コロナウイルス感染症の蔓延による経済状況の悪化によって、企業が生き残りをかけたダウンサイジングを始めた</w:t>
      </w:r>
      <w:r w:rsidRPr="0026062A">
        <w:rPr>
          <w:rFonts w:ascii="メイリオ" w:eastAsia="メイリオ" w:hAnsi="メイリオ" w:cs="ＭＳ Ｐゴシック" w:hint="eastAsia"/>
          <w:color w:val="131313"/>
          <w:kern w:val="0"/>
          <w:sz w:val="24"/>
        </w:rPr>
        <w:t>ことです。しかし、決してそれだけが理由ではありません。ここにいたるまで、さまざまな社会の変化が積み重なってきた結果でもあります。</w:t>
      </w:r>
    </w:p>
    <w:p w14:paraId="1F60E483" w14:textId="77777777" w:rsidR="0026062A" w:rsidRPr="0026062A" w:rsidRDefault="0026062A" w:rsidP="0026062A">
      <w:pPr>
        <w:widowControl/>
        <w:spacing w:before="120" w:after="360" w:line="480" w:lineRule="auto"/>
        <w:jc w:val="left"/>
        <w:textAlignment w:val="baseline"/>
        <w:rPr>
          <w:rFonts w:ascii="メイリオ" w:eastAsia="メイリオ" w:hAnsi="メイリオ" w:cs="ＭＳ Ｐゴシック" w:hint="eastAsia"/>
          <w:color w:val="131313"/>
          <w:kern w:val="0"/>
          <w:sz w:val="24"/>
        </w:rPr>
      </w:pPr>
      <w:r w:rsidRPr="0026062A">
        <w:rPr>
          <w:rFonts w:ascii="メイリオ" w:eastAsia="メイリオ" w:hAnsi="メイリオ" w:cs="ＭＳ Ｐゴシック" w:hint="eastAsia"/>
          <w:color w:val="131313"/>
          <w:kern w:val="0"/>
          <w:sz w:val="24"/>
        </w:rPr>
        <w:t xml:space="preserve">　そこでまずは、なぜ今「アウトスキリング」という新潮流が生まれているのか、7つのトレンドから解説します。</w:t>
      </w:r>
    </w:p>
    <w:p w14:paraId="632B39FF" w14:textId="77777777" w:rsidR="0026062A" w:rsidRPr="0026062A" w:rsidRDefault="0026062A" w:rsidP="0026062A">
      <w:pPr>
        <w:widowControl/>
        <w:spacing w:line="480" w:lineRule="auto"/>
        <w:jc w:val="left"/>
        <w:textAlignment w:val="baseline"/>
        <w:rPr>
          <w:rFonts w:ascii="メイリオ" w:eastAsia="メイリオ" w:hAnsi="メイリオ" w:cs="ＭＳ Ｐゴシック" w:hint="eastAsia"/>
          <w:color w:val="131313"/>
          <w:kern w:val="0"/>
          <w:sz w:val="24"/>
          <w:u w:val="single" w:color="FF0000"/>
        </w:rPr>
      </w:pPr>
      <w:r w:rsidRPr="0026062A">
        <w:rPr>
          <w:rFonts w:ascii="inherit" w:eastAsia="メイリオ" w:hAnsi="inherit" w:cs="ＭＳ Ｐゴシック"/>
          <w:b/>
          <w:bCs/>
          <w:color w:val="131313"/>
          <w:kern w:val="0"/>
          <w:sz w:val="24"/>
          <w:u w:val="single" w:color="FF0000"/>
          <w:bdr w:val="none" w:sz="0" w:space="0" w:color="auto" w:frame="1"/>
        </w:rPr>
        <w:t>（</w:t>
      </w:r>
      <w:r w:rsidRPr="0026062A">
        <w:rPr>
          <w:rFonts w:ascii="inherit" w:eastAsia="メイリオ" w:hAnsi="inherit" w:cs="ＭＳ Ｐゴシック"/>
          <w:b/>
          <w:bCs/>
          <w:color w:val="131313"/>
          <w:kern w:val="0"/>
          <w:sz w:val="24"/>
          <w:u w:val="single" w:color="FF0000"/>
          <w:bdr w:val="none" w:sz="0" w:space="0" w:color="auto" w:frame="1"/>
        </w:rPr>
        <w:t>1</w:t>
      </w:r>
      <w:r w:rsidRPr="0026062A">
        <w:rPr>
          <w:rFonts w:ascii="inherit" w:eastAsia="メイリオ" w:hAnsi="inherit" w:cs="ＭＳ Ｐゴシック"/>
          <w:b/>
          <w:bCs/>
          <w:color w:val="131313"/>
          <w:kern w:val="0"/>
          <w:sz w:val="24"/>
          <w:u w:val="single" w:color="FF0000"/>
          <w:bdr w:val="none" w:sz="0" w:space="0" w:color="auto" w:frame="1"/>
        </w:rPr>
        <w:t>）従来型人員整理の弊害</w:t>
      </w:r>
    </w:p>
    <w:p w14:paraId="0C5CE5A0" w14:textId="77777777" w:rsidR="0026062A" w:rsidRPr="0026062A" w:rsidRDefault="0026062A" w:rsidP="0026062A">
      <w:pPr>
        <w:widowControl/>
        <w:spacing w:before="120" w:after="360" w:line="480" w:lineRule="auto"/>
        <w:jc w:val="left"/>
        <w:textAlignment w:val="baseline"/>
        <w:rPr>
          <w:rFonts w:ascii="メイリオ" w:eastAsia="メイリオ" w:hAnsi="メイリオ" w:cs="ＭＳ Ｐゴシック" w:hint="eastAsia"/>
          <w:color w:val="131313"/>
          <w:kern w:val="0"/>
          <w:sz w:val="24"/>
        </w:rPr>
      </w:pPr>
      <w:r w:rsidRPr="0026062A">
        <w:rPr>
          <w:rFonts w:ascii="メイリオ" w:eastAsia="メイリオ" w:hAnsi="メイリオ" w:cs="ＭＳ Ｐゴシック" w:hint="eastAsia"/>
          <w:color w:val="131313"/>
          <w:kern w:val="0"/>
          <w:sz w:val="24"/>
        </w:rPr>
        <w:t xml:space="preserve">　人員整理やリストラと聞くと頭に浮かぶのは、憔悴した表情で段ボール箱を抱えてオフィスを出て行く従業員の姿でしょうか。人員整理が起きると、それを免れた従業員たちも「次は自分かもしれない」とおびえながら、上司の命令にひたすら従う日々を過ごすことになります。</w:t>
      </w:r>
    </w:p>
    <w:p w14:paraId="62E1D382" w14:textId="77777777" w:rsidR="0026062A" w:rsidRPr="0026062A" w:rsidRDefault="0026062A" w:rsidP="0026062A">
      <w:pPr>
        <w:widowControl/>
        <w:spacing w:before="120" w:after="360" w:line="480" w:lineRule="auto"/>
        <w:jc w:val="left"/>
        <w:textAlignment w:val="baseline"/>
        <w:rPr>
          <w:rFonts w:ascii="メイリオ" w:eastAsia="メイリオ" w:hAnsi="メイリオ" w:cs="ＭＳ Ｐゴシック" w:hint="eastAsia"/>
          <w:color w:val="131313"/>
          <w:kern w:val="0"/>
          <w:sz w:val="24"/>
        </w:rPr>
      </w:pPr>
      <w:r w:rsidRPr="0026062A">
        <w:rPr>
          <w:rFonts w:ascii="メイリオ" w:eastAsia="メイリオ" w:hAnsi="メイリオ" w:cs="ＭＳ Ｐゴシック" w:hint="eastAsia"/>
          <w:color w:val="131313"/>
          <w:kern w:val="0"/>
          <w:sz w:val="24"/>
        </w:rPr>
        <w:t xml:space="preserve">　</w:t>
      </w:r>
      <w:r w:rsidRPr="0026062A">
        <w:rPr>
          <w:rFonts w:ascii="メイリオ" w:eastAsia="メイリオ" w:hAnsi="メイリオ" w:cs="ＭＳ Ｐゴシック" w:hint="eastAsia"/>
          <w:color w:val="131313"/>
          <w:kern w:val="0"/>
          <w:sz w:val="24"/>
          <w:u w:val="single" w:color="FF0000"/>
        </w:rPr>
        <w:t>人員整理が繰り返されると、企業の評判も、従業員の士気も低下し、商品ブランドや企業ブランドまでもが毀損されます。</w:t>
      </w:r>
      <w:r w:rsidRPr="0026062A">
        <w:rPr>
          <w:rFonts w:ascii="メイリオ" w:eastAsia="メイリオ" w:hAnsi="メイリオ" w:cs="ＭＳ Ｐゴシック" w:hint="eastAsia"/>
          <w:color w:val="131313"/>
          <w:kern w:val="0"/>
          <w:sz w:val="24"/>
        </w:rPr>
        <w:t>近年では、多くの経営者がその点を理解しはじめていました。</w:t>
      </w:r>
    </w:p>
    <w:p w14:paraId="0A0DFA41" w14:textId="77777777" w:rsidR="00E24C35" w:rsidRPr="00E24C35" w:rsidRDefault="00E24C35" w:rsidP="00E24C35">
      <w:pPr>
        <w:widowControl/>
        <w:jc w:val="left"/>
        <w:textAlignment w:val="baseline"/>
        <w:rPr>
          <w:rFonts w:ascii="メイリオ" w:eastAsia="メイリオ" w:hAnsi="メイリオ" w:cs="ＭＳ Ｐゴシック"/>
          <w:color w:val="131313"/>
          <w:kern w:val="0"/>
          <w:sz w:val="24"/>
          <w:u w:val="single" w:color="FF0000"/>
        </w:rPr>
      </w:pPr>
      <w:r w:rsidRPr="00E24C35">
        <w:rPr>
          <w:rFonts w:ascii="inherit" w:eastAsia="メイリオ" w:hAnsi="inherit" w:cs="ＭＳ Ｐゴシック"/>
          <w:b/>
          <w:bCs/>
          <w:color w:val="131313"/>
          <w:kern w:val="0"/>
          <w:sz w:val="24"/>
          <w:u w:val="single" w:color="FF0000"/>
          <w:bdr w:val="none" w:sz="0" w:space="0" w:color="auto" w:frame="1"/>
        </w:rPr>
        <w:t>（</w:t>
      </w:r>
      <w:r w:rsidRPr="00E24C35">
        <w:rPr>
          <w:rFonts w:ascii="inherit" w:eastAsia="メイリオ" w:hAnsi="inherit" w:cs="ＭＳ Ｐゴシック"/>
          <w:b/>
          <w:bCs/>
          <w:color w:val="131313"/>
          <w:kern w:val="0"/>
          <w:sz w:val="24"/>
          <w:u w:val="single" w:color="FF0000"/>
          <w:bdr w:val="none" w:sz="0" w:space="0" w:color="auto" w:frame="1"/>
        </w:rPr>
        <w:t>2</w:t>
      </w:r>
      <w:r w:rsidRPr="00E24C35">
        <w:rPr>
          <w:rFonts w:ascii="inherit" w:eastAsia="メイリオ" w:hAnsi="inherit" w:cs="ＭＳ Ｐゴシック"/>
          <w:b/>
          <w:bCs/>
          <w:color w:val="131313"/>
          <w:kern w:val="0"/>
          <w:sz w:val="24"/>
          <w:u w:val="single" w:color="FF0000"/>
          <w:bdr w:val="none" w:sz="0" w:space="0" w:color="auto" w:frame="1"/>
        </w:rPr>
        <w:t>）アウトプレースメントの限界</w:t>
      </w:r>
    </w:p>
    <w:p w14:paraId="55463933" w14:textId="77777777" w:rsidR="00E24C35" w:rsidRPr="00E24C35" w:rsidRDefault="00E24C35" w:rsidP="00E24C35">
      <w:pPr>
        <w:widowControl/>
        <w:spacing w:before="120" w:after="360"/>
        <w:jc w:val="left"/>
        <w:textAlignment w:val="baseline"/>
        <w:rPr>
          <w:rFonts w:ascii="メイリオ" w:eastAsia="メイリオ" w:hAnsi="メイリオ" w:cs="ＭＳ Ｐゴシック" w:hint="eastAsia"/>
          <w:color w:val="131313"/>
          <w:kern w:val="0"/>
          <w:sz w:val="24"/>
        </w:rPr>
      </w:pPr>
      <w:r w:rsidRPr="00E24C35">
        <w:rPr>
          <w:rFonts w:ascii="メイリオ" w:eastAsia="メイリオ" w:hAnsi="メイリオ" w:cs="ＭＳ Ｐゴシック" w:hint="eastAsia"/>
          <w:color w:val="131313"/>
          <w:kern w:val="0"/>
          <w:sz w:val="24"/>
        </w:rPr>
        <w:t xml:space="preserve">　人員整理の対象になる従業員に対して、円滑な再就職の支援を行う「アウトプレースメント」は、現在、巨大産業になっています。ある企業でリストラの対象になる人であっても、他の産業などの同職種で再就職ができる時代であれば、企業はアウトプレースメント・サービス事業者に委託して、辞めてもらう従業員に対する新しい就職先を斡旋してもらえました。</w:t>
      </w:r>
    </w:p>
    <w:p w14:paraId="020D2C1A" w14:textId="77777777" w:rsidR="00E24C35" w:rsidRPr="00E24C35" w:rsidRDefault="00E24C35" w:rsidP="00E24C35">
      <w:pPr>
        <w:widowControl/>
        <w:spacing w:before="120" w:after="360"/>
        <w:jc w:val="left"/>
        <w:textAlignment w:val="baseline"/>
        <w:rPr>
          <w:rFonts w:ascii="メイリオ" w:eastAsia="メイリオ" w:hAnsi="メイリオ" w:cs="ＭＳ Ｐゴシック" w:hint="eastAsia"/>
          <w:color w:val="131313"/>
          <w:kern w:val="0"/>
          <w:sz w:val="24"/>
        </w:rPr>
      </w:pPr>
      <w:r w:rsidRPr="00E24C35">
        <w:rPr>
          <w:rFonts w:ascii="メイリオ" w:eastAsia="メイリオ" w:hAnsi="メイリオ" w:cs="ＭＳ Ｐゴシック" w:hint="eastAsia"/>
          <w:color w:val="131313"/>
          <w:kern w:val="0"/>
          <w:sz w:val="24"/>
        </w:rPr>
        <w:t xml:space="preserve">　しかしこれからは、</w:t>
      </w:r>
      <w:r w:rsidRPr="00E24C35">
        <w:rPr>
          <w:rFonts w:ascii="メイリオ" w:eastAsia="メイリオ" w:hAnsi="メイリオ" w:cs="ＭＳ Ｐゴシック" w:hint="eastAsia"/>
          <w:color w:val="131313"/>
          <w:kern w:val="0"/>
          <w:sz w:val="24"/>
          <w:u w:val="single" w:color="FF0000"/>
        </w:rPr>
        <w:t>デジタル化とオートメーション化により、多くの職種や職務自体が労働市場から消失していくことが増える</w:t>
      </w:r>
      <w:r w:rsidRPr="00E24C35">
        <w:rPr>
          <w:rFonts w:ascii="メイリオ" w:eastAsia="メイリオ" w:hAnsi="メイリオ" w:cs="ＭＳ Ｐゴシック" w:hint="eastAsia"/>
          <w:color w:val="131313"/>
          <w:kern w:val="0"/>
          <w:sz w:val="24"/>
        </w:rPr>
        <w:t>でしょう。そうなると、</w:t>
      </w:r>
      <w:r w:rsidRPr="00E24C35">
        <w:rPr>
          <w:rFonts w:ascii="メイリオ" w:eastAsia="メイリオ" w:hAnsi="メイリオ" w:cs="ＭＳ Ｐゴシック" w:hint="eastAsia"/>
          <w:color w:val="131313"/>
          <w:kern w:val="0"/>
          <w:sz w:val="24"/>
          <w:u w:val="single" w:color="FF0000"/>
        </w:rPr>
        <w:t>今持っているスキルのままでは、再就職できる場所がどこにもない状態になりかねないのです。</w:t>
      </w:r>
    </w:p>
    <w:p w14:paraId="4E619B5D" w14:textId="77777777" w:rsidR="00E24C35" w:rsidRPr="00E24C35" w:rsidRDefault="00E24C35" w:rsidP="00E24C35">
      <w:pPr>
        <w:widowControl/>
        <w:jc w:val="left"/>
        <w:textAlignment w:val="baseline"/>
        <w:rPr>
          <w:rFonts w:ascii="メイリオ" w:eastAsia="メイリオ" w:hAnsi="メイリオ" w:cs="ＭＳ Ｐゴシック" w:hint="eastAsia"/>
          <w:color w:val="131313"/>
          <w:kern w:val="0"/>
          <w:sz w:val="24"/>
          <w:u w:val="single" w:color="FF0000"/>
        </w:rPr>
      </w:pPr>
      <w:r w:rsidRPr="00E24C35">
        <w:rPr>
          <w:rFonts w:ascii="inherit" w:eastAsia="メイリオ" w:hAnsi="inherit" w:cs="ＭＳ Ｐゴシック"/>
          <w:b/>
          <w:bCs/>
          <w:color w:val="131313"/>
          <w:kern w:val="0"/>
          <w:sz w:val="24"/>
          <w:u w:val="single" w:color="FF0000"/>
          <w:bdr w:val="none" w:sz="0" w:space="0" w:color="auto" w:frame="1"/>
        </w:rPr>
        <w:t>（</w:t>
      </w:r>
      <w:r w:rsidRPr="00E24C35">
        <w:rPr>
          <w:rFonts w:ascii="inherit" w:eastAsia="メイリオ" w:hAnsi="inherit" w:cs="ＭＳ Ｐゴシック"/>
          <w:b/>
          <w:bCs/>
          <w:color w:val="131313"/>
          <w:kern w:val="0"/>
          <w:sz w:val="24"/>
          <w:u w:val="single" w:color="FF0000"/>
          <w:bdr w:val="none" w:sz="0" w:space="0" w:color="auto" w:frame="1"/>
        </w:rPr>
        <w:t>3</w:t>
      </w:r>
      <w:r w:rsidRPr="00E24C35">
        <w:rPr>
          <w:rFonts w:ascii="inherit" w:eastAsia="メイリオ" w:hAnsi="inherit" w:cs="ＭＳ Ｐゴシック"/>
          <w:b/>
          <w:bCs/>
          <w:color w:val="131313"/>
          <w:kern w:val="0"/>
          <w:sz w:val="24"/>
          <w:u w:val="single" w:color="FF0000"/>
          <w:bdr w:val="none" w:sz="0" w:space="0" w:color="auto" w:frame="1"/>
        </w:rPr>
        <w:t>）辞めた従業員との関係性</w:t>
      </w:r>
    </w:p>
    <w:p w14:paraId="1192284A" w14:textId="77777777" w:rsidR="00E24C35" w:rsidRPr="00E24C35" w:rsidRDefault="00E24C35" w:rsidP="00E24C35">
      <w:pPr>
        <w:widowControl/>
        <w:spacing w:before="120" w:after="360"/>
        <w:jc w:val="left"/>
        <w:textAlignment w:val="baseline"/>
        <w:rPr>
          <w:rFonts w:ascii="メイリオ" w:eastAsia="メイリオ" w:hAnsi="メイリオ" w:cs="ＭＳ Ｐゴシック" w:hint="eastAsia"/>
          <w:color w:val="131313"/>
          <w:kern w:val="0"/>
          <w:sz w:val="24"/>
        </w:rPr>
      </w:pPr>
      <w:r w:rsidRPr="00E24C35">
        <w:rPr>
          <w:rFonts w:ascii="メイリオ" w:eastAsia="メイリオ" w:hAnsi="メイリオ" w:cs="ＭＳ Ｐゴシック" w:hint="eastAsia"/>
          <w:color w:val="131313"/>
          <w:kern w:val="0"/>
          <w:sz w:val="24"/>
        </w:rPr>
        <w:t xml:space="preserve">　近年では、</w:t>
      </w:r>
      <w:r w:rsidRPr="00E24C35">
        <w:rPr>
          <w:rFonts w:ascii="メイリオ" w:eastAsia="メイリオ" w:hAnsi="メイリオ" w:cs="ＭＳ Ｐゴシック" w:hint="eastAsia"/>
          <w:color w:val="131313"/>
          <w:kern w:val="0"/>
          <w:sz w:val="24"/>
          <w:u w:val="single" w:color="FF0000"/>
        </w:rPr>
        <w:t>退職した従業員ともつながりを保ち続け、機会があれば一緒にプロジェクトなどを行ったり再入社を実現させたりする「アライアンス」という関係性が生まれています。</w:t>
      </w:r>
    </w:p>
    <w:p w14:paraId="2F205FC6" w14:textId="77777777" w:rsidR="00E24C35" w:rsidRPr="00E24C35" w:rsidRDefault="00E24C35" w:rsidP="00E24C35">
      <w:pPr>
        <w:widowControl/>
        <w:spacing w:before="120" w:after="360"/>
        <w:jc w:val="left"/>
        <w:textAlignment w:val="baseline"/>
        <w:rPr>
          <w:rFonts w:ascii="メイリオ" w:eastAsia="メイリオ" w:hAnsi="メイリオ" w:cs="ＭＳ Ｐゴシック" w:hint="eastAsia"/>
          <w:color w:val="131313"/>
          <w:kern w:val="0"/>
          <w:sz w:val="24"/>
        </w:rPr>
      </w:pPr>
      <w:r w:rsidRPr="00E24C35">
        <w:rPr>
          <w:rFonts w:ascii="メイリオ" w:eastAsia="メイリオ" w:hAnsi="メイリオ" w:cs="ＭＳ Ｐゴシック" w:hint="eastAsia"/>
          <w:color w:val="131313"/>
          <w:kern w:val="0"/>
          <w:sz w:val="24"/>
        </w:rPr>
        <w:t xml:space="preserve">　アライアンスは、LinkedInの創業者であるリード・ホフマン氏が提唱した、新しい個人と企業のつながり方を意味しますが、</w:t>
      </w:r>
      <w:r w:rsidRPr="00E24C35">
        <w:rPr>
          <w:rFonts w:ascii="メイリオ" w:eastAsia="メイリオ" w:hAnsi="メイリオ" w:cs="ＭＳ Ｐゴシック" w:hint="eastAsia"/>
          <w:color w:val="131313"/>
          <w:kern w:val="0"/>
          <w:sz w:val="24"/>
          <w:u w:val="single" w:color="FF0000"/>
        </w:rPr>
        <w:t>アライアンスを実現させるためには、辞めていく従業員が勤務先に対して、どのような気持ちを持って退職したかが重要</w:t>
      </w:r>
      <w:r w:rsidRPr="00E24C35">
        <w:rPr>
          <w:rFonts w:ascii="メイリオ" w:eastAsia="メイリオ" w:hAnsi="メイリオ" w:cs="ＭＳ Ｐゴシック" w:hint="eastAsia"/>
          <w:color w:val="131313"/>
          <w:kern w:val="0"/>
          <w:sz w:val="24"/>
        </w:rPr>
        <w:t>になります。</w:t>
      </w:r>
      <w:r w:rsidRPr="00E24C35">
        <w:rPr>
          <w:rFonts w:ascii="メイリオ" w:eastAsia="メイリオ" w:hAnsi="メイリオ" w:cs="ＭＳ Ｐゴシック" w:hint="eastAsia"/>
          <w:color w:val="131313"/>
          <w:kern w:val="0"/>
          <w:sz w:val="24"/>
          <w:u w:val="single" w:color="FF0000"/>
        </w:rPr>
        <w:t>単なるリストラや強硬なアウトプレースメントは、その意味では「最悪」な選択肢になる</w:t>
      </w:r>
      <w:r w:rsidRPr="00E24C35">
        <w:rPr>
          <w:rFonts w:ascii="メイリオ" w:eastAsia="メイリオ" w:hAnsi="メイリオ" w:cs="ＭＳ Ｐゴシック" w:hint="eastAsia"/>
          <w:color w:val="131313"/>
          <w:kern w:val="0"/>
          <w:sz w:val="24"/>
        </w:rPr>
        <w:t>のです。</w:t>
      </w:r>
    </w:p>
    <w:p w14:paraId="0806EDF3" w14:textId="77777777" w:rsidR="00E24C35" w:rsidRPr="00E24C35" w:rsidRDefault="00E24C35" w:rsidP="00E24C35">
      <w:pPr>
        <w:widowControl/>
        <w:jc w:val="left"/>
        <w:textAlignment w:val="baseline"/>
        <w:rPr>
          <w:rFonts w:ascii="メイリオ" w:eastAsia="メイリオ" w:hAnsi="メイリオ" w:cs="ＭＳ Ｐゴシック" w:hint="eastAsia"/>
          <w:color w:val="131313"/>
          <w:kern w:val="0"/>
          <w:sz w:val="24"/>
          <w:u w:val="single" w:color="FF0000"/>
        </w:rPr>
      </w:pPr>
      <w:r w:rsidRPr="00E24C35">
        <w:rPr>
          <w:rFonts w:ascii="inherit" w:eastAsia="メイリオ" w:hAnsi="inherit" w:cs="ＭＳ Ｐゴシック"/>
          <w:b/>
          <w:bCs/>
          <w:color w:val="131313"/>
          <w:kern w:val="0"/>
          <w:sz w:val="24"/>
          <w:u w:val="single" w:color="FF0000"/>
          <w:bdr w:val="none" w:sz="0" w:space="0" w:color="auto" w:frame="1"/>
        </w:rPr>
        <w:t>（</w:t>
      </w:r>
      <w:r w:rsidRPr="00E24C35">
        <w:rPr>
          <w:rFonts w:ascii="inherit" w:eastAsia="メイリオ" w:hAnsi="inherit" w:cs="ＭＳ Ｐゴシック"/>
          <w:b/>
          <w:bCs/>
          <w:color w:val="131313"/>
          <w:kern w:val="0"/>
          <w:sz w:val="24"/>
          <w:u w:val="single" w:color="FF0000"/>
          <w:bdr w:val="none" w:sz="0" w:space="0" w:color="auto" w:frame="1"/>
        </w:rPr>
        <w:t>4</w:t>
      </w:r>
      <w:r w:rsidRPr="00E24C35">
        <w:rPr>
          <w:rFonts w:ascii="inherit" w:eastAsia="メイリオ" w:hAnsi="inherit" w:cs="ＭＳ Ｐゴシック"/>
          <w:b/>
          <w:bCs/>
          <w:color w:val="131313"/>
          <w:kern w:val="0"/>
          <w:sz w:val="24"/>
          <w:u w:val="single" w:color="FF0000"/>
          <w:bdr w:val="none" w:sz="0" w:space="0" w:color="auto" w:frame="1"/>
        </w:rPr>
        <w:t>）スコアリング文化の浸透</w:t>
      </w:r>
    </w:p>
    <w:p w14:paraId="0CE32D8A" w14:textId="77777777" w:rsidR="00E24C35" w:rsidRPr="00E24C35" w:rsidRDefault="00E24C35" w:rsidP="00E24C35">
      <w:pPr>
        <w:widowControl/>
        <w:spacing w:before="120" w:after="360"/>
        <w:jc w:val="left"/>
        <w:textAlignment w:val="baseline"/>
        <w:rPr>
          <w:rFonts w:ascii="メイリオ" w:eastAsia="メイリオ" w:hAnsi="メイリオ" w:cs="ＭＳ Ｐゴシック" w:hint="eastAsia"/>
          <w:color w:val="131313"/>
          <w:kern w:val="0"/>
          <w:sz w:val="24"/>
        </w:rPr>
      </w:pPr>
      <w:r w:rsidRPr="00E24C35">
        <w:rPr>
          <w:rFonts w:ascii="メイリオ" w:eastAsia="メイリオ" w:hAnsi="メイリオ" w:cs="ＭＳ Ｐゴシック" w:hint="eastAsia"/>
          <w:color w:val="131313"/>
          <w:kern w:val="0"/>
          <w:sz w:val="24"/>
        </w:rPr>
        <w:t xml:space="preserve">　米国を中心にサービスを展開している「Glassdoor」は、働いている、もしくは過去に働いていた人や採用面接などを受けた人たちが、企業に対する評価や環境を書き込む口コミサイトです。</w:t>
      </w:r>
    </w:p>
    <w:p w14:paraId="0256CBB2" w14:textId="77777777" w:rsidR="00E24C35" w:rsidRPr="00E24C35" w:rsidRDefault="00E24C35" w:rsidP="00E24C35">
      <w:pPr>
        <w:widowControl/>
        <w:spacing w:before="120" w:after="360"/>
        <w:jc w:val="left"/>
        <w:textAlignment w:val="baseline"/>
        <w:rPr>
          <w:rFonts w:ascii="メイリオ" w:eastAsia="メイリオ" w:hAnsi="メイリオ" w:cs="ＭＳ Ｐゴシック" w:hint="eastAsia"/>
          <w:color w:val="131313"/>
          <w:kern w:val="0"/>
          <w:sz w:val="24"/>
        </w:rPr>
      </w:pPr>
      <w:r w:rsidRPr="00E24C35">
        <w:rPr>
          <w:rFonts w:ascii="メイリオ" w:eastAsia="メイリオ" w:hAnsi="メイリオ" w:cs="ＭＳ Ｐゴシック" w:hint="eastAsia"/>
          <w:color w:val="131313"/>
          <w:kern w:val="0"/>
          <w:sz w:val="24"/>
        </w:rPr>
        <w:t xml:space="preserve">　こういった口コミサイトの影響力は強く、仕事を探している人たちは、次に面接を受ける企業がこれらのサイトで何点の評価を受けているかを、常に参考にしています。つまり、</w:t>
      </w:r>
      <w:r w:rsidRPr="00E24C35">
        <w:rPr>
          <w:rFonts w:ascii="メイリオ" w:eastAsia="メイリオ" w:hAnsi="メイリオ" w:cs="ＭＳ Ｐゴシック" w:hint="eastAsia"/>
          <w:color w:val="131313"/>
          <w:kern w:val="0"/>
          <w:sz w:val="24"/>
          <w:u w:val="single" w:color="FF0000"/>
        </w:rPr>
        <w:t>個人が情報発信するすべが増えた現代では、退職者でも、企業に対して影響を与え続けられるようになっている</w:t>
      </w:r>
      <w:r w:rsidRPr="00E24C35">
        <w:rPr>
          <w:rFonts w:ascii="メイリオ" w:eastAsia="メイリオ" w:hAnsi="メイリオ" w:cs="ＭＳ Ｐゴシック" w:hint="eastAsia"/>
          <w:color w:val="131313"/>
          <w:kern w:val="0"/>
          <w:sz w:val="24"/>
        </w:rPr>
        <w:t>のです。</w:t>
      </w:r>
    </w:p>
    <w:p w14:paraId="3CF2C694" w14:textId="77777777" w:rsidR="00250B0E" w:rsidRPr="00250B0E" w:rsidRDefault="00250B0E" w:rsidP="00250B0E">
      <w:pPr>
        <w:widowControl/>
        <w:jc w:val="left"/>
        <w:textAlignment w:val="baseline"/>
        <w:rPr>
          <w:rFonts w:ascii="メイリオ" w:eastAsia="メイリオ" w:hAnsi="メイリオ" w:cs="ＭＳ Ｐゴシック"/>
          <w:color w:val="131313"/>
          <w:kern w:val="0"/>
          <w:sz w:val="24"/>
          <w:u w:val="single" w:color="FF0000"/>
        </w:rPr>
      </w:pPr>
      <w:r w:rsidRPr="00250B0E">
        <w:rPr>
          <w:rFonts w:ascii="inherit" w:eastAsia="メイリオ" w:hAnsi="inherit" w:cs="ＭＳ Ｐゴシック"/>
          <w:b/>
          <w:bCs/>
          <w:color w:val="131313"/>
          <w:kern w:val="0"/>
          <w:sz w:val="24"/>
          <w:u w:val="single" w:color="FF0000"/>
          <w:bdr w:val="none" w:sz="0" w:space="0" w:color="auto" w:frame="1"/>
        </w:rPr>
        <w:t>（</w:t>
      </w:r>
      <w:r w:rsidRPr="00250B0E">
        <w:rPr>
          <w:rFonts w:ascii="inherit" w:eastAsia="メイリオ" w:hAnsi="inherit" w:cs="ＭＳ Ｐゴシック"/>
          <w:b/>
          <w:bCs/>
          <w:color w:val="131313"/>
          <w:kern w:val="0"/>
          <w:sz w:val="24"/>
          <w:u w:val="single" w:color="FF0000"/>
          <w:bdr w:val="none" w:sz="0" w:space="0" w:color="auto" w:frame="1"/>
        </w:rPr>
        <w:t>5</w:t>
      </w:r>
      <w:r w:rsidRPr="00250B0E">
        <w:rPr>
          <w:rFonts w:ascii="inherit" w:eastAsia="メイリオ" w:hAnsi="inherit" w:cs="ＭＳ Ｐゴシック"/>
          <w:b/>
          <w:bCs/>
          <w:color w:val="131313"/>
          <w:kern w:val="0"/>
          <w:sz w:val="24"/>
          <w:u w:val="single" w:color="FF0000"/>
          <w:bdr w:val="none" w:sz="0" w:space="0" w:color="auto" w:frame="1"/>
        </w:rPr>
        <w:t>）従来型の資本主義への疑問</w:t>
      </w:r>
    </w:p>
    <w:p w14:paraId="48B8ECC3"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株主の利益を第一とする「株主資本主義」への疑念が、年々強まっています。</w:t>
      </w:r>
      <w:r w:rsidRPr="00250B0E">
        <w:rPr>
          <w:rFonts w:ascii="メイリオ" w:eastAsia="メイリオ" w:hAnsi="メイリオ" w:cs="ＭＳ Ｐゴシック" w:hint="eastAsia"/>
          <w:color w:val="131313"/>
          <w:kern w:val="0"/>
          <w:sz w:val="24"/>
          <w:u w:val="single" w:color="FF0000"/>
        </w:rPr>
        <w:t>企業や株主のみならず、従業員、顧客、取引先、地域といったあらゆるステークホルダーの利益に配慮すべきという考え方</w:t>
      </w:r>
      <w:r w:rsidRPr="00250B0E">
        <w:rPr>
          <w:rFonts w:ascii="メイリオ" w:eastAsia="メイリオ" w:hAnsi="メイリオ" w:cs="ＭＳ Ｐゴシック" w:hint="eastAsia"/>
          <w:color w:val="131313"/>
          <w:kern w:val="0"/>
          <w:sz w:val="24"/>
        </w:rPr>
        <w:t>が、コロナ禍で苦しんだ世界各地で、より市民権を得てきました。</w:t>
      </w:r>
    </w:p>
    <w:p w14:paraId="795FDC3D"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したがって企業には、従業員に対するもっと大きな責任があるという考え方が、企業の行動を変え始めているのです。</w:t>
      </w:r>
    </w:p>
    <w:p w14:paraId="6D910379" w14:textId="77777777" w:rsidR="00250B0E" w:rsidRPr="00250B0E" w:rsidRDefault="00250B0E" w:rsidP="00250B0E">
      <w:pPr>
        <w:widowControl/>
        <w:jc w:val="left"/>
        <w:textAlignment w:val="baseline"/>
        <w:rPr>
          <w:rFonts w:ascii="メイリオ" w:eastAsia="メイリオ" w:hAnsi="メイリオ" w:cs="ＭＳ Ｐゴシック" w:hint="eastAsia"/>
          <w:color w:val="131313"/>
          <w:kern w:val="0"/>
          <w:sz w:val="24"/>
          <w:u w:val="single" w:color="FF0000"/>
        </w:rPr>
      </w:pPr>
      <w:r w:rsidRPr="00250B0E">
        <w:rPr>
          <w:rFonts w:ascii="inherit" w:eastAsia="メイリオ" w:hAnsi="inherit" w:cs="ＭＳ Ｐゴシック"/>
          <w:b/>
          <w:bCs/>
          <w:color w:val="131313"/>
          <w:kern w:val="0"/>
          <w:sz w:val="24"/>
          <w:u w:val="single" w:color="FF0000"/>
          <w:bdr w:val="none" w:sz="0" w:space="0" w:color="auto" w:frame="1"/>
        </w:rPr>
        <w:t>（</w:t>
      </w:r>
      <w:r w:rsidRPr="00250B0E">
        <w:rPr>
          <w:rFonts w:ascii="inherit" w:eastAsia="メイリオ" w:hAnsi="inherit" w:cs="ＭＳ Ｐゴシック"/>
          <w:b/>
          <w:bCs/>
          <w:color w:val="131313"/>
          <w:kern w:val="0"/>
          <w:sz w:val="24"/>
          <w:u w:val="single" w:color="FF0000"/>
          <w:bdr w:val="none" w:sz="0" w:space="0" w:color="auto" w:frame="1"/>
        </w:rPr>
        <w:t>6</w:t>
      </w:r>
      <w:r w:rsidRPr="00250B0E">
        <w:rPr>
          <w:rFonts w:ascii="inherit" w:eastAsia="メイリオ" w:hAnsi="inherit" w:cs="ＭＳ Ｐゴシック"/>
          <w:b/>
          <w:bCs/>
          <w:color w:val="131313"/>
          <w:kern w:val="0"/>
          <w:sz w:val="24"/>
          <w:u w:val="single" w:color="FF0000"/>
          <w:bdr w:val="none" w:sz="0" w:space="0" w:color="auto" w:frame="1"/>
        </w:rPr>
        <w:t>）人種差別などへの意識の高まり</w:t>
      </w:r>
    </w:p>
    <w:p w14:paraId="6F3F27C6"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u w:val="single" w:color="FF0000"/>
        </w:rPr>
      </w:pPr>
      <w:r w:rsidRPr="00250B0E">
        <w:rPr>
          <w:rFonts w:ascii="メイリオ" w:eastAsia="メイリオ" w:hAnsi="メイリオ" w:cs="ＭＳ Ｐゴシック" w:hint="eastAsia"/>
          <w:color w:val="131313"/>
          <w:kern w:val="0"/>
          <w:sz w:val="24"/>
        </w:rPr>
        <w:t xml:space="preserve">　リストラや人員整理が行われる際に、特定の民族や国籍の人、特定の地域出身の人ばかりが選ばれているというような評判が立ってしまった場合、企業の受けるダメージは計り知れません。人々は差別に敏感になっており、また、近年の#Me Too運動やBlack Lives Matterムーブメントを見るまでもなく、</w:t>
      </w:r>
      <w:r w:rsidRPr="00250B0E">
        <w:rPr>
          <w:rFonts w:ascii="メイリオ" w:eastAsia="メイリオ" w:hAnsi="メイリオ" w:cs="ＭＳ Ｐゴシック" w:hint="eastAsia"/>
          <w:color w:val="131313"/>
          <w:kern w:val="0"/>
          <w:sz w:val="24"/>
          <w:u w:val="single" w:color="FF0000"/>
        </w:rPr>
        <w:t>一人が上げた声から大きなうねりになることも少なくありません。企業はさまざまな側面で、自社のブランドを失墜させかねないリスクを減らしたいと考えています。</w:t>
      </w:r>
    </w:p>
    <w:p w14:paraId="64E5C9A5" w14:textId="77777777" w:rsidR="00250B0E" w:rsidRPr="00250B0E" w:rsidRDefault="00250B0E" w:rsidP="00250B0E">
      <w:pPr>
        <w:widowControl/>
        <w:jc w:val="left"/>
        <w:textAlignment w:val="baseline"/>
        <w:rPr>
          <w:rFonts w:ascii="メイリオ" w:eastAsia="メイリオ" w:hAnsi="メイリオ" w:cs="ＭＳ Ｐゴシック" w:hint="eastAsia"/>
          <w:color w:val="131313"/>
          <w:kern w:val="0"/>
          <w:sz w:val="24"/>
          <w:u w:val="single" w:color="FF0000"/>
        </w:rPr>
      </w:pPr>
      <w:r w:rsidRPr="00250B0E">
        <w:rPr>
          <w:rFonts w:ascii="inherit" w:eastAsia="メイリオ" w:hAnsi="inherit" w:cs="ＭＳ Ｐゴシック"/>
          <w:b/>
          <w:bCs/>
          <w:color w:val="131313"/>
          <w:kern w:val="0"/>
          <w:sz w:val="24"/>
          <w:u w:val="single" w:color="FF0000"/>
          <w:bdr w:val="none" w:sz="0" w:space="0" w:color="auto" w:frame="1"/>
        </w:rPr>
        <w:t>（</w:t>
      </w:r>
      <w:r w:rsidRPr="00250B0E">
        <w:rPr>
          <w:rFonts w:ascii="inherit" w:eastAsia="メイリオ" w:hAnsi="inherit" w:cs="ＭＳ Ｐゴシック"/>
          <w:b/>
          <w:bCs/>
          <w:color w:val="131313"/>
          <w:kern w:val="0"/>
          <w:sz w:val="24"/>
          <w:u w:val="single" w:color="FF0000"/>
          <w:bdr w:val="none" w:sz="0" w:space="0" w:color="auto" w:frame="1"/>
        </w:rPr>
        <w:t>7</w:t>
      </w:r>
      <w:r w:rsidRPr="00250B0E">
        <w:rPr>
          <w:rFonts w:ascii="inherit" w:eastAsia="メイリオ" w:hAnsi="inherit" w:cs="ＭＳ Ｐゴシック"/>
          <w:b/>
          <w:bCs/>
          <w:color w:val="131313"/>
          <w:kern w:val="0"/>
          <w:sz w:val="24"/>
          <w:u w:val="single" w:color="FF0000"/>
          <w:bdr w:val="none" w:sz="0" w:space="0" w:color="auto" w:frame="1"/>
        </w:rPr>
        <w:t>）ビジネスとしてのアウトスキリング</w:t>
      </w:r>
    </w:p>
    <w:p w14:paraId="5E759C60"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企業のデジタルシフト、リモートワークによる学習時間の増加などを背景に、欧米ではリスキリングビジネスが活況を呈しています。特に、</w:t>
      </w:r>
      <w:r w:rsidRPr="00250B0E">
        <w:rPr>
          <w:rFonts w:ascii="メイリオ" w:eastAsia="メイリオ" w:hAnsi="メイリオ" w:cs="ＭＳ Ｐゴシック" w:hint="eastAsia"/>
          <w:color w:val="131313"/>
          <w:kern w:val="0"/>
          <w:sz w:val="24"/>
          <w:u w:val="single" w:color="FF0000"/>
        </w:rPr>
        <w:t>オンライン学習を提供するプラットフォームには、投資家から巨額の資金が流れ込み、IPOなどを視野に入れて生き残りをかけたサービス競争が始まっています。</w:t>
      </w:r>
    </w:p>
    <w:p w14:paraId="60FCFC1E"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w:t>
      </w:r>
      <w:r w:rsidRPr="00250B0E">
        <w:rPr>
          <w:rFonts w:ascii="メイリオ" w:eastAsia="メイリオ" w:hAnsi="メイリオ" w:cs="ＭＳ Ｐゴシック" w:hint="eastAsia"/>
          <w:color w:val="131313"/>
          <w:kern w:val="0"/>
          <w:sz w:val="24"/>
          <w:u w:val="single" w:color="FF0000"/>
        </w:rPr>
        <w:t>アウトスキリングに際しても、リスキリングのために開発されたウェブサービスやプラットフォームはほぼそのまま活用できる</w:t>
      </w:r>
      <w:r w:rsidRPr="00250B0E">
        <w:rPr>
          <w:rFonts w:ascii="メイリオ" w:eastAsia="メイリオ" w:hAnsi="メイリオ" w:cs="ＭＳ Ｐゴシック" w:hint="eastAsia"/>
          <w:color w:val="131313"/>
          <w:kern w:val="0"/>
          <w:sz w:val="24"/>
        </w:rPr>
        <w:t>ので、従来リスキリングだけを視野に入れていたサービス事業者は、簡単にアウトスキリング事業をも展開できるのです。</w:t>
      </w:r>
    </w:p>
    <w:p w14:paraId="646104A8" w14:textId="77777777" w:rsidR="00250B0E" w:rsidRPr="00250B0E" w:rsidRDefault="00250B0E" w:rsidP="00250B0E">
      <w:pPr>
        <w:widowControl/>
        <w:numPr>
          <w:ilvl w:val="0"/>
          <w:numId w:val="1"/>
        </w:numPr>
        <w:pBdr>
          <w:left w:val="single" w:sz="24" w:space="5" w:color="BAAC71"/>
        </w:pBdr>
        <w:tabs>
          <w:tab w:val="clear" w:pos="1118"/>
        </w:tabs>
        <w:spacing w:before="240" w:after="240"/>
        <w:ind w:left="0" w:firstLine="0"/>
        <w:jc w:val="left"/>
        <w:textAlignment w:val="baseline"/>
        <w:outlineLvl w:val="1"/>
        <w:rPr>
          <w:rFonts w:ascii="メイリオ" w:eastAsia="メイリオ" w:hAnsi="メイリオ" w:cs="ＭＳ Ｐゴシック" w:hint="eastAsia"/>
          <w:b/>
          <w:bCs/>
          <w:color w:val="131313"/>
          <w:kern w:val="0"/>
          <w:sz w:val="36"/>
          <w:szCs w:val="36"/>
        </w:rPr>
      </w:pPr>
      <w:r w:rsidRPr="00250B0E">
        <w:rPr>
          <w:rFonts w:ascii="メイリオ" w:eastAsia="メイリオ" w:hAnsi="メイリオ" w:cs="ＭＳ Ｐゴシック" w:hint="eastAsia"/>
          <w:b/>
          <w:bCs/>
          <w:color w:val="131313"/>
          <w:kern w:val="0"/>
          <w:sz w:val="36"/>
          <w:szCs w:val="36"/>
        </w:rPr>
        <w:t>アウトスキリングに注目すべき理由</w:t>
      </w:r>
    </w:p>
    <w:p w14:paraId="78FC813C"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ここまで紹介してきたように、上記のような社会変化を背景に、解雇や人員整理に際して、従来の金銭的解決やアウトプレースメントに変わるサービスとして、アウトスキリングへの注目が高まっています。しかも辞めさせざるを得ない従業員とも良好な関係性を維持し続け、企業ブランドを毀損せず、残る従業員の士気を低下させることのない手段である点で、非常に魅力的です。</w:t>
      </w:r>
    </w:p>
    <w:p w14:paraId="3DCBE880" w14:textId="77777777" w:rsidR="00250B0E" w:rsidRPr="00250B0E" w:rsidRDefault="00250B0E" w:rsidP="00250B0E">
      <w:pPr>
        <w:widowControl/>
        <w:spacing w:before="120" w:after="360"/>
        <w:jc w:val="left"/>
        <w:textAlignment w:val="baseline"/>
        <w:rPr>
          <w:rFonts w:ascii="メイリオ" w:eastAsia="メイリオ" w:hAnsi="メイリオ" w:cs="ＭＳ Ｐゴシック"/>
          <w:color w:val="131313"/>
          <w:kern w:val="0"/>
          <w:sz w:val="24"/>
        </w:rPr>
      </w:pPr>
      <w:r w:rsidRPr="00250B0E">
        <w:rPr>
          <w:rFonts w:ascii="メイリオ" w:eastAsia="メイリオ" w:hAnsi="メイリオ" w:cs="ＭＳ Ｐゴシック" w:hint="eastAsia"/>
          <w:color w:val="131313"/>
          <w:kern w:val="0"/>
          <w:sz w:val="24"/>
        </w:rPr>
        <w:t>これまでアウトプレースメントを活用する場合には、一人あたり約数十万円相当のコストをかけて、コーチング、再就職先の紹介、面接の練習機会などのサービスを受けさせていました。一方の</w:t>
      </w:r>
      <w:r w:rsidRPr="00250B0E">
        <w:rPr>
          <w:rFonts w:ascii="メイリオ" w:eastAsia="メイリオ" w:hAnsi="メイリオ" w:cs="ＭＳ Ｐゴシック" w:hint="eastAsia"/>
          <w:color w:val="131313"/>
          <w:kern w:val="0"/>
          <w:sz w:val="24"/>
          <w:u w:val="single" w:color="FF0000"/>
        </w:rPr>
        <w:t>アウトスキリングでは、同じコストをかけつつも、辞めてもらう従業員本人の希望も聞きながら、これから先の成長産業で就職するのに有利となるスキル習得機会を退職前に提供</w:t>
      </w:r>
      <w:r w:rsidRPr="00250B0E">
        <w:rPr>
          <w:rFonts w:ascii="メイリオ" w:eastAsia="メイリオ" w:hAnsi="メイリオ" w:cs="ＭＳ Ｐゴシック" w:hint="eastAsia"/>
          <w:color w:val="131313"/>
          <w:kern w:val="0"/>
          <w:sz w:val="24"/>
        </w:rPr>
        <w:t>します。</w:t>
      </w:r>
    </w:p>
    <w:p w14:paraId="52A33B35"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新しいスキルが身につけば、それを武器に再就職できる可能性が高まるとして、アウトスキリングの対象となった従業員のアンケート結果でも、「前の勤務先に感謝している」という声が上がるといいます。</w:t>
      </w:r>
    </w:p>
    <w:p w14:paraId="5B234FBF" w14:textId="77777777" w:rsidR="00250B0E" w:rsidRPr="00250B0E" w:rsidRDefault="00250B0E" w:rsidP="00250B0E">
      <w:pPr>
        <w:widowControl/>
        <w:numPr>
          <w:ilvl w:val="0"/>
          <w:numId w:val="1"/>
        </w:numPr>
        <w:pBdr>
          <w:left w:val="single" w:sz="24" w:space="5" w:color="BAAC71"/>
        </w:pBdr>
        <w:tabs>
          <w:tab w:val="clear" w:pos="1118"/>
        </w:tabs>
        <w:spacing w:before="240" w:after="240"/>
        <w:ind w:left="0" w:firstLine="0"/>
        <w:jc w:val="left"/>
        <w:textAlignment w:val="baseline"/>
        <w:outlineLvl w:val="1"/>
        <w:rPr>
          <w:rFonts w:ascii="メイリオ" w:eastAsia="メイリオ" w:hAnsi="メイリオ" w:cs="ＭＳ Ｐゴシック" w:hint="eastAsia"/>
          <w:b/>
          <w:bCs/>
          <w:color w:val="131313"/>
          <w:kern w:val="0"/>
          <w:sz w:val="36"/>
          <w:szCs w:val="36"/>
        </w:rPr>
      </w:pPr>
      <w:r w:rsidRPr="00250B0E">
        <w:rPr>
          <w:rFonts w:ascii="メイリオ" w:eastAsia="メイリオ" w:hAnsi="メイリオ" w:cs="ＭＳ Ｐゴシック" w:hint="eastAsia"/>
          <w:b/>
          <w:bCs/>
          <w:color w:val="131313"/>
          <w:kern w:val="0"/>
          <w:sz w:val="36"/>
          <w:szCs w:val="36"/>
        </w:rPr>
        <w:t>アウトスキリングは</w:t>
      </w:r>
      <w:r w:rsidRPr="00250B0E">
        <w:rPr>
          <w:rFonts w:ascii="メイリオ" w:eastAsia="メイリオ" w:hAnsi="メイリオ" w:cs="ＭＳ Ｐゴシック" w:hint="eastAsia"/>
          <w:b/>
          <w:bCs/>
          <w:color w:val="131313"/>
          <w:kern w:val="0"/>
          <w:sz w:val="36"/>
          <w:szCs w:val="36"/>
        </w:rPr>
        <w:br/>
        <w:t>企業と個人の「共倒れ」を防ぐ</w:t>
      </w:r>
    </w:p>
    <w:p w14:paraId="74B73703"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欧米企業では解雇に伴い、こうした対応が行われている一方、日本企業においては、解雇そのものが一般的にタブーとされてきました。そのため、過去を振り返ってみても、不況による人員削減を余儀なくされた際には、かなり丁寧なプロセスと手厚い支援策が実行されてきたといえるでしょう。</w:t>
      </w:r>
    </w:p>
    <w:p w14:paraId="33C66C1F"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現在、新型コロナの影響を直接的に受けた観光業や小売業などを中心に、日本でも一部の企業で人員削減が始まってはいますが、業績が悪化している企業であっても「人員削減はしない」と雇用の維持を宣言するところがあります。</w:t>
      </w:r>
    </w:p>
    <w:p w14:paraId="5E2EA8D1"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雇用を守ろうとする姿勢自体はすばらしいものです。しかし、消費者の消費マインドや行動習慣はこの1年で大きく変わりました。また、2021年になって騒がれている新型コロナウイルスの変異株がこの後、どの程度、私たちの経済活動に影響を与えるのかもまだ見えていません。本当に「人員削減をしない」まま、日本企業が耐えられるのかの見通しは、まったく立っていない状況なのです。</w:t>
      </w:r>
    </w:p>
    <w:p w14:paraId="3F0F45AC"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 xml:space="preserve">　この場合の最悪のシナリオは、企業が突然、雇用維持を諦めることです。「すみません、持ちこたえられませんでした、これから人員整理します」という事態が、企業の財務体力が落ち切った状況で起きうるのです。</w:t>
      </w:r>
    </w:p>
    <w:p w14:paraId="47F0B8F7"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u w:val="single" w:color="FF0000"/>
        </w:rPr>
      </w:pPr>
      <w:r w:rsidRPr="00250B0E">
        <w:rPr>
          <w:rFonts w:ascii="メイリオ" w:eastAsia="メイリオ" w:hAnsi="メイリオ" w:cs="ＭＳ Ｐゴシック" w:hint="eastAsia"/>
          <w:color w:val="131313"/>
          <w:kern w:val="0"/>
          <w:sz w:val="24"/>
        </w:rPr>
        <w:t xml:space="preserve">　</w:t>
      </w:r>
      <w:r w:rsidRPr="00250B0E">
        <w:rPr>
          <w:rFonts w:ascii="メイリオ" w:eastAsia="メイリオ" w:hAnsi="メイリオ" w:cs="ＭＳ Ｐゴシック" w:hint="eastAsia"/>
          <w:color w:val="131313"/>
          <w:kern w:val="0"/>
          <w:sz w:val="24"/>
          <w:u w:val="single" w:color="FF0000"/>
        </w:rPr>
        <w:t>アウトスキリングは、ある程度の財務体力があるうちにしか、実行できません。企業と従業員の「共倒れ」を防ぐために、追い込まれる前の「アウトスキリング」が、日本企業でも検討の俎上にのぼる日は遠くないかもしれません。</w:t>
      </w:r>
    </w:p>
    <w:p w14:paraId="78F4C1A1" w14:textId="77777777" w:rsidR="00250B0E" w:rsidRPr="00250B0E" w:rsidRDefault="00250B0E" w:rsidP="00250B0E">
      <w:pPr>
        <w:widowControl/>
        <w:spacing w:before="120" w:after="360"/>
        <w:jc w:val="left"/>
        <w:textAlignment w:val="baseline"/>
        <w:rPr>
          <w:rFonts w:ascii="メイリオ" w:eastAsia="メイリオ" w:hAnsi="メイリオ" w:cs="ＭＳ Ｐゴシック" w:hint="eastAsia"/>
          <w:color w:val="131313"/>
          <w:kern w:val="0"/>
          <w:sz w:val="24"/>
        </w:rPr>
      </w:pPr>
      <w:r w:rsidRPr="00250B0E">
        <w:rPr>
          <w:rFonts w:ascii="メイリオ" w:eastAsia="メイリオ" w:hAnsi="メイリオ" w:cs="ＭＳ Ｐゴシック" w:hint="eastAsia"/>
          <w:color w:val="131313"/>
          <w:kern w:val="0"/>
          <w:sz w:val="24"/>
        </w:rPr>
        <w:t>（リクルートワークス研究所　特任リサーチャー　後藤宗明）</w:t>
      </w:r>
    </w:p>
    <w:p w14:paraId="4A6F7E60" w14:textId="77777777" w:rsidR="00051377" w:rsidRPr="00250B0E" w:rsidRDefault="00051377" w:rsidP="0026062A"/>
    <w:sectPr w:rsidR="00051377" w:rsidRPr="00250B0E" w:rsidSect="003F00BB">
      <w:footerReference w:type="even" r:id="rId11"/>
      <w:footerReference w:type="default" r:id="rId12"/>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7DD4" w14:textId="77777777" w:rsidR="00BB764B" w:rsidRPr="00FE4B2D" w:rsidRDefault="00BB764B" w:rsidP="00FE4B2D">
      <w:pPr>
        <w:pStyle w:val="a6"/>
      </w:pPr>
    </w:p>
  </w:endnote>
  <w:endnote w:type="continuationSeparator" w:id="0">
    <w:p w14:paraId="304575BC" w14:textId="77777777" w:rsidR="00BB764B" w:rsidRPr="00FE4B2D" w:rsidRDefault="00BB764B" w:rsidP="00FE4B2D">
      <w:pPr>
        <w:pStyle w:val="a6"/>
      </w:pPr>
    </w:p>
  </w:endnote>
  <w:endnote w:type="continuationNotice" w:id="1">
    <w:p w14:paraId="04494F1F" w14:textId="77777777" w:rsidR="00BB764B" w:rsidRPr="00FE4B2D" w:rsidRDefault="00BB764B"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FC4F"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14130B3"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9C7F" w14:textId="77777777" w:rsidR="00E04205" w:rsidRDefault="00E04205" w:rsidP="00F11915">
    <w:pPr>
      <w:pStyle w:val="a6"/>
      <w:jc w:val="center"/>
      <w:rPr>
        <w:rStyle w:val="a7"/>
      </w:rPr>
    </w:pPr>
  </w:p>
  <w:p w14:paraId="1863BA43"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C8F4" w14:textId="77777777" w:rsidR="00BB764B" w:rsidRDefault="00BB764B">
      <w:r>
        <w:separator/>
      </w:r>
    </w:p>
  </w:footnote>
  <w:footnote w:type="continuationSeparator" w:id="0">
    <w:p w14:paraId="38B06D21" w14:textId="77777777" w:rsidR="00BB764B" w:rsidRDefault="00BB7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20219A6"/>
    <w:multiLevelType w:val="multilevel"/>
    <w:tmpl w:val="7AAA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6"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7"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8" w15:restartNumberingAfterBreak="0">
    <w:nsid w:val="77ED0E28"/>
    <w:multiLevelType w:val="multilevel"/>
    <w:tmpl w:val="89EE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5"/>
  </w:num>
  <w:num w:numId="5">
    <w:abstractNumId w:val="2"/>
  </w:num>
  <w:num w:numId="6">
    <w:abstractNumId w:val="1"/>
  </w:num>
  <w:num w:numId="7">
    <w:abstractNumId w:val="8"/>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0BB"/>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5B3C"/>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5949"/>
    <w:rsid w:val="000D665E"/>
    <w:rsid w:val="000D67A1"/>
    <w:rsid w:val="000D6B6F"/>
    <w:rsid w:val="000D7265"/>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59FA"/>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0B0E"/>
    <w:rsid w:val="0025249D"/>
    <w:rsid w:val="00256649"/>
    <w:rsid w:val="00260028"/>
    <w:rsid w:val="0026062A"/>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036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853"/>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0BB"/>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17C8D"/>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33A"/>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188C"/>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5FD0"/>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17FD"/>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21A7"/>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912"/>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46EA3"/>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C7753"/>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B78"/>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03FD8"/>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0656"/>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202D"/>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2F6C"/>
    <w:rsid w:val="00BB35CC"/>
    <w:rsid w:val="00BB42FC"/>
    <w:rsid w:val="00BB4CC1"/>
    <w:rsid w:val="00BB6280"/>
    <w:rsid w:val="00BB6529"/>
    <w:rsid w:val="00BB6E09"/>
    <w:rsid w:val="00BB7334"/>
    <w:rsid w:val="00BB764B"/>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85110"/>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17"/>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5C2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433A"/>
    <w:rsid w:val="00D865C3"/>
    <w:rsid w:val="00D86CA7"/>
    <w:rsid w:val="00D86F72"/>
    <w:rsid w:val="00D87731"/>
    <w:rsid w:val="00D90DE1"/>
    <w:rsid w:val="00D91066"/>
    <w:rsid w:val="00D910F2"/>
    <w:rsid w:val="00D9265A"/>
    <w:rsid w:val="00D961C2"/>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2D9E"/>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507"/>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C35"/>
    <w:rsid w:val="00E24DC1"/>
    <w:rsid w:val="00E25E06"/>
    <w:rsid w:val="00E279F2"/>
    <w:rsid w:val="00E306C9"/>
    <w:rsid w:val="00E330F3"/>
    <w:rsid w:val="00E34FF1"/>
    <w:rsid w:val="00E368CA"/>
    <w:rsid w:val="00E37AFA"/>
    <w:rsid w:val="00E40F4C"/>
    <w:rsid w:val="00E4113A"/>
    <w:rsid w:val="00E44C7E"/>
    <w:rsid w:val="00E44D5D"/>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571"/>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7E4A149"/>
  <w15:docId w15:val="{2290A57C-3EBE-4F61-9F3B-EDD4821C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paragraph" w:customStyle="1" w:styleId="article-author">
    <w:name w:val="article-autho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ame">
    <w:name w:val="name"/>
    <w:basedOn w:val="a1"/>
    <w:rsid w:val="003F00BB"/>
  </w:style>
  <w:style w:type="character" w:customStyle="1" w:styleId="shozoku">
    <w:name w:val="shozoku"/>
    <w:basedOn w:val="a1"/>
    <w:rsid w:val="003F00BB"/>
  </w:style>
  <w:style w:type="character" w:customStyle="1" w:styleId="article-pub-date">
    <w:name w:val="article-pub-date"/>
    <w:basedOn w:val="a1"/>
    <w:rsid w:val="003F00BB"/>
  </w:style>
  <w:style w:type="paragraph" w:customStyle="1" w:styleId="sns">
    <w:name w:val="sns"/>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facebook">
    <w:name w:val="facebook"/>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witter">
    <w:name w:val="twit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hatena">
    <w:name w:val="hatena"/>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lip">
    <w:name w:val="clip"/>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rinter">
    <w:name w:val="prin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hange-font-size">
    <w:name w:val="change-font-size"/>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rticle-beginning">
    <w:name w:val="article-beginning"/>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f5">
    <w:name w:val="Strong"/>
    <w:basedOn w:val="a1"/>
    <w:uiPriority w:val="22"/>
    <w:qFormat/>
    <w:rsid w:val="00260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35991820">
      <w:bodyDiv w:val="1"/>
      <w:marLeft w:val="0"/>
      <w:marRight w:val="0"/>
      <w:marTop w:val="0"/>
      <w:marBottom w:val="0"/>
      <w:divBdr>
        <w:top w:val="none" w:sz="0" w:space="0" w:color="auto"/>
        <w:left w:val="none" w:sz="0" w:space="0" w:color="auto"/>
        <w:bottom w:val="none" w:sz="0" w:space="0" w:color="auto"/>
        <w:right w:val="none" w:sz="0" w:space="0" w:color="auto"/>
      </w:divBdr>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08996969">
      <w:bodyDiv w:val="1"/>
      <w:marLeft w:val="0"/>
      <w:marRight w:val="0"/>
      <w:marTop w:val="0"/>
      <w:marBottom w:val="0"/>
      <w:divBdr>
        <w:top w:val="none" w:sz="0" w:space="0" w:color="auto"/>
        <w:left w:val="none" w:sz="0" w:space="0" w:color="auto"/>
        <w:bottom w:val="none" w:sz="0" w:space="0" w:color="auto"/>
        <w:right w:val="none" w:sz="0" w:space="0" w:color="auto"/>
      </w:divBdr>
      <w:divsChild>
        <w:div w:id="1526013988">
          <w:marLeft w:val="0"/>
          <w:marRight w:val="0"/>
          <w:marTop w:val="0"/>
          <w:marBottom w:val="300"/>
          <w:divBdr>
            <w:top w:val="none" w:sz="0" w:space="0" w:color="auto"/>
            <w:left w:val="none" w:sz="0" w:space="0" w:color="auto"/>
            <w:bottom w:val="none" w:sz="0" w:space="0" w:color="auto"/>
            <w:right w:val="none" w:sz="0" w:space="0" w:color="auto"/>
          </w:divBdr>
        </w:div>
        <w:div w:id="159850207">
          <w:marLeft w:val="0"/>
          <w:marRight w:val="0"/>
          <w:marTop w:val="0"/>
          <w:marBottom w:val="150"/>
          <w:divBdr>
            <w:top w:val="none" w:sz="0" w:space="0" w:color="auto"/>
            <w:left w:val="none" w:sz="0" w:space="0" w:color="auto"/>
            <w:bottom w:val="none" w:sz="0" w:space="0" w:color="auto"/>
            <w:right w:val="none" w:sz="0" w:space="0" w:color="auto"/>
          </w:divBdr>
        </w:div>
        <w:div w:id="1524517437">
          <w:marLeft w:val="0"/>
          <w:marRight w:val="0"/>
          <w:marTop w:val="0"/>
          <w:marBottom w:val="0"/>
          <w:divBdr>
            <w:top w:val="none" w:sz="0" w:space="0" w:color="auto"/>
            <w:left w:val="none" w:sz="0" w:space="0" w:color="auto"/>
            <w:bottom w:val="none" w:sz="0" w:space="0" w:color="auto"/>
            <w:right w:val="none" w:sz="0" w:space="0" w:color="auto"/>
          </w:divBdr>
        </w:div>
        <w:div w:id="653996849">
          <w:marLeft w:val="0"/>
          <w:marRight w:val="0"/>
          <w:marTop w:val="0"/>
          <w:marBottom w:val="150"/>
          <w:divBdr>
            <w:top w:val="none" w:sz="0" w:space="0" w:color="auto"/>
            <w:left w:val="none" w:sz="0" w:space="0" w:color="auto"/>
            <w:bottom w:val="none" w:sz="0" w:space="0" w:color="auto"/>
            <w:right w:val="none" w:sz="0" w:space="0" w:color="auto"/>
          </w:divBdr>
        </w:div>
        <w:div w:id="1497962081">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sChild>
    </w:div>
    <w:div w:id="735670041">
      <w:bodyDiv w:val="1"/>
      <w:marLeft w:val="0"/>
      <w:marRight w:val="0"/>
      <w:marTop w:val="0"/>
      <w:marBottom w:val="0"/>
      <w:divBdr>
        <w:top w:val="none" w:sz="0" w:space="0" w:color="auto"/>
        <w:left w:val="none" w:sz="0" w:space="0" w:color="auto"/>
        <w:bottom w:val="none" w:sz="0" w:space="0" w:color="auto"/>
        <w:right w:val="none" w:sz="0" w:space="0" w:color="auto"/>
      </w:divBdr>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784420658">
      <w:bodyDiv w:val="1"/>
      <w:marLeft w:val="0"/>
      <w:marRight w:val="0"/>
      <w:marTop w:val="0"/>
      <w:marBottom w:val="0"/>
      <w:divBdr>
        <w:top w:val="none" w:sz="0" w:space="0" w:color="auto"/>
        <w:left w:val="none" w:sz="0" w:space="0" w:color="auto"/>
        <w:bottom w:val="none" w:sz="0" w:space="0" w:color="auto"/>
        <w:right w:val="none" w:sz="0" w:space="0" w:color="auto"/>
      </w:divBdr>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75774409">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0058904">
      <w:bodyDiv w:val="1"/>
      <w:marLeft w:val="0"/>
      <w:marRight w:val="0"/>
      <w:marTop w:val="0"/>
      <w:marBottom w:val="0"/>
      <w:divBdr>
        <w:top w:val="none" w:sz="0" w:space="0" w:color="auto"/>
        <w:left w:val="none" w:sz="0" w:space="0" w:color="auto"/>
        <w:bottom w:val="none" w:sz="0" w:space="0" w:color="auto"/>
        <w:right w:val="none" w:sz="0" w:space="0" w:color="auto"/>
      </w:divBdr>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44549191">
      <w:bodyDiv w:val="1"/>
      <w:marLeft w:val="0"/>
      <w:marRight w:val="0"/>
      <w:marTop w:val="0"/>
      <w:marBottom w:val="0"/>
      <w:divBdr>
        <w:top w:val="none" w:sz="0" w:space="0" w:color="auto"/>
        <w:left w:val="none" w:sz="0" w:space="0" w:color="auto"/>
        <w:bottom w:val="none" w:sz="0" w:space="0" w:color="auto"/>
        <w:right w:val="none" w:sz="0" w:space="0" w:color="auto"/>
      </w:divBdr>
      <w:divsChild>
        <w:div w:id="1800685225">
          <w:marLeft w:val="0"/>
          <w:marRight w:val="0"/>
          <w:marTop w:val="0"/>
          <w:marBottom w:val="150"/>
          <w:divBdr>
            <w:top w:val="none" w:sz="0" w:space="0" w:color="auto"/>
            <w:left w:val="none" w:sz="0" w:space="0" w:color="auto"/>
            <w:bottom w:val="none" w:sz="0" w:space="0" w:color="auto"/>
            <w:right w:val="none" w:sz="0" w:space="0" w:color="auto"/>
          </w:divBdr>
        </w:div>
        <w:div w:id="1317689826">
          <w:marLeft w:val="0"/>
          <w:marRight w:val="0"/>
          <w:marTop w:val="0"/>
          <w:marBottom w:val="0"/>
          <w:divBdr>
            <w:top w:val="none" w:sz="0" w:space="0" w:color="auto"/>
            <w:left w:val="none" w:sz="0" w:space="0" w:color="auto"/>
            <w:bottom w:val="none" w:sz="0" w:space="0" w:color="auto"/>
            <w:right w:val="none" w:sz="0" w:space="0" w:color="auto"/>
          </w:divBdr>
        </w:div>
        <w:div w:id="1642727528">
          <w:marLeft w:val="0"/>
          <w:marRight w:val="0"/>
          <w:marTop w:val="0"/>
          <w:marBottom w:val="150"/>
          <w:divBdr>
            <w:top w:val="none" w:sz="0" w:space="0" w:color="auto"/>
            <w:left w:val="none" w:sz="0" w:space="0" w:color="auto"/>
            <w:bottom w:val="none" w:sz="0" w:space="0" w:color="auto"/>
            <w:right w:val="none" w:sz="0" w:space="0" w:color="auto"/>
          </w:divBdr>
        </w:div>
        <w:div w:id="578445577">
          <w:marLeft w:val="0"/>
          <w:marRight w:val="0"/>
          <w:marTop w:val="0"/>
          <w:marBottom w:val="0"/>
          <w:divBdr>
            <w:top w:val="none" w:sz="0" w:space="0" w:color="auto"/>
            <w:left w:val="none" w:sz="0" w:space="0" w:color="auto"/>
            <w:bottom w:val="none" w:sz="0" w:space="0" w:color="auto"/>
            <w:right w:val="none" w:sz="0" w:space="0" w:color="auto"/>
          </w:divBdr>
        </w:div>
        <w:div w:id="819225556">
          <w:marLeft w:val="0"/>
          <w:marRight w:val="0"/>
          <w:marTop w:val="0"/>
          <w:marBottom w:val="0"/>
          <w:divBdr>
            <w:top w:val="none" w:sz="0" w:space="0" w:color="auto"/>
            <w:left w:val="none" w:sz="0" w:space="0" w:color="auto"/>
            <w:bottom w:val="none" w:sz="0" w:space="0" w:color="auto"/>
            <w:right w:val="none" w:sz="0" w:space="0" w:color="auto"/>
          </w:divBdr>
          <w:divsChild>
            <w:div w:id="123720903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18475100">
      <w:bodyDiv w:val="1"/>
      <w:marLeft w:val="0"/>
      <w:marRight w:val="0"/>
      <w:marTop w:val="0"/>
      <w:marBottom w:val="0"/>
      <w:divBdr>
        <w:top w:val="none" w:sz="0" w:space="0" w:color="auto"/>
        <w:left w:val="none" w:sz="0" w:space="0" w:color="auto"/>
        <w:bottom w:val="none" w:sz="0" w:space="0" w:color="auto"/>
        <w:right w:val="none" w:sz="0" w:space="0" w:color="auto"/>
      </w:divBdr>
      <w:divsChild>
        <w:div w:id="280571557">
          <w:marLeft w:val="0"/>
          <w:marRight w:val="0"/>
          <w:marTop w:val="0"/>
          <w:marBottom w:val="150"/>
          <w:divBdr>
            <w:top w:val="none" w:sz="0" w:space="0" w:color="auto"/>
            <w:left w:val="none" w:sz="0" w:space="0" w:color="auto"/>
            <w:bottom w:val="none" w:sz="0" w:space="0" w:color="auto"/>
            <w:right w:val="none" w:sz="0" w:space="0" w:color="auto"/>
          </w:divBdr>
        </w:div>
        <w:div w:id="375471190">
          <w:marLeft w:val="0"/>
          <w:marRight w:val="0"/>
          <w:marTop w:val="0"/>
          <w:marBottom w:val="0"/>
          <w:divBdr>
            <w:top w:val="none" w:sz="0" w:space="0" w:color="auto"/>
            <w:left w:val="none" w:sz="0" w:space="0" w:color="auto"/>
            <w:bottom w:val="none" w:sz="0" w:space="0" w:color="auto"/>
            <w:right w:val="none" w:sz="0" w:space="0" w:color="auto"/>
          </w:divBdr>
        </w:div>
        <w:div w:id="1111047688">
          <w:marLeft w:val="0"/>
          <w:marRight w:val="0"/>
          <w:marTop w:val="0"/>
          <w:marBottom w:val="150"/>
          <w:divBdr>
            <w:top w:val="none" w:sz="0" w:space="0" w:color="auto"/>
            <w:left w:val="none" w:sz="0" w:space="0" w:color="auto"/>
            <w:bottom w:val="none" w:sz="0" w:space="0" w:color="auto"/>
            <w:right w:val="none" w:sz="0" w:space="0" w:color="auto"/>
          </w:divBdr>
        </w:div>
        <w:div w:id="1419013255">
          <w:marLeft w:val="0"/>
          <w:marRight w:val="0"/>
          <w:marTop w:val="0"/>
          <w:marBottom w:val="0"/>
          <w:divBdr>
            <w:top w:val="none" w:sz="0" w:space="0" w:color="auto"/>
            <w:left w:val="none" w:sz="0" w:space="0" w:color="auto"/>
            <w:bottom w:val="none" w:sz="0" w:space="0" w:color="auto"/>
            <w:right w:val="none" w:sz="0" w:space="0" w:color="auto"/>
          </w:divBdr>
        </w:div>
        <w:div w:id="1970017447">
          <w:marLeft w:val="0"/>
          <w:marRight w:val="0"/>
          <w:marTop w:val="0"/>
          <w:marBottom w:val="0"/>
          <w:divBdr>
            <w:top w:val="none" w:sz="0" w:space="0" w:color="auto"/>
            <w:left w:val="none" w:sz="0" w:space="0" w:color="auto"/>
            <w:bottom w:val="none" w:sz="0" w:space="0" w:color="auto"/>
            <w:right w:val="none" w:sz="0" w:space="0" w:color="auto"/>
          </w:divBdr>
          <w:divsChild>
            <w:div w:id="41867365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24572495">
      <w:bodyDiv w:val="1"/>
      <w:marLeft w:val="0"/>
      <w:marRight w:val="0"/>
      <w:marTop w:val="0"/>
      <w:marBottom w:val="0"/>
      <w:divBdr>
        <w:top w:val="none" w:sz="0" w:space="0" w:color="auto"/>
        <w:left w:val="none" w:sz="0" w:space="0" w:color="auto"/>
        <w:bottom w:val="none" w:sz="0" w:space="0" w:color="auto"/>
        <w:right w:val="none" w:sz="0" w:space="0" w:color="auto"/>
      </w:divBdr>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53948109">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13578495">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 w:id="2134444547">
      <w:bodyDiv w:val="1"/>
      <w:marLeft w:val="0"/>
      <w:marRight w:val="0"/>
      <w:marTop w:val="0"/>
      <w:marBottom w:val="0"/>
      <w:divBdr>
        <w:top w:val="none" w:sz="0" w:space="0" w:color="auto"/>
        <w:left w:val="none" w:sz="0" w:space="0" w:color="auto"/>
        <w:bottom w:val="none" w:sz="0" w:space="0" w:color="auto"/>
        <w:right w:val="none" w:sz="0" w:space="0" w:color="auto"/>
      </w:divBdr>
      <w:divsChild>
        <w:div w:id="520896449">
          <w:marLeft w:val="0"/>
          <w:marRight w:val="0"/>
          <w:marTop w:val="0"/>
          <w:marBottom w:val="150"/>
          <w:divBdr>
            <w:top w:val="none" w:sz="0" w:space="0" w:color="auto"/>
            <w:left w:val="none" w:sz="0" w:space="0" w:color="auto"/>
            <w:bottom w:val="none" w:sz="0" w:space="0" w:color="auto"/>
            <w:right w:val="none" w:sz="0" w:space="0" w:color="auto"/>
          </w:divBdr>
        </w:div>
        <w:div w:id="1547402307">
          <w:marLeft w:val="0"/>
          <w:marRight w:val="0"/>
          <w:marTop w:val="0"/>
          <w:marBottom w:val="0"/>
          <w:divBdr>
            <w:top w:val="none" w:sz="0" w:space="0" w:color="auto"/>
            <w:left w:val="none" w:sz="0" w:space="0" w:color="auto"/>
            <w:bottom w:val="none" w:sz="0" w:space="0" w:color="auto"/>
            <w:right w:val="none" w:sz="0" w:space="0" w:color="auto"/>
          </w:divBdr>
        </w:div>
        <w:div w:id="1085030339">
          <w:marLeft w:val="0"/>
          <w:marRight w:val="0"/>
          <w:marTop w:val="0"/>
          <w:marBottom w:val="150"/>
          <w:divBdr>
            <w:top w:val="none" w:sz="0" w:space="0" w:color="auto"/>
            <w:left w:val="none" w:sz="0" w:space="0" w:color="auto"/>
            <w:bottom w:val="none" w:sz="0" w:space="0" w:color="auto"/>
            <w:right w:val="none" w:sz="0" w:space="0" w:color="auto"/>
          </w:divBdr>
        </w:div>
        <w:div w:id="1100446369">
          <w:marLeft w:val="0"/>
          <w:marRight w:val="0"/>
          <w:marTop w:val="0"/>
          <w:marBottom w:val="0"/>
          <w:divBdr>
            <w:top w:val="none" w:sz="0" w:space="0" w:color="auto"/>
            <w:left w:val="none" w:sz="0" w:space="0" w:color="auto"/>
            <w:bottom w:val="none" w:sz="0" w:space="0" w:color="auto"/>
            <w:right w:val="none" w:sz="0" w:space="0" w:color="auto"/>
          </w:divBdr>
        </w:div>
        <w:div w:id="1904635007">
          <w:marLeft w:val="0"/>
          <w:marRight w:val="0"/>
          <w:marTop w:val="0"/>
          <w:marBottom w:val="0"/>
          <w:divBdr>
            <w:top w:val="none" w:sz="0" w:space="0" w:color="auto"/>
            <w:left w:val="none" w:sz="0" w:space="0" w:color="auto"/>
            <w:bottom w:val="none" w:sz="0" w:space="0" w:color="auto"/>
            <w:right w:val="none" w:sz="0" w:space="0" w:color="auto"/>
          </w:divBdr>
          <w:divsChild>
            <w:div w:id="7101101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mond.jp/ud/authors/605e918977656105fb000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iamond.jp/category/s-dxhr" TargetMode="External"/><Relationship Id="rId4" Type="http://schemas.openxmlformats.org/officeDocument/2006/relationships/settings" Target="settings.xml"/><Relationship Id="rId9" Type="http://schemas.openxmlformats.org/officeDocument/2006/relationships/hyperlink" Target="https://diamond.jp/list/genre/%E7%B5%8C%E5%96%B6%E3%83%BB%E6%88%A6%E7%95%A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kn5\AppData\Roaming\Microsoft\Templates\&#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37</TotalTime>
  <Pages>1</Pages>
  <Words>558</Words>
  <Characters>3184</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3735</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33</cp:revision>
  <cp:lastPrinted>2018-03-22T01:27:00Z</cp:lastPrinted>
  <dcterms:created xsi:type="dcterms:W3CDTF">2021-06-21T02:33:00Z</dcterms:created>
  <dcterms:modified xsi:type="dcterms:W3CDTF">2021-06-24T05:00:00Z</dcterms:modified>
</cp:coreProperties>
</file>