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028"/>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98.45pt;height:27pt;mso-position-horizontal-relative:char;mso-position-vertical-relative:line" type="#_x0000_t202" filled="false" stroked="true" strokeweight=".5pt" strokecolor="#000000">
            <w10:anchorlock/>
            <v:textbox inset="0,0,0,0">
              <w:txbxContent>
                <w:p>
                  <w:pPr>
                    <w:spacing w:before="18"/>
                    <w:ind w:left="180" w:right="0" w:firstLine="0"/>
                    <w:jc w:val="left"/>
                    <w:rPr>
                      <w:rFonts w:ascii="ＭＳ ゴシック" w:eastAsia="ＭＳ ゴシック" w:hint="eastAsia"/>
                      <w:sz w:val="32"/>
                    </w:rPr>
                  </w:pPr>
                  <w:bookmarkStart w:name="1【資料3-3-1】1未来投資戦略2018表紙" w:id="1"/>
                  <w:bookmarkEnd w:id="1"/>
                  <w:r>
                    <w:rPr/>
                  </w:r>
                  <w:r>
                    <w:rPr>
                      <w:rFonts w:ascii="ＭＳ ゴシック" w:eastAsia="ＭＳ ゴシック" w:hint="eastAsia"/>
                      <w:w w:val="95"/>
                      <w:sz w:val="32"/>
                    </w:rPr>
                    <w:t>資料３－３</w:t>
                  </w:r>
                </w:p>
              </w:txbxContent>
            </v:textbox>
            <v:stroke dashstyle="solid"/>
          </v:shape>
        </w:pict>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ind w:left="0"/>
        <w:rPr>
          <w:rFonts w:ascii="Times New Roman"/>
          <w:sz w:val="29"/>
        </w:rPr>
      </w:pPr>
    </w:p>
    <w:p>
      <w:pPr>
        <w:spacing w:line="820" w:lineRule="exact" w:before="0"/>
        <w:ind w:left="649" w:right="1231" w:firstLine="0"/>
        <w:jc w:val="center"/>
        <w:rPr>
          <w:rFonts w:ascii="ＭＳ ゴシック" w:eastAsia="ＭＳ ゴシック" w:hint="eastAsia"/>
          <w:sz w:val="72"/>
        </w:rPr>
      </w:pPr>
      <w:r>
        <w:rPr>
          <w:rFonts w:ascii="ＭＳ ゴシック" w:eastAsia="ＭＳ ゴシック" w:hint="eastAsia"/>
          <w:spacing w:val="118"/>
          <w:sz w:val="72"/>
        </w:rPr>
        <w:t>未来投資戦略 </w:t>
      </w:r>
      <w:r>
        <w:rPr>
          <w:rFonts w:ascii="ＭＳ ゴシック" w:eastAsia="ＭＳ ゴシック" w:hint="eastAsia"/>
          <w:spacing w:val="61"/>
          <w:sz w:val="72"/>
        </w:rPr>
        <w:t>2018</w:t>
      </w:r>
    </w:p>
    <w:p>
      <w:pPr>
        <w:pStyle w:val="BodyText"/>
        <w:spacing w:before="1"/>
        <w:ind w:left="0"/>
        <w:rPr>
          <w:rFonts w:ascii="ＭＳ ゴシック"/>
          <w:sz w:val="51"/>
        </w:rPr>
      </w:pPr>
    </w:p>
    <w:p>
      <w:pPr>
        <w:spacing w:before="0"/>
        <w:ind w:left="641" w:right="1231" w:firstLine="0"/>
        <w:jc w:val="center"/>
        <w:rPr>
          <w:rFonts w:ascii="ＭＳ ゴシック" w:hAnsi="ＭＳ ゴシック" w:eastAsia="ＭＳ ゴシック" w:hint="eastAsia"/>
          <w:b/>
          <w:sz w:val="44"/>
        </w:rPr>
      </w:pPr>
      <w:r>
        <w:rPr>
          <w:rFonts w:ascii="ＭＳ ゴシック" w:hAnsi="ＭＳ ゴシック" w:eastAsia="ＭＳ ゴシック" w:hint="eastAsia"/>
          <w:b/>
          <w:w w:val="65"/>
          <w:sz w:val="44"/>
        </w:rPr>
        <w:t>―「Society  5.0」「データ駆動型社会」への変革―</w:t>
      </w:r>
    </w:p>
    <w:p>
      <w:pPr>
        <w:pStyle w:val="BodyText"/>
        <w:ind w:left="0"/>
        <w:rPr>
          <w:rFonts w:ascii="ＭＳ ゴシック"/>
          <w:b/>
          <w:sz w:val="44"/>
        </w:rPr>
      </w:pPr>
    </w:p>
    <w:p>
      <w:pPr>
        <w:pStyle w:val="BodyText"/>
        <w:ind w:left="0"/>
        <w:rPr>
          <w:rFonts w:ascii="ＭＳ ゴシック"/>
          <w:b/>
          <w:sz w:val="44"/>
        </w:rPr>
      </w:pPr>
    </w:p>
    <w:p>
      <w:pPr>
        <w:pStyle w:val="BodyText"/>
        <w:ind w:left="0"/>
        <w:rPr>
          <w:rFonts w:ascii="ＭＳ ゴシック"/>
          <w:b/>
          <w:sz w:val="44"/>
        </w:rPr>
      </w:pPr>
    </w:p>
    <w:p>
      <w:pPr>
        <w:pStyle w:val="BodyText"/>
        <w:spacing w:before="9"/>
        <w:ind w:left="0"/>
        <w:rPr>
          <w:rFonts w:ascii="ＭＳ ゴシック"/>
          <w:b/>
          <w:sz w:val="34"/>
        </w:rPr>
      </w:pPr>
    </w:p>
    <w:p>
      <w:pPr>
        <w:spacing w:before="0"/>
        <w:ind w:left="649" w:right="1207" w:firstLine="0"/>
        <w:jc w:val="center"/>
        <w:rPr>
          <w:rFonts w:ascii="ＭＳ ゴシック" w:eastAsia="ＭＳ ゴシック" w:hint="eastAsia"/>
          <w:sz w:val="52"/>
        </w:rPr>
      </w:pPr>
      <w:r>
        <w:rPr>
          <w:rFonts w:ascii="ＭＳ ゴシック" w:eastAsia="ＭＳ ゴシック" w:hint="eastAsia"/>
          <w:spacing w:val="97"/>
          <w:w w:val="95"/>
          <w:sz w:val="52"/>
        </w:rPr>
        <w:t>具体的施策</w:t>
      </w:r>
    </w:p>
    <w:p>
      <w:pPr>
        <w:pStyle w:val="BodyText"/>
        <w:ind w:left="0"/>
        <w:rPr>
          <w:rFonts w:ascii="ＭＳ ゴシック"/>
          <w:sz w:val="52"/>
        </w:rPr>
      </w:pPr>
    </w:p>
    <w:p>
      <w:pPr>
        <w:pStyle w:val="BodyText"/>
        <w:ind w:left="0"/>
        <w:rPr>
          <w:rFonts w:ascii="ＭＳ ゴシック"/>
          <w:sz w:val="52"/>
        </w:rPr>
      </w:pPr>
    </w:p>
    <w:p>
      <w:pPr>
        <w:pStyle w:val="BodyText"/>
        <w:ind w:left="0"/>
        <w:rPr>
          <w:rFonts w:ascii="ＭＳ ゴシック"/>
          <w:sz w:val="52"/>
        </w:rPr>
      </w:pPr>
    </w:p>
    <w:p>
      <w:pPr>
        <w:pStyle w:val="BodyText"/>
        <w:ind w:left="0"/>
        <w:rPr>
          <w:rFonts w:ascii="ＭＳ ゴシック"/>
          <w:sz w:val="52"/>
        </w:rPr>
      </w:pPr>
    </w:p>
    <w:p>
      <w:pPr>
        <w:pStyle w:val="BodyText"/>
        <w:ind w:left="0"/>
        <w:rPr>
          <w:rFonts w:ascii="ＭＳ ゴシック"/>
          <w:sz w:val="52"/>
        </w:rPr>
      </w:pPr>
    </w:p>
    <w:p>
      <w:pPr>
        <w:pStyle w:val="BodyText"/>
        <w:spacing w:before="12"/>
        <w:ind w:left="0"/>
        <w:rPr>
          <w:rFonts w:ascii="ＭＳ ゴシック"/>
          <w:sz w:val="43"/>
        </w:rPr>
      </w:pPr>
    </w:p>
    <w:p>
      <w:pPr>
        <w:spacing w:before="0"/>
        <w:ind w:left="626" w:right="1231" w:firstLine="0"/>
        <w:jc w:val="center"/>
        <w:rPr>
          <w:rFonts w:ascii="ＭＳ ゴシック" w:eastAsia="ＭＳ ゴシック" w:hint="eastAsia"/>
          <w:sz w:val="52"/>
        </w:rPr>
      </w:pPr>
      <w:r>
        <w:rPr>
          <w:rFonts w:ascii="ＭＳ ゴシック" w:eastAsia="ＭＳ ゴシック" w:hint="eastAsia"/>
          <w:spacing w:val="-36"/>
          <w:sz w:val="52"/>
        </w:rPr>
        <w:t>平成 </w:t>
      </w:r>
      <w:r>
        <w:rPr>
          <w:rFonts w:ascii="ＭＳ ゴシック" w:eastAsia="ＭＳ ゴシック" w:hint="eastAsia"/>
          <w:spacing w:val="3"/>
          <w:sz w:val="52"/>
        </w:rPr>
        <w:t>30</w:t>
      </w:r>
      <w:r>
        <w:rPr>
          <w:rFonts w:ascii="ＭＳ ゴシック" w:eastAsia="ＭＳ ゴシック" w:hint="eastAsia"/>
          <w:spacing w:val="-44"/>
          <w:sz w:val="52"/>
        </w:rPr>
        <w:t> 年６月 </w:t>
      </w:r>
      <w:r>
        <w:rPr>
          <w:rFonts w:ascii="ＭＳ ゴシック" w:eastAsia="ＭＳ ゴシック" w:hint="eastAsia"/>
          <w:spacing w:val="3"/>
          <w:sz w:val="52"/>
        </w:rPr>
        <w:t>15</w:t>
      </w:r>
      <w:r>
        <w:rPr>
          <w:rFonts w:ascii="ＭＳ ゴシック" w:eastAsia="ＭＳ ゴシック" w:hint="eastAsia"/>
          <w:spacing w:val="-64"/>
          <w:sz w:val="52"/>
        </w:rPr>
        <w:t> 日</w:t>
      </w:r>
    </w:p>
    <w:p>
      <w:pPr>
        <w:spacing w:after="0"/>
        <w:jc w:val="center"/>
        <w:rPr>
          <w:rFonts w:ascii="ＭＳ ゴシック" w:eastAsia="ＭＳ ゴシック" w:hint="eastAsia"/>
          <w:sz w:val="52"/>
        </w:rPr>
        <w:sectPr>
          <w:type w:val="continuous"/>
          <w:pgSz w:w="11910" w:h="16840"/>
          <w:pgMar w:top="640" w:bottom="280" w:left="1680" w:right="1120"/>
        </w:sectPr>
      </w:pPr>
    </w:p>
    <w:p>
      <w:pPr>
        <w:pStyle w:val="BodyText"/>
        <w:spacing w:before="4"/>
        <w:ind w:left="0"/>
        <w:rPr>
          <w:rFonts w:ascii="Times New Roman"/>
          <w:sz w:val="17"/>
        </w:rPr>
      </w:pPr>
    </w:p>
    <w:p>
      <w:pPr>
        <w:spacing w:after="0"/>
        <w:rPr>
          <w:rFonts w:ascii="Times New Roman"/>
          <w:sz w:val="17"/>
        </w:rPr>
        <w:sectPr>
          <w:pgSz w:w="11910" w:h="16840"/>
          <w:pgMar w:top="1600" w:bottom="280" w:left="1680" w:right="1680"/>
        </w:sectPr>
      </w:pPr>
    </w:p>
    <w:p>
      <w:pPr>
        <w:pStyle w:val="Heading2"/>
        <w:tabs>
          <w:tab w:pos="959" w:val="left" w:leader="none"/>
        </w:tabs>
        <w:spacing w:line="359" w:lineRule="exact"/>
        <w:ind w:left="112"/>
      </w:pPr>
      <w:bookmarkStart w:name="2目次new3" w:id="2"/>
      <w:bookmarkEnd w:id="2"/>
      <w:r>
        <w:rPr>
          <w:b w:val="0"/>
        </w:rPr>
      </w:r>
      <w:r>
        <w:rPr>
          <w:spacing w:val="16"/>
        </w:rPr>
        <w:t>第</w:t>
      </w:r>
      <w:r>
        <w:rPr/>
        <w:t>２</w:t>
        <w:tab/>
      </w:r>
      <w:r>
        <w:rPr>
          <w:spacing w:val="16"/>
        </w:rPr>
        <w:t>具</w:t>
      </w:r>
      <w:r>
        <w:rPr/>
        <w:t>体的施策</w:t>
      </w:r>
    </w:p>
    <w:p>
      <w:pPr>
        <w:pStyle w:val="BodyText"/>
        <w:spacing w:before="10"/>
        <w:ind w:left="0"/>
        <w:rPr>
          <w:rFonts w:ascii="ＭＳ ゴシック"/>
          <w:b/>
          <w:sz w:val="31"/>
        </w:rPr>
      </w:pPr>
    </w:p>
    <w:p>
      <w:pPr>
        <w:spacing w:before="0"/>
        <w:ind w:left="112" w:right="0" w:firstLine="0"/>
        <w:jc w:val="left"/>
        <w:rPr>
          <w:rFonts w:ascii="ＭＳ ゴシック" w:hAnsi="ＭＳ ゴシック" w:eastAsia="ＭＳ ゴシック" w:hint="eastAsia"/>
          <w:b/>
          <w:sz w:val="24"/>
        </w:rPr>
      </w:pPr>
      <w:r>
        <w:rPr>
          <w:rFonts w:ascii="ＭＳ ゴシック" w:hAnsi="ＭＳ ゴシック" w:eastAsia="ＭＳ ゴシック" w:hint="eastAsia"/>
          <w:b/>
          <w:spacing w:val="16"/>
          <w:w w:val="99"/>
          <w:sz w:val="24"/>
        </w:rPr>
        <w:t>Ⅰ</w:t>
      </w:r>
      <w:r>
        <w:rPr>
          <w:rFonts w:ascii="ＭＳ ゴシック" w:hAnsi="ＭＳ ゴシック" w:eastAsia="ＭＳ ゴシック" w:hint="eastAsia"/>
          <w:b/>
          <w:spacing w:val="-57"/>
          <w:w w:val="99"/>
          <w:sz w:val="24"/>
        </w:rPr>
        <w:t>．「</w:t>
      </w:r>
      <w:r>
        <w:rPr>
          <w:rFonts w:ascii="ＭＳ ゴシック" w:hAnsi="ＭＳ ゴシック" w:eastAsia="ＭＳ ゴシック" w:hint="eastAsia"/>
          <w:b/>
          <w:spacing w:val="6"/>
          <w:w w:val="74"/>
          <w:sz w:val="24"/>
        </w:rPr>
        <w:t>S</w:t>
      </w:r>
      <w:r>
        <w:rPr>
          <w:rFonts w:ascii="ＭＳ ゴシック" w:hAnsi="ＭＳ ゴシック" w:eastAsia="ＭＳ ゴシック" w:hint="eastAsia"/>
          <w:b/>
          <w:spacing w:val="-11"/>
          <w:w w:val="74"/>
          <w:sz w:val="24"/>
        </w:rPr>
        <w:t>oci</w:t>
      </w:r>
      <w:r>
        <w:rPr>
          <w:rFonts w:ascii="ＭＳ ゴシック" w:hAnsi="ＭＳ ゴシック" w:eastAsia="ＭＳ ゴシック" w:hint="eastAsia"/>
          <w:b/>
          <w:spacing w:val="6"/>
          <w:w w:val="74"/>
          <w:sz w:val="24"/>
        </w:rPr>
        <w:t>e</w:t>
      </w:r>
      <w:r>
        <w:rPr>
          <w:rFonts w:ascii="ＭＳ ゴシック" w:hAnsi="ＭＳ ゴシック" w:eastAsia="ＭＳ ゴシック" w:hint="eastAsia"/>
          <w:b/>
          <w:spacing w:val="-11"/>
          <w:w w:val="74"/>
          <w:sz w:val="24"/>
        </w:rPr>
        <w:t>t</w:t>
      </w:r>
      <w:r>
        <w:rPr>
          <w:rFonts w:ascii="ＭＳ ゴシック" w:hAnsi="ＭＳ ゴシック" w:eastAsia="ＭＳ ゴシック" w:hint="eastAsia"/>
          <w:b/>
          <w:w w:val="74"/>
          <w:sz w:val="24"/>
        </w:rPr>
        <w:t>y</w:t>
      </w:r>
      <w:r>
        <w:rPr>
          <w:rFonts w:ascii="ＭＳ ゴシック" w:hAnsi="ＭＳ ゴシック" w:eastAsia="ＭＳ ゴシック" w:hint="eastAsia"/>
          <w:b/>
          <w:spacing w:val="-52"/>
          <w:sz w:val="24"/>
        </w:rPr>
        <w:t> </w:t>
      </w:r>
      <w:r>
        <w:rPr>
          <w:rFonts w:ascii="ＭＳ ゴシック" w:hAnsi="ＭＳ ゴシック" w:eastAsia="ＭＳ ゴシック" w:hint="eastAsia"/>
          <w:b/>
          <w:spacing w:val="6"/>
          <w:w w:val="74"/>
          <w:sz w:val="24"/>
        </w:rPr>
        <w:t>5</w:t>
      </w:r>
      <w:r>
        <w:rPr>
          <w:rFonts w:ascii="ＭＳ ゴシック" w:hAnsi="ＭＳ ゴシック" w:eastAsia="ＭＳ ゴシック" w:hint="eastAsia"/>
          <w:b/>
          <w:spacing w:val="-11"/>
          <w:w w:val="74"/>
          <w:sz w:val="24"/>
        </w:rPr>
        <w:t>.</w:t>
      </w:r>
      <w:r>
        <w:rPr>
          <w:rFonts w:ascii="ＭＳ ゴシック" w:hAnsi="ＭＳ ゴシック" w:eastAsia="ＭＳ ゴシック" w:hint="eastAsia"/>
          <w:b/>
          <w:spacing w:val="-10"/>
          <w:w w:val="74"/>
          <w:sz w:val="24"/>
        </w:rPr>
        <w:t>0</w:t>
      </w:r>
      <w:r>
        <w:rPr>
          <w:rFonts w:ascii="ＭＳ ゴシック" w:hAnsi="ＭＳ ゴシック" w:eastAsia="ＭＳ ゴシック" w:hint="eastAsia"/>
          <w:b/>
          <w:spacing w:val="-21"/>
          <w:w w:val="74"/>
          <w:sz w:val="24"/>
        </w:rPr>
        <w:t>」の実現に向けて今後取り組む重点分野と、変革の牽引力となる「フラッグシップ・プロジェクト」等</w:t>
      </w:r>
      <w:r>
        <w:rPr>
          <w:rFonts w:ascii="ＭＳ ゴシック" w:hAnsi="ＭＳ ゴシック" w:eastAsia="ＭＳ ゴシック" w:hint="eastAsia"/>
          <w:b/>
          <w:w w:val="99"/>
          <w:sz w:val="24"/>
        </w:rPr>
        <w:t>・</w:t>
      </w:r>
      <w:r>
        <w:rPr>
          <w:rFonts w:ascii="ＭＳ ゴシック" w:hAnsi="ＭＳ ゴシック" w:eastAsia="ＭＳ ゴシック" w:hint="eastAsia"/>
          <w:b/>
          <w:spacing w:val="7"/>
          <w:w w:val="99"/>
          <w:sz w:val="24"/>
        </w:rPr>
        <w:t>21</w:t>
      </w:r>
    </w:p>
    <w:p>
      <w:pPr>
        <w:spacing w:before="21"/>
        <w:ind w:left="112" w:right="0" w:firstLine="0"/>
        <w:jc w:val="left"/>
        <w:rPr>
          <w:rFonts w:ascii="ＭＳ ゴシック" w:eastAsia="ＭＳ ゴシック" w:hint="eastAsia"/>
          <w:b/>
          <w:sz w:val="24"/>
        </w:rPr>
      </w:pPr>
      <w:r>
        <w:rPr>
          <w:rFonts w:ascii="ＭＳ ゴシック" w:eastAsia="ＭＳ ゴシック" w:hint="eastAsia"/>
          <w:b/>
          <w:w w:val="95"/>
          <w:sz w:val="24"/>
        </w:rPr>
        <w:t>[１]「生活」「産業」が変わる・・・・・・・・・・・・・・・・・・・・・・・・・・21</w:t>
      </w:r>
    </w:p>
    <w:p>
      <w:pPr>
        <w:spacing w:before="21"/>
        <w:ind w:left="112" w:right="0" w:firstLine="0"/>
        <w:jc w:val="left"/>
        <w:rPr>
          <w:rFonts w:ascii="ＭＳ ゴシック" w:eastAsia="ＭＳ ゴシック" w:hint="eastAsia"/>
          <w:b/>
          <w:sz w:val="24"/>
        </w:rPr>
      </w:pPr>
      <w:r>
        <w:rPr>
          <w:rFonts w:ascii="ＭＳ ゴシック" w:eastAsia="ＭＳ ゴシック" w:hint="eastAsia"/>
          <w:b/>
          <w:w w:val="95"/>
          <w:sz w:val="24"/>
        </w:rPr>
        <w:t>１．次世代モビリティ・システムの構築・・・・・・・・・・・・・・・・・・・・・・21</w:t>
      </w:r>
    </w:p>
    <w:p>
      <w:pPr>
        <w:spacing w:before="53"/>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8"/>
        <w:ind w:left="351" w:right="0" w:firstLine="0"/>
        <w:jc w:val="left"/>
        <w:rPr>
          <w:sz w:val="24"/>
        </w:rPr>
      </w:pPr>
      <w:r>
        <w:rPr>
          <w:sz w:val="24"/>
        </w:rPr>
        <w:t>ⅰ）実証プロジェクトの円滑・迅速な推進</w:t>
      </w:r>
    </w:p>
    <w:p>
      <w:pPr>
        <w:spacing w:before="54"/>
        <w:ind w:left="351" w:right="0" w:firstLine="0"/>
        <w:jc w:val="left"/>
        <w:rPr>
          <w:sz w:val="24"/>
        </w:rPr>
      </w:pPr>
      <w:r>
        <w:rPr>
          <w:sz w:val="24"/>
        </w:rPr>
        <w:t>ⅱ）自動運転の実現に向けた制度整備</w:t>
      </w:r>
    </w:p>
    <w:p>
      <w:pPr>
        <w:tabs>
          <w:tab w:pos="1119" w:val="left" w:leader="none"/>
        </w:tabs>
        <w:spacing w:before="38"/>
        <w:ind w:left="640" w:right="0" w:firstLine="0"/>
        <w:jc w:val="left"/>
        <w:rPr>
          <w:sz w:val="24"/>
        </w:rPr>
      </w:pPr>
      <w:r>
        <w:rPr>
          <w:sz w:val="24"/>
        </w:rPr>
        <w:t>①</w:t>
        <w:tab/>
      </w:r>
      <w:r>
        <w:rPr>
          <w:spacing w:val="2"/>
          <w:sz w:val="24"/>
        </w:rPr>
        <w:t>安全性の一体的な確保</w:t>
      </w:r>
    </w:p>
    <w:p>
      <w:pPr>
        <w:tabs>
          <w:tab w:pos="1119" w:val="left" w:leader="none"/>
        </w:tabs>
        <w:spacing w:before="54"/>
        <w:ind w:left="640" w:right="0" w:firstLine="0"/>
        <w:jc w:val="left"/>
        <w:rPr>
          <w:sz w:val="24"/>
        </w:rPr>
      </w:pPr>
      <w:r>
        <w:rPr>
          <w:sz w:val="24"/>
        </w:rPr>
        <w:t>②</w:t>
        <w:tab/>
      </w:r>
      <w:r>
        <w:rPr>
          <w:spacing w:val="8"/>
          <w:sz w:val="24"/>
        </w:rPr>
        <w:t>交通ルール</w:t>
      </w:r>
    </w:p>
    <w:p>
      <w:pPr>
        <w:tabs>
          <w:tab w:pos="1119" w:val="left" w:leader="none"/>
        </w:tabs>
        <w:spacing w:before="38"/>
        <w:ind w:left="640" w:right="0" w:firstLine="0"/>
        <w:jc w:val="left"/>
        <w:rPr>
          <w:sz w:val="24"/>
        </w:rPr>
      </w:pPr>
      <w:r>
        <w:rPr>
          <w:sz w:val="24"/>
        </w:rPr>
        <w:t>③</w:t>
        <w:tab/>
      </w:r>
      <w:r>
        <w:rPr>
          <w:spacing w:val="16"/>
          <w:sz w:val="24"/>
        </w:rPr>
        <w:t>責任関係</w:t>
      </w:r>
    </w:p>
    <w:p>
      <w:pPr>
        <w:spacing w:before="53"/>
        <w:ind w:left="351" w:right="0" w:firstLine="0"/>
        <w:jc w:val="left"/>
        <w:rPr>
          <w:sz w:val="24"/>
        </w:rPr>
      </w:pPr>
      <w:r>
        <w:rPr>
          <w:sz w:val="24"/>
        </w:rPr>
        <w:t>ⅲ）技術開発の推進と協調領域の深化・拡大等</w:t>
      </w:r>
    </w:p>
    <w:p>
      <w:pPr>
        <w:spacing w:before="37"/>
        <w:ind w:left="351" w:right="0" w:firstLine="0"/>
        <w:jc w:val="left"/>
        <w:rPr>
          <w:sz w:val="24"/>
        </w:rPr>
      </w:pPr>
      <w:r>
        <w:rPr>
          <w:sz w:val="24"/>
        </w:rPr>
        <w:t>ⅳ）次世代モビリティ・システムの構築に向けた新たな取組</w:t>
      </w:r>
    </w:p>
    <w:p>
      <w:pPr>
        <w:spacing w:before="53"/>
        <w:ind w:left="351" w:right="0" w:firstLine="0"/>
        <w:jc w:val="left"/>
        <w:rPr>
          <w:sz w:val="24"/>
        </w:rPr>
      </w:pPr>
      <w:r>
        <w:rPr>
          <w:sz w:val="24"/>
        </w:rPr>
        <w:t>ⅴ）海上交通の高度化に向けた自動運航船の実用化への取組</w:t>
      </w:r>
    </w:p>
    <w:p>
      <w:pPr>
        <w:pStyle w:val="BodyText"/>
        <w:spacing w:before="8"/>
        <w:ind w:left="0"/>
        <w:rPr>
          <w:sz w:val="23"/>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２．次世代ヘルスケア・システムの構築・・・・・・・・・・・・・・・・・・・・・・27</w:t>
      </w:r>
    </w:p>
    <w:p>
      <w:pPr>
        <w:spacing w:before="37"/>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ⅰ）個人にあった健康・医療・介護サービス提供の基盤となるデータ利活用の推進</w:t>
      </w:r>
    </w:p>
    <w:p>
      <w:pPr>
        <w:tabs>
          <w:tab w:pos="1119" w:val="left" w:leader="none"/>
        </w:tabs>
        <w:spacing w:before="53"/>
        <w:ind w:left="640" w:right="0" w:firstLine="0"/>
        <w:jc w:val="left"/>
        <w:rPr>
          <w:sz w:val="24"/>
        </w:rPr>
      </w:pPr>
      <w:r>
        <w:rPr>
          <w:sz w:val="24"/>
        </w:rPr>
        <w:t>①</w:t>
        <w:tab/>
        <w:t>オンライン資格確認の仕組み</w:t>
      </w:r>
    </w:p>
    <w:p>
      <w:pPr>
        <w:tabs>
          <w:tab w:pos="1119" w:val="left" w:leader="none"/>
        </w:tabs>
        <w:spacing w:before="38"/>
        <w:ind w:left="640" w:right="0" w:firstLine="0"/>
        <w:jc w:val="left"/>
        <w:rPr>
          <w:sz w:val="24"/>
        </w:rPr>
      </w:pPr>
      <w:r>
        <w:rPr>
          <w:sz w:val="24"/>
        </w:rPr>
        <w:t>②</w:t>
        <w:tab/>
        <w:t>医療機関等における健康・医療情報の連携・活用</w:t>
      </w:r>
    </w:p>
    <w:p>
      <w:pPr>
        <w:tabs>
          <w:tab w:pos="1119" w:val="left" w:leader="none"/>
        </w:tabs>
        <w:spacing w:before="54"/>
        <w:ind w:left="640" w:right="0" w:firstLine="0"/>
        <w:jc w:val="left"/>
        <w:rPr>
          <w:sz w:val="24"/>
        </w:rPr>
      </w:pPr>
      <w:r>
        <w:rPr>
          <w:sz w:val="24"/>
        </w:rPr>
        <w:t>③</w:t>
        <w:tab/>
        <w:t>介護分野における多職種の介護情報の連携・活用</w:t>
      </w:r>
    </w:p>
    <w:p>
      <w:pPr>
        <w:tabs>
          <w:tab w:pos="1119" w:val="left" w:leader="none"/>
        </w:tabs>
        <w:spacing w:before="38"/>
        <w:ind w:left="640" w:right="0" w:firstLine="0"/>
        <w:jc w:val="left"/>
        <w:rPr>
          <w:sz w:val="24"/>
        </w:rPr>
      </w:pPr>
      <w:r>
        <w:rPr>
          <w:sz w:val="24"/>
        </w:rPr>
        <w:t>④</w:t>
        <w:tab/>
      </w:r>
      <w:r>
        <w:rPr>
          <w:spacing w:val="4"/>
          <w:sz w:val="24"/>
        </w:rPr>
        <w:t>PHR</w:t>
      </w:r>
      <w:r>
        <w:rPr>
          <w:spacing w:val="-8"/>
          <w:sz w:val="24"/>
        </w:rPr>
        <w:t> の構築</w:t>
      </w:r>
    </w:p>
    <w:p>
      <w:pPr>
        <w:tabs>
          <w:tab w:pos="1119" w:val="left" w:leader="none"/>
        </w:tabs>
        <w:spacing w:before="54"/>
        <w:ind w:left="640" w:right="0" w:firstLine="0"/>
        <w:jc w:val="left"/>
        <w:rPr>
          <w:sz w:val="24"/>
        </w:rPr>
      </w:pPr>
      <w:r>
        <w:rPr>
          <w:sz w:val="24"/>
        </w:rPr>
        <w:t>⑤</w:t>
        <w:tab/>
        <w:t>ビッグデータとしての健康・医療・介護情報解析基盤の整備</w:t>
      </w:r>
    </w:p>
    <w:p>
      <w:pPr>
        <w:spacing w:before="38"/>
        <w:ind w:left="351" w:right="0" w:firstLine="0"/>
        <w:jc w:val="left"/>
        <w:rPr>
          <w:sz w:val="24"/>
        </w:rPr>
      </w:pPr>
      <w:r>
        <w:rPr>
          <w:sz w:val="24"/>
        </w:rPr>
        <w:t>ⅱ）勤務先や地域も含めた健康づくり、疾病・介護予防の推進</w:t>
      </w:r>
    </w:p>
    <w:p>
      <w:pPr>
        <w:tabs>
          <w:tab w:pos="1120" w:val="left" w:leader="none"/>
        </w:tabs>
        <w:spacing w:before="53"/>
        <w:ind w:left="640" w:right="0" w:firstLine="0"/>
        <w:jc w:val="left"/>
        <w:rPr>
          <w:sz w:val="24"/>
        </w:rPr>
      </w:pPr>
      <w:r>
        <w:rPr>
          <w:sz w:val="24"/>
        </w:rPr>
        <w:t>①</w:t>
        <w:tab/>
        <w:t>総合的な認知症対策、高齢者の社会参加等の促進、介護予防</w:t>
      </w:r>
    </w:p>
    <w:p>
      <w:pPr>
        <w:tabs>
          <w:tab w:pos="1119" w:val="left" w:leader="none"/>
        </w:tabs>
        <w:spacing w:before="37"/>
        <w:ind w:left="640" w:right="0" w:firstLine="0"/>
        <w:jc w:val="left"/>
        <w:rPr>
          <w:sz w:val="24"/>
        </w:rPr>
      </w:pPr>
      <w:r>
        <w:rPr>
          <w:w w:val="90"/>
          <w:sz w:val="24"/>
        </w:rPr>
        <w:t>②</w:t>
        <w:tab/>
      </w:r>
      <w:r>
        <w:rPr>
          <w:spacing w:val="5"/>
          <w:w w:val="75"/>
          <w:sz w:val="24"/>
        </w:rPr>
        <w:t>保険者によ るデータ を活用し た健康づ くり・疾 病予防・ 重症化予 防、健 康経営の 推進</w:t>
      </w:r>
    </w:p>
    <w:p>
      <w:pPr>
        <w:tabs>
          <w:tab w:pos="1119" w:val="left" w:leader="none"/>
        </w:tabs>
        <w:spacing w:before="53"/>
        <w:ind w:left="640" w:right="0" w:firstLine="0"/>
        <w:jc w:val="left"/>
        <w:rPr>
          <w:sz w:val="24"/>
        </w:rPr>
      </w:pPr>
      <w:r>
        <w:rPr>
          <w:sz w:val="24"/>
        </w:rPr>
        <w:t>③</w:t>
        <w:tab/>
        <w:t>健康管理・予防に資する保険外サービスの活用促進</w:t>
      </w:r>
    </w:p>
    <w:p>
      <w:pPr>
        <w:spacing w:before="37"/>
        <w:ind w:left="351" w:right="0" w:firstLine="0"/>
        <w:jc w:val="left"/>
        <w:rPr>
          <w:sz w:val="24"/>
        </w:rPr>
      </w:pPr>
      <w:r>
        <w:rPr>
          <w:spacing w:val="16"/>
          <w:sz w:val="24"/>
        </w:rPr>
        <w:t>ⅲ</w:t>
      </w:r>
      <w:r>
        <w:rPr>
          <w:spacing w:val="-97"/>
          <w:sz w:val="24"/>
        </w:rPr>
        <w:t>）</w:t>
      </w:r>
      <w:r>
        <w:rPr>
          <w:spacing w:val="-1"/>
          <w:w w:val="93"/>
          <w:sz w:val="24"/>
        </w:rPr>
        <w:t>効率的・効果的で質の高い医療・介護の提供、地域包括ケアに関わる多職種の連携推進</w:t>
      </w:r>
    </w:p>
    <w:p>
      <w:pPr>
        <w:tabs>
          <w:tab w:pos="1119" w:val="left" w:leader="none"/>
        </w:tabs>
        <w:spacing w:before="53"/>
        <w:ind w:left="639" w:right="0" w:firstLine="0"/>
        <w:jc w:val="left"/>
        <w:rPr>
          <w:sz w:val="24"/>
        </w:rPr>
      </w:pPr>
      <w:r>
        <w:rPr>
          <w:sz w:val="24"/>
        </w:rPr>
        <w:t>①</w:t>
        <w:tab/>
        <w:t>自立支援・重度化防止に向けた科学的介護データベースの実装</w:t>
      </w:r>
    </w:p>
    <w:p>
      <w:pPr>
        <w:tabs>
          <w:tab w:pos="1119" w:val="left" w:leader="none"/>
        </w:tabs>
        <w:spacing w:before="37"/>
        <w:ind w:left="639" w:right="0" w:firstLine="0"/>
        <w:jc w:val="left"/>
        <w:rPr>
          <w:sz w:val="24"/>
        </w:rPr>
      </w:pPr>
      <w:r>
        <w:rPr>
          <w:sz w:val="24"/>
        </w:rPr>
        <w:t>②</w:t>
        <w:tab/>
      </w:r>
      <w:r>
        <w:rPr>
          <w:spacing w:val="2"/>
          <w:sz w:val="24"/>
        </w:rPr>
        <w:t>ロボット・センサー、</w:t>
      </w:r>
      <w:r>
        <w:rPr>
          <w:spacing w:val="3"/>
          <w:sz w:val="24"/>
        </w:rPr>
        <w:t>AI</w:t>
      </w:r>
      <w:r>
        <w:rPr>
          <w:spacing w:val="-9"/>
          <w:sz w:val="24"/>
        </w:rPr>
        <w:t> 技術等の開発・導入</w:t>
      </w:r>
    </w:p>
    <w:p>
      <w:pPr>
        <w:tabs>
          <w:tab w:pos="1119" w:val="left" w:leader="none"/>
        </w:tabs>
        <w:spacing w:before="53"/>
        <w:ind w:left="639" w:right="0" w:firstLine="0"/>
        <w:jc w:val="left"/>
        <w:rPr>
          <w:sz w:val="24"/>
        </w:rPr>
      </w:pPr>
      <w:r>
        <w:rPr>
          <w:sz w:val="24"/>
        </w:rPr>
        <w:t>③</w:t>
        <w:tab/>
        <w:t>書類削減、業務効率化、生産性向上</w:t>
      </w:r>
    </w:p>
    <w:p>
      <w:pPr>
        <w:tabs>
          <w:tab w:pos="1119" w:val="left" w:leader="none"/>
        </w:tabs>
        <w:spacing w:before="38"/>
        <w:ind w:left="639" w:right="0" w:firstLine="0"/>
        <w:jc w:val="left"/>
        <w:rPr>
          <w:sz w:val="24"/>
        </w:rPr>
      </w:pPr>
      <w:r>
        <w:rPr>
          <w:sz w:val="24"/>
        </w:rPr>
        <w:t>④</w:t>
        <w:tab/>
        <w:t>オンラインでの医療・多職種連携等の推進</w:t>
      </w:r>
    </w:p>
    <w:p>
      <w:pPr>
        <w:spacing w:before="54"/>
        <w:ind w:left="351" w:right="0" w:firstLine="0"/>
        <w:jc w:val="left"/>
        <w:rPr>
          <w:sz w:val="24"/>
        </w:rPr>
      </w:pPr>
      <w:r>
        <w:rPr>
          <w:sz w:val="24"/>
        </w:rPr>
        <w:t>ⅳ）先進的医薬品・医療機器等の創出、ヘルスケア産業の構造転換</w:t>
      </w:r>
    </w:p>
    <w:p>
      <w:pPr>
        <w:tabs>
          <w:tab w:pos="1120" w:val="left" w:leader="none"/>
        </w:tabs>
        <w:spacing w:before="38"/>
        <w:ind w:left="640" w:right="0" w:firstLine="0"/>
        <w:jc w:val="left"/>
        <w:rPr>
          <w:sz w:val="24"/>
        </w:rPr>
      </w:pPr>
      <w:r>
        <w:rPr>
          <w:sz w:val="24"/>
        </w:rPr>
        <w:t>①</w:t>
        <w:tab/>
        <w:t>先進的医薬品・医療機器等の創出のための基盤整備</w:t>
      </w:r>
    </w:p>
    <w:p>
      <w:pPr>
        <w:tabs>
          <w:tab w:pos="1120" w:val="left" w:leader="none"/>
        </w:tabs>
        <w:spacing w:before="53"/>
        <w:ind w:left="640" w:right="0" w:firstLine="0"/>
        <w:jc w:val="left"/>
        <w:rPr>
          <w:sz w:val="24"/>
        </w:rPr>
      </w:pPr>
      <w:r>
        <w:rPr>
          <w:sz w:val="24"/>
        </w:rPr>
        <w:t>②</w:t>
        <w:tab/>
      </w:r>
      <w:r>
        <w:rPr>
          <w:spacing w:val="3"/>
          <w:sz w:val="24"/>
        </w:rPr>
        <w:t>AI</w:t>
      </w:r>
      <w:r>
        <w:rPr>
          <w:spacing w:val="-4"/>
          <w:sz w:val="24"/>
        </w:rPr>
        <w:t> 等の技術活用</w:t>
      </w:r>
    </w:p>
    <w:p>
      <w:pPr>
        <w:tabs>
          <w:tab w:pos="1120" w:val="left" w:leader="none"/>
        </w:tabs>
        <w:spacing w:before="37"/>
        <w:ind w:left="640" w:right="0" w:firstLine="0"/>
        <w:jc w:val="left"/>
        <w:rPr>
          <w:sz w:val="24"/>
        </w:rPr>
      </w:pPr>
      <w:r>
        <w:rPr>
          <w:sz w:val="24"/>
        </w:rPr>
        <w:t>③</w:t>
        <w:tab/>
        <w:t>ヘルスケア産業の競争力強化、構造転換</w:t>
      </w:r>
    </w:p>
    <w:p>
      <w:pPr>
        <w:spacing w:before="53"/>
        <w:ind w:left="352" w:right="0" w:firstLine="0"/>
        <w:jc w:val="left"/>
        <w:rPr>
          <w:sz w:val="24"/>
        </w:rPr>
      </w:pPr>
      <w:r>
        <w:rPr>
          <w:sz w:val="24"/>
        </w:rPr>
        <w:t>ⅴ）国際展開等</w:t>
      </w:r>
    </w:p>
    <w:p>
      <w:pPr>
        <w:spacing w:after="0"/>
        <w:jc w:val="left"/>
        <w:rPr>
          <w:sz w:val="24"/>
        </w:rPr>
        <w:sectPr>
          <w:pgSz w:w="11910" w:h="16840"/>
          <w:pgMar w:top="1060" w:bottom="280" w:left="960" w:right="940"/>
        </w:sectPr>
      </w:pPr>
    </w:p>
    <w:p>
      <w:pPr>
        <w:spacing w:before="3"/>
        <w:ind w:left="112" w:right="0" w:firstLine="0"/>
        <w:jc w:val="left"/>
        <w:rPr>
          <w:rFonts w:ascii="ＭＳ ゴシック" w:eastAsia="ＭＳ ゴシック" w:hint="eastAsia"/>
          <w:b/>
          <w:sz w:val="24"/>
        </w:rPr>
      </w:pPr>
      <w:r>
        <w:rPr>
          <w:rFonts w:ascii="ＭＳ ゴシック" w:eastAsia="ＭＳ ゴシック" w:hint="eastAsia"/>
          <w:b/>
          <w:w w:val="95"/>
          <w:sz w:val="24"/>
        </w:rPr>
        <w:t>３．次世代産業システム・・・・・・・・・・・・・・・・・・・・・・・・・・・・・36</w:t>
      </w:r>
    </w:p>
    <w:p>
      <w:pPr>
        <w:spacing w:before="21"/>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7"/>
        <w:ind w:left="111" w:right="0" w:firstLine="0"/>
        <w:jc w:val="left"/>
        <w:rPr>
          <w:sz w:val="24"/>
        </w:rPr>
      </w:pPr>
      <w:r>
        <w:rPr>
          <w:sz w:val="24"/>
        </w:rPr>
        <w:t>（３）新たに講ずべき具体的施策</w:t>
      </w:r>
    </w:p>
    <w:p>
      <w:pPr>
        <w:spacing w:before="53"/>
        <w:ind w:left="351" w:right="0" w:firstLine="0"/>
        <w:jc w:val="left"/>
        <w:rPr>
          <w:sz w:val="24"/>
        </w:rPr>
      </w:pPr>
      <w:r>
        <w:rPr>
          <w:sz w:val="24"/>
        </w:rPr>
        <w:t>ⅰ）モノのサービス化・ソリューション化</w:t>
      </w:r>
    </w:p>
    <w:p>
      <w:pPr>
        <w:tabs>
          <w:tab w:pos="1119" w:val="left" w:leader="none"/>
        </w:tabs>
        <w:spacing w:before="37"/>
        <w:ind w:left="640" w:right="0" w:firstLine="0"/>
        <w:jc w:val="left"/>
        <w:rPr>
          <w:sz w:val="24"/>
        </w:rPr>
      </w:pPr>
      <w:r>
        <w:rPr>
          <w:sz w:val="24"/>
        </w:rPr>
        <w:t>①</w:t>
        <w:tab/>
        <w:t>サプライチェーンにおけるデータ連携の促進</w:t>
      </w:r>
    </w:p>
    <w:p>
      <w:pPr>
        <w:tabs>
          <w:tab w:pos="1119" w:val="left" w:leader="none"/>
        </w:tabs>
        <w:spacing w:before="53"/>
        <w:ind w:left="640" w:right="0" w:firstLine="0"/>
        <w:jc w:val="left"/>
        <w:rPr>
          <w:sz w:val="24"/>
        </w:rPr>
      </w:pPr>
      <w:r>
        <w:rPr>
          <w:sz w:val="24"/>
        </w:rPr>
        <w:t>②</w:t>
        <w:tab/>
      </w:r>
      <w:r>
        <w:rPr>
          <w:spacing w:val="1"/>
          <w:sz w:val="24"/>
        </w:rPr>
        <w:t>ロボット技術の社会実装</w:t>
      </w:r>
    </w:p>
    <w:p>
      <w:pPr>
        <w:tabs>
          <w:tab w:pos="1119" w:val="left" w:leader="none"/>
        </w:tabs>
        <w:spacing w:before="37"/>
        <w:ind w:left="640" w:right="0" w:firstLine="0"/>
        <w:jc w:val="left"/>
        <w:rPr>
          <w:sz w:val="24"/>
        </w:rPr>
      </w:pPr>
      <w:r>
        <w:rPr>
          <w:sz w:val="24"/>
        </w:rPr>
        <w:t>③</w:t>
        <w:tab/>
        <w:t>現場力の強化のための人材支援、デジタル人材の育成・確保</w:t>
      </w:r>
    </w:p>
    <w:p>
      <w:pPr>
        <w:tabs>
          <w:tab w:pos="1119" w:val="left" w:leader="none"/>
        </w:tabs>
        <w:spacing w:before="53"/>
        <w:ind w:left="640" w:right="0" w:firstLine="0"/>
        <w:jc w:val="left"/>
        <w:rPr>
          <w:sz w:val="24"/>
        </w:rPr>
      </w:pPr>
      <w:r>
        <w:rPr>
          <w:sz w:val="24"/>
        </w:rPr>
        <w:t>④</w:t>
        <w:tab/>
        <w:t>モノのサービス化・ソリューション化を進めるルール整備</w:t>
      </w:r>
    </w:p>
    <w:p>
      <w:pPr>
        <w:spacing w:before="38"/>
        <w:ind w:left="351" w:right="0" w:firstLine="0"/>
        <w:jc w:val="left"/>
        <w:rPr>
          <w:sz w:val="24"/>
        </w:rPr>
      </w:pPr>
      <w:r>
        <w:rPr>
          <w:sz w:val="24"/>
        </w:rPr>
        <w:t>ⅱ）バイオ・マテリアル革命</w:t>
      </w:r>
    </w:p>
    <w:p>
      <w:pPr>
        <w:spacing w:before="54"/>
        <w:ind w:left="352" w:right="0" w:firstLine="0"/>
        <w:jc w:val="left"/>
        <w:rPr>
          <w:sz w:val="24"/>
        </w:rPr>
      </w:pPr>
      <w:r>
        <w:rPr>
          <w:sz w:val="24"/>
        </w:rPr>
        <w:t>ⅲ）宇宙ビジネスの拡大</w:t>
      </w:r>
    </w:p>
    <w:p>
      <w:pPr>
        <w:spacing w:before="38"/>
        <w:ind w:left="352" w:right="0" w:firstLine="0"/>
        <w:jc w:val="left"/>
        <w:rPr>
          <w:sz w:val="24"/>
        </w:rPr>
      </w:pPr>
      <w:r>
        <w:rPr>
          <w:sz w:val="24"/>
        </w:rPr>
        <w:t>ⅳ）航空機産業の拡大</w:t>
      </w:r>
    </w:p>
    <w:p>
      <w:pPr>
        <w:pStyle w:val="BodyText"/>
        <w:spacing w:before="7"/>
        <w:ind w:left="0"/>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[２]経済活動の「糧」が変わる・・・・・・・・・・・・・・・・・・・・・・・・・・41</w:t>
      </w:r>
    </w:p>
    <w:p>
      <w:pPr>
        <w:spacing w:before="37"/>
        <w:ind w:left="112" w:right="0" w:firstLine="0"/>
        <w:jc w:val="left"/>
        <w:rPr>
          <w:rFonts w:ascii="ＭＳ ゴシック" w:eastAsia="ＭＳ ゴシック" w:hint="eastAsia"/>
          <w:b/>
          <w:sz w:val="24"/>
        </w:rPr>
      </w:pPr>
      <w:r>
        <w:rPr>
          <w:rFonts w:ascii="ＭＳ ゴシック" w:eastAsia="ＭＳ ゴシック" w:hint="eastAsia"/>
          <w:b/>
          <w:w w:val="95"/>
          <w:sz w:val="24"/>
        </w:rPr>
        <w:t>１．エネルギー・環境・・・・・・・・・・・・・・・・・・・・・・・・・・・・・・41</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7"/>
        <w:ind w:left="111" w:right="0" w:firstLine="0"/>
        <w:jc w:val="left"/>
        <w:rPr>
          <w:sz w:val="24"/>
        </w:rPr>
      </w:pPr>
      <w:r>
        <w:rPr>
          <w:sz w:val="24"/>
        </w:rPr>
        <w:t>（３）新たに講ずべき具体的施策</w:t>
      </w:r>
    </w:p>
    <w:p>
      <w:pPr>
        <w:spacing w:before="53"/>
        <w:ind w:left="351" w:right="0" w:firstLine="0"/>
        <w:jc w:val="left"/>
        <w:rPr>
          <w:sz w:val="24"/>
        </w:rPr>
      </w:pPr>
      <w:r>
        <w:rPr>
          <w:sz w:val="24"/>
        </w:rPr>
        <w:t>ⅰ）エネルギー転換・脱炭素化に向けたイノベーションの推進</w:t>
      </w:r>
    </w:p>
    <w:p>
      <w:pPr>
        <w:spacing w:before="38"/>
        <w:ind w:left="351" w:right="0" w:firstLine="0"/>
        <w:jc w:val="left"/>
        <w:rPr>
          <w:sz w:val="24"/>
        </w:rPr>
      </w:pPr>
      <w:r>
        <w:rPr>
          <w:sz w:val="24"/>
        </w:rPr>
        <w:t>ⅱ）IoT、AI 等を活用したエネルギー・環境関連ビジネスの革新</w:t>
      </w:r>
    </w:p>
    <w:p>
      <w:pPr>
        <w:tabs>
          <w:tab w:pos="1120" w:val="left" w:leader="none"/>
        </w:tabs>
        <w:spacing w:before="54"/>
        <w:ind w:left="640" w:right="0" w:firstLine="0"/>
        <w:jc w:val="left"/>
        <w:rPr>
          <w:sz w:val="24"/>
        </w:rPr>
      </w:pPr>
      <w:r>
        <w:rPr>
          <w:sz w:val="24"/>
        </w:rPr>
        <w:t>①</w:t>
        <w:tab/>
      </w:r>
      <w:r>
        <w:rPr>
          <w:spacing w:val="7"/>
          <w:sz w:val="24"/>
        </w:rPr>
        <w:t>IoT</w:t>
      </w:r>
      <w:r>
        <w:rPr>
          <w:sz w:val="24"/>
        </w:rPr>
        <w:t>、</w:t>
      </w:r>
      <w:r>
        <w:rPr>
          <w:spacing w:val="-8"/>
          <w:sz w:val="24"/>
        </w:rPr>
        <w:t>AI</w:t>
      </w:r>
      <w:r>
        <w:rPr>
          <w:spacing w:val="-1"/>
          <w:sz w:val="24"/>
        </w:rPr>
        <w:t>、ブロックチェーン等を活用した高度なエネルギー・マネジメントの推進</w:t>
      </w:r>
    </w:p>
    <w:p>
      <w:pPr>
        <w:tabs>
          <w:tab w:pos="1120" w:val="left" w:leader="none"/>
        </w:tabs>
        <w:spacing w:before="38"/>
        <w:ind w:left="640" w:right="0" w:firstLine="0"/>
        <w:jc w:val="left"/>
        <w:rPr>
          <w:sz w:val="24"/>
        </w:rPr>
      </w:pPr>
      <w:r>
        <w:rPr>
          <w:sz w:val="24"/>
        </w:rPr>
        <w:t>②</w:t>
        <w:tab/>
      </w:r>
      <w:r>
        <w:rPr>
          <w:spacing w:val="-5"/>
          <w:sz w:val="24"/>
        </w:rPr>
        <w:t>デジタル技術の活用による </w:t>
      </w:r>
      <w:r>
        <w:rPr>
          <w:spacing w:val="-4"/>
          <w:sz w:val="24"/>
        </w:rPr>
        <w:t>3R</w:t>
      </w:r>
      <w:r>
        <w:rPr>
          <w:spacing w:val="-7"/>
          <w:sz w:val="24"/>
        </w:rPr>
        <w:t> ビジネスの革新</w:t>
      </w:r>
    </w:p>
    <w:p>
      <w:pPr>
        <w:tabs>
          <w:tab w:pos="1120" w:val="left" w:leader="none"/>
        </w:tabs>
        <w:spacing w:before="54"/>
        <w:ind w:left="640" w:right="0" w:firstLine="0"/>
        <w:jc w:val="left"/>
        <w:rPr>
          <w:sz w:val="24"/>
        </w:rPr>
      </w:pPr>
      <w:r>
        <w:rPr>
          <w:sz w:val="24"/>
        </w:rPr>
        <w:t>③</w:t>
        <w:tab/>
        <w:t>イノベーションを活用した資源安全保障の強化</w:t>
      </w:r>
    </w:p>
    <w:p>
      <w:pPr>
        <w:spacing w:before="38"/>
        <w:ind w:left="352" w:right="0" w:firstLine="0"/>
        <w:jc w:val="left"/>
        <w:rPr>
          <w:sz w:val="24"/>
        </w:rPr>
      </w:pPr>
      <w:r>
        <w:rPr>
          <w:sz w:val="24"/>
        </w:rPr>
        <w:t>ⅲ）地域のエネルギーシステム最適化等と環境保全</w:t>
      </w:r>
    </w:p>
    <w:p>
      <w:pPr>
        <w:tabs>
          <w:tab w:pos="1120" w:val="left" w:leader="none"/>
        </w:tabs>
        <w:spacing w:before="53"/>
        <w:ind w:left="640" w:right="0" w:firstLine="0"/>
        <w:jc w:val="left"/>
        <w:rPr>
          <w:sz w:val="24"/>
        </w:rPr>
      </w:pPr>
      <w:r>
        <w:rPr>
          <w:sz w:val="24"/>
        </w:rPr>
        <w:t>①</w:t>
        <w:tab/>
        <w:t>地産地消型エネルギーシステムの構築等</w:t>
      </w:r>
    </w:p>
    <w:p>
      <w:pPr>
        <w:tabs>
          <w:tab w:pos="1120" w:val="left" w:leader="none"/>
        </w:tabs>
        <w:spacing w:before="37"/>
        <w:ind w:left="640" w:right="0" w:firstLine="0"/>
        <w:jc w:val="left"/>
        <w:rPr>
          <w:sz w:val="24"/>
        </w:rPr>
      </w:pPr>
      <w:r>
        <w:rPr>
          <w:sz w:val="24"/>
        </w:rPr>
        <w:t>②</w:t>
        <w:tab/>
        <w:t>福島新エネ社会構想の推進</w:t>
      </w:r>
    </w:p>
    <w:p>
      <w:pPr>
        <w:tabs>
          <w:tab w:pos="1120" w:val="left" w:leader="none"/>
        </w:tabs>
        <w:spacing w:before="53"/>
        <w:ind w:left="640" w:right="0" w:firstLine="0"/>
        <w:jc w:val="left"/>
        <w:rPr>
          <w:sz w:val="24"/>
        </w:rPr>
      </w:pPr>
      <w:r>
        <w:rPr>
          <w:sz w:val="24"/>
        </w:rPr>
        <w:t>③</w:t>
        <w:tab/>
      </w:r>
      <w:r>
        <w:rPr>
          <w:spacing w:val="1"/>
          <w:sz w:val="24"/>
        </w:rPr>
        <w:t>気候変動への適応の推進</w:t>
      </w:r>
    </w:p>
    <w:p>
      <w:pPr>
        <w:spacing w:before="37"/>
        <w:ind w:left="352" w:right="0" w:firstLine="0"/>
        <w:jc w:val="left"/>
        <w:rPr>
          <w:sz w:val="24"/>
        </w:rPr>
      </w:pPr>
      <w:r>
        <w:rPr>
          <w:sz w:val="24"/>
        </w:rPr>
        <w:t>ⅳ）エネルギー・環境産業の国際展開</w:t>
      </w:r>
    </w:p>
    <w:p>
      <w:pPr>
        <w:pStyle w:val="BodyText"/>
        <w:spacing w:before="12"/>
        <w:ind w:left="0"/>
        <w:rPr>
          <w:sz w:val="30"/>
        </w:rPr>
      </w:pPr>
    </w:p>
    <w:p>
      <w:pPr>
        <w:spacing w:before="1"/>
        <w:ind w:left="112" w:right="0" w:firstLine="0"/>
        <w:jc w:val="left"/>
        <w:rPr>
          <w:rFonts w:ascii="ＭＳ ゴシック" w:eastAsia="ＭＳ ゴシック" w:hint="eastAsia"/>
          <w:b/>
          <w:sz w:val="24"/>
        </w:rPr>
      </w:pPr>
      <w:r>
        <w:rPr>
          <w:rFonts w:ascii="ＭＳ ゴシック" w:eastAsia="ＭＳ ゴシック" w:hint="eastAsia"/>
          <w:b/>
          <w:w w:val="95"/>
          <w:sz w:val="24"/>
        </w:rPr>
        <w:t>２．FinTech／キャッシュレス社会の実現・・・・・・・・・・・・・・・・・・・・・47</w:t>
      </w:r>
    </w:p>
    <w:p>
      <w:pPr>
        <w:spacing w:before="54"/>
        <w:ind w:left="112" w:right="0" w:firstLine="0"/>
        <w:jc w:val="left"/>
        <w:rPr>
          <w:sz w:val="24"/>
        </w:rPr>
      </w:pPr>
      <w:r>
        <w:rPr>
          <w:sz w:val="24"/>
        </w:rPr>
        <w:t>（１）KPI の主な進捗状況</w:t>
      </w:r>
    </w:p>
    <w:p>
      <w:pPr>
        <w:spacing w:before="38"/>
        <w:ind w:left="111" w:right="0" w:firstLine="0"/>
        <w:jc w:val="left"/>
        <w:rPr>
          <w:sz w:val="24"/>
        </w:rPr>
      </w:pPr>
      <w:r>
        <w:rPr>
          <w:sz w:val="24"/>
        </w:rPr>
        <w:t>（２）政策課題と施策の目標</w:t>
      </w:r>
    </w:p>
    <w:p>
      <w:pPr>
        <w:spacing w:before="54"/>
        <w:ind w:left="111" w:right="0" w:firstLine="0"/>
        <w:jc w:val="left"/>
        <w:rPr>
          <w:sz w:val="24"/>
        </w:rPr>
      </w:pPr>
      <w:r>
        <w:rPr>
          <w:sz w:val="24"/>
        </w:rPr>
        <w:t>（３）新たに講ずべき具体的施策</w:t>
      </w:r>
    </w:p>
    <w:p>
      <w:pPr>
        <w:spacing w:before="38"/>
        <w:ind w:left="351" w:right="0" w:firstLine="0"/>
        <w:jc w:val="left"/>
        <w:rPr>
          <w:sz w:val="24"/>
        </w:rPr>
      </w:pPr>
      <w:r>
        <w:rPr>
          <w:sz w:val="24"/>
        </w:rPr>
        <w:t>ⅰ）イノベーションの進展を踏まえた法制度の見直し</w:t>
      </w:r>
    </w:p>
    <w:p>
      <w:pPr>
        <w:spacing w:before="53"/>
        <w:ind w:left="351" w:right="0" w:firstLine="0"/>
        <w:jc w:val="left"/>
        <w:rPr>
          <w:sz w:val="24"/>
        </w:rPr>
      </w:pPr>
      <w:r>
        <w:rPr>
          <w:sz w:val="24"/>
        </w:rPr>
        <w:t>ⅱ）ブロックチェーン技術の実用化等イノベーションの推進</w:t>
      </w:r>
    </w:p>
    <w:p>
      <w:pPr>
        <w:spacing w:before="37"/>
        <w:ind w:left="352" w:right="0" w:firstLine="0"/>
        <w:jc w:val="left"/>
        <w:rPr>
          <w:sz w:val="24"/>
        </w:rPr>
      </w:pPr>
      <w:r>
        <w:rPr>
          <w:sz w:val="24"/>
        </w:rPr>
        <w:t>ⅲ）金・商流連携等に向けたインフラの整備</w:t>
      </w:r>
    </w:p>
    <w:p>
      <w:pPr>
        <w:spacing w:before="53"/>
        <w:ind w:left="352" w:right="0" w:firstLine="0"/>
        <w:jc w:val="left"/>
        <w:rPr>
          <w:sz w:val="24"/>
        </w:rPr>
      </w:pPr>
      <w:r>
        <w:rPr>
          <w:sz w:val="24"/>
        </w:rPr>
        <w:t>ⅳ）キャッシュレス社会の実現に向けた取組の加速</w:t>
      </w:r>
    </w:p>
    <w:p>
      <w:pPr>
        <w:spacing w:after="0"/>
        <w:jc w:val="left"/>
        <w:rPr>
          <w:sz w:val="24"/>
        </w:rPr>
        <w:sectPr>
          <w:pgSz w:w="11910" w:h="16840"/>
          <w:pgMar w:top="1080" w:bottom="280" w:left="960" w:right="960"/>
        </w:sectPr>
      </w:pPr>
    </w:p>
    <w:p>
      <w:pPr>
        <w:spacing w:before="3"/>
        <w:ind w:left="112" w:right="0" w:firstLine="0"/>
        <w:jc w:val="left"/>
        <w:rPr>
          <w:rFonts w:ascii="ＭＳ ゴシック" w:eastAsia="ＭＳ ゴシック" w:hint="eastAsia"/>
          <w:b/>
          <w:sz w:val="24"/>
        </w:rPr>
      </w:pPr>
      <w:r>
        <w:rPr>
          <w:rFonts w:ascii="ＭＳ ゴシック" w:eastAsia="ＭＳ ゴシック" w:hint="eastAsia"/>
          <w:b/>
          <w:w w:val="95"/>
          <w:sz w:val="24"/>
        </w:rPr>
        <w:t>[３]「行政」「インフラ」が変わる・・・・・・・・・・・・・・・・・・・・・・・・50</w:t>
      </w:r>
    </w:p>
    <w:p>
      <w:pPr>
        <w:spacing w:before="21"/>
        <w:ind w:left="112" w:right="0" w:firstLine="0"/>
        <w:jc w:val="left"/>
        <w:rPr>
          <w:rFonts w:ascii="ＭＳ ゴシック" w:eastAsia="ＭＳ ゴシック" w:hint="eastAsia"/>
          <w:b/>
          <w:sz w:val="24"/>
        </w:rPr>
      </w:pPr>
      <w:r>
        <w:rPr>
          <w:rFonts w:ascii="ＭＳ ゴシック" w:eastAsia="ＭＳ ゴシック" w:hint="eastAsia"/>
          <w:b/>
          <w:w w:val="95"/>
          <w:sz w:val="24"/>
        </w:rPr>
        <w:t>１．デジタル・ガバメントの実現（行政からの生産性革命</w:t>
      </w:r>
      <w:r>
        <w:rPr>
          <w:rFonts w:ascii="ＭＳ ゴシック" w:eastAsia="ＭＳ ゴシック" w:hint="eastAsia"/>
          <w:b/>
          <w:spacing w:val="-112"/>
          <w:w w:val="95"/>
          <w:sz w:val="24"/>
        </w:rPr>
        <w:t>）</w:t>
      </w:r>
      <w:r>
        <w:rPr>
          <w:rFonts w:ascii="ＭＳ ゴシック" w:eastAsia="ＭＳ ゴシック" w:hint="eastAsia"/>
          <w:b/>
          <w:w w:val="95"/>
          <w:sz w:val="24"/>
        </w:rPr>
        <w:t>・・・・・・・・・・・・・</w:t>
      </w:r>
      <w:r>
        <w:rPr>
          <w:rFonts w:ascii="ＭＳ ゴシック" w:eastAsia="ＭＳ ゴシック" w:hint="eastAsia"/>
          <w:b/>
          <w:spacing w:val="-4"/>
          <w:w w:val="95"/>
          <w:sz w:val="24"/>
        </w:rPr>
        <w:t>50</w:t>
      </w:r>
    </w:p>
    <w:p>
      <w:pPr>
        <w:spacing w:before="53"/>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ⅰ）旗艦プロジェクトの推進</w:t>
      </w:r>
    </w:p>
    <w:p>
      <w:pPr>
        <w:tabs>
          <w:tab w:pos="1119" w:val="left" w:leader="none"/>
        </w:tabs>
        <w:spacing w:before="53"/>
        <w:ind w:left="640" w:right="0" w:firstLine="0"/>
        <w:jc w:val="left"/>
        <w:rPr>
          <w:sz w:val="24"/>
        </w:rPr>
      </w:pPr>
      <w:r>
        <w:rPr>
          <w:sz w:val="24"/>
        </w:rPr>
        <w:t>①</w:t>
        <w:tab/>
        <w:t>個人向けワンストップサービスの実現</w:t>
      </w:r>
    </w:p>
    <w:p>
      <w:pPr>
        <w:tabs>
          <w:tab w:pos="1119" w:val="left" w:leader="none"/>
        </w:tabs>
        <w:spacing w:before="37"/>
        <w:ind w:left="640" w:right="0" w:firstLine="0"/>
        <w:jc w:val="left"/>
        <w:rPr>
          <w:sz w:val="24"/>
        </w:rPr>
      </w:pPr>
      <w:r>
        <w:rPr>
          <w:sz w:val="24"/>
        </w:rPr>
        <w:t>②</w:t>
        <w:tab/>
        <w:t>法人向けワンストップサービスの実現</w:t>
      </w:r>
    </w:p>
    <w:p>
      <w:pPr>
        <w:tabs>
          <w:tab w:pos="1119" w:val="left" w:leader="none"/>
        </w:tabs>
        <w:spacing w:before="53"/>
        <w:ind w:left="640" w:right="0" w:firstLine="0"/>
        <w:jc w:val="left"/>
        <w:rPr>
          <w:sz w:val="24"/>
        </w:rPr>
      </w:pPr>
      <w:r>
        <w:rPr>
          <w:sz w:val="24"/>
        </w:rPr>
        <w:t>③</w:t>
        <w:tab/>
        <w:t>デジタルファースト法の整備</w:t>
      </w:r>
    </w:p>
    <w:p>
      <w:pPr>
        <w:spacing w:before="38"/>
        <w:ind w:left="351" w:right="0" w:firstLine="0"/>
        <w:jc w:val="left"/>
        <w:rPr>
          <w:sz w:val="24"/>
        </w:rPr>
      </w:pPr>
      <w:r>
        <w:rPr>
          <w:sz w:val="24"/>
        </w:rPr>
        <w:t>ⅱ）マイナンバー制度の利便性の向上</w:t>
      </w:r>
    </w:p>
    <w:p>
      <w:pPr>
        <w:tabs>
          <w:tab w:pos="1120" w:val="left" w:leader="none"/>
        </w:tabs>
        <w:spacing w:before="54"/>
        <w:ind w:left="640" w:right="0" w:firstLine="0"/>
        <w:jc w:val="left"/>
        <w:rPr>
          <w:sz w:val="24"/>
        </w:rPr>
      </w:pPr>
      <w:r>
        <w:rPr>
          <w:sz w:val="24"/>
        </w:rPr>
        <w:t>①</w:t>
        <w:tab/>
      </w:r>
      <w:r>
        <w:rPr>
          <w:spacing w:val="6"/>
          <w:sz w:val="24"/>
        </w:rPr>
        <w:t>公的個人認証</w:t>
      </w:r>
      <w:r>
        <w:rPr>
          <w:sz w:val="24"/>
        </w:rPr>
        <w:t>（JPKI）等の利便性向上</w:t>
      </w:r>
    </w:p>
    <w:p>
      <w:pPr>
        <w:tabs>
          <w:tab w:pos="1120" w:val="left" w:leader="none"/>
        </w:tabs>
        <w:spacing w:before="38"/>
        <w:ind w:left="640" w:right="0" w:firstLine="0"/>
        <w:jc w:val="left"/>
        <w:rPr>
          <w:sz w:val="24"/>
        </w:rPr>
      </w:pPr>
      <w:r>
        <w:rPr>
          <w:sz w:val="24"/>
        </w:rPr>
        <w:t>②</w:t>
        <w:tab/>
        <w:t>マイナンバー制度の利活用推進</w:t>
      </w:r>
    </w:p>
    <w:p>
      <w:pPr>
        <w:spacing w:before="54"/>
        <w:ind w:left="352" w:right="0" w:firstLine="0"/>
        <w:jc w:val="left"/>
        <w:rPr>
          <w:sz w:val="24"/>
        </w:rPr>
      </w:pPr>
      <w:r>
        <w:rPr>
          <w:sz w:val="24"/>
        </w:rPr>
        <w:t>ⅲ）官データのオープン化</w:t>
      </w:r>
    </w:p>
    <w:p>
      <w:pPr>
        <w:spacing w:before="38"/>
        <w:ind w:left="352" w:right="0" w:firstLine="0"/>
        <w:jc w:val="left"/>
        <w:rPr>
          <w:sz w:val="24"/>
        </w:rPr>
      </w:pPr>
      <w:r>
        <w:rPr>
          <w:sz w:val="24"/>
        </w:rPr>
        <w:t>ⅳ）AI・RPA を活用した業務改革</w:t>
      </w:r>
    </w:p>
    <w:p>
      <w:pPr>
        <w:spacing w:before="53"/>
        <w:ind w:left="352" w:right="0" w:firstLine="0"/>
        <w:jc w:val="left"/>
        <w:rPr>
          <w:sz w:val="24"/>
        </w:rPr>
      </w:pPr>
      <w:r>
        <w:rPr>
          <w:sz w:val="24"/>
        </w:rPr>
        <w:t>ⅴ）デジタル・ガバメント推進のための体制・環境整備</w:t>
      </w:r>
    </w:p>
    <w:p>
      <w:pPr>
        <w:tabs>
          <w:tab w:pos="1120" w:val="left" w:leader="none"/>
        </w:tabs>
        <w:spacing w:before="37"/>
        <w:ind w:left="640" w:right="0" w:firstLine="0"/>
        <w:jc w:val="left"/>
        <w:rPr>
          <w:sz w:val="24"/>
        </w:rPr>
      </w:pPr>
      <w:r>
        <w:rPr>
          <w:sz w:val="24"/>
        </w:rPr>
        <w:t>①</w:t>
        <w:tab/>
        <w:t>府省横断の推進体制の整備</w:t>
      </w:r>
    </w:p>
    <w:p>
      <w:pPr>
        <w:tabs>
          <w:tab w:pos="1120" w:val="left" w:leader="none"/>
        </w:tabs>
        <w:spacing w:before="53"/>
        <w:ind w:left="640" w:right="0" w:firstLine="0"/>
        <w:jc w:val="left"/>
        <w:rPr>
          <w:sz w:val="24"/>
        </w:rPr>
      </w:pPr>
      <w:r>
        <w:rPr>
          <w:sz w:val="24"/>
        </w:rPr>
        <w:t>②</w:t>
        <w:tab/>
        <w:t>地方公共団体における制度環境等の整備</w:t>
      </w:r>
    </w:p>
    <w:p>
      <w:pPr>
        <w:spacing w:before="37"/>
        <w:ind w:left="352" w:right="0" w:firstLine="0"/>
        <w:jc w:val="left"/>
        <w:rPr>
          <w:sz w:val="24"/>
        </w:rPr>
      </w:pPr>
      <w:r>
        <w:rPr>
          <w:sz w:val="24"/>
        </w:rPr>
        <w:t>ⅵ）世界で一番企業が活動しやすい国の実現</w:t>
      </w:r>
    </w:p>
    <w:p>
      <w:pPr>
        <w:tabs>
          <w:tab w:pos="1120" w:val="left" w:leader="none"/>
        </w:tabs>
        <w:spacing w:before="53"/>
        <w:ind w:left="640" w:right="0" w:firstLine="0"/>
        <w:jc w:val="left"/>
        <w:rPr>
          <w:sz w:val="24"/>
        </w:rPr>
      </w:pPr>
      <w:r>
        <w:rPr>
          <w:sz w:val="24"/>
        </w:rPr>
        <w:t>①</w:t>
        <w:tab/>
      </w:r>
      <w:r>
        <w:rPr>
          <w:spacing w:val="-3"/>
          <w:sz w:val="24"/>
        </w:rPr>
        <w:t>裁判手続等の </w:t>
      </w:r>
      <w:r>
        <w:rPr>
          <w:spacing w:val="-4"/>
          <w:sz w:val="24"/>
        </w:rPr>
        <w:t>IT</w:t>
      </w:r>
      <w:r>
        <w:rPr>
          <w:spacing w:val="-10"/>
          <w:sz w:val="24"/>
        </w:rPr>
        <w:t> 化の推進</w:t>
      </w:r>
    </w:p>
    <w:p>
      <w:pPr>
        <w:tabs>
          <w:tab w:pos="1120" w:val="left" w:leader="none"/>
        </w:tabs>
        <w:spacing w:before="37"/>
        <w:ind w:left="640" w:right="0" w:firstLine="0"/>
        <w:jc w:val="left"/>
        <w:rPr>
          <w:sz w:val="24"/>
        </w:rPr>
      </w:pPr>
      <w:r>
        <w:rPr>
          <w:sz w:val="24"/>
        </w:rPr>
        <w:t>②</w:t>
        <w:tab/>
        <w:t>貿易手続・港湾物流等の改善</w:t>
      </w:r>
    </w:p>
    <w:p>
      <w:pPr>
        <w:tabs>
          <w:tab w:pos="1120" w:val="left" w:leader="none"/>
        </w:tabs>
        <w:spacing w:before="53"/>
        <w:ind w:left="640" w:right="0" w:firstLine="0"/>
        <w:jc w:val="left"/>
        <w:rPr>
          <w:sz w:val="24"/>
        </w:rPr>
      </w:pPr>
      <w:r>
        <w:rPr>
          <w:sz w:val="24"/>
        </w:rPr>
        <w:t>③</w:t>
        <w:tab/>
        <w:t>不動産取引関連サービスのデジタル化</w:t>
      </w:r>
    </w:p>
    <w:p>
      <w:pPr>
        <w:tabs>
          <w:tab w:pos="1120" w:val="left" w:leader="none"/>
        </w:tabs>
        <w:spacing w:before="37"/>
        <w:ind w:left="640" w:right="0" w:firstLine="0"/>
        <w:jc w:val="left"/>
        <w:rPr>
          <w:sz w:val="24"/>
        </w:rPr>
      </w:pPr>
      <w:r>
        <w:rPr>
          <w:sz w:val="24"/>
        </w:rPr>
        <w:t>④</w:t>
        <w:tab/>
        <w:t>建築関係手続のオンラインによる簡素化</w:t>
      </w:r>
    </w:p>
    <w:p>
      <w:pPr>
        <w:tabs>
          <w:tab w:pos="1120" w:val="left" w:leader="none"/>
        </w:tabs>
        <w:spacing w:before="53"/>
        <w:ind w:left="640" w:right="0" w:firstLine="0"/>
        <w:jc w:val="left"/>
        <w:rPr>
          <w:sz w:val="24"/>
        </w:rPr>
      </w:pPr>
      <w:r>
        <w:rPr>
          <w:sz w:val="24"/>
        </w:rPr>
        <w:t>⑤</w:t>
        <w:tab/>
        <w:t>動産担保に関する法的枠組み及び登記制度の整備</w:t>
      </w:r>
    </w:p>
    <w:p>
      <w:pPr>
        <w:pStyle w:val="BodyText"/>
        <w:ind w:left="0"/>
        <w:rPr>
          <w:sz w:val="31"/>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２．次世代インフラ・メンテナンス・システムの構築等インフラ管理の高度化・・・・・58</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8"/>
        <w:ind w:left="111" w:right="0" w:firstLine="0"/>
        <w:jc w:val="left"/>
        <w:rPr>
          <w:sz w:val="24"/>
        </w:rPr>
      </w:pPr>
      <w:r>
        <w:rPr>
          <w:sz w:val="24"/>
        </w:rPr>
        <w:t>（３）新たに講ずべき具体的施策</w:t>
      </w:r>
    </w:p>
    <w:p>
      <w:pPr>
        <w:spacing w:before="54"/>
        <w:ind w:left="351" w:right="0" w:firstLine="0"/>
        <w:jc w:val="left"/>
        <w:rPr>
          <w:sz w:val="24"/>
        </w:rPr>
      </w:pPr>
      <w:r>
        <w:rPr>
          <w:sz w:val="24"/>
        </w:rPr>
        <w:t>ⅰ）インフラの整備・維持管理の生産性向上</w:t>
      </w:r>
    </w:p>
    <w:p>
      <w:pPr>
        <w:spacing w:before="38"/>
        <w:ind w:left="351" w:right="0" w:firstLine="0"/>
        <w:jc w:val="left"/>
        <w:rPr>
          <w:sz w:val="24"/>
        </w:rPr>
      </w:pPr>
      <w:r>
        <w:rPr>
          <w:sz w:val="24"/>
        </w:rPr>
        <w:t>ⅱ）交通・物流に関する地域の社会課題の解決と都市の競争力の向上</w:t>
      </w:r>
    </w:p>
    <w:p>
      <w:pPr>
        <w:pStyle w:val="BodyText"/>
        <w:ind w:left="0"/>
        <w:rPr>
          <w:sz w:val="31"/>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３．ＰＰＰ／ＰＦＩ手法の導入加速・・・・・・・・・・・・・・・・・・・・・・・・64</w:t>
      </w:r>
    </w:p>
    <w:p>
      <w:pPr>
        <w:spacing w:before="53"/>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ⅰ）コンセッション重点分野の取組強化等</w:t>
      </w:r>
    </w:p>
    <w:p>
      <w:pPr>
        <w:spacing w:before="53"/>
        <w:ind w:left="351" w:right="0" w:firstLine="0"/>
        <w:jc w:val="left"/>
        <w:rPr>
          <w:sz w:val="24"/>
        </w:rPr>
      </w:pPr>
      <w:r>
        <w:rPr>
          <w:sz w:val="24"/>
        </w:rPr>
        <w:t>ⅱ）成果連動型民間委託契約方式の普及促進</w:t>
      </w:r>
    </w:p>
    <w:p>
      <w:pPr>
        <w:spacing w:after="0"/>
        <w:jc w:val="left"/>
        <w:rPr>
          <w:sz w:val="24"/>
        </w:rPr>
        <w:sectPr>
          <w:pgSz w:w="11910" w:h="16840"/>
          <w:pgMar w:top="1080" w:bottom="280" w:left="960" w:right="960"/>
        </w:sectPr>
      </w:pPr>
    </w:p>
    <w:p>
      <w:pPr>
        <w:spacing w:before="3"/>
        <w:ind w:left="112" w:right="0" w:firstLine="0"/>
        <w:jc w:val="left"/>
        <w:rPr>
          <w:rFonts w:ascii="ＭＳ ゴシック" w:eastAsia="ＭＳ ゴシック" w:hint="eastAsia"/>
          <w:b/>
          <w:sz w:val="24"/>
        </w:rPr>
      </w:pPr>
      <w:r>
        <w:rPr>
          <w:rFonts w:ascii="ＭＳ ゴシック" w:eastAsia="ＭＳ ゴシック" w:hint="eastAsia"/>
          <w:b/>
          <w:w w:val="95"/>
          <w:sz w:val="24"/>
        </w:rPr>
        <w:t>[４]「地域」「コミュニティ」「中小企業」が変わる・・・・・・・・・・・・・・・・・68</w:t>
      </w:r>
    </w:p>
    <w:p>
      <w:pPr>
        <w:spacing w:before="21"/>
        <w:ind w:left="112" w:right="0" w:firstLine="0"/>
        <w:jc w:val="left"/>
        <w:rPr>
          <w:rFonts w:ascii="ＭＳ ゴシック" w:eastAsia="ＭＳ ゴシック" w:hint="eastAsia"/>
          <w:b/>
          <w:sz w:val="24"/>
        </w:rPr>
      </w:pPr>
      <w:r>
        <w:rPr>
          <w:rFonts w:ascii="ＭＳ ゴシック" w:eastAsia="ＭＳ ゴシック" w:hint="eastAsia"/>
          <w:b/>
          <w:w w:val="95"/>
          <w:sz w:val="24"/>
        </w:rPr>
        <w:t>１．農林水産業全体にわたる改革とスマート農林水産業の実現・・・・・・・・・・・・68</w:t>
      </w:r>
    </w:p>
    <w:p>
      <w:pPr>
        <w:spacing w:before="53"/>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ⅰ）農業改革の加速</w:t>
      </w:r>
    </w:p>
    <w:p>
      <w:pPr>
        <w:tabs>
          <w:tab w:pos="1119" w:val="left" w:leader="none"/>
        </w:tabs>
        <w:spacing w:before="53"/>
        <w:ind w:left="640" w:right="0" w:firstLine="0"/>
        <w:jc w:val="left"/>
        <w:rPr>
          <w:sz w:val="24"/>
        </w:rPr>
      </w:pPr>
      <w:r>
        <w:rPr>
          <w:sz w:val="24"/>
        </w:rPr>
        <w:t>①</w:t>
        <w:tab/>
      </w:r>
      <w:r>
        <w:rPr>
          <w:spacing w:val="5"/>
          <w:sz w:val="24"/>
        </w:rPr>
        <w:t>生産現場の強化</w:t>
      </w:r>
    </w:p>
    <w:p>
      <w:pPr>
        <w:tabs>
          <w:tab w:pos="1119" w:val="left" w:leader="none"/>
        </w:tabs>
        <w:spacing w:before="37"/>
        <w:ind w:left="640" w:right="0" w:firstLine="0"/>
        <w:jc w:val="left"/>
        <w:rPr>
          <w:sz w:val="24"/>
        </w:rPr>
      </w:pPr>
      <w:r>
        <w:rPr>
          <w:sz w:val="24"/>
        </w:rPr>
        <w:t>②</w:t>
        <w:tab/>
        <w:t>バリューチェーン全体での付加価値の向上</w:t>
      </w:r>
    </w:p>
    <w:p>
      <w:pPr>
        <w:tabs>
          <w:tab w:pos="1119" w:val="left" w:leader="none"/>
        </w:tabs>
        <w:spacing w:before="53"/>
        <w:ind w:left="640" w:right="0" w:firstLine="0"/>
        <w:jc w:val="left"/>
        <w:rPr>
          <w:sz w:val="24"/>
        </w:rPr>
      </w:pPr>
      <w:r>
        <w:rPr>
          <w:sz w:val="24"/>
        </w:rPr>
        <w:t>③</w:t>
        <w:tab/>
        <w:t>データと先端技術のフル活用による世界トップレベルの「スマート農業」の実現</w:t>
      </w:r>
    </w:p>
    <w:p>
      <w:pPr>
        <w:spacing w:before="38"/>
        <w:ind w:left="351" w:right="0" w:firstLine="0"/>
        <w:jc w:val="left"/>
        <w:rPr>
          <w:sz w:val="24"/>
        </w:rPr>
      </w:pPr>
      <w:r>
        <w:rPr>
          <w:sz w:val="24"/>
        </w:rPr>
        <w:t>ⅱ）輸出の促進</w:t>
      </w:r>
    </w:p>
    <w:p>
      <w:pPr>
        <w:spacing w:before="54"/>
        <w:ind w:left="352" w:right="0" w:firstLine="0"/>
        <w:jc w:val="left"/>
        <w:rPr>
          <w:sz w:val="24"/>
        </w:rPr>
      </w:pPr>
      <w:r>
        <w:rPr>
          <w:sz w:val="24"/>
        </w:rPr>
        <w:t>ⅲ）林業改革</w:t>
      </w:r>
    </w:p>
    <w:p>
      <w:pPr>
        <w:tabs>
          <w:tab w:pos="1120" w:val="left" w:leader="none"/>
        </w:tabs>
        <w:spacing w:before="38"/>
        <w:ind w:left="640" w:right="0" w:firstLine="0"/>
        <w:jc w:val="left"/>
        <w:rPr>
          <w:sz w:val="24"/>
        </w:rPr>
      </w:pPr>
      <w:r>
        <w:rPr>
          <w:sz w:val="24"/>
        </w:rPr>
        <w:t>①</w:t>
        <w:tab/>
      </w:r>
      <w:r>
        <w:rPr>
          <w:spacing w:val="2"/>
          <w:sz w:val="24"/>
        </w:rPr>
        <w:t>原木生産の集積・拡大</w:t>
      </w:r>
    </w:p>
    <w:p>
      <w:pPr>
        <w:tabs>
          <w:tab w:pos="1120" w:val="left" w:leader="none"/>
        </w:tabs>
        <w:spacing w:before="54"/>
        <w:ind w:left="640" w:right="0" w:firstLine="0"/>
        <w:jc w:val="left"/>
        <w:rPr>
          <w:sz w:val="24"/>
        </w:rPr>
      </w:pPr>
      <w:r>
        <w:rPr>
          <w:sz w:val="24"/>
        </w:rPr>
        <w:t>②</w:t>
        <w:tab/>
      </w:r>
      <w:r>
        <w:rPr>
          <w:spacing w:val="3"/>
          <w:sz w:val="24"/>
        </w:rPr>
        <w:t>スマート林業の推進</w:t>
      </w:r>
    </w:p>
    <w:p>
      <w:pPr>
        <w:tabs>
          <w:tab w:pos="1120" w:val="left" w:leader="none"/>
        </w:tabs>
        <w:spacing w:before="38"/>
        <w:ind w:left="640" w:right="0" w:firstLine="0"/>
        <w:jc w:val="left"/>
        <w:rPr>
          <w:sz w:val="24"/>
        </w:rPr>
      </w:pPr>
      <w:r>
        <w:rPr>
          <w:sz w:val="24"/>
        </w:rPr>
        <w:t>③</w:t>
        <w:tab/>
      </w:r>
      <w:r>
        <w:rPr>
          <w:spacing w:val="3"/>
          <w:sz w:val="24"/>
        </w:rPr>
        <w:t>生産流通構造の改革</w:t>
      </w:r>
    </w:p>
    <w:p>
      <w:pPr>
        <w:tabs>
          <w:tab w:pos="1120" w:val="left" w:leader="none"/>
        </w:tabs>
        <w:spacing w:before="53"/>
        <w:ind w:left="640" w:right="0" w:firstLine="0"/>
        <w:jc w:val="left"/>
        <w:rPr>
          <w:sz w:val="24"/>
        </w:rPr>
      </w:pPr>
      <w:r>
        <w:rPr>
          <w:sz w:val="24"/>
        </w:rPr>
        <w:t>④</w:t>
        <w:tab/>
      </w:r>
      <w:r>
        <w:rPr>
          <w:spacing w:val="5"/>
          <w:sz w:val="24"/>
        </w:rPr>
        <w:t>木材需要の拡大</w:t>
      </w:r>
    </w:p>
    <w:p>
      <w:pPr>
        <w:tabs>
          <w:tab w:pos="1120" w:val="left" w:leader="none"/>
        </w:tabs>
        <w:spacing w:before="37"/>
        <w:ind w:left="640" w:right="0" w:firstLine="0"/>
        <w:jc w:val="left"/>
        <w:rPr>
          <w:sz w:val="24"/>
        </w:rPr>
      </w:pPr>
      <w:r>
        <w:rPr>
          <w:sz w:val="24"/>
        </w:rPr>
        <w:t>⑤</w:t>
        <w:tab/>
      </w:r>
      <w:r>
        <w:rPr>
          <w:spacing w:val="5"/>
          <w:sz w:val="24"/>
        </w:rPr>
        <w:t>研究開発の推進</w:t>
      </w:r>
    </w:p>
    <w:p>
      <w:pPr>
        <w:spacing w:before="53"/>
        <w:ind w:left="352" w:right="0" w:firstLine="0"/>
        <w:jc w:val="left"/>
        <w:rPr>
          <w:sz w:val="24"/>
        </w:rPr>
      </w:pPr>
      <w:r>
        <w:rPr>
          <w:sz w:val="24"/>
        </w:rPr>
        <w:t>ⅳ）水産業改革</w:t>
      </w:r>
    </w:p>
    <w:p>
      <w:pPr>
        <w:tabs>
          <w:tab w:pos="1120" w:val="left" w:leader="none"/>
        </w:tabs>
        <w:spacing w:before="37"/>
        <w:ind w:left="640" w:right="0" w:firstLine="0"/>
        <w:jc w:val="left"/>
        <w:rPr>
          <w:sz w:val="24"/>
        </w:rPr>
      </w:pPr>
      <w:r>
        <w:rPr>
          <w:sz w:val="24"/>
        </w:rPr>
        <w:t>①</w:t>
        <w:tab/>
      </w:r>
      <w:r>
        <w:rPr>
          <w:spacing w:val="3"/>
          <w:sz w:val="24"/>
        </w:rPr>
        <w:t>水産政策改革の推進</w:t>
      </w:r>
    </w:p>
    <w:p>
      <w:pPr>
        <w:tabs>
          <w:tab w:pos="1120" w:val="left" w:leader="none"/>
        </w:tabs>
        <w:spacing w:before="53"/>
        <w:ind w:left="640" w:right="0" w:firstLine="0"/>
        <w:jc w:val="left"/>
        <w:rPr>
          <w:sz w:val="24"/>
        </w:rPr>
      </w:pPr>
      <w:r>
        <w:rPr>
          <w:sz w:val="24"/>
        </w:rPr>
        <w:t>②</w:t>
        <w:tab/>
      </w:r>
      <w:r>
        <w:rPr>
          <w:spacing w:val="6"/>
          <w:sz w:val="24"/>
        </w:rPr>
        <w:t>改革の後押し</w:t>
      </w:r>
    </w:p>
    <w:p>
      <w:pPr>
        <w:pStyle w:val="BodyText"/>
        <w:spacing w:before="12"/>
        <w:ind w:left="0"/>
        <w:rPr>
          <w:sz w:val="30"/>
        </w:rPr>
      </w:pPr>
    </w:p>
    <w:p>
      <w:pPr>
        <w:spacing w:before="1"/>
        <w:ind w:left="112" w:right="0" w:firstLine="0"/>
        <w:jc w:val="left"/>
        <w:rPr>
          <w:rFonts w:ascii="ＭＳ ゴシック" w:eastAsia="ＭＳ ゴシック" w:hint="eastAsia"/>
          <w:b/>
          <w:sz w:val="24"/>
        </w:rPr>
      </w:pPr>
      <w:r>
        <w:rPr>
          <w:rFonts w:ascii="ＭＳ ゴシック" w:eastAsia="ＭＳ ゴシック" w:hint="eastAsia"/>
          <w:b/>
          <w:w w:val="95"/>
          <w:sz w:val="24"/>
        </w:rPr>
        <w:t>２．まちづくりと公共交通・ＩＣＴ活用等の連携によるスマートシティ実現・・・・・・76</w:t>
      </w:r>
    </w:p>
    <w:p>
      <w:pPr>
        <w:spacing w:before="38"/>
        <w:ind w:left="112" w:right="0" w:firstLine="0"/>
        <w:jc w:val="left"/>
        <w:rPr>
          <w:sz w:val="24"/>
        </w:rPr>
      </w:pPr>
      <w:r>
        <w:rPr>
          <w:sz w:val="24"/>
        </w:rPr>
        <w:t>（１）KPI の主な進捗状況</w:t>
      </w:r>
    </w:p>
    <w:p>
      <w:pPr>
        <w:spacing w:before="54"/>
        <w:ind w:left="111" w:right="0" w:firstLine="0"/>
        <w:jc w:val="left"/>
        <w:rPr>
          <w:sz w:val="24"/>
        </w:rPr>
      </w:pPr>
      <w:r>
        <w:rPr>
          <w:sz w:val="24"/>
        </w:rPr>
        <w:t>（２）政策課題と施策の目標</w:t>
      </w:r>
    </w:p>
    <w:p>
      <w:pPr>
        <w:spacing w:before="38"/>
        <w:ind w:left="111" w:right="0" w:firstLine="0"/>
        <w:jc w:val="left"/>
        <w:rPr>
          <w:sz w:val="24"/>
        </w:rPr>
      </w:pPr>
      <w:r>
        <w:rPr>
          <w:sz w:val="24"/>
        </w:rPr>
        <w:t>（３）新たに講ずべき具体的施策</w:t>
      </w:r>
    </w:p>
    <w:p>
      <w:pPr>
        <w:spacing w:before="53"/>
        <w:ind w:left="351" w:right="0" w:firstLine="0"/>
        <w:jc w:val="left"/>
        <w:rPr>
          <w:sz w:val="24"/>
        </w:rPr>
      </w:pPr>
      <w:r>
        <w:rPr>
          <w:sz w:val="24"/>
        </w:rPr>
        <w:t>ⅰ）次世代モビリティ・システムの構築を通じた新たなまちづくり</w:t>
      </w:r>
    </w:p>
    <w:p>
      <w:pPr>
        <w:spacing w:before="37"/>
        <w:ind w:left="351" w:right="0" w:firstLine="0"/>
        <w:jc w:val="left"/>
        <w:rPr>
          <w:sz w:val="24"/>
        </w:rPr>
      </w:pPr>
      <w:r>
        <w:rPr>
          <w:sz w:val="24"/>
        </w:rPr>
        <w:t>ⅱ）IoT の活用を通じた安全・安心なまちづくり</w:t>
      </w:r>
    </w:p>
    <w:p>
      <w:pPr>
        <w:spacing w:before="53"/>
        <w:ind w:left="351" w:right="0" w:firstLine="0"/>
        <w:jc w:val="left"/>
        <w:rPr>
          <w:sz w:val="24"/>
        </w:rPr>
      </w:pPr>
      <w:r>
        <w:rPr>
          <w:sz w:val="24"/>
        </w:rPr>
        <w:t>ⅲ）地域コミュニティの活力向上を通じた新たなまちづくり</w:t>
      </w:r>
    </w:p>
    <w:p>
      <w:pPr>
        <w:pStyle w:val="BodyText"/>
        <w:spacing w:before="12"/>
        <w:ind w:left="0"/>
        <w:rPr>
          <w:sz w:val="30"/>
        </w:rPr>
      </w:pPr>
    </w:p>
    <w:p>
      <w:pPr>
        <w:spacing w:before="1"/>
        <w:ind w:left="112" w:right="0" w:firstLine="0"/>
        <w:jc w:val="left"/>
        <w:rPr>
          <w:rFonts w:ascii="ＭＳ ゴシック" w:eastAsia="ＭＳ ゴシック" w:hint="eastAsia"/>
          <w:b/>
          <w:sz w:val="24"/>
        </w:rPr>
      </w:pPr>
      <w:r>
        <w:rPr>
          <w:rFonts w:ascii="ＭＳ ゴシック" w:eastAsia="ＭＳ ゴシック" w:hint="eastAsia"/>
          <w:b/>
          <w:w w:val="95"/>
          <w:sz w:val="24"/>
        </w:rPr>
        <w:t>３．中小企業・小規模事業者の生産性革命の更なる強化・・・・・・・・・・・・・・・79</w:t>
      </w:r>
    </w:p>
    <w:p>
      <w:pPr>
        <w:spacing w:before="38"/>
        <w:ind w:left="112" w:right="0" w:firstLine="0"/>
        <w:jc w:val="left"/>
        <w:rPr>
          <w:sz w:val="24"/>
        </w:rPr>
      </w:pPr>
      <w:r>
        <w:rPr>
          <w:sz w:val="24"/>
        </w:rPr>
        <w:t>（１）KPI の主な進捗状況</w:t>
      </w:r>
    </w:p>
    <w:p>
      <w:pPr>
        <w:spacing w:before="54"/>
        <w:ind w:left="111" w:right="0" w:firstLine="0"/>
        <w:jc w:val="left"/>
        <w:rPr>
          <w:sz w:val="24"/>
        </w:rPr>
      </w:pPr>
      <w:r>
        <w:rPr>
          <w:sz w:val="24"/>
        </w:rPr>
        <w:t>（２）政策課題と施策の目標</w:t>
      </w:r>
    </w:p>
    <w:p>
      <w:pPr>
        <w:spacing w:before="38"/>
        <w:ind w:left="111" w:right="0" w:firstLine="0"/>
        <w:jc w:val="left"/>
        <w:rPr>
          <w:sz w:val="24"/>
        </w:rPr>
      </w:pPr>
      <w:r>
        <w:rPr>
          <w:sz w:val="24"/>
        </w:rPr>
        <w:t>（３）新たに講ずべき具体的施策</w:t>
      </w:r>
    </w:p>
    <w:p>
      <w:pPr>
        <w:spacing w:before="53"/>
        <w:ind w:left="351" w:right="0" w:firstLine="0"/>
        <w:jc w:val="left"/>
        <w:rPr>
          <w:sz w:val="24"/>
        </w:rPr>
      </w:pPr>
      <w:r>
        <w:rPr>
          <w:sz w:val="24"/>
        </w:rPr>
        <w:t>ⅰ）中小企業・小規模事業者の IT などの先端設備の投資促進（横の軸）</w:t>
      </w:r>
    </w:p>
    <w:p>
      <w:pPr>
        <w:spacing w:before="37"/>
        <w:ind w:left="352" w:right="0" w:firstLine="0"/>
        <w:jc w:val="left"/>
        <w:rPr>
          <w:sz w:val="24"/>
        </w:rPr>
      </w:pPr>
      <w:r>
        <w:rPr>
          <w:sz w:val="24"/>
        </w:rPr>
        <w:t>ⅱ）各業種における生産性向上の具体的な取組の促進（縦の軸）</w:t>
      </w:r>
    </w:p>
    <w:p>
      <w:pPr>
        <w:spacing w:before="53"/>
        <w:ind w:left="352" w:right="0" w:firstLine="0"/>
        <w:jc w:val="left"/>
        <w:rPr>
          <w:sz w:val="24"/>
        </w:rPr>
      </w:pPr>
      <w:r>
        <w:rPr>
          <w:sz w:val="24"/>
        </w:rPr>
        <w:t>ⅲ）円滑な事業承継や創業支援等、適切な新陳代謝</w:t>
      </w:r>
    </w:p>
    <w:p>
      <w:pPr>
        <w:spacing w:before="37"/>
        <w:ind w:left="352" w:right="0" w:firstLine="0"/>
        <w:jc w:val="left"/>
        <w:rPr>
          <w:sz w:val="24"/>
        </w:rPr>
      </w:pPr>
      <w:r>
        <w:rPr>
          <w:sz w:val="24"/>
        </w:rPr>
        <w:t>ⅳ）中小企業支援機関の強化</w:t>
      </w:r>
    </w:p>
    <w:p>
      <w:pPr>
        <w:spacing w:before="53"/>
        <w:ind w:left="352" w:right="0" w:firstLine="0"/>
        <w:jc w:val="left"/>
        <w:rPr>
          <w:sz w:val="24"/>
        </w:rPr>
      </w:pPr>
      <w:r>
        <w:rPr>
          <w:sz w:val="24"/>
        </w:rPr>
        <w:t>ⅴ）経営人材や中核人材の確保など人材・ノウハウ支援の強化</w:t>
      </w:r>
    </w:p>
    <w:p>
      <w:pPr>
        <w:spacing w:before="37"/>
        <w:ind w:left="352" w:right="0" w:firstLine="0"/>
        <w:jc w:val="left"/>
        <w:rPr>
          <w:sz w:val="24"/>
        </w:rPr>
      </w:pPr>
      <w:r>
        <w:rPr>
          <w:sz w:val="24"/>
        </w:rPr>
        <w:t>ⅵ）地域中核・成長企業の投資拡大・生産性向上、地域での戦略的取組</w:t>
      </w:r>
    </w:p>
    <w:p>
      <w:pPr>
        <w:spacing w:before="53"/>
        <w:ind w:left="352" w:right="0" w:firstLine="0"/>
        <w:jc w:val="left"/>
        <w:rPr>
          <w:sz w:val="24"/>
        </w:rPr>
      </w:pPr>
      <w:r>
        <w:rPr>
          <w:sz w:val="24"/>
        </w:rPr>
        <w:t>ⅶ）中小企業・小規模事業者の生産性革命に向けた環境整備</w:t>
      </w:r>
    </w:p>
    <w:p>
      <w:pPr>
        <w:spacing w:after="0"/>
        <w:jc w:val="left"/>
        <w:rPr>
          <w:sz w:val="24"/>
        </w:rPr>
        <w:sectPr>
          <w:pgSz w:w="11910" w:h="16840"/>
          <w:pgMar w:top="1080" w:bottom="280" w:left="960" w:right="960"/>
        </w:sectPr>
      </w:pPr>
    </w:p>
    <w:p>
      <w:pPr>
        <w:spacing w:before="15"/>
        <w:ind w:left="112" w:right="0" w:firstLine="0"/>
        <w:jc w:val="left"/>
        <w:rPr>
          <w:rFonts w:ascii="ＭＳ ゴシック" w:eastAsia="ＭＳ ゴシック" w:hint="eastAsia"/>
          <w:b/>
          <w:sz w:val="24"/>
        </w:rPr>
      </w:pPr>
      <w:r>
        <w:rPr>
          <w:rFonts w:ascii="ＭＳ ゴシック" w:eastAsia="ＭＳ ゴシック" w:hint="eastAsia"/>
          <w:b/>
          <w:w w:val="95"/>
          <w:sz w:val="24"/>
        </w:rPr>
        <w:t>４．観光・スポーツ・文化芸術・・・・・・・・・・・・・・・・・・・・・・・・・・85</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7"/>
        <w:ind w:left="111" w:right="0" w:firstLine="0"/>
        <w:jc w:val="left"/>
        <w:rPr>
          <w:sz w:val="24"/>
        </w:rPr>
      </w:pPr>
      <w:r>
        <w:rPr>
          <w:sz w:val="24"/>
        </w:rPr>
        <w:t>（３）新たに講ずべき具体的施策</w:t>
      </w:r>
    </w:p>
    <w:p>
      <w:pPr>
        <w:spacing w:before="53"/>
        <w:ind w:left="351" w:right="0" w:firstLine="0"/>
        <w:jc w:val="left"/>
        <w:rPr>
          <w:sz w:val="24"/>
        </w:rPr>
      </w:pPr>
      <w:r>
        <w:rPr>
          <w:sz w:val="24"/>
        </w:rPr>
        <w:t>ⅰ）観光</w:t>
      </w:r>
    </w:p>
    <w:p>
      <w:pPr>
        <w:tabs>
          <w:tab w:pos="1119" w:val="left" w:leader="none"/>
        </w:tabs>
        <w:spacing w:before="37"/>
        <w:ind w:left="640" w:right="0" w:firstLine="0"/>
        <w:jc w:val="left"/>
        <w:rPr>
          <w:sz w:val="24"/>
        </w:rPr>
      </w:pPr>
      <w:r>
        <w:rPr>
          <w:sz w:val="24"/>
        </w:rPr>
        <w:t>①</w:t>
        <w:tab/>
        <w:t>観光資源の魅力を高め、地方創生の礎に</w:t>
      </w:r>
    </w:p>
    <w:p>
      <w:pPr>
        <w:tabs>
          <w:tab w:pos="1119" w:val="left" w:leader="none"/>
        </w:tabs>
        <w:spacing w:before="53"/>
        <w:ind w:left="640" w:right="0" w:firstLine="0"/>
        <w:jc w:val="left"/>
        <w:rPr>
          <w:sz w:val="24"/>
        </w:rPr>
      </w:pPr>
      <w:r>
        <w:rPr>
          <w:sz w:val="24"/>
        </w:rPr>
        <w:t>②</w:t>
        <w:tab/>
        <w:t>観光産業を革新し、国際競争力を高め、我が国の基幹産業に</w:t>
      </w:r>
    </w:p>
    <w:p>
      <w:pPr>
        <w:tabs>
          <w:tab w:pos="1119" w:val="left" w:leader="none"/>
        </w:tabs>
        <w:spacing w:before="37"/>
        <w:ind w:left="640" w:right="0" w:firstLine="0"/>
        <w:jc w:val="left"/>
        <w:rPr>
          <w:sz w:val="24"/>
        </w:rPr>
      </w:pPr>
      <w:r>
        <w:rPr>
          <w:sz w:val="24"/>
        </w:rPr>
        <w:t>③</w:t>
        <w:tab/>
        <w:t>すべての旅行者が、ストレスなく快適に観光を満喫できる環境に</w:t>
      </w:r>
    </w:p>
    <w:p>
      <w:pPr>
        <w:spacing w:before="53"/>
        <w:ind w:left="351" w:right="0" w:firstLine="0"/>
        <w:jc w:val="left"/>
        <w:rPr>
          <w:sz w:val="24"/>
        </w:rPr>
      </w:pPr>
      <w:r>
        <w:rPr>
          <w:sz w:val="24"/>
        </w:rPr>
        <w:t>ⅱ）スポーツ産業の未来開拓</w:t>
      </w:r>
    </w:p>
    <w:p>
      <w:pPr>
        <w:tabs>
          <w:tab w:pos="1119" w:val="left" w:leader="none"/>
        </w:tabs>
        <w:spacing w:before="38"/>
        <w:ind w:left="640" w:right="0" w:firstLine="0"/>
        <w:jc w:val="left"/>
        <w:rPr>
          <w:sz w:val="24"/>
        </w:rPr>
      </w:pPr>
      <w:r>
        <w:rPr>
          <w:sz w:val="24"/>
        </w:rPr>
        <w:t>①</w:t>
        <w:tab/>
        <w:t>スポーツを核とした地域活性化</w:t>
      </w:r>
    </w:p>
    <w:p>
      <w:pPr>
        <w:tabs>
          <w:tab w:pos="1119" w:val="left" w:leader="none"/>
        </w:tabs>
        <w:spacing w:before="54"/>
        <w:ind w:left="640" w:right="0" w:firstLine="0"/>
        <w:jc w:val="left"/>
        <w:rPr>
          <w:sz w:val="24"/>
        </w:rPr>
      </w:pPr>
      <w:r>
        <w:rPr>
          <w:sz w:val="24"/>
        </w:rPr>
        <w:t>②</w:t>
        <w:tab/>
        <w:t>スポーツの成長産業化の基盤形成</w:t>
      </w:r>
    </w:p>
    <w:p>
      <w:pPr>
        <w:tabs>
          <w:tab w:pos="1119" w:val="left" w:leader="none"/>
        </w:tabs>
        <w:spacing w:before="38"/>
        <w:ind w:left="640" w:right="0" w:firstLine="0"/>
        <w:jc w:val="left"/>
        <w:rPr>
          <w:sz w:val="24"/>
        </w:rPr>
      </w:pPr>
      <w:r>
        <w:rPr>
          <w:sz w:val="24"/>
        </w:rPr>
        <w:t>③</w:t>
        <w:tab/>
        <w:t>スポーツの海外展開の促進</w:t>
      </w:r>
    </w:p>
    <w:p>
      <w:pPr>
        <w:spacing w:before="54"/>
        <w:ind w:left="351" w:right="0" w:firstLine="0"/>
        <w:jc w:val="left"/>
        <w:rPr>
          <w:sz w:val="24"/>
        </w:rPr>
      </w:pPr>
      <w:r>
        <w:rPr>
          <w:sz w:val="24"/>
        </w:rPr>
        <w:t>ⅲ）文化芸術資源を活用した経済活性化</w:t>
      </w:r>
    </w:p>
    <w:p>
      <w:pPr>
        <w:tabs>
          <w:tab w:pos="1119" w:val="left" w:leader="none"/>
        </w:tabs>
        <w:spacing w:before="38"/>
        <w:ind w:left="640" w:right="0" w:firstLine="0"/>
        <w:jc w:val="left"/>
        <w:rPr>
          <w:sz w:val="24"/>
        </w:rPr>
      </w:pPr>
      <w:r>
        <w:rPr>
          <w:w w:val="90"/>
          <w:sz w:val="24"/>
        </w:rPr>
        <w:t>①</w:t>
        <w:tab/>
      </w:r>
      <w:r>
        <w:rPr>
          <w:spacing w:val="11"/>
          <w:w w:val="75"/>
          <w:sz w:val="24"/>
        </w:rPr>
        <w:t>「文化芸術推進基本計画」及び「文化経済戦略」に基づく、文化芸術による経済の好循環実現</w:t>
      </w:r>
    </w:p>
    <w:p>
      <w:pPr>
        <w:tabs>
          <w:tab w:pos="1119" w:val="left" w:leader="none"/>
        </w:tabs>
        <w:spacing w:before="53"/>
        <w:ind w:left="640" w:right="0" w:firstLine="0"/>
        <w:jc w:val="left"/>
        <w:rPr>
          <w:sz w:val="24"/>
        </w:rPr>
      </w:pPr>
      <w:r>
        <w:rPr>
          <w:sz w:val="24"/>
        </w:rPr>
        <w:t>②</w:t>
        <w:tab/>
        <w:t>文化芸術資源を核とした地域活性化</w:t>
      </w:r>
    </w:p>
    <w:p>
      <w:pPr>
        <w:tabs>
          <w:tab w:pos="1119" w:val="left" w:leader="none"/>
        </w:tabs>
        <w:spacing w:before="37"/>
        <w:ind w:left="640" w:right="0" w:firstLine="0"/>
        <w:jc w:val="left"/>
        <w:rPr>
          <w:sz w:val="24"/>
        </w:rPr>
      </w:pPr>
      <w:r>
        <w:rPr>
          <w:sz w:val="24"/>
        </w:rPr>
        <w:t>③</w:t>
        <w:tab/>
        <w:t>コンテンツを軸とした文化産業の強化</w:t>
      </w:r>
    </w:p>
    <w:p>
      <w:pPr>
        <w:pStyle w:val="BodyText"/>
        <w:spacing w:before="13"/>
        <w:ind w:left="0"/>
        <w:rPr>
          <w:sz w:val="30"/>
        </w:rPr>
      </w:pPr>
    </w:p>
    <w:p>
      <w:pPr>
        <w:spacing w:before="0"/>
        <w:ind w:left="112" w:right="0" w:firstLine="0"/>
        <w:jc w:val="left"/>
        <w:rPr>
          <w:rFonts w:ascii="ＭＳ ゴシック" w:hAnsi="ＭＳ ゴシック" w:eastAsia="ＭＳ ゴシック" w:hint="eastAsia"/>
          <w:b/>
          <w:sz w:val="24"/>
        </w:rPr>
      </w:pPr>
      <w:r>
        <w:rPr>
          <w:rFonts w:ascii="ＭＳ ゴシック" w:hAnsi="ＭＳ ゴシック" w:eastAsia="ＭＳ ゴシック" w:hint="eastAsia"/>
          <w:b/>
          <w:w w:val="95"/>
          <w:sz w:val="24"/>
        </w:rPr>
        <w:t>Ⅱ．経済構造革新への基盤づくり・・・・・・・・・・・・・・・・・・・・・・・・・95</w:t>
      </w:r>
    </w:p>
    <w:p>
      <w:pPr>
        <w:spacing w:before="22"/>
        <w:ind w:left="112" w:right="0" w:firstLine="0"/>
        <w:jc w:val="left"/>
        <w:rPr>
          <w:rFonts w:ascii="ＭＳ ゴシック" w:eastAsia="ＭＳ ゴシック" w:hint="eastAsia"/>
          <w:b/>
          <w:sz w:val="24"/>
        </w:rPr>
      </w:pPr>
      <w:r>
        <w:rPr>
          <w:rFonts w:ascii="ＭＳ ゴシック" w:eastAsia="ＭＳ ゴシック" w:hint="eastAsia"/>
          <w:b/>
          <w:w w:val="95"/>
          <w:sz w:val="24"/>
        </w:rPr>
        <w:t>[１]データ駆動型社会の共通インフラの整備・・・・・・・・・・・・・・・・・・・・95</w:t>
      </w:r>
    </w:p>
    <w:p>
      <w:pPr>
        <w:spacing w:before="22"/>
        <w:ind w:left="112" w:right="0" w:firstLine="0"/>
        <w:jc w:val="left"/>
        <w:rPr>
          <w:rFonts w:ascii="ＭＳ ゴシック" w:eastAsia="ＭＳ ゴシック" w:hint="eastAsia"/>
          <w:b/>
          <w:sz w:val="24"/>
        </w:rPr>
      </w:pPr>
      <w:r>
        <w:rPr>
          <w:rFonts w:ascii="ＭＳ ゴシック" w:eastAsia="ＭＳ ゴシック" w:hint="eastAsia"/>
          <w:b/>
          <w:w w:val="95"/>
          <w:sz w:val="24"/>
        </w:rPr>
        <w:t>１．基盤システム・技術への投資促進・・・・・・・・・・・・・・・・・・・・・・・95</w:t>
      </w:r>
    </w:p>
    <w:p>
      <w:pPr>
        <w:spacing w:before="54"/>
        <w:ind w:left="112" w:right="0" w:firstLine="0"/>
        <w:jc w:val="left"/>
        <w:rPr>
          <w:sz w:val="24"/>
        </w:rPr>
      </w:pPr>
      <w:r>
        <w:rPr>
          <w:sz w:val="24"/>
        </w:rPr>
        <w:t>（１）KPI の主な進捗状況</w:t>
      </w:r>
    </w:p>
    <w:p>
      <w:pPr>
        <w:spacing w:before="38"/>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ⅰ）データ連携活用基盤の構築</w:t>
      </w:r>
    </w:p>
    <w:p>
      <w:pPr>
        <w:tabs>
          <w:tab w:pos="1119" w:val="left" w:leader="none"/>
        </w:tabs>
        <w:spacing w:before="53"/>
        <w:ind w:left="640" w:right="0" w:firstLine="0"/>
        <w:jc w:val="left"/>
        <w:rPr>
          <w:sz w:val="24"/>
        </w:rPr>
      </w:pPr>
      <w:r>
        <w:rPr>
          <w:sz w:val="24"/>
        </w:rPr>
        <w:t>①</w:t>
        <w:tab/>
      </w:r>
      <w:r>
        <w:rPr>
          <w:spacing w:val="1"/>
          <w:sz w:val="24"/>
        </w:rPr>
        <w:t>産業データの連携・活用</w:t>
      </w:r>
    </w:p>
    <w:p>
      <w:pPr>
        <w:tabs>
          <w:tab w:pos="1119" w:val="left" w:leader="none"/>
        </w:tabs>
        <w:spacing w:before="37"/>
        <w:ind w:left="640" w:right="0" w:firstLine="0"/>
        <w:jc w:val="left"/>
        <w:rPr>
          <w:sz w:val="24"/>
        </w:rPr>
      </w:pPr>
      <w:r>
        <w:rPr>
          <w:sz w:val="24"/>
        </w:rPr>
        <w:t>②</w:t>
        <w:tab/>
        <w:t>パーソナルデータの利活用</w:t>
      </w:r>
    </w:p>
    <w:p>
      <w:pPr>
        <w:tabs>
          <w:tab w:pos="1119" w:val="left" w:leader="none"/>
        </w:tabs>
        <w:spacing w:before="53"/>
        <w:ind w:left="640" w:right="0" w:firstLine="0"/>
        <w:jc w:val="left"/>
        <w:rPr>
          <w:sz w:val="24"/>
        </w:rPr>
      </w:pPr>
      <w:r>
        <w:rPr>
          <w:sz w:val="24"/>
        </w:rPr>
        <w:t>③</w:t>
        <w:tab/>
        <w:t>民間企業分野のデジタル・トランスフォーメーションの促進</w:t>
      </w:r>
    </w:p>
    <w:p>
      <w:pPr>
        <w:spacing w:before="37"/>
        <w:ind w:left="351" w:right="0" w:firstLine="0"/>
        <w:jc w:val="left"/>
        <w:rPr>
          <w:sz w:val="24"/>
        </w:rPr>
      </w:pPr>
      <w:r>
        <w:rPr>
          <w:sz w:val="24"/>
        </w:rPr>
        <w:t>ⅱ）サイバーセキュリティの確保</w:t>
      </w:r>
    </w:p>
    <w:p>
      <w:pPr>
        <w:spacing w:before="53"/>
        <w:ind w:left="351" w:right="0" w:firstLine="0"/>
        <w:jc w:val="left"/>
        <w:rPr>
          <w:sz w:val="24"/>
        </w:rPr>
      </w:pPr>
      <w:r>
        <w:rPr>
          <w:sz w:val="24"/>
        </w:rPr>
        <w:t>ⅲ）新たな技術・ビジネスへの対応</w:t>
      </w:r>
    </w:p>
    <w:p>
      <w:pPr>
        <w:tabs>
          <w:tab w:pos="1119" w:val="left" w:leader="none"/>
        </w:tabs>
        <w:spacing w:before="37"/>
        <w:ind w:left="640" w:right="0" w:firstLine="0"/>
        <w:jc w:val="left"/>
        <w:rPr>
          <w:sz w:val="24"/>
        </w:rPr>
      </w:pPr>
      <w:r>
        <w:rPr>
          <w:sz w:val="24"/>
        </w:rPr>
        <w:t>①</w:t>
        <w:tab/>
        <w:t>ブロックチェーン技術の活用</w:t>
      </w:r>
    </w:p>
    <w:p>
      <w:pPr>
        <w:tabs>
          <w:tab w:pos="1119" w:val="left" w:leader="none"/>
        </w:tabs>
        <w:spacing w:before="53"/>
        <w:ind w:left="640" w:right="0" w:firstLine="0"/>
        <w:jc w:val="left"/>
        <w:rPr>
          <w:sz w:val="24"/>
        </w:rPr>
      </w:pPr>
      <w:r>
        <w:rPr>
          <w:sz w:val="24"/>
        </w:rPr>
        <w:t>②</w:t>
        <w:tab/>
      </w:r>
      <w:r>
        <w:rPr>
          <w:spacing w:val="4"/>
          <w:sz w:val="24"/>
        </w:rPr>
        <w:t>IoT</w:t>
      </w:r>
      <w:r>
        <w:rPr>
          <w:spacing w:val="-6"/>
          <w:sz w:val="24"/>
        </w:rPr>
        <w:t> 技術・サービスの普及促進</w:t>
      </w:r>
    </w:p>
    <w:p>
      <w:pPr>
        <w:tabs>
          <w:tab w:pos="1119" w:val="left" w:leader="none"/>
        </w:tabs>
        <w:spacing w:before="38"/>
        <w:ind w:left="640" w:right="0" w:firstLine="0"/>
        <w:jc w:val="left"/>
        <w:rPr>
          <w:sz w:val="24"/>
        </w:rPr>
      </w:pPr>
      <w:r>
        <w:rPr>
          <w:sz w:val="24"/>
        </w:rPr>
        <w:t>③</w:t>
        <w:tab/>
        <w:t>シェアリングエコノミーの促進</w:t>
      </w:r>
    </w:p>
    <w:p>
      <w:pPr>
        <w:tabs>
          <w:tab w:pos="1119" w:val="left" w:leader="none"/>
        </w:tabs>
        <w:spacing w:before="54"/>
        <w:ind w:left="640" w:right="0" w:firstLine="0"/>
        <w:jc w:val="left"/>
        <w:rPr>
          <w:sz w:val="24"/>
        </w:rPr>
      </w:pPr>
      <w:r>
        <w:rPr>
          <w:sz w:val="24"/>
        </w:rPr>
        <w:t>④</w:t>
        <w:tab/>
      </w:r>
      <w:r>
        <w:rPr>
          <w:spacing w:val="4"/>
          <w:sz w:val="24"/>
        </w:rPr>
        <w:t>テレワークの普及</w:t>
      </w:r>
    </w:p>
    <w:p>
      <w:pPr>
        <w:tabs>
          <w:tab w:pos="1119" w:val="left" w:leader="none"/>
        </w:tabs>
        <w:spacing w:before="38"/>
        <w:ind w:left="640" w:right="0" w:firstLine="0"/>
        <w:jc w:val="left"/>
        <w:rPr>
          <w:sz w:val="24"/>
        </w:rPr>
      </w:pPr>
      <w:r>
        <w:rPr>
          <w:sz w:val="24"/>
        </w:rPr>
        <w:t>⑤</w:t>
        <w:tab/>
      </w:r>
      <w:r>
        <w:rPr>
          <w:spacing w:val="16"/>
          <w:sz w:val="24"/>
        </w:rPr>
        <w:t>「</w:t>
      </w:r>
      <w:r>
        <w:rPr>
          <w:spacing w:val="3"/>
          <w:sz w:val="24"/>
        </w:rPr>
        <w:t>Society</w:t>
      </w:r>
      <w:r>
        <w:rPr>
          <w:spacing w:val="-28"/>
          <w:sz w:val="24"/>
        </w:rPr>
        <w:t> </w:t>
      </w:r>
      <w:r>
        <w:rPr>
          <w:spacing w:val="7"/>
          <w:sz w:val="24"/>
        </w:rPr>
        <w:t>5.0</w:t>
      </w:r>
      <w:r>
        <w:rPr>
          <w:sz w:val="24"/>
        </w:rPr>
        <w:t>」を支える通信環境の整備</w:t>
      </w:r>
    </w:p>
    <w:p>
      <w:pPr>
        <w:tabs>
          <w:tab w:pos="1120" w:val="left" w:leader="none"/>
        </w:tabs>
        <w:spacing w:before="54"/>
        <w:ind w:left="640" w:right="0" w:firstLine="0"/>
        <w:jc w:val="left"/>
        <w:rPr>
          <w:sz w:val="24"/>
        </w:rPr>
      </w:pPr>
      <w:r>
        <w:rPr>
          <w:sz w:val="24"/>
        </w:rPr>
        <w:t>⑥</w:t>
        <w:tab/>
      </w:r>
      <w:r>
        <w:rPr>
          <w:spacing w:val="7"/>
          <w:sz w:val="24"/>
        </w:rPr>
        <w:t>4K</w:t>
      </w:r>
      <w:r>
        <w:rPr>
          <w:spacing w:val="16"/>
          <w:sz w:val="24"/>
        </w:rPr>
        <w:t>・</w:t>
      </w:r>
      <w:r>
        <w:rPr>
          <w:spacing w:val="3"/>
          <w:sz w:val="24"/>
        </w:rPr>
        <w:t>8K</w:t>
      </w:r>
      <w:r>
        <w:rPr>
          <w:spacing w:val="-12"/>
          <w:sz w:val="24"/>
        </w:rPr>
        <w:t> の推進</w:t>
      </w:r>
    </w:p>
    <w:p>
      <w:pPr>
        <w:tabs>
          <w:tab w:pos="1119" w:val="left" w:leader="none"/>
        </w:tabs>
        <w:spacing w:before="38"/>
        <w:ind w:left="639" w:right="0" w:firstLine="0"/>
        <w:jc w:val="left"/>
        <w:rPr>
          <w:sz w:val="24"/>
        </w:rPr>
      </w:pPr>
      <w:r>
        <w:rPr>
          <w:sz w:val="24"/>
        </w:rPr>
        <w:t>⑦</w:t>
        <w:tab/>
        <w:t>放送・コンテンツビジネスの未来像を見据えた取組の推進</w:t>
      </w:r>
    </w:p>
    <w:p>
      <w:pPr>
        <w:spacing w:after="0"/>
        <w:jc w:val="left"/>
        <w:rPr>
          <w:sz w:val="24"/>
        </w:rPr>
        <w:sectPr>
          <w:pgSz w:w="11910" w:h="16840"/>
          <w:pgMar w:top="1100" w:bottom="280" w:left="960" w:right="960"/>
        </w:sectPr>
      </w:pPr>
    </w:p>
    <w:p>
      <w:pPr>
        <w:spacing w:before="15"/>
        <w:ind w:left="112" w:right="0" w:firstLine="0"/>
        <w:jc w:val="left"/>
        <w:rPr>
          <w:rFonts w:ascii="ＭＳ ゴシック" w:eastAsia="ＭＳ ゴシック" w:hint="eastAsia"/>
          <w:b/>
          <w:sz w:val="24"/>
        </w:rPr>
      </w:pPr>
      <w:r>
        <w:rPr>
          <w:rFonts w:ascii="ＭＳ ゴシック" w:eastAsia="ＭＳ ゴシック" w:hint="eastAsia"/>
          <w:b/>
          <w:w w:val="95"/>
          <w:sz w:val="24"/>
        </w:rPr>
        <w:t>２．ＡＩ時代に対応した人材育成と最適活用・・・・・・・・・・・・・・・・・・・・101</w:t>
      </w:r>
    </w:p>
    <w:p>
      <w:pPr>
        <w:spacing w:before="37"/>
        <w:ind w:left="112" w:right="0" w:firstLine="0"/>
        <w:jc w:val="left"/>
        <w:rPr>
          <w:rFonts w:ascii="ＭＳ ゴシック" w:eastAsia="ＭＳ ゴシック" w:hint="eastAsia"/>
          <w:b/>
          <w:sz w:val="24"/>
        </w:rPr>
      </w:pPr>
      <w:r>
        <w:rPr>
          <w:rFonts w:ascii="ＭＳ ゴシック" w:eastAsia="ＭＳ ゴシック" w:hint="eastAsia"/>
          <w:b/>
          <w:w w:val="95"/>
          <w:sz w:val="24"/>
        </w:rPr>
        <w:t>２－１．ＡＩ時代に求められる人材の育成・活用・・・・・・・・・・・・・・・・・101</w:t>
      </w:r>
    </w:p>
    <w:p>
      <w:pPr>
        <w:spacing w:before="53"/>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ⅰ）大学等における AI 人材供給の拡大</w:t>
      </w:r>
    </w:p>
    <w:p>
      <w:pPr>
        <w:spacing w:before="53"/>
        <w:ind w:left="352" w:right="0" w:firstLine="0"/>
        <w:jc w:val="left"/>
        <w:rPr>
          <w:sz w:val="24"/>
        </w:rPr>
      </w:pPr>
      <w:r>
        <w:rPr>
          <w:sz w:val="24"/>
        </w:rPr>
        <w:t>ⅱ）初等中等教育段階における AI 教育の強化</w:t>
      </w:r>
    </w:p>
    <w:p>
      <w:pPr>
        <w:spacing w:before="37"/>
        <w:ind w:left="352" w:right="0" w:firstLine="0"/>
        <w:jc w:val="left"/>
        <w:rPr>
          <w:sz w:val="24"/>
        </w:rPr>
      </w:pPr>
      <w:r>
        <w:rPr>
          <w:sz w:val="24"/>
        </w:rPr>
        <w:t>ⅲ）産業界における AI 人材等の育成・活用の拡大</w:t>
      </w:r>
    </w:p>
    <w:p>
      <w:pPr>
        <w:spacing w:before="53"/>
        <w:ind w:left="352" w:right="0" w:firstLine="0"/>
        <w:jc w:val="left"/>
        <w:rPr>
          <w:sz w:val="24"/>
        </w:rPr>
      </w:pPr>
      <w:r>
        <w:rPr>
          <w:sz w:val="24"/>
        </w:rPr>
        <w:t>ⅳ）官民コンソーシアム等による産学連携教育の具体化</w:t>
      </w:r>
    </w:p>
    <w:p>
      <w:pPr>
        <w:spacing w:before="38"/>
        <w:ind w:left="352" w:right="0" w:firstLine="0"/>
        <w:jc w:val="left"/>
        <w:rPr>
          <w:sz w:val="24"/>
        </w:rPr>
      </w:pPr>
      <w:r>
        <w:rPr>
          <w:sz w:val="24"/>
        </w:rPr>
        <w:t>ⅴ）大学等におけるリカレント教育等を活用した AI 人材等の裾野拡大</w:t>
      </w:r>
    </w:p>
    <w:p>
      <w:pPr>
        <w:pStyle w:val="BodyText"/>
        <w:ind w:left="0"/>
        <w:rPr>
          <w:sz w:val="31"/>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２－２．人材の最適活用に向けた労働市場改革・・・・・・・・・・・・・・・・・・・107</w:t>
      </w:r>
    </w:p>
    <w:p>
      <w:pPr>
        <w:spacing w:before="53"/>
        <w:ind w:left="112" w:right="0" w:firstLine="0"/>
        <w:jc w:val="left"/>
        <w:rPr>
          <w:sz w:val="24"/>
        </w:rPr>
      </w:pPr>
      <w:r>
        <w:rPr>
          <w:sz w:val="24"/>
        </w:rPr>
        <w:t>（１）KPI の主な進捗状況</w:t>
      </w:r>
    </w:p>
    <w:p>
      <w:pPr>
        <w:spacing w:before="37"/>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ⅰ）ダイバーシティの推進</w:t>
      </w:r>
    </w:p>
    <w:p>
      <w:pPr>
        <w:tabs>
          <w:tab w:pos="1119" w:val="left" w:leader="none"/>
        </w:tabs>
        <w:spacing w:before="53"/>
        <w:ind w:left="640" w:right="0" w:firstLine="0"/>
        <w:jc w:val="left"/>
        <w:rPr>
          <w:sz w:val="24"/>
        </w:rPr>
      </w:pPr>
      <w:r>
        <w:rPr>
          <w:sz w:val="24"/>
        </w:rPr>
        <w:t>①</w:t>
        <w:tab/>
        <w:t>ダイバーシティ経営の推進</w:t>
      </w:r>
    </w:p>
    <w:p>
      <w:pPr>
        <w:tabs>
          <w:tab w:pos="1119" w:val="left" w:leader="none"/>
        </w:tabs>
        <w:spacing w:before="37"/>
        <w:ind w:left="640" w:right="0" w:firstLine="0"/>
        <w:jc w:val="left"/>
        <w:rPr>
          <w:sz w:val="24"/>
        </w:rPr>
      </w:pPr>
      <w:r>
        <w:rPr>
          <w:sz w:val="24"/>
        </w:rPr>
        <w:t>②</w:t>
        <w:tab/>
      </w:r>
      <w:r>
        <w:rPr>
          <w:spacing w:val="2"/>
          <w:sz w:val="24"/>
        </w:rPr>
        <w:t>女性活躍の更なる拡大</w:t>
      </w:r>
    </w:p>
    <w:p>
      <w:pPr>
        <w:tabs>
          <w:tab w:pos="1119" w:val="left" w:leader="none"/>
        </w:tabs>
        <w:spacing w:before="53"/>
        <w:ind w:left="640" w:right="0" w:firstLine="0"/>
        <w:jc w:val="left"/>
        <w:rPr>
          <w:sz w:val="24"/>
        </w:rPr>
      </w:pPr>
      <w:r>
        <w:rPr>
          <w:sz w:val="24"/>
        </w:rPr>
        <w:t>③</w:t>
        <w:tab/>
        <w:t>高齢者、障害者等の就労促進</w:t>
      </w:r>
    </w:p>
    <w:p>
      <w:pPr>
        <w:spacing w:before="38"/>
        <w:ind w:left="351" w:right="0" w:firstLine="0"/>
        <w:jc w:val="left"/>
        <w:rPr>
          <w:sz w:val="24"/>
        </w:rPr>
      </w:pPr>
      <w:r>
        <w:rPr>
          <w:sz w:val="24"/>
        </w:rPr>
        <w:t>ⅱ）生産性を最大限に発揮できる働き方の実現</w:t>
      </w:r>
    </w:p>
    <w:p>
      <w:pPr>
        <w:tabs>
          <w:tab w:pos="1119" w:val="left" w:leader="none"/>
        </w:tabs>
        <w:spacing w:before="54"/>
        <w:ind w:left="640" w:right="0" w:firstLine="0"/>
        <w:jc w:val="left"/>
        <w:rPr>
          <w:sz w:val="24"/>
        </w:rPr>
      </w:pPr>
      <w:r>
        <w:rPr>
          <w:sz w:val="24"/>
        </w:rPr>
        <w:t>①</w:t>
        <w:tab/>
        <w:t>長時間労働の是正、健康確保</w:t>
      </w:r>
    </w:p>
    <w:p>
      <w:pPr>
        <w:tabs>
          <w:tab w:pos="1119" w:val="left" w:leader="none"/>
        </w:tabs>
        <w:spacing w:before="38"/>
        <w:ind w:left="640" w:right="0" w:firstLine="0"/>
        <w:jc w:val="left"/>
        <w:rPr>
          <w:sz w:val="24"/>
        </w:rPr>
      </w:pPr>
      <w:r>
        <w:rPr>
          <w:sz w:val="24"/>
        </w:rPr>
        <w:t>②</w:t>
        <w:tab/>
        <w:t>雇用形態にかかわらない公正な待遇の確保</w:t>
      </w:r>
    </w:p>
    <w:p>
      <w:pPr>
        <w:tabs>
          <w:tab w:pos="1119" w:val="left" w:leader="none"/>
        </w:tabs>
        <w:spacing w:before="53"/>
        <w:ind w:left="640" w:right="0" w:firstLine="0"/>
        <w:jc w:val="left"/>
        <w:rPr>
          <w:sz w:val="24"/>
        </w:rPr>
      </w:pPr>
      <w:r>
        <w:rPr>
          <w:sz w:val="24"/>
        </w:rPr>
        <w:t>③</w:t>
        <w:tab/>
      </w:r>
      <w:r>
        <w:rPr>
          <w:spacing w:val="4"/>
          <w:sz w:val="24"/>
        </w:rPr>
        <w:t>最低賃金の引上げ</w:t>
      </w:r>
    </w:p>
    <w:p>
      <w:pPr>
        <w:tabs>
          <w:tab w:pos="1119" w:val="left" w:leader="none"/>
        </w:tabs>
        <w:spacing w:before="37"/>
        <w:ind w:left="640" w:right="0" w:firstLine="0"/>
        <w:jc w:val="left"/>
        <w:rPr>
          <w:sz w:val="24"/>
        </w:rPr>
      </w:pPr>
      <w:r>
        <w:rPr>
          <w:sz w:val="24"/>
        </w:rPr>
        <w:t>④</w:t>
        <w:tab/>
        <w:t>多様な選考・採用機会の拡大</w:t>
      </w:r>
    </w:p>
    <w:p>
      <w:pPr>
        <w:tabs>
          <w:tab w:pos="1119" w:val="left" w:leader="none"/>
        </w:tabs>
        <w:spacing w:before="53"/>
        <w:ind w:left="640" w:right="0" w:firstLine="0"/>
        <w:jc w:val="left"/>
        <w:rPr>
          <w:sz w:val="24"/>
        </w:rPr>
      </w:pPr>
      <w:r>
        <w:rPr>
          <w:sz w:val="24"/>
        </w:rPr>
        <w:t>⑤</w:t>
        <w:tab/>
        <w:t>多様で柔軟なワークスタイルの促進</w:t>
      </w:r>
    </w:p>
    <w:p>
      <w:pPr>
        <w:tabs>
          <w:tab w:pos="1119" w:val="left" w:leader="none"/>
        </w:tabs>
        <w:spacing w:before="37"/>
        <w:ind w:left="640" w:right="0" w:firstLine="0"/>
        <w:jc w:val="left"/>
        <w:rPr>
          <w:sz w:val="24"/>
        </w:rPr>
      </w:pPr>
      <w:r>
        <w:rPr>
          <w:sz w:val="24"/>
        </w:rPr>
        <w:t>⑥</w:t>
        <w:tab/>
      </w:r>
      <w:r>
        <w:rPr>
          <w:spacing w:val="2"/>
          <w:sz w:val="24"/>
        </w:rPr>
        <w:t>治療と仕事の両立支援</w:t>
      </w:r>
    </w:p>
    <w:p>
      <w:pPr>
        <w:spacing w:before="53"/>
        <w:ind w:left="351" w:right="0" w:firstLine="0"/>
        <w:jc w:val="left"/>
        <w:rPr>
          <w:sz w:val="24"/>
        </w:rPr>
      </w:pPr>
      <w:r>
        <w:rPr>
          <w:sz w:val="24"/>
        </w:rPr>
        <w:t>ⅲ）主体的なキャリア形成を支える労働市場のインフラ整備</w:t>
      </w:r>
    </w:p>
    <w:p>
      <w:pPr>
        <w:tabs>
          <w:tab w:pos="1119" w:val="left" w:leader="none"/>
        </w:tabs>
        <w:spacing w:before="37"/>
        <w:ind w:left="640" w:right="0" w:firstLine="0"/>
        <w:jc w:val="left"/>
        <w:rPr>
          <w:sz w:val="24"/>
        </w:rPr>
      </w:pPr>
      <w:r>
        <w:rPr>
          <w:sz w:val="24"/>
        </w:rPr>
        <w:t>①</w:t>
        <w:tab/>
      </w:r>
      <w:r>
        <w:rPr>
          <w:spacing w:val="-3"/>
          <w:sz w:val="24"/>
        </w:rPr>
        <w:t>日本版 </w:t>
      </w:r>
      <w:r>
        <w:rPr>
          <w:sz w:val="24"/>
        </w:rPr>
        <w:t>O-NET</w:t>
      </w:r>
      <w:r>
        <w:rPr>
          <w:spacing w:val="-9"/>
          <w:sz w:val="24"/>
        </w:rPr>
        <w:t> の創設等による労働市場の「見える化」</w:t>
      </w:r>
    </w:p>
    <w:p>
      <w:pPr>
        <w:tabs>
          <w:tab w:pos="1119" w:val="left" w:leader="none"/>
        </w:tabs>
        <w:spacing w:before="53"/>
        <w:ind w:left="639" w:right="0" w:firstLine="0"/>
        <w:jc w:val="left"/>
        <w:rPr>
          <w:sz w:val="24"/>
        </w:rPr>
      </w:pPr>
      <w:r>
        <w:rPr>
          <w:sz w:val="24"/>
        </w:rPr>
        <w:t>②</w:t>
        <w:tab/>
        <w:t>主体的なキャリア形成の支援</w:t>
      </w:r>
    </w:p>
    <w:p>
      <w:pPr>
        <w:tabs>
          <w:tab w:pos="1119" w:val="left" w:leader="none"/>
        </w:tabs>
        <w:spacing w:before="37"/>
        <w:ind w:left="639" w:right="0" w:firstLine="0"/>
        <w:jc w:val="left"/>
        <w:rPr>
          <w:sz w:val="24"/>
        </w:rPr>
      </w:pPr>
      <w:r>
        <w:rPr>
          <w:sz w:val="24"/>
        </w:rPr>
        <w:t>③</w:t>
        <w:tab/>
      </w:r>
      <w:r>
        <w:rPr>
          <w:spacing w:val="3"/>
          <w:sz w:val="24"/>
        </w:rPr>
        <w:t>HR</w:t>
      </w:r>
      <w:r>
        <w:rPr>
          <w:spacing w:val="-4"/>
          <w:sz w:val="24"/>
        </w:rPr>
        <w:t> テクノロジーを活用した企業の人事機能の再設計</w:t>
      </w:r>
    </w:p>
    <w:p>
      <w:pPr>
        <w:tabs>
          <w:tab w:pos="1119" w:val="left" w:leader="none"/>
        </w:tabs>
        <w:spacing w:before="53"/>
        <w:ind w:left="639" w:right="0" w:firstLine="0"/>
        <w:jc w:val="left"/>
        <w:rPr>
          <w:sz w:val="24"/>
        </w:rPr>
      </w:pPr>
      <w:r>
        <w:rPr>
          <w:sz w:val="24"/>
        </w:rPr>
        <w:t>④</w:t>
        <w:tab/>
        <w:t>解雇無効時の金銭救済制度の検討</w:t>
      </w:r>
    </w:p>
    <w:p>
      <w:pPr>
        <w:pStyle w:val="BodyText"/>
        <w:ind w:left="0"/>
        <w:rPr>
          <w:sz w:val="31"/>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２－３．外国人材の活躍推進・・・・・・・・・・・・・・・・・・・・・・・・・・・112</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8"/>
        <w:ind w:left="111" w:right="0" w:firstLine="0"/>
        <w:jc w:val="left"/>
        <w:rPr>
          <w:sz w:val="24"/>
        </w:rPr>
      </w:pPr>
      <w:r>
        <w:rPr>
          <w:sz w:val="24"/>
        </w:rPr>
        <w:t>（３）新たに講ずべき具体的施策</w:t>
      </w:r>
    </w:p>
    <w:p>
      <w:pPr>
        <w:spacing w:before="54"/>
        <w:ind w:left="351" w:right="0" w:firstLine="0"/>
        <w:jc w:val="left"/>
        <w:rPr>
          <w:sz w:val="24"/>
        </w:rPr>
      </w:pPr>
      <w:r>
        <w:rPr>
          <w:sz w:val="24"/>
        </w:rPr>
        <w:t>ⅰ）高度外国人材の受入れ促進</w:t>
      </w:r>
    </w:p>
    <w:p>
      <w:pPr>
        <w:tabs>
          <w:tab w:pos="1119" w:val="left" w:leader="none"/>
        </w:tabs>
        <w:spacing w:before="38"/>
        <w:ind w:left="640" w:right="0" w:firstLine="0"/>
        <w:jc w:val="left"/>
        <w:rPr>
          <w:sz w:val="24"/>
        </w:rPr>
      </w:pPr>
      <w:r>
        <w:rPr>
          <w:sz w:val="24"/>
        </w:rPr>
        <w:t>①</w:t>
        <w:tab/>
        <w:t>外国人留学生等の国内就職促進のための政府横断的な取組</w:t>
      </w:r>
    </w:p>
    <w:p>
      <w:pPr>
        <w:tabs>
          <w:tab w:pos="1119" w:val="left" w:leader="none"/>
        </w:tabs>
        <w:spacing w:before="53"/>
        <w:ind w:left="640" w:right="0" w:firstLine="0"/>
        <w:jc w:val="left"/>
        <w:rPr>
          <w:sz w:val="24"/>
        </w:rPr>
      </w:pPr>
      <w:r>
        <w:rPr>
          <w:sz w:val="24"/>
        </w:rPr>
        <w:t>②</w:t>
        <w:tab/>
        <w:t>高度外国人材の受入れ拡大に向けた入国・在留管理制度等の改善</w:t>
      </w:r>
    </w:p>
    <w:p>
      <w:pPr>
        <w:spacing w:before="37"/>
        <w:ind w:left="351" w:right="0" w:firstLine="0"/>
        <w:jc w:val="left"/>
        <w:rPr>
          <w:sz w:val="24"/>
        </w:rPr>
      </w:pPr>
      <w:r>
        <w:rPr>
          <w:sz w:val="24"/>
        </w:rPr>
        <w:t>ⅱ）新たな外国人材の受入れ</w:t>
      </w:r>
    </w:p>
    <w:p>
      <w:pPr>
        <w:spacing w:before="53"/>
        <w:ind w:left="351" w:right="0" w:firstLine="0"/>
        <w:jc w:val="left"/>
        <w:rPr>
          <w:sz w:val="24"/>
        </w:rPr>
      </w:pPr>
      <w:r>
        <w:rPr>
          <w:sz w:val="24"/>
        </w:rPr>
        <w:t>ⅲ）外国人の受入れ環境の整備</w:t>
      </w:r>
    </w:p>
    <w:p>
      <w:pPr>
        <w:spacing w:after="0"/>
        <w:jc w:val="left"/>
        <w:rPr>
          <w:sz w:val="24"/>
        </w:rPr>
        <w:sectPr>
          <w:pgSz w:w="11910" w:h="16840"/>
          <w:pgMar w:top="1100" w:bottom="280" w:left="960" w:right="960"/>
        </w:sectPr>
      </w:pPr>
    </w:p>
    <w:p>
      <w:pPr>
        <w:tabs>
          <w:tab w:pos="1119" w:val="left" w:leader="none"/>
        </w:tabs>
        <w:spacing w:before="15"/>
        <w:ind w:left="640" w:right="0" w:firstLine="0"/>
        <w:jc w:val="left"/>
        <w:rPr>
          <w:sz w:val="24"/>
        </w:rPr>
      </w:pPr>
      <w:r>
        <w:rPr>
          <w:sz w:val="24"/>
        </w:rPr>
        <w:t>①</w:t>
        <w:tab/>
      </w:r>
      <w:r>
        <w:rPr>
          <w:spacing w:val="5"/>
          <w:sz w:val="24"/>
        </w:rPr>
        <w:t>生活環境の改善</w:t>
      </w:r>
    </w:p>
    <w:p>
      <w:pPr>
        <w:tabs>
          <w:tab w:pos="1119" w:val="left" w:leader="none"/>
        </w:tabs>
        <w:spacing w:before="37"/>
        <w:ind w:left="640" w:right="0" w:firstLine="0"/>
        <w:jc w:val="left"/>
        <w:rPr>
          <w:sz w:val="24"/>
        </w:rPr>
      </w:pPr>
      <w:r>
        <w:rPr>
          <w:sz w:val="24"/>
        </w:rPr>
        <w:t>②</w:t>
        <w:tab/>
      </w:r>
      <w:r>
        <w:rPr>
          <w:spacing w:val="5"/>
          <w:sz w:val="24"/>
        </w:rPr>
        <w:t>就労環境の改善</w:t>
      </w:r>
    </w:p>
    <w:p>
      <w:pPr>
        <w:tabs>
          <w:tab w:pos="1119" w:val="left" w:leader="none"/>
        </w:tabs>
        <w:spacing w:before="53"/>
        <w:ind w:left="640" w:right="0" w:firstLine="0"/>
        <w:jc w:val="left"/>
        <w:rPr>
          <w:sz w:val="24"/>
        </w:rPr>
      </w:pPr>
      <w:r>
        <w:rPr>
          <w:sz w:val="24"/>
        </w:rPr>
        <w:t>③</w:t>
        <w:tab/>
        <w:t>在留資格手続の円滑化・迅速化等のための在留管理基盤の強化</w:t>
      </w:r>
    </w:p>
    <w:p>
      <w:pPr>
        <w:tabs>
          <w:tab w:pos="1119" w:val="left" w:leader="none"/>
        </w:tabs>
        <w:spacing w:before="37"/>
        <w:ind w:left="640" w:right="0" w:firstLine="0"/>
        <w:jc w:val="left"/>
        <w:rPr>
          <w:sz w:val="24"/>
        </w:rPr>
      </w:pPr>
      <w:r>
        <w:rPr>
          <w:sz w:val="24"/>
        </w:rPr>
        <w:t>④</w:t>
        <w:tab/>
        <w:t>総合的対応策の抜本的見直し</w:t>
      </w:r>
    </w:p>
    <w:p>
      <w:pPr>
        <w:pStyle w:val="BodyText"/>
        <w:spacing w:before="12"/>
        <w:ind w:left="0"/>
        <w:rPr>
          <w:sz w:val="30"/>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３．イノベーションを生み出す大学改革と産学官連携・ベンチャー支援・・・・・・・・118</w:t>
      </w:r>
    </w:p>
    <w:p>
      <w:pPr>
        <w:spacing w:before="53"/>
        <w:ind w:left="112" w:right="0" w:firstLine="0"/>
        <w:jc w:val="left"/>
        <w:rPr>
          <w:rFonts w:ascii="ＭＳ ゴシック" w:eastAsia="ＭＳ ゴシック" w:hint="eastAsia"/>
          <w:b/>
          <w:sz w:val="24"/>
        </w:rPr>
      </w:pPr>
      <w:r>
        <w:rPr>
          <w:rFonts w:ascii="ＭＳ ゴシック" w:eastAsia="ＭＳ ゴシック" w:hint="eastAsia"/>
          <w:b/>
          <w:w w:val="95"/>
          <w:sz w:val="24"/>
        </w:rPr>
        <w:t>３－１．自律的なイノベーションエコシステムの構築・・・・・・・・・・・・・・・118</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8"/>
        <w:ind w:left="111" w:right="0" w:firstLine="0"/>
        <w:jc w:val="left"/>
        <w:rPr>
          <w:sz w:val="24"/>
        </w:rPr>
      </w:pPr>
      <w:r>
        <w:rPr>
          <w:sz w:val="24"/>
        </w:rPr>
        <w:t>（３）新たに講ずべき具体的施策</w:t>
      </w:r>
    </w:p>
    <w:p>
      <w:pPr>
        <w:spacing w:before="54"/>
        <w:ind w:left="351" w:right="0" w:firstLine="0"/>
        <w:jc w:val="left"/>
        <w:rPr>
          <w:sz w:val="24"/>
        </w:rPr>
      </w:pPr>
      <w:r>
        <w:rPr>
          <w:sz w:val="24"/>
        </w:rPr>
        <w:t>ⅰ）大学改革等による知的集約産業の創出</w:t>
      </w:r>
    </w:p>
    <w:p>
      <w:pPr>
        <w:tabs>
          <w:tab w:pos="1119" w:val="left" w:leader="none"/>
        </w:tabs>
        <w:spacing w:before="38"/>
        <w:ind w:left="640" w:right="0" w:firstLine="0"/>
        <w:jc w:val="left"/>
        <w:rPr>
          <w:sz w:val="24"/>
        </w:rPr>
      </w:pPr>
      <w:r>
        <w:rPr>
          <w:sz w:val="24"/>
        </w:rPr>
        <w:t>①</w:t>
        <w:tab/>
      </w:r>
      <w:r>
        <w:rPr>
          <w:spacing w:val="3"/>
          <w:sz w:val="24"/>
        </w:rPr>
        <w:t>大学経営環境の改善</w:t>
      </w:r>
    </w:p>
    <w:p>
      <w:pPr>
        <w:tabs>
          <w:tab w:pos="1119" w:val="left" w:leader="none"/>
        </w:tabs>
        <w:spacing w:before="53"/>
        <w:ind w:left="640" w:right="0" w:firstLine="0"/>
        <w:jc w:val="left"/>
        <w:rPr>
          <w:sz w:val="24"/>
        </w:rPr>
      </w:pPr>
      <w:r>
        <w:rPr>
          <w:sz w:val="24"/>
        </w:rPr>
        <w:t>②</w:t>
        <w:tab/>
        <w:t>人材流動性の向上・若手の活躍機会の創出</w:t>
      </w:r>
    </w:p>
    <w:p>
      <w:pPr>
        <w:tabs>
          <w:tab w:pos="1119" w:val="left" w:leader="none"/>
        </w:tabs>
        <w:spacing w:before="37"/>
        <w:ind w:left="640" w:right="0" w:firstLine="0"/>
        <w:jc w:val="left"/>
        <w:rPr>
          <w:sz w:val="24"/>
        </w:rPr>
      </w:pPr>
      <w:r>
        <w:rPr>
          <w:sz w:val="24"/>
        </w:rPr>
        <w:t>③</w:t>
        <w:tab/>
      </w:r>
      <w:r>
        <w:rPr>
          <w:spacing w:val="4"/>
          <w:sz w:val="24"/>
        </w:rPr>
        <w:t>研究生産性の向上</w:t>
      </w:r>
    </w:p>
    <w:p>
      <w:pPr>
        <w:tabs>
          <w:tab w:pos="1119" w:val="left" w:leader="none"/>
        </w:tabs>
        <w:spacing w:before="53"/>
        <w:ind w:left="640" w:right="0" w:firstLine="0"/>
        <w:jc w:val="left"/>
        <w:rPr>
          <w:sz w:val="24"/>
        </w:rPr>
      </w:pPr>
      <w:r>
        <w:rPr>
          <w:sz w:val="24"/>
        </w:rPr>
        <w:t>④</w:t>
        <w:tab/>
      </w:r>
      <w:r>
        <w:rPr>
          <w:spacing w:val="3"/>
          <w:sz w:val="24"/>
        </w:rPr>
        <w:t>ボーダーレスな挑戦</w:t>
      </w:r>
      <w:r>
        <w:rPr>
          <w:sz w:val="24"/>
        </w:rPr>
        <w:t>（国際化、大型産学連携）</w:t>
      </w:r>
    </w:p>
    <w:p>
      <w:pPr>
        <w:spacing w:before="37"/>
        <w:ind w:left="351" w:right="0" w:firstLine="0"/>
        <w:jc w:val="left"/>
        <w:rPr>
          <w:sz w:val="24"/>
        </w:rPr>
      </w:pPr>
      <w:r>
        <w:rPr>
          <w:sz w:val="24"/>
        </w:rPr>
        <w:t>ⅱ）我が国が強い分野への重点投資</w:t>
      </w:r>
    </w:p>
    <w:p>
      <w:pPr>
        <w:pStyle w:val="BodyText"/>
        <w:spacing w:before="12"/>
        <w:ind w:left="0"/>
        <w:rPr>
          <w:sz w:val="30"/>
        </w:rPr>
      </w:pPr>
    </w:p>
    <w:p>
      <w:pPr>
        <w:spacing w:before="1"/>
        <w:ind w:left="112" w:right="0" w:firstLine="0"/>
        <w:jc w:val="left"/>
        <w:rPr>
          <w:rFonts w:ascii="ＭＳ ゴシック" w:eastAsia="ＭＳ ゴシック" w:hint="eastAsia"/>
          <w:b/>
          <w:sz w:val="24"/>
        </w:rPr>
      </w:pPr>
      <w:r>
        <w:rPr>
          <w:rFonts w:ascii="ＭＳ ゴシック" w:eastAsia="ＭＳ ゴシック" w:hint="eastAsia"/>
          <w:b/>
          <w:w w:val="95"/>
          <w:sz w:val="24"/>
        </w:rPr>
        <w:t>３－２．ベンチャー支援強化・・・・・・・・・・・・・・・・・・・・・・・・・・・123</w:t>
      </w:r>
    </w:p>
    <w:p>
      <w:pPr>
        <w:spacing w:before="54"/>
        <w:ind w:left="112" w:right="0" w:firstLine="0"/>
        <w:jc w:val="left"/>
        <w:rPr>
          <w:sz w:val="24"/>
        </w:rPr>
      </w:pPr>
      <w:r>
        <w:rPr>
          <w:sz w:val="24"/>
        </w:rPr>
        <w:t>（１）KPI の主な進捗状況</w:t>
      </w:r>
    </w:p>
    <w:p>
      <w:pPr>
        <w:spacing w:before="38"/>
        <w:ind w:left="111" w:right="0" w:firstLine="0"/>
        <w:jc w:val="left"/>
        <w:rPr>
          <w:sz w:val="24"/>
        </w:rPr>
      </w:pPr>
      <w:r>
        <w:rPr>
          <w:sz w:val="24"/>
        </w:rPr>
        <w:t>（２）政策課題と施策の目標</w:t>
      </w:r>
    </w:p>
    <w:p>
      <w:pPr>
        <w:spacing w:before="54"/>
        <w:ind w:left="111" w:right="0" w:firstLine="0"/>
        <w:jc w:val="left"/>
        <w:rPr>
          <w:sz w:val="24"/>
        </w:rPr>
      </w:pPr>
      <w:r>
        <w:rPr>
          <w:sz w:val="24"/>
        </w:rPr>
        <w:t>（３）新たに講ずべき具体的施策</w:t>
      </w:r>
    </w:p>
    <w:p>
      <w:pPr>
        <w:spacing w:before="38"/>
        <w:ind w:left="351" w:right="0" w:firstLine="0"/>
        <w:jc w:val="left"/>
        <w:rPr>
          <w:sz w:val="24"/>
        </w:rPr>
      </w:pPr>
      <w:r>
        <w:rPr>
          <w:sz w:val="24"/>
        </w:rPr>
        <w:t>ⅰ）グローバルに活躍するベンチャー企業の創出・育成</w:t>
      </w:r>
    </w:p>
    <w:p>
      <w:pPr>
        <w:spacing w:before="53"/>
        <w:ind w:left="351" w:right="0" w:firstLine="0"/>
        <w:jc w:val="left"/>
        <w:rPr>
          <w:sz w:val="24"/>
        </w:rPr>
      </w:pPr>
      <w:r>
        <w:rPr>
          <w:sz w:val="24"/>
        </w:rPr>
        <w:t>ⅱ）イノベーションと創業</w:t>
      </w:r>
    </w:p>
    <w:p>
      <w:pPr>
        <w:spacing w:before="37"/>
        <w:ind w:left="351" w:right="0" w:firstLine="0"/>
        <w:jc w:val="left"/>
        <w:rPr>
          <w:sz w:val="24"/>
        </w:rPr>
      </w:pPr>
      <w:r>
        <w:rPr>
          <w:sz w:val="24"/>
        </w:rPr>
        <w:t>ⅲ）新規産業の創出</w:t>
      </w:r>
    </w:p>
    <w:p>
      <w:pPr>
        <w:pStyle w:val="BodyText"/>
        <w:spacing w:before="12"/>
        <w:ind w:left="0"/>
        <w:rPr>
          <w:sz w:val="30"/>
        </w:rPr>
      </w:pPr>
    </w:p>
    <w:p>
      <w:pPr>
        <w:spacing w:before="1"/>
        <w:ind w:left="112" w:right="0" w:firstLine="0"/>
        <w:jc w:val="left"/>
        <w:rPr>
          <w:rFonts w:ascii="ＭＳ ゴシック" w:eastAsia="ＭＳ ゴシック" w:hint="eastAsia"/>
          <w:b/>
          <w:sz w:val="24"/>
        </w:rPr>
      </w:pPr>
      <w:r>
        <w:rPr>
          <w:rFonts w:ascii="ＭＳ ゴシック" w:eastAsia="ＭＳ ゴシック" w:hint="eastAsia"/>
          <w:b/>
          <w:w w:val="95"/>
          <w:sz w:val="24"/>
        </w:rPr>
        <w:t>４．知的財産・標準化戦略・・・・・・・・・・・・・・・・・・・・・・・・・・・・126</w:t>
      </w:r>
    </w:p>
    <w:p>
      <w:pPr>
        <w:spacing w:before="54"/>
        <w:ind w:left="112" w:right="0" w:firstLine="0"/>
        <w:jc w:val="left"/>
        <w:rPr>
          <w:sz w:val="24"/>
        </w:rPr>
      </w:pPr>
      <w:r>
        <w:rPr>
          <w:sz w:val="24"/>
        </w:rPr>
        <w:t>（１）KPI の主な進捗状況</w:t>
      </w:r>
    </w:p>
    <w:p>
      <w:pPr>
        <w:spacing w:before="38"/>
        <w:ind w:left="111" w:right="0" w:firstLine="0"/>
        <w:jc w:val="left"/>
        <w:rPr>
          <w:sz w:val="24"/>
        </w:rPr>
      </w:pPr>
      <w:r>
        <w:rPr>
          <w:sz w:val="24"/>
        </w:rPr>
        <w:t>（２）政策課題と施策の目標</w:t>
      </w:r>
    </w:p>
    <w:p>
      <w:pPr>
        <w:spacing w:before="54"/>
        <w:ind w:left="111" w:right="0" w:firstLine="0"/>
        <w:jc w:val="left"/>
        <w:rPr>
          <w:sz w:val="24"/>
        </w:rPr>
      </w:pPr>
      <w:r>
        <w:rPr>
          <w:sz w:val="24"/>
        </w:rPr>
        <w:t>（３）新たに講ずべき具体的施策</w:t>
      </w:r>
    </w:p>
    <w:p>
      <w:pPr>
        <w:pStyle w:val="BodyText"/>
        <w:spacing w:before="7"/>
        <w:ind w:left="0"/>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[２]大胆な規制・制度改革・・・・・・・・・・・・・・・・・・・・・・・・・・・・128</w:t>
      </w:r>
    </w:p>
    <w:p>
      <w:pPr>
        <w:spacing w:before="21"/>
        <w:ind w:left="112" w:right="0" w:firstLine="0"/>
        <w:jc w:val="left"/>
        <w:rPr>
          <w:rFonts w:ascii="ＭＳ ゴシック" w:eastAsia="ＭＳ ゴシック" w:hint="eastAsia"/>
          <w:b/>
          <w:sz w:val="24"/>
        </w:rPr>
      </w:pPr>
      <w:r>
        <w:rPr>
          <w:rFonts w:ascii="ＭＳ ゴシック" w:eastAsia="ＭＳ ゴシック" w:hint="eastAsia"/>
          <w:b/>
          <w:w w:val="95"/>
          <w:sz w:val="24"/>
        </w:rPr>
        <w:t>１．サンドボックス制度の活用と縦割規制からの転換／</w:t>
      </w:r>
    </w:p>
    <w:p>
      <w:pPr>
        <w:spacing w:before="53"/>
        <w:ind w:left="528" w:right="0" w:firstLine="0"/>
        <w:jc w:val="left"/>
        <w:rPr>
          <w:rFonts w:ascii="ＭＳ ゴシック" w:eastAsia="ＭＳ ゴシック" w:hint="eastAsia"/>
          <w:b/>
          <w:sz w:val="24"/>
        </w:rPr>
      </w:pPr>
      <w:r>
        <w:rPr>
          <w:rFonts w:ascii="ＭＳ ゴシック" w:eastAsia="ＭＳ ゴシック" w:hint="eastAsia"/>
          <w:b/>
          <w:sz w:val="24"/>
        </w:rPr>
        <w:t>プラットフォーマー型ビジネスの台頭に対応したルール整備／競争政策の在り方・ 128</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before="37"/>
        <w:ind w:left="111" w:right="0" w:firstLine="0"/>
        <w:jc w:val="left"/>
        <w:rPr>
          <w:sz w:val="24"/>
        </w:rPr>
      </w:pPr>
      <w:r>
        <w:rPr>
          <w:sz w:val="24"/>
        </w:rPr>
        <w:t>（３）新たに講ずべき具体的施策</w:t>
      </w:r>
    </w:p>
    <w:p>
      <w:pPr>
        <w:spacing w:before="53"/>
        <w:ind w:left="351" w:right="0" w:firstLine="0"/>
        <w:jc w:val="left"/>
        <w:rPr>
          <w:sz w:val="24"/>
        </w:rPr>
      </w:pPr>
      <w:r>
        <w:rPr>
          <w:sz w:val="24"/>
        </w:rPr>
        <w:t>ⅰ）新技術等の社会実装に向けた政府横断・一元的体制の整備</w:t>
      </w:r>
    </w:p>
    <w:p>
      <w:pPr>
        <w:spacing w:before="37"/>
        <w:ind w:left="351" w:right="0" w:firstLine="0"/>
        <w:jc w:val="left"/>
        <w:rPr>
          <w:sz w:val="24"/>
        </w:rPr>
      </w:pPr>
      <w:r>
        <w:rPr>
          <w:sz w:val="24"/>
        </w:rPr>
        <w:t>ⅱ）プラットフォーム選択環境の整備</w:t>
      </w:r>
    </w:p>
    <w:p>
      <w:pPr>
        <w:spacing w:before="53"/>
        <w:ind w:left="351" w:right="0" w:firstLine="0"/>
        <w:jc w:val="left"/>
        <w:rPr>
          <w:sz w:val="24"/>
        </w:rPr>
      </w:pPr>
      <w:r>
        <w:rPr>
          <w:sz w:val="24"/>
        </w:rPr>
        <w:t>ⅲ）経済社会構造の変化に対応した競争政策の在り方の検討</w:t>
      </w:r>
    </w:p>
    <w:p>
      <w:pPr>
        <w:spacing w:after="0"/>
        <w:jc w:val="left"/>
        <w:rPr>
          <w:sz w:val="24"/>
        </w:rPr>
        <w:sectPr>
          <w:pgSz w:w="11910" w:h="16840"/>
          <w:pgMar w:top="1100" w:bottom="280" w:left="960" w:right="960"/>
        </w:sectPr>
      </w:pPr>
    </w:p>
    <w:p>
      <w:pPr>
        <w:spacing w:before="15"/>
        <w:ind w:left="112" w:right="0" w:firstLine="0"/>
        <w:jc w:val="left"/>
        <w:rPr>
          <w:rFonts w:ascii="ＭＳ ゴシック" w:eastAsia="ＭＳ ゴシック" w:hint="eastAsia"/>
          <w:b/>
          <w:sz w:val="24"/>
        </w:rPr>
      </w:pPr>
      <w:r>
        <w:rPr>
          <w:rFonts w:ascii="ＭＳ ゴシック" w:eastAsia="ＭＳ ゴシック" w:hint="eastAsia"/>
          <w:b/>
          <w:w w:val="95"/>
          <w:sz w:val="24"/>
        </w:rPr>
        <w:t>２．投資促進・コーポレートガバナンス・・・・・・・・・・・・・・・・・・・・・・130</w:t>
      </w:r>
    </w:p>
    <w:p>
      <w:pPr>
        <w:spacing w:before="37"/>
        <w:ind w:left="112" w:right="0" w:firstLine="0"/>
        <w:jc w:val="left"/>
        <w:rPr>
          <w:sz w:val="24"/>
        </w:rPr>
      </w:pPr>
      <w:r>
        <w:rPr>
          <w:sz w:val="24"/>
        </w:rPr>
        <w:t>（１）KPI の主な進捗状況</w:t>
      </w:r>
    </w:p>
    <w:p>
      <w:pPr>
        <w:spacing w:before="53"/>
        <w:ind w:left="111" w:right="0" w:firstLine="0"/>
        <w:jc w:val="left"/>
        <w:rPr>
          <w:sz w:val="24"/>
        </w:rPr>
      </w:pPr>
      <w:r>
        <w:rPr>
          <w:sz w:val="24"/>
        </w:rPr>
        <w:t>（２）政策課題と施策の目標</w:t>
      </w:r>
    </w:p>
    <w:p>
      <w:pPr>
        <w:spacing w:line="280" w:lineRule="auto" w:before="37"/>
        <w:ind w:left="351" w:right="5819" w:hanging="240"/>
        <w:jc w:val="left"/>
        <w:rPr>
          <w:sz w:val="24"/>
        </w:rPr>
      </w:pPr>
      <w:r>
        <w:rPr>
          <w:sz w:val="24"/>
        </w:rPr>
        <w:t>（３）新たに講ずべき具体的施策ⅰ）コーポレートガバナンス改革</w:t>
      </w:r>
    </w:p>
    <w:p>
      <w:pPr>
        <w:spacing w:line="311" w:lineRule="exact" w:before="0"/>
        <w:ind w:left="351" w:right="0" w:firstLine="0"/>
        <w:jc w:val="left"/>
        <w:rPr>
          <w:sz w:val="24"/>
        </w:rPr>
      </w:pPr>
      <w:r>
        <w:rPr>
          <w:sz w:val="24"/>
        </w:rPr>
        <w:t>ⅱ）建設的な対話のための情報開示の質の向上、会計・監査の質の向上</w:t>
      </w:r>
    </w:p>
    <w:p>
      <w:pPr>
        <w:spacing w:before="54"/>
        <w:ind w:left="351" w:right="0" w:firstLine="0"/>
        <w:jc w:val="left"/>
        <w:rPr>
          <w:sz w:val="24"/>
        </w:rPr>
      </w:pPr>
      <w:r>
        <w:rPr>
          <w:sz w:val="24"/>
        </w:rPr>
        <w:t>ⅲ）中長期的投資の促進</w:t>
      </w:r>
    </w:p>
    <w:p>
      <w:pPr>
        <w:spacing w:before="37"/>
        <w:ind w:left="351" w:right="0" w:firstLine="0"/>
        <w:jc w:val="left"/>
        <w:rPr>
          <w:sz w:val="24"/>
        </w:rPr>
      </w:pPr>
      <w:r>
        <w:rPr>
          <w:sz w:val="24"/>
        </w:rPr>
        <w:t>ⅳ）活力ある金融・資本市場の実現を通じた円滑な資金供給の促進</w:t>
      </w:r>
    </w:p>
    <w:p>
      <w:pPr>
        <w:tabs>
          <w:tab w:pos="1119" w:val="left" w:leader="none"/>
        </w:tabs>
        <w:spacing w:before="53"/>
        <w:ind w:left="640" w:right="0" w:firstLine="0"/>
        <w:jc w:val="left"/>
        <w:rPr>
          <w:sz w:val="24"/>
        </w:rPr>
      </w:pPr>
      <w:r>
        <w:rPr>
          <w:sz w:val="24"/>
        </w:rPr>
        <w:t>①</w:t>
        <w:tab/>
        <w:t>「顧客本位の業務運営」の確立と定着</w:t>
      </w:r>
    </w:p>
    <w:p>
      <w:pPr>
        <w:tabs>
          <w:tab w:pos="1119" w:val="left" w:leader="none"/>
        </w:tabs>
        <w:spacing w:before="38"/>
        <w:ind w:left="640" w:right="0" w:firstLine="0"/>
        <w:jc w:val="left"/>
        <w:rPr>
          <w:sz w:val="24"/>
        </w:rPr>
      </w:pPr>
      <w:r>
        <w:rPr>
          <w:sz w:val="24"/>
        </w:rPr>
        <w:t>②</w:t>
        <w:tab/>
        <w:t>家計の安定的な資産形成の促進</w:t>
      </w:r>
    </w:p>
    <w:p>
      <w:pPr>
        <w:tabs>
          <w:tab w:pos="1119" w:val="left" w:leader="none"/>
        </w:tabs>
        <w:spacing w:before="54"/>
        <w:ind w:left="640" w:right="0" w:firstLine="0"/>
        <w:jc w:val="left"/>
        <w:rPr>
          <w:sz w:val="24"/>
        </w:rPr>
      </w:pPr>
      <w:r>
        <w:rPr>
          <w:sz w:val="24"/>
        </w:rPr>
        <w:t>③</w:t>
        <w:tab/>
        <w:t>高齢化社会に適合した金融サービスの提供</w:t>
      </w:r>
    </w:p>
    <w:p>
      <w:pPr>
        <w:tabs>
          <w:tab w:pos="1119" w:val="left" w:leader="none"/>
        </w:tabs>
        <w:spacing w:before="38"/>
        <w:ind w:left="640" w:right="0" w:firstLine="0"/>
        <w:jc w:val="left"/>
        <w:rPr>
          <w:sz w:val="24"/>
        </w:rPr>
      </w:pPr>
      <w:r>
        <w:rPr>
          <w:sz w:val="24"/>
        </w:rPr>
        <w:t>④</w:t>
        <w:tab/>
        <w:t>金融・資本市場の利便性向上と活性化</w:t>
      </w:r>
    </w:p>
    <w:p>
      <w:pPr>
        <w:tabs>
          <w:tab w:pos="1119" w:val="left" w:leader="none"/>
        </w:tabs>
        <w:spacing w:before="53"/>
        <w:ind w:left="640" w:right="0" w:firstLine="0"/>
        <w:jc w:val="left"/>
        <w:rPr>
          <w:sz w:val="24"/>
        </w:rPr>
      </w:pPr>
      <w:r>
        <w:rPr>
          <w:sz w:val="24"/>
        </w:rPr>
        <w:t>⑤</w:t>
        <w:tab/>
        <w:t>東京国際金融センターの推進</w:t>
      </w:r>
    </w:p>
    <w:p>
      <w:pPr>
        <w:tabs>
          <w:tab w:pos="1119" w:val="left" w:leader="none"/>
        </w:tabs>
        <w:spacing w:before="37"/>
        <w:ind w:left="640" w:right="0" w:firstLine="0"/>
        <w:jc w:val="left"/>
        <w:rPr>
          <w:sz w:val="24"/>
        </w:rPr>
      </w:pPr>
      <w:r>
        <w:rPr>
          <w:sz w:val="24"/>
        </w:rPr>
        <w:t>⑥</w:t>
        <w:tab/>
        <w:t>成長力強化に向けた民間によるリスクマネー供給の促進</w:t>
      </w:r>
    </w:p>
    <w:p>
      <w:pPr>
        <w:pStyle w:val="BodyText"/>
        <w:ind w:left="0"/>
        <w:rPr>
          <w:sz w:val="31"/>
        </w:rPr>
      </w:pPr>
    </w:p>
    <w:p>
      <w:pPr>
        <w:spacing w:before="0"/>
        <w:ind w:left="112" w:right="0" w:firstLine="0"/>
        <w:jc w:val="left"/>
        <w:rPr>
          <w:rFonts w:ascii="ＭＳ ゴシック" w:eastAsia="ＭＳ ゴシック" w:hint="eastAsia"/>
          <w:b/>
          <w:sz w:val="24"/>
        </w:rPr>
      </w:pPr>
      <w:r>
        <w:rPr>
          <w:rFonts w:ascii="ＭＳ ゴシック" w:eastAsia="ＭＳ ゴシック" w:hint="eastAsia"/>
          <w:b/>
          <w:w w:val="95"/>
          <w:sz w:val="24"/>
        </w:rPr>
        <w:t>３．国家戦略特区の推進・・・・・・・・・・・・・・・・・・・・・・・・・・・・・135</w:t>
      </w:r>
    </w:p>
    <w:p>
      <w:pPr>
        <w:spacing w:before="54"/>
        <w:ind w:left="112" w:right="0" w:firstLine="0"/>
        <w:jc w:val="left"/>
        <w:rPr>
          <w:sz w:val="24"/>
        </w:rPr>
      </w:pPr>
      <w:r>
        <w:rPr>
          <w:sz w:val="24"/>
        </w:rPr>
        <w:t>（１）KPI の主な進捗状況</w:t>
      </w:r>
    </w:p>
    <w:p>
      <w:pPr>
        <w:spacing w:before="38"/>
        <w:ind w:left="111" w:right="0" w:firstLine="0"/>
        <w:jc w:val="left"/>
        <w:rPr>
          <w:sz w:val="24"/>
        </w:rPr>
      </w:pPr>
      <w:r>
        <w:rPr>
          <w:sz w:val="24"/>
        </w:rPr>
        <w:t>（２）政策課題と施策の目標</w:t>
      </w:r>
    </w:p>
    <w:p>
      <w:pPr>
        <w:spacing w:before="53"/>
        <w:ind w:left="111" w:right="0" w:firstLine="0"/>
        <w:jc w:val="left"/>
        <w:rPr>
          <w:sz w:val="24"/>
        </w:rPr>
      </w:pPr>
      <w:r>
        <w:rPr>
          <w:sz w:val="24"/>
        </w:rPr>
        <w:t>（３）新たに講ずべき具体的施策</w:t>
      </w:r>
    </w:p>
    <w:p>
      <w:pPr>
        <w:spacing w:before="37"/>
        <w:ind w:left="351" w:right="0" w:firstLine="0"/>
        <w:jc w:val="left"/>
        <w:rPr>
          <w:sz w:val="24"/>
        </w:rPr>
      </w:pPr>
      <w:r>
        <w:rPr>
          <w:sz w:val="24"/>
        </w:rPr>
        <w:t>ⅰ）バーチャル特区型指定制度の活用</w:t>
      </w:r>
    </w:p>
    <w:p>
      <w:pPr>
        <w:spacing w:before="53"/>
        <w:ind w:left="351" w:right="0" w:firstLine="0"/>
        <w:jc w:val="left"/>
        <w:rPr>
          <w:sz w:val="24"/>
        </w:rPr>
      </w:pPr>
      <w:r>
        <w:rPr>
          <w:sz w:val="24"/>
        </w:rPr>
        <w:t>ⅱ）地域における規制改革</w:t>
      </w:r>
    </w:p>
    <w:p>
      <w:pPr>
        <w:pStyle w:val="BodyText"/>
        <w:spacing w:before="6"/>
        <w:ind w:left="0"/>
      </w:pPr>
    </w:p>
    <w:p>
      <w:pPr>
        <w:spacing w:before="1"/>
        <w:ind w:left="112" w:right="0" w:firstLine="0"/>
        <w:jc w:val="left"/>
        <w:rPr>
          <w:rFonts w:ascii="ＭＳ ゴシック" w:eastAsia="ＭＳ ゴシック" w:hint="eastAsia"/>
          <w:b/>
          <w:sz w:val="24"/>
        </w:rPr>
      </w:pPr>
      <w:r>
        <w:rPr>
          <w:rFonts w:ascii="ＭＳ ゴシック" w:eastAsia="ＭＳ ゴシック" w:hint="eastAsia"/>
          <w:b/>
          <w:w w:val="95"/>
          <w:sz w:val="24"/>
        </w:rPr>
        <w:t>[３]海外の成長市場の取り込み・・・・・・・・・・・・・・・・・・・・・・・・・・137</w:t>
      </w:r>
    </w:p>
    <w:p>
      <w:pPr>
        <w:spacing w:before="22"/>
        <w:ind w:left="112" w:right="0" w:firstLine="0"/>
        <w:jc w:val="left"/>
        <w:rPr>
          <w:sz w:val="24"/>
        </w:rPr>
      </w:pPr>
      <w:r>
        <w:rPr>
          <w:sz w:val="24"/>
        </w:rPr>
        <w:t>（１）KPI の主な進捗状況</w:t>
      </w:r>
    </w:p>
    <w:p>
      <w:pPr>
        <w:spacing w:before="54"/>
        <w:ind w:left="111" w:right="0" w:firstLine="0"/>
        <w:jc w:val="left"/>
        <w:rPr>
          <w:sz w:val="24"/>
        </w:rPr>
      </w:pPr>
      <w:r>
        <w:rPr>
          <w:sz w:val="24"/>
        </w:rPr>
        <w:t>（２）政策課題と施策の目標</w:t>
      </w:r>
    </w:p>
    <w:p>
      <w:pPr>
        <w:spacing w:before="38"/>
        <w:ind w:left="111" w:right="0" w:firstLine="0"/>
        <w:jc w:val="left"/>
        <w:rPr>
          <w:sz w:val="24"/>
        </w:rPr>
      </w:pPr>
      <w:r>
        <w:rPr>
          <w:sz w:val="24"/>
        </w:rPr>
        <w:t>（３）新たに講ずべき具体的施策</w:t>
      </w:r>
    </w:p>
    <w:p>
      <w:pPr>
        <w:spacing w:before="53"/>
        <w:ind w:left="351" w:right="0" w:firstLine="0"/>
        <w:jc w:val="left"/>
        <w:rPr>
          <w:sz w:val="24"/>
        </w:rPr>
      </w:pPr>
      <w:r>
        <w:rPr>
          <w:spacing w:val="16"/>
          <w:sz w:val="24"/>
        </w:rPr>
        <w:t>ⅰ</w:t>
      </w:r>
      <w:r>
        <w:rPr>
          <w:spacing w:val="-96"/>
          <w:sz w:val="24"/>
        </w:rPr>
        <w:t>）</w:t>
      </w:r>
      <w:r>
        <w:rPr>
          <w:spacing w:val="16"/>
          <w:sz w:val="24"/>
        </w:rPr>
        <w:t>「</w:t>
      </w:r>
      <w:r>
        <w:rPr>
          <w:spacing w:val="-8"/>
          <w:sz w:val="24"/>
        </w:rPr>
        <w:t>S</w:t>
      </w:r>
      <w:r>
        <w:rPr>
          <w:spacing w:val="7"/>
          <w:sz w:val="24"/>
        </w:rPr>
        <w:t>o</w:t>
      </w:r>
      <w:r>
        <w:rPr>
          <w:spacing w:val="-8"/>
          <w:sz w:val="24"/>
        </w:rPr>
        <w:t>c</w:t>
      </w:r>
      <w:r>
        <w:rPr>
          <w:spacing w:val="7"/>
          <w:sz w:val="24"/>
        </w:rPr>
        <w:t>i</w:t>
      </w:r>
      <w:r>
        <w:rPr>
          <w:spacing w:val="-8"/>
          <w:sz w:val="24"/>
        </w:rPr>
        <w:t>e</w:t>
      </w:r>
      <w:r>
        <w:rPr>
          <w:spacing w:val="7"/>
          <w:sz w:val="24"/>
        </w:rPr>
        <w:t>t</w:t>
      </w:r>
      <w:r>
        <w:rPr>
          <w:sz w:val="24"/>
        </w:rPr>
        <w:t>y</w:t>
      </w:r>
      <w:r>
        <w:rPr>
          <w:spacing w:val="-49"/>
          <w:sz w:val="24"/>
        </w:rPr>
        <w:t> </w:t>
      </w:r>
      <w:r>
        <w:rPr>
          <w:spacing w:val="7"/>
          <w:sz w:val="24"/>
        </w:rPr>
        <w:t>5.0</w:t>
      </w:r>
      <w:r>
        <w:rPr>
          <w:spacing w:val="-7"/>
          <w:sz w:val="24"/>
        </w:rPr>
        <w:t>」の国際展開と </w:t>
      </w:r>
      <w:r>
        <w:rPr>
          <w:spacing w:val="-8"/>
          <w:sz w:val="24"/>
        </w:rPr>
        <w:t>S</w:t>
      </w:r>
      <w:r>
        <w:rPr>
          <w:spacing w:val="8"/>
          <w:sz w:val="24"/>
        </w:rPr>
        <w:t>D</w:t>
      </w:r>
      <w:r>
        <w:rPr>
          <w:spacing w:val="-8"/>
          <w:sz w:val="24"/>
        </w:rPr>
        <w:t>G</w:t>
      </w:r>
      <w:r>
        <w:rPr>
          <w:sz w:val="24"/>
        </w:rPr>
        <w:t>s</w:t>
      </w:r>
      <w:r>
        <w:rPr>
          <w:spacing w:val="-17"/>
          <w:sz w:val="24"/>
        </w:rPr>
        <w:t> 達成</w:t>
      </w:r>
    </w:p>
    <w:p>
      <w:pPr>
        <w:tabs>
          <w:tab w:pos="1120" w:val="left" w:leader="none"/>
        </w:tabs>
        <w:spacing w:before="37"/>
        <w:ind w:left="640" w:right="0" w:firstLine="0"/>
        <w:jc w:val="left"/>
        <w:rPr>
          <w:sz w:val="24"/>
        </w:rPr>
      </w:pPr>
      <w:r>
        <w:rPr>
          <w:sz w:val="24"/>
        </w:rPr>
        <w:t>①</w:t>
        <w:tab/>
        <w:t>民間企業等による取組の支援</w:t>
      </w:r>
    </w:p>
    <w:p>
      <w:pPr>
        <w:tabs>
          <w:tab w:pos="1120" w:val="left" w:leader="none"/>
        </w:tabs>
        <w:spacing w:before="53"/>
        <w:ind w:left="640" w:right="0" w:firstLine="0"/>
        <w:jc w:val="left"/>
        <w:rPr>
          <w:sz w:val="24"/>
        </w:rPr>
      </w:pPr>
      <w:r>
        <w:rPr>
          <w:sz w:val="24"/>
        </w:rPr>
        <w:t>②</w:t>
        <w:tab/>
      </w:r>
      <w:r>
        <w:rPr>
          <w:spacing w:val="16"/>
          <w:sz w:val="24"/>
        </w:rPr>
        <w:t>「</w:t>
      </w:r>
      <w:r>
        <w:rPr>
          <w:spacing w:val="3"/>
          <w:sz w:val="24"/>
        </w:rPr>
        <w:t>Society</w:t>
      </w:r>
      <w:r>
        <w:rPr>
          <w:spacing w:val="-28"/>
          <w:sz w:val="24"/>
        </w:rPr>
        <w:t> </w:t>
      </w:r>
      <w:r>
        <w:rPr>
          <w:spacing w:val="7"/>
          <w:sz w:val="24"/>
        </w:rPr>
        <w:t>5.0</w:t>
      </w:r>
      <w:r>
        <w:rPr>
          <w:sz w:val="24"/>
        </w:rPr>
        <w:t>」の国際標準化</w:t>
      </w:r>
    </w:p>
    <w:p>
      <w:pPr>
        <w:spacing w:before="37"/>
        <w:ind w:left="352" w:right="0" w:firstLine="0"/>
        <w:jc w:val="left"/>
        <w:rPr>
          <w:sz w:val="24"/>
        </w:rPr>
      </w:pPr>
      <w:r>
        <w:rPr>
          <w:sz w:val="24"/>
        </w:rPr>
        <w:t>ⅱ）日本企業の国際展開支援</w:t>
      </w:r>
    </w:p>
    <w:p>
      <w:pPr>
        <w:tabs>
          <w:tab w:pos="1120" w:val="left" w:leader="none"/>
        </w:tabs>
        <w:spacing w:before="53"/>
        <w:ind w:left="640" w:right="0" w:firstLine="0"/>
        <w:jc w:val="left"/>
        <w:rPr>
          <w:sz w:val="24"/>
        </w:rPr>
      </w:pPr>
      <w:r>
        <w:rPr>
          <w:sz w:val="24"/>
        </w:rPr>
        <w:t>①</w:t>
        <w:tab/>
        <w:t>インフラシステム輸出の拡大</w:t>
      </w:r>
    </w:p>
    <w:p>
      <w:pPr>
        <w:tabs>
          <w:tab w:pos="1120" w:val="left" w:leader="none"/>
        </w:tabs>
        <w:spacing w:before="37"/>
        <w:ind w:left="640" w:right="0" w:firstLine="0"/>
        <w:jc w:val="left"/>
        <w:rPr>
          <w:sz w:val="24"/>
        </w:rPr>
      </w:pPr>
      <w:r>
        <w:rPr>
          <w:sz w:val="24"/>
        </w:rPr>
        <w:t>②</w:t>
        <w:tab/>
        <w:t>ルールに基づく自由で公正な経済秩序の構築</w:t>
      </w:r>
    </w:p>
    <w:p>
      <w:pPr>
        <w:tabs>
          <w:tab w:pos="1120" w:val="left" w:leader="none"/>
        </w:tabs>
        <w:spacing w:before="53"/>
        <w:ind w:left="640" w:right="0" w:firstLine="0"/>
        <w:jc w:val="left"/>
        <w:rPr>
          <w:sz w:val="24"/>
        </w:rPr>
      </w:pPr>
      <w:r>
        <w:rPr>
          <w:sz w:val="24"/>
        </w:rPr>
        <w:t>③</w:t>
        <w:tab/>
        <w:t>データ流通・利活用に係る国際共通認識・ルール形成</w:t>
      </w:r>
    </w:p>
    <w:p>
      <w:pPr>
        <w:tabs>
          <w:tab w:pos="1120" w:val="left" w:leader="none"/>
        </w:tabs>
        <w:spacing w:before="37"/>
        <w:ind w:left="640" w:right="0" w:firstLine="0"/>
        <w:jc w:val="left"/>
        <w:rPr>
          <w:sz w:val="24"/>
        </w:rPr>
      </w:pPr>
      <w:r>
        <w:rPr>
          <w:sz w:val="24"/>
        </w:rPr>
        <w:t>④</w:t>
        <w:tab/>
        <w:t>中堅・中小企業の海外展開支援</w:t>
      </w:r>
    </w:p>
    <w:p>
      <w:pPr>
        <w:tabs>
          <w:tab w:pos="1120" w:val="left" w:leader="none"/>
        </w:tabs>
        <w:spacing w:before="53"/>
        <w:ind w:left="640" w:right="0" w:firstLine="0"/>
        <w:jc w:val="left"/>
        <w:rPr>
          <w:sz w:val="24"/>
        </w:rPr>
      </w:pPr>
      <w:r>
        <w:rPr>
          <w:sz w:val="24"/>
        </w:rPr>
        <w:t>⑤</w:t>
        <w:tab/>
      </w:r>
      <w:r>
        <w:rPr>
          <w:spacing w:val="1"/>
          <w:sz w:val="24"/>
        </w:rPr>
        <w:t>高度外国人材の活躍推進</w:t>
      </w:r>
    </w:p>
    <w:p>
      <w:pPr>
        <w:spacing w:before="38"/>
        <w:ind w:left="352" w:right="0" w:firstLine="0"/>
        <w:jc w:val="left"/>
        <w:rPr>
          <w:sz w:val="24"/>
        </w:rPr>
      </w:pPr>
      <w:r>
        <w:rPr>
          <w:sz w:val="24"/>
        </w:rPr>
        <w:t>ⅲ）日本の魅力を活かす施策</w:t>
      </w:r>
    </w:p>
    <w:p>
      <w:pPr>
        <w:tabs>
          <w:tab w:pos="1120" w:val="left" w:leader="none"/>
        </w:tabs>
        <w:spacing w:before="54"/>
        <w:ind w:left="640" w:right="0" w:firstLine="0"/>
        <w:jc w:val="left"/>
        <w:rPr>
          <w:sz w:val="24"/>
        </w:rPr>
      </w:pPr>
      <w:r>
        <w:rPr>
          <w:sz w:val="24"/>
        </w:rPr>
        <w:t>①</w:t>
        <w:tab/>
      </w:r>
      <w:r>
        <w:rPr>
          <w:spacing w:val="3"/>
          <w:sz w:val="24"/>
        </w:rPr>
        <w:t>対内直接投資の促進</w:t>
      </w:r>
    </w:p>
    <w:p>
      <w:pPr>
        <w:tabs>
          <w:tab w:pos="1120" w:val="left" w:leader="none"/>
        </w:tabs>
        <w:spacing w:before="38"/>
        <w:ind w:left="640" w:right="0" w:firstLine="0"/>
        <w:jc w:val="left"/>
        <w:rPr>
          <w:sz w:val="24"/>
        </w:rPr>
      </w:pPr>
      <w:r>
        <w:rPr>
          <w:sz w:val="24"/>
        </w:rPr>
        <w:t>②</w:t>
        <w:tab/>
      </w:r>
      <w:r>
        <w:rPr>
          <w:spacing w:val="5"/>
          <w:sz w:val="24"/>
        </w:rPr>
        <w:t>クールジャパン</w:t>
      </w:r>
    </w:p>
    <w:p>
      <w:pPr>
        <w:tabs>
          <w:tab w:pos="1120" w:val="left" w:leader="none"/>
        </w:tabs>
        <w:spacing w:before="53"/>
        <w:ind w:left="640" w:right="0" w:firstLine="0"/>
        <w:jc w:val="left"/>
        <w:rPr>
          <w:sz w:val="24"/>
        </w:rPr>
      </w:pPr>
      <w:r>
        <w:rPr>
          <w:sz w:val="24"/>
        </w:rPr>
        <w:t>③</w:t>
        <w:tab/>
      </w:r>
      <w:r>
        <w:rPr>
          <w:spacing w:val="-3"/>
          <w:sz w:val="24"/>
        </w:rPr>
        <w:t>「日本型 </w:t>
      </w:r>
      <w:r>
        <w:rPr>
          <w:sz w:val="24"/>
        </w:rPr>
        <w:t>IR（特定複合観光施設</w:t>
      </w:r>
      <w:r>
        <w:rPr>
          <w:spacing w:val="-128"/>
          <w:sz w:val="24"/>
        </w:rPr>
        <w:t>）</w:t>
      </w:r>
      <w:r>
        <w:rPr>
          <w:sz w:val="24"/>
        </w:rPr>
        <w:t>」の整備促進</w:t>
      </w:r>
    </w:p>
    <w:p>
      <w:pPr>
        <w:tabs>
          <w:tab w:pos="1120" w:val="left" w:leader="none"/>
        </w:tabs>
        <w:spacing w:before="37"/>
        <w:ind w:left="640" w:right="0" w:firstLine="0"/>
        <w:jc w:val="left"/>
        <w:rPr>
          <w:sz w:val="24"/>
        </w:rPr>
      </w:pPr>
      <w:r>
        <w:rPr>
          <w:sz w:val="24"/>
        </w:rPr>
        <w:t>④</w:t>
        <w:tab/>
      </w:r>
      <w:r>
        <w:rPr>
          <w:spacing w:val="5"/>
          <w:sz w:val="24"/>
        </w:rPr>
        <w:t>2025</w:t>
      </w:r>
      <w:r>
        <w:rPr>
          <w:spacing w:val="-6"/>
          <w:sz w:val="24"/>
        </w:rPr>
        <w:t> 年国際博覧会の誘致</w:t>
      </w:r>
    </w:p>
    <w:p>
      <w:pPr>
        <w:tabs>
          <w:tab w:pos="1120" w:val="left" w:leader="none"/>
        </w:tabs>
        <w:spacing w:before="53"/>
        <w:ind w:left="640" w:right="0" w:firstLine="0"/>
        <w:jc w:val="left"/>
        <w:rPr>
          <w:sz w:val="24"/>
        </w:rPr>
      </w:pPr>
      <w:r>
        <w:rPr>
          <w:sz w:val="24"/>
        </w:rPr>
        <w:t>⑤</w:t>
        <w:tab/>
        <w:t>海外日系社会との連携を通じた成長市場の取込み</w:t>
      </w:r>
    </w:p>
    <w:p>
      <w:pPr>
        <w:spacing w:after="0"/>
        <w:jc w:val="left"/>
        <w:rPr>
          <w:sz w:val="24"/>
        </w:rPr>
        <w:sectPr>
          <w:pgSz w:w="11910" w:h="16840"/>
          <w:pgMar w:top="1100" w:bottom="280" w:left="960" w:right="960"/>
        </w:sectPr>
      </w:pPr>
    </w:p>
    <w:p>
      <w:pPr>
        <w:pStyle w:val="BodyText"/>
        <w:spacing w:before="9"/>
        <w:ind w:left="120"/>
      </w:pPr>
      <w:bookmarkStart w:name="3【統合】法律一覧06051923修正○v2" w:id="3"/>
      <w:bookmarkEnd w:id="3"/>
      <w:r>
        <w:rPr/>
      </w:r>
      <w:r>
        <w:rPr/>
        <w:t>法律名等につき、本文中では以下の略語等を用いることとする。</w:t>
      </w:r>
    </w:p>
    <w:p>
      <w:pPr>
        <w:pStyle w:val="BodyText"/>
        <w:ind w:left="0"/>
        <w:rPr>
          <w:sz w:val="20"/>
        </w:rPr>
      </w:pPr>
    </w:p>
    <w:p>
      <w:pPr>
        <w:pStyle w:val="BodyText"/>
        <w:ind w:left="0"/>
        <w:rPr>
          <w:sz w:val="10"/>
        </w:rPr>
      </w:pPr>
    </w:p>
    <w:tbl>
      <w:tblPr>
        <w:tblW w:w="0" w:type="auto"/>
        <w:jc w:val="left"/>
        <w:tblInd w:w="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2"/>
        <w:gridCol w:w="6368"/>
      </w:tblGrid>
      <w:tr>
        <w:trPr>
          <w:trHeight w:val="368" w:hRule="exact"/>
        </w:trPr>
        <w:tc>
          <w:tcPr>
            <w:tcW w:w="2832" w:type="dxa"/>
          </w:tcPr>
          <w:p>
            <w:pPr>
              <w:pStyle w:val="TableParagraph"/>
              <w:rPr>
                <w:sz w:val="28"/>
              </w:rPr>
            </w:pPr>
            <w:r>
              <w:rPr>
                <w:sz w:val="28"/>
              </w:rPr>
              <w:t>医師法</w:t>
            </w:r>
          </w:p>
        </w:tc>
        <w:tc>
          <w:tcPr>
            <w:tcW w:w="6368" w:type="dxa"/>
          </w:tcPr>
          <w:p>
            <w:pPr>
              <w:pStyle w:val="TableParagraph"/>
              <w:rPr>
                <w:sz w:val="28"/>
              </w:rPr>
            </w:pPr>
            <w:r>
              <w:rPr>
                <w:w w:val="105"/>
                <w:sz w:val="28"/>
              </w:rPr>
              <w:t>医師法（</w:t>
            </w:r>
            <w:r>
              <w:rPr>
                <w:spacing w:val="-36"/>
                <w:w w:val="105"/>
                <w:sz w:val="28"/>
              </w:rPr>
              <w:t>昭和 </w:t>
            </w:r>
            <w:r>
              <w:rPr>
                <w:w w:val="105"/>
                <w:sz w:val="28"/>
              </w:rPr>
              <w:t>23</w:t>
            </w:r>
            <w:r>
              <w:rPr>
                <w:spacing w:val="-39"/>
                <w:w w:val="105"/>
                <w:sz w:val="28"/>
              </w:rPr>
              <w:t> 年法律第 </w:t>
            </w:r>
            <w:r>
              <w:rPr>
                <w:spacing w:val="-6"/>
                <w:w w:val="105"/>
                <w:sz w:val="28"/>
              </w:rPr>
              <w:t>201</w:t>
            </w:r>
            <w:r>
              <w:rPr>
                <w:spacing w:val="-53"/>
                <w:w w:val="105"/>
                <w:sz w:val="28"/>
              </w:rPr>
              <w:t> 号</w:t>
            </w:r>
            <w:r>
              <w:rPr>
                <w:w w:val="105"/>
                <w:sz w:val="28"/>
              </w:rPr>
              <w:t>）</w:t>
            </w:r>
          </w:p>
        </w:tc>
      </w:tr>
      <w:tr>
        <w:trPr>
          <w:trHeight w:val="736" w:hRule="exact"/>
        </w:trPr>
        <w:tc>
          <w:tcPr>
            <w:tcW w:w="2832" w:type="dxa"/>
          </w:tcPr>
          <w:p>
            <w:pPr>
              <w:pStyle w:val="TableParagraph"/>
              <w:spacing w:line="327" w:lineRule="exact"/>
              <w:rPr>
                <w:sz w:val="28"/>
              </w:rPr>
            </w:pPr>
            <w:r>
              <w:rPr>
                <w:sz w:val="28"/>
              </w:rPr>
              <w:t>医薬品医療機器等法</w:t>
            </w:r>
          </w:p>
        </w:tc>
        <w:tc>
          <w:tcPr>
            <w:tcW w:w="6368" w:type="dxa"/>
          </w:tcPr>
          <w:p>
            <w:pPr>
              <w:pStyle w:val="TableParagraph"/>
              <w:spacing w:line="352" w:lineRule="exact" w:before="6"/>
              <w:ind w:left="112"/>
              <w:rPr>
                <w:sz w:val="28"/>
              </w:rPr>
            </w:pPr>
            <w:r>
              <w:rPr>
                <w:spacing w:val="-13"/>
                <w:sz w:val="28"/>
              </w:rPr>
              <w:t>医薬品、医療機器等の品質、有効性及び安全性の</w:t>
            </w:r>
            <w:r>
              <w:rPr>
                <w:spacing w:val="-13"/>
                <w:w w:val="105"/>
                <w:sz w:val="28"/>
              </w:rPr>
              <w:t>確保等に関する法律</w:t>
            </w:r>
            <w:r>
              <w:rPr>
                <w:spacing w:val="-17"/>
                <w:w w:val="105"/>
                <w:sz w:val="28"/>
              </w:rPr>
              <w:t>（</w:t>
            </w:r>
            <w:r>
              <w:rPr>
                <w:spacing w:val="24"/>
                <w:w w:val="105"/>
                <w:sz w:val="28"/>
              </w:rPr>
              <w:t>昭和</w:t>
            </w:r>
            <w:r>
              <w:rPr>
                <w:w w:val="105"/>
                <w:sz w:val="28"/>
              </w:rPr>
              <w:t>35</w:t>
            </w:r>
            <w:r>
              <w:rPr>
                <w:spacing w:val="-45"/>
                <w:w w:val="105"/>
                <w:sz w:val="28"/>
              </w:rPr>
              <w:t> 年法律第 </w:t>
            </w:r>
            <w:r>
              <w:rPr>
                <w:spacing w:val="-6"/>
                <w:w w:val="105"/>
                <w:sz w:val="28"/>
              </w:rPr>
              <w:t>145</w:t>
            </w:r>
            <w:r>
              <w:rPr>
                <w:spacing w:val="-62"/>
                <w:w w:val="105"/>
                <w:sz w:val="28"/>
              </w:rPr>
              <w:t> 号</w:t>
            </w:r>
            <w:r>
              <w:rPr>
                <w:w w:val="105"/>
                <w:sz w:val="28"/>
              </w:rPr>
              <w:t>）</w:t>
            </w:r>
          </w:p>
        </w:tc>
      </w:tr>
      <w:tr>
        <w:trPr>
          <w:trHeight w:val="720" w:hRule="exact"/>
        </w:trPr>
        <w:tc>
          <w:tcPr>
            <w:tcW w:w="2832" w:type="dxa"/>
          </w:tcPr>
          <w:p>
            <w:pPr>
              <w:pStyle w:val="TableParagraph"/>
              <w:rPr>
                <w:sz w:val="28"/>
              </w:rPr>
            </w:pPr>
            <w:r>
              <w:rPr>
                <w:sz w:val="28"/>
              </w:rPr>
              <w:t>海外インフラ展開法</w:t>
            </w:r>
          </w:p>
        </w:tc>
        <w:tc>
          <w:tcPr>
            <w:tcW w:w="6368" w:type="dxa"/>
          </w:tcPr>
          <w:p>
            <w:pPr>
              <w:pStyle w:val="TableParagraph"/>
              <w:ind w:left="112"/>
              <w:rPr>
                <w:sz w:val="28"/>
              </w:rPr>
            </w:pPr>
            <w:r>
              <w:rPr>
                <w:sz w:val="28"/>
              </w:rPr>
              <w:t>海外社会資本事業への我が国事業者の参入の促</w:t>
            </w:r>
          </w:p>
          <w:p>
            <w:pPr>
              <w:pStyle w:val="TableParagraph"/>
              <w:spacing w:line="240" w:lineRule="auto" w:before="1"/>
              <w:ind w:left="112"/>
              <w:rPr>
                <w:sz w:val="28"/>
              </w:rPr>
            </w:pPr>
            <w:r>
              <w:rPr>
                <w:w w:val="105"/>
                <w:sz w:val="28"/>
              </w:rPr>
              <w:t>進に関する法律</w:t>
            </w:r>
            <w:r>
              <w:rPr>
                <w:spacing w:val="-16"/>
                <w:w w:val="105"/>
                <w:sz w:val="28"/>
              </w:rPr>
              <w:t>（</w:t>
            </w:r>
            <w:r>
              <w:rPr>
                <w:spacing w:val="23"/>
                <w:w w:val="105"/>
                <w:sz w:val="28"/>
              </w:rPr>
              <w:t>平成</w:t>
            </w:r>
            <w:r>
              <w:rPr>
                <w:w w:val="105"/>
                <w:sz w:val="28"/>
              </w:rPr>
              <w:t>30</w:t>
            </w:r>
            <w:r>
              <w:rPr>
                <w:spacing w:val="-44"/>
                <w:w w:val="105"/>
                <w:sz w:val="28"/>
              </w:rPr>
              <w:t> 年法律第 </w:t>
            </w:r>
            <w:r>
              <w:rPr>
                <w:spacing w:val="-9"/>
                <w:w w:val="105"/>
                <w:sz w:val="28"/>
              </w:rPr>
              <w:t>40</w:t>
            </w:r>
            <w:r>
              <w:rPr>
                <w:spacing w:val="-60"/>
                <w:w w:val="105"/>
                <w:sz w:val="28"/>
              </w:rPr>
              <w:t> 号</w:t>
            </w:r>
            <w:r>
              <w:rPr>
                <w:w w:val="105"/>
                <w:sz w:val="28"/>
              </w:rPr>
              <w:t>）</w:t>
            </w:r>
          </w:p>
        </w:tc>
      </w:tr>
      <w:tr>
        <w:trPr>
          <w:trHeight w:val="368" w:hRule="exact"/>
        </w:trPr>
        <w:tc>
          <w:tcPr>
            <w:tcW w:w="2832" w:type="dxa"/>
          </w:tcPr>
          <w:p>
            <w:pPr>
              <w:pStyle w:val="TableParagraph"/>
              <w:spacing w:line="327" w:lineRule="exact"/>
              <w:rPr>
                <w:sz w:val="28"/>
              </w:rPr>
            </w:pPr>
            <w:r>
              <w:rPr>
                <w:sz w:val="28"/>
              </w:rPr>
              <w:t>会社法</w:t>
            </w:r>
          </w:p>
        </w:tc>
        <w:tc>
          <w:tcPr>
            <w:tcW w:w="6368" w:type="dxa"/>
          </w:tcPr>
          <w:p>
            <w:pPr>
              <w:pStyle w:val="TableParagraph"/>
              <w:spacing w:line="327" w:lineRule="exact"/>
              <w:rPr>
                <w:sz w:val="28"/>
              </w:rPr>
            </w:pPr>
            <w:r>
              <w:rPr>
                <w:w w:val="105"/>
                <w:sz w:val="28"/>
              </w:rPr>
              <w:t>会社法（</w:t>
            </w:r>
            <w:r>
              <w:rPr>
                <w:spacing w:val="-35"/>
                <w:w w:val="105"/>
                <w:sz w:val="28"/>
              </w:rPr>
              <w:t>平成 </w:t>
            </w:r>
            <w:r>
              <w:rPr>
                <w:w w:val="105"/>
                <w:sz w:val="28"/>
              </w:rPr>
              <w:t>17</w:t>
            </w:r>
            <w:r>
              <w:rPr>
                <w:spacing w:val="-39"/>
                <w:w w:val="105"/>
                <w:sz w:val="28"/>
              </w:rPr>
              <w:t> 年法律第 </w:t>
            </w:r>
            <w:r>
              <w:rPr>
                <w:spacing w:val="-9"/>
                <w:w w:val="105"/>
                <w:sz w:val="28"/>
              </w:rPr>
              <w:t>86</w:t>
            </w:r>
            <w:r>
              <w:rPr>
                <w:spacing w:val="-52"/>
                <w:w w:val="105"/>
                <w:sz w:val="28"/>
              </w:rPr>
              <w:t> 号</w:t>
            </w:r>
            <w:r>
              <w:rPr>
                <w:w w:val="105"/>
                <w:sz w:val="28"/>
              </w:rPr>
              <w:t>）</w:t>
            </w:r>
          </w:p>
        </w:tc>
      </w:tr>
      <w:tr>
        <w:trPr>
          <w:trHeight w:val="1088" w:hRule="exact"/>
        </w:trPr>
        <w:tc>
          <w:tcPr>
            <w:tcW w:w="2832" w:type="dxa"/>
          </w:tcPr>
          <w:p>
            <w:pPr>
              <w:pStyle w:val="TableParagraph"/>
              <w:spacing w:line="329" w:lineRule="exact"/>
              <w:rPr>
                <w:sz w:val="28"/>
              </w:rPr>
            </w:pPr>
            <w:r>
              <w:rPr>
                <w:w w:val="95"/>
                <w:sz w:val="28"/>
              </w:rPr>
              <w:t>改正通訳案内士法</w:t>
            </w:r>
          </w:p>
        </w:tc>
        <w:tc>
          <w:tcPr>
            <w:tcW w:w="6368" w:type="dxa"/>
          </w:tcPr>
          <w:p>
            <w:pPr>
              <w:pStyle w:val="TableParagraph"/>
              <w:spacing w:line="319" w:lineRule="exact"/>
              <w:ind w:left="112"/>
              <w:rPr>
                <w:sz w:val="27"/>
              </w:rPr>
            </w:pPr>
            <w:r>
              <w:rPr>
                <w:sz w:val="27"/>
              </w:rPr>
              <w:t>通訳案内士法及び旅行業法の一部を改正する法律</w:t>
            </w:r>
          </w:p>
          <w:p>
            <w:pPr>
              <w:pStyle w:val="TableParagraph"/>
              <w:spacing w:line="240" w:lineRule="auto"/>
              <w:rPr>
                <w:sz w:val="28"/>
              </w:rPr>
            </w:pPr>
            <w:r>
              <w:rPr>
                <w:w w:val="105"/>
                <w:sz w:val="28"/>
              </w:rPr>
              <w:t>（</w:t>
            </w:r>
            <w:r>
              <w:rPr>
                <w:spacing w:val="-38"/>
                <w:w w:val="105"/>
                <w:sz w:val="28"/>
              </w:rPr>
              <w:t>平成 </w:t>
            </w:r>
            <w:r>
              <w:rPr>
                <w:w w:val="105"/>
                <w:sz w:val="28"/>
              </w:rPr>
              <w:t>29</w:t>
            </w:r>
            <w:r>
              <w:rPr>
                <w:spacing w:val="-39"/>
                <w:w w:val="105"/>
                <w:sz w:val="28"/>
              </w:rPr>
              <w:t> 年法律第 </w:t>
            </w:r>
            <w:r>
              <w:rPr>
                <w:w w:val="105"/>
                <w:sz w:val="28"/>
              </w:rPr>
              <w:t>50</w:t>
            </w:r>
            <w:r>
              <w:rPr>
                <w:spacing w:val="-57"/>
                <w:w w:val="105"/>
                <w:sz w:val="28"/>
              </w:rPr>
              <w:t> 号</w:t>
            </w:r>
            <w:r>
              <w:rPr>
                <w:spacing w:val="-17"/>
                <w:w w:val="105"/>
                <w:sz w:val="28"/>
              </w:rPr>
              <w:t>）</w:t>
            </w:r>
            <w:r>
              <w:rPr>
                <w:spacing w:val="-16"/>
                <w:w w:val="105"/>
                <w:sz w:val="28"/>
              </w:rPr>
              <w:t>による改正後の通訳案</w:t>
            </w:r>
            <w:r>
              <w:rPr>
                <w:w w:val="105"/>
                <w:sz w:val="28"/>
              </w:rPr>
              <w:t>内士法（</w:t>
            </w:r>
            <w:r>
              <w:rPr>
                <w:spacing w:val="-36"/>
                <w:w w:val="105"/>
                <w:sz w:val="28"/>
              </w:rPr>
              <w:t>昭和 </w:t>
            </w:r>
            <w:r>
              <w:rPr>
                <w:w w:val="105"/>
                <w:sz w:val="28"/>
              </w:rPr>
              <w:t>24</w:t>
            </w:r>
            <w:r>
              <w:rPr>
                <w:spacing w:val="-39"/>
                <w:w w:val="105"/>
                <w:sz w:val="28"/>
              </w:rPr>
              <w:t> 年法律第 </w:t>
            </w:r>
            <w:r>
              <w:rPr>
                <w:spacing w:val="-6"/>
                <w:w w:val="105"/>
                <w:sz w:val="28"/>
              </w:rPr>
              <w:t>210</w:t>
            </w:r>
            <w:r>
              <w:rPr>
                <w:spacing w:val="-53"/>
                <w:w w:val="105"/>
                <w:sz w:val="28"/>
              </w:rPr>
              <w:t> 号</w:t>
            </w:r>
            <w:r>
              <w:rPr>
                <w:w w:val="105"/>
                <w:sz w:val="28"/>
              </w:rPr>
              <w:t>）</w:t>
            </w:r>
          </w:p>
        </w:tc>
      </w:tr>
      <w:tr>
        <w:trPr>
          <w:trHeight w:val="1104" w:hRule="exact"/>
        </w:trPr>
        <w:tc>
          <w:tcPr>
            <w:tcW w:w="2832" w:type="dxa"/>
          </w:tcPr>
          <w:p>
            <w:pPr>
              <w:pStyle w:val="TableParagraph"/>
              <w:spacing w:line="327" w:lineRule="exact"/>
              <w:rPr>
                <w:sz w:val="28"/>
              </w:rPr>
            </w:pPr>
            <w:r>
              <w:rPr>
                <w:sz w:val="28"/>
              </w:rPr>
              <w:t>改正農薬取締法</w:t>
            </w:r>
          </w:p>
        </w:tc>
        <w:tc>
          <w:tcPr>
            <w:tcW w:w="6368" w:type="dxa"/>
          </w:tcPr>
          <w:p>
            <w:pPr>
              <w:pStyle w:val="TableParagraph"/>
              <w:spacing w:line="326" w:lineRule="exact"/>
              <w:ind w:left="112"/>
              <w:rPr>
                <w:sz w:val="27"/>
              </w:rPr>
            </w:pPr>
            <w:r>
              <w:rPr>
                <w:sz w:val="27"/>
              </w:rPr>
              <w:t>農薬取締法の一部を改正する法律（平成 30 年法律</w:t>
            </w:r>
          </w:p>
          <w:p>
            <w:pPr>
              <w:pStyle w:val="TableParagraph"/>
              <w:spacing w:line="240" w:lineRule="auto" w:before="14"/>
              <w:rPr>
                <w:sz w:val="27"/>
              </w:rPr>
            </w:pPr>
            <w:r>
              <w:rPr>
                <w:spacing w:val="-22"/>
                <w:sz w:val="27"/>
              </w:rPr>
              <w:t>第 </w:t>
            </w:r>
            <w:r>
              <w:rPr>
                <w:spacing w:val="3"/>
                <w:sz w:val="27"/>
              </w:rPr>
              <w:t>53</w:t>
            </w:r>
            <w:r>
              <w:rPr>
                <w:spacing w:val="-35"/>
                <w:sz w:val="27"/>
              </w:rPr>
              <w:t> 号</w:t>
            </w:r>
            <w:r>
              <w:rPr>
                <w:spacing w:val="-32"/>
                <w:sz w:val="27"/>
              </w:rPr>
              <w:t>）</w:t>
            </w:r>
            <w:r>
              <w:rPr>
                <w:spacing w:val="-6"/>
                <w:sz w:val="27"/>
              </w:rPr>
              <w:t>による改正後の農薬取締法</w:t>
            </w:r>
            <w:r>
              <w:rPr>
                <w:sz w:val="27"/>
              </w:rPr>
              <w:t>（</w:t>
            </w:r>
            <w:r>
              <w:rPr>
                <w:spacing w:val="-21"/>
                <w:sz w:val="27"/>
              </w:rPr>
              <w:t>昭和 </w:t>
            </w:r>
            <w:r>
              <w:rPr>
                <w:spacing w:val="-4"/>
                <w:sz w:val="27"/>
              </w:rPr>
              <w:t>23</w:t>
            </w:r>
            <w:r>
              <w:rPr>
                <w:spacing w:val="-24"/>
                <w:sz w:val="27"/>
              </w:rPr>
              <w:t> 年法</w:t>
            </w:r>
            <w:r>
              <w:rPr>
                <w:spacing w:val="-13"/>
                <w:sz w:val="27"/>
              </w:rPr>
              <w:t>律第 </w:t>
            </w:r>
            <w:r>
              <w:rPr>
                <w:spacing w:val="3"/>
                <w:sz w:val="27"/>
              </w:rPr>
              <w:t>82</w:t>
            </w:r>
            <w:r>
              <w:rPr>
                <w:spacing w:val="-29"/>
                <w:sz w:val="27"/>
              </w:rPr>
              <w:t> 号</w:t>
            </w:r>
            <w:r>
              <w:rPr>
                <w:sz w:val="27"/>
              </w:rPr>
              <w:t>）</w:t>
            </w:r>
          </w:p>
        </w:tc>
      </w:tr>
      <w:tr>
        <w:trPr>
          <w:trHeight w:val="1808" w:hRule="exact"/>
        </w:trPr>
        <w:tc>
          <w:tcPr>
            <w:tcW w:w="2832" w:type="dxa"/>
          </w:tcPr>
          <w:p>
            <w:pPr>
              <w:pStyle w:val="TableParagraph"/>
              <w:rPr>
                <w:sz w:val="28"/>
              </w:rPr>
            </w:pPr>
            <w:r>
              <w:rPr>
                <w:sz w:val="28"/>
              </w:rPr>
              <w:t>改正バリアフリー法</w:t>
            </w:r>
          </w:p>
        </w:tc>
        <w:tc>
          <w:tcPr>
            <w:tcW w:w="6368" w:type="dxa"/>
          </w:tcPr>
          <w:p>
            <w:pPr>
              <w:pStyle w:val="TableParagraph"/>
              <w:ind w:left="112"/>
              <w:jc w:val="both"/>
              <w:rPr>
                <w:sz w:val="28"/>
              </w:rPr>
            </w:pPr>
            <w:r>
              <w:rPr>
                <w:sz w:val="28"/>
              </w:rPr>
              <w:t>高齢者、障害者等の移動等の円滑化の促進に関</w:t>
            </w:r>
          </w:p>
          <w:p>
            <w:pPr>
              <w:pStyle w:val="TableParagraph"/>
              <w:spacing w:line="235" w:lineRule="auto" w:before="8"/>
              <w:ind w:left="112" w:right="158"/>
              <w:jc w:val="both"/>
              <w:rPr>
                <w:sz w:val="28"/>
              </w:rPr>
            </w:pPr>
            <w:r>
              <w:rPr>
                <w:spacing w:val="-6"/>
                <w:sz w:val="28"/>
              </w:rPr>
              <w:t>する法律の一部を改正する法律</w:t>
            </w:r>
            <w:r>
              <w:rPr>
                <w:sz w:val="28"/>
              </w:rPr>
              <w:t>（</w:t>
            </w:r>
            <w:r>
              <w:rPr>
                <w:spacing w:val="-5"/>
                <w:sz w:val="28"/>
              </w:rPr>
              <w:t>平成 </w:t>
            </w:r>
            <w:r>
              <w:rPr>
                <w:sz w:val="28"/>
              </w:rPr>
              <w:t>30</w:t>
            </w:r>
            <w:r>
              <w:rPr>
                <w:spacing w:val="-4"/>
                <w:sz w:val="28"/>
              </w:rPr>
              <w:t> 年法律</w:t>
            </w:r>
            <w:r>
              <w:rPr>
                <w:sz w:val="28"/>
              </w:rPr>
              <w:t>第 32</w:t>
            </w:r>
            <w:r>
              <w:rPr>
                <w:spacing w:val="1"/>
                <w:sz w:val="28"/>
              </w:rPr>
              <w:t> 号</w:t>
            </w:r>
            <w:r>
              <w:rPr>
                <w:sz w:val="28"/>
              </w:rPr>
              <w:t>）</w:t>
            </w:r>
            <w:r>
              <w:rPr>
                <w:spacing w:val="-11"/>
                <w:sz w:val="28"/>
              </w:rPr>
              <w:t>による改正後の高齢者、障害者等の移</w:t>
            </w:r>
            <w:r>
              <w:rPr>
                <w:spacing w:val="-13"/>
                <w:sz w:val="28"/>
              </w:rPr>
              <w:t>動等の円滑化の促進に関する法律</w:t>
            </w:r>
            <w:r>
              <w:rPr>
                <w:spacing w:val="-17"/>
                <w:sz w:val="28"/>
              </w:rPr>
              <w:t>（</w:t>
            </w:r>
            <w:r>
              <w:rPr>
                <w:spacing w:val="24"/>
                <w:sz w:val="28"/>
              </w:rPr>
              <w:t>平成</w:t>
            </w:r>
            <w:r>
              <w:rPr>
                <w:sz w:val="28"/>
              </w:rPr>
              <w:t>18</w:t>
            </w:r>
            <w:r>
              <w:rPr>
                <w:spacing w:val="26"/>
                <w:sz w:val="28"/>
              </w:rPr>
              <w:t> 年法</w:t>
            </w:r>
            <w:r>
              <w:rPr>
                <w:spacing w:val="-16"/>
                <w:w w:val="105"/>
                <w:sz w:val="28"/>
              </w:rPr>
              <w:t>律第 </w:t>
            </w:r>
            <w:r>
              <w:rPr>
                <w:w w:val="105"/>
                <w:sz w:val="28"/>
              </w:rPr>
              <w:t>91</w:t>
            </w:r>
            <w:r>
              <w:rPr>
                <w:spacing w:val="-50"/>
                <w:w w:val="105"/>
                <w:sz w:val="28"/>
              </w:rPr>
              <w:t> 号</w:t>
            </w:r>
            <w:r>
              <w:rPr>
                <w:w w:val="105"/>
                <w:sz w:val="28"/>
              </w:rPr>
              <w:t>）</w:t>
            </w:r>
          </w:p>
        </w:tc>
      </w:tr>
      <w:tr>
        <w:trPr>
          <w:trHeight w:val="1088" w:hRule="exact"/>
        </w:trPr>
        <w:tc>
          <w:tcPr>
            <w:tcW w:w="2832" w:type="dxa"/>
          </w:tcPr>
          <w:p>
            <w:pPr>
              <w:pStyle w:val="TableParagraph"/>
              <w:rPr>
                <w:sz w:val="28"/>
              </w:rPr>
            </w:pPr>
            <w:r>
              <w:rPr>
                <w:sz w:val="28"/>
              </w:rPr>
              <w:t>株式会社地域経済活</w:t>
            </w:r>
          </w:p>
          <w:p>
            <w:pPr>
              <w:pStyle w:val="TableParagraph"/>
              <w:spacing w:line="352" w:lineRule="exact" w:before="47"/>
              <w:rPr>
                <w:sz w:val="28"/>
              </w:rPr>
            </w:pPr>
            <w:r>
              <w:rPr>
                <w:sz w:val="28"/>
              </w:rPr>
              <w:t>性化支援機構法の一部を改正する法律</w:t>
            </w:r>
          </w:p>
        </w:tc>
        <w:tc>
          <w:tcPr>
            <w:tcW w:w="6368" w:type="dxa"/>
          </w:tcPr>
          <w:p>
            <w:pPr>
              <w:pStyle w:val="TableParagraph"/>
              <w:rPr>
                <w:sz w:val="28"/>
              </w:rPr>
            </w:pPr>
            <w:r>
              <w:rPr>
                <w:sz w:val="28"/>
              </w:rPr>
              <w:t>株式会社地域経済活性化支援機構法の一部を改</w:t>
            </w:r>
          </w:p>
          <w:p>
            <w:pPr>
              <w:pStyle w:val="TableParagraph"/>
              <w:spacing w:line="240" w:lineRule="auto" w:before="1"/>
              <w:rPr>
                <w:sz w:val="28"/>
              </w:rPr>
            </w:pPr>
            <w:r>
              <w:rPr>
                <w:w w:val="105"/>
                <w:sz w:val="28"/>
              </w:rPr>
              <w:t>正する法律（</w:t>
            </w:r>
            <w:r>
              <w:rPr>
                <w:spacing w:val="23"/>
                <w:w w:val="105"/>
                <w:sz w:val="28"/>
              </w:rPr>
              <w:t>平成</w:t>
            </w:r>
            <w:r>
              <w:rPr>
                <w:w w:val="105"/>
                <w:sz w:val="28"/>
              </w:rPr>
              <w:t>30</w:t>
            </w:r>
            <w:r>
              <w:rPr>
                <w:spacing w:val="-43"/>
                <w:w w:val="105"/>
                <w:sz w:val="28"/>
              </w:rPr>
              <w:t> 年法律第 </w:t>
            </w:r>
            <w:r>
              <w:rPr>
                <w:spacing w:val="-9"/>
                <w:w w:val="105"/>
                <w:sz w:val="28"/>
              </w:rPr>
              <w:t>27</w:t>
            </w:r>
            <w:r>
              <w:rPr>
                <w:spacing w:val="-58"/>
                <w:w w:val="105"/>
                <w:sz w:val="28"/>
              </w:rPr>
              <w:t> 号</w:t>
            </w:r>
            <w:r>
              <w:rPr>
                <w:w w:val="105"/>
                <w:sz w:val="28"/>
              </w:rPr>
              <w:t>）</w:t>
            </w:r>
          </w:p>
        </w:tc>
      </w:tr>
      <w:tr>
        <w:trPr>
          <w:trHeight w:val="1088" w:hRule="exact"/>
        </w:trPr>
        <w:tc>
          <w:tcPr>
            <w:tcW w:w="2832" w:type="dxa"/>
          </w:tcPr>
          <w:p>
            <w:pPr>
              <w:pStyle w:val="TableParagraph"/>
              <w:rPr>
                <w:sz w:val="28"/>
              </w:rPr>
            </w:pPr>
            <w:r>
              <w:rPr>
                <w:sz w:val="28"/>
              </w:rPr>
              <w:t>カルタヘナ法</w:t>
            </w:r>
          </w:p>
        </w:tc>
        <w:tc>
          <w:tcPr>
            <w:tcW w:w="6368" w:type="dxa"/>
          </w:tcPr>
          <w:p>
            <w:pPr>
              <w:pStyle w:val="TableParagraph"/>
              <w:rPr>
                <w:sz w:val="28"/>
              </w:rPr>
            </w:pPr>
            <w:r>
              <w:rPr>
                <w:sz w:val="28"/>
              </w:rPr>
              <w:t>遺伝子組換え生物等の使用等の規制による生物</w:t>
            </w:r>
          </w:p>
          <w:p>
            <w:pPr>
              <w:pStyle w:val="TableParagraph"/>
              <w:spacing w:line="359" w:lineRule="exact" w:before="1"/>
              <w:rPr>
                <w:sz w:val="28"/>
              </w:rPr>
            </w:pPr>
            <w:r>
              <w:rPr>
                <w:spacing w:val="-5"/>
                <w:w w:val="105"/>
                <w:sz w:val="28"/>
              </w:rPr>
              <w:t>の多様性の確保に関する法律</w:t>
            </w:r>
            <w:r>
              <w:rPr>
                <w:spacing w:val="-17"/>
                <w:w w:val="105"/>
                <w:sz w:val="28"/>
              </w:rPr>
              <w:t>（</w:t>
            </w:r>
            <w:r>
              <w:rPr>
                <w:spacing w:val="-28"/>
                <w:w w:val="105"/>
                <w:sz w:val="28"/>
              </w:rPr>
              <w:t>平成 </w:t>
            </w:r>
            <w:r>
              <w:rPr>
                <w:spacing w:val="-9"/>
                <w:w w:val="105"/>
                <w:sz w:val="28"/>
              </w:rPr>
              <w:t>15</w:t>
            </w:r>
            <w:r>
              <w:rPr>
                <w:spacing w:val="-31"/>
                <w:w w:val="105"/>
                <w:sz w:val="28"/>
              </w:rPr>
              <w:t> 年法律第</w:t>
            </w:r>
          </w:p>
          <w:p>
            <w:pPr>
              <w:pStyle w:val="TableParagraph"/>
              <w:spacing w:line="359" w:lineRule="exact"/>
              <w:rPr>
                <w:sz w:val="28"/>
              </w:rPr>
            </w:pPr>
            <w:r>
              <w:rPr>
                <w:w w:val="105"/>
                <w:sz w:val="28"/>
              </w:rPr>
              <w:t>97</w:t>
            </w:r>
            <w:r>
              <w:rPr>
                <w:spacing w:val="-51"/>
                <w:w w:val="105"/>
                <w:sz w:val="28"/>
              </w:rPr>
              <w:t> 号</w:t>
            </w:r>
            <w:r>
              <w:rPr>
                <w:w w:val="105"/>
                <w:sz w:val="28"/>
              </w:rPr>
              <w:t>）</w:t>
            </w:r>
          </w:p>
        </w:tc>
      </w:tr>
      <w:tr>
        <w:trPr>
          <w:trHeight w:val="368" w:hRule="exact"/>
        </w:trPr>
        <w:tc>
          <w:tcPr>
            <w:tcW w:w="2832" w:type="dxa"/>
          </w:tcPr>
          <w:p>
            <w:pPr>
              <w:pStyle w:val="TableParagraph"/>
              <w:spacing w:line="327" w:lineRule="exact"/>
              <w:rPr>
                <w:sz w:val="28"/>
              </w:rPr>
            </w:pPr>
            <w:r>
              <w:rPr>
                <w:sz w:val="28"/>
              </w:rPr>
              <w:t>気候変動適応法</w:t>
            </w:r>
          </w:p>
        </w:tc>
        <w:tc>
          <w:tcPr>
            <w:tcW w:w="6368" w:type="dxa"/>
          </w:tcPr>
          <w:p>
            <w:pPr>
              <w:pStyle w:val="TableParagraph"/>
              <w:spacing w:line="327" w:lineRule="exact"/>
              <w:rPr>
                <w:sz w:val="28"/>
              </w:rPr>
            </w:pPr>
            <w:r>
              <w:rPr>
                <w:w w:val="105"/>
                <w:sz w:val="28"/>
              </w:rPr>
              <w:t>気候変動適応法</w:t>
            </w:r>
            <w:r>
              <w:rPr>
                <w:spacing w:val="-16"/>
                <w:w w:val="105"/>
                <w:sz w:val="28"/>
              </w:rPr>
              <w:t>（</w:t>
            </w:r>
            <w:r>
              <w:rPr>
                <w:spacing w:val="23"/>
                <w:w w:val="105"/>
                <w:sz w:val="28"/>
              </w:rPr>
              <w:t>平成</w:t>
            </w:r>
            <w:r>
              <w:rPr>
                <w:w w:val="105"/>
                <w:sz w:val="28"/>
              </w:rPr>
              <w:t>30</w:t>
            </w:r>
            <w:r>
              <w:rPr>
                <w:spacing w:val="-44"/>
                <w:w w:val="105"/>
                <w:sz w:val="28"/>
              </w:rPr>
              <w:t> 年法律第 </w:t>
            </w:r>
            <w:r>
              <w:rPr>
                <w:spacing w:val="-9"/>
                <w:w w:val="105"/>
                <w:sz w:val="28"/>
              </w:rPr>
              <w:t>50</w:t>
            </w:r>
            <w:r>
              <w:rPr>
                <w:spacing w:val="-60"/>
                <w:w w:val="105"/>
                <w:sz w:val="28"/>
              </w:rPr>
              <w:t> 号</w:t>
            </w:r>
            <w:r>
              <w:rPr>
                <w:w w:val="105"/>
                <w:sz w:val="28"/>
              </w:rPr>
              <w:t>）</w:t>
            </w:r>
          </w:p>
        </w:tc>
      </w:tr>
      <w:tr>
        <w:trPr>
          <w:trHeight w:val="1456" w:hRule="exact"/>
        </w:trPr>
        <w:tc>
          <w:tcPr>
            <w:tcW w:w="2832" w:type="dxa"/>
          </w:tcPr>
          <w:p>
            <w:pPr>
              <w:pStyle w:val="TableParagraph"/>
              <w:spacing w:line="352" w:lineRule="exact" w:before="6"/>
              <w:rPr>
                <w:sz w:val="28"/>
              </w:rPr>
            </w:pPr>
            <w:r>
              <w:rPr>
                <w:sz w:val="28"/>
              </w:rPr>
              <w:t>国・独立行政法人等の個人情報の保護に</w:t>
            </w:r>
          </w:p>
          <w:p>
            <w:pPr>
              <w:pStyle w:val="TableParagraph"/>
              <w:spacing w:line="337" w:lineRule="exact"/>
              <w:rPr>
                <w:sz w:val="28"/>
              </w:rPr>
            </w:pPr>
            <w:r>
              <w:rPr>
                <w:sz w:val="28"/>
              </w:rPr>
              <w:t>関する法律</w:t>
            </w:r>
          </w:p>
        </w:tc>
        <w:tc>
          <w:tcPr>
            <w:tcW w:w="6368" w:type="dxa"/>
          </w:tcPr>
          <w:p>
            <w:pPr>
              <w:pStyle w:val="TableParagraph"/>
              <w:spacing w:line="352" w:lineRule="exact" w:before="6"/>
              <w:ind w:right="47"/>
              <w:rPr>
                <w:sz w:val="28"/>
              </w:rPr>
            </w:pPr>
            <w:r>
              <w:rPr>
                <w:sz w:val="28"/>
              </w:rPr>
              <w:t>行政機関の保有する個人情報の保護に関する法</w:t>
            </w:r>
            <w:r>
              <w:rPr>
                <w:w w:val="105"/>
                <w:sz w:val="28"/>
              </w:rPr>
              <w:t>律（</w:t>
            </w:r>
            <w:r>
              <w:rPr>
                <w:spacing w:val="-34"/>
                <w:w w:val="105"/>
                <w:sz w:val="28"/>
              </w:rPr>
              <w:t>平成 </w:t>
            </w:r>
            <w:r>
              <w:rPr>
                <w:w w:val="105"/>
                <w:sz w:val="28"/>
              </w:rPr>
              <w:t>15</w:t>
            </w:r>
            <w:r>
              <w:rPr>
                <w:spacing w:val="-35"/>
                <w:w w:val="105"/>
                <w:sz w:val="28"/>
              </w:rPr>
              <w:t> 年法律第 </w:t>
            </w:r>
            <w:r>
              <w:rPr>
                <w:spacing w:val="-9"/>
                <w:w w:val="105"/>
                <w:sz w:val="28"/>
              </w:rPr>
              <w:t>58</w:t>
            </w:r>
            <w:r>
              <w:rPr>
                <w:spacing w:val="-51"/>
                <w:w w:val="105"/>
                <w:sz w:val="28"/>
              </w:rPr>
              <w:t> 号</w:t>
            </w:r>
            <w:r>
              <w:rPr>
                <w:w w:val="105"/>
                <w:sz w:val="28"/>
              </w:rPr>
              <w:t>）</w:t>
            </w:r>
          </w:p>
          <w:p>
            <w:pPr>
              <w:pStyle w:val="TableParagraph"/>
              <w:spacing w:line="352" w:lineRule="exact" w:before="15"/>
              <w:ind w:right="47"/>
              <w:rPr>
                <w:sz w:val="28"/>
              </w:rPr>
            </w:pPr>
            <w:r>
              <w:rPr>
                <w:sz w:val="28"/>
              </w:rPr>
              <w:t>独立行政法人等の保有する個人情報の保護に関</w:t>
            </w:r>
            <w:r>
              <w:rPr>
                <w:w w:val="105"/>
                <w:sz w:val="28"/>
              </w:rPr>
              <w:t>する法律（</w:t>
            </w:r>
            <w:r>
              <w:rPr>
                <w:spacing w:val="-36"/>
                <w:w w:val="105"/>
                <w:sz w:val="28"/>
              </w:rPr>
              <w:t>平成 </w:t>
            </w:r>
            <w:r>
              <w:rPr>
                <w:w w:val="105"/>
                <w:sz w:val="28"/>
              </w:rPr>
              <w:t>15</w:t>
            </w:r>
            <w:r>
              <w:rPr>
                <w:spacing w:val="-42"/>
                <w:w w:val="105"/>
                <w:sz w:val="28"/>
              </w:rPr>
              <w:t> 年法律第 </w:t>
            </w:r>
            <w:r>
              <w:rPr>
                <w:w w:val="105"/>
                <w:sz w:val="28"/>
              </w:rPr>
              <w:t>59</w:t>
            </w:r>
            <w:r>
              <w:rPr>
                <w:spacing w:val="-54"/>
                <w:w w:val="105"/>
                <w:sz w:val="28"/>
              </w:rPr>
              <w:t> 号</w:t>
            </w:r>
            <w:r>
              <w:rPr>
                <w:w w:val="105"/>
                <w:sz w:val="28"/>
              </w:rPr>
              <w:t>）</w:t>
            </w:r>
          </w:p>
        </w:tc>
      </w:tr>
      <w:tr>
        <w:trPr>
          <w:trHeight w:val="368" w:hRule="exact"/>
        </w:trPr>
        <w:tc>
          <w:tcPr>
            <w:tcW w:w="2832" w:type="dxa"/>
          </w:tcPr>
          <w:p>
            <w:pPr>
              <w:pStyle w:val="TableParagraph"/>
              <w:rPr>
                <w:sz w:val="28"/>
              </w:rPr>
            </w:pPr>
            <w:r>
              <w:rPr>
                <w:sz w:val="28"/>
              </w:rPr>
              <w:t>国立大学法人法</w:t>
            </w:r>
          </w:p>
        </w:tc>
        <w:tc>
          <w:tcPr>
            <w:tcW w:w="6368" w:type="dxa"/>
          </w:tcPr>
          <w:p>
            <w:pPr>
              <w:pStyle w:val="TableParagraph"/>
              <w:rPr>
                <w:sz w:val="28"/>
              </w:rPr>
            </w:pPr>
            <w:r>
              <w:rPr>
                <w:w w:val="105"/>
                <w:sz w:val="28"/>
              </w:rPr>
              <w:t>国立大学法人法</w:t>
            </w:r>
            <w:r>
              <w:rPr>
                <w:spacing w:val="-16"/>
                <w:w w:val="105"/>
                <w:sz w:val="28"/>
              </w:rPr>
              <w:t>（</w:t>
            </w:r>
            <w:r>
              <w:rPr>
                <w:spacing w:val="23"/>
                <w:w w:val="105"/>
                <w:sz w:val="28"/>
              </w:rPr>
              <w:t>平成</w:t>
            </w:r>
            <w:r>
              <w:rPr>
                <w:w w:val="105"/>
                <w:sz w:val="28"/>
              </w:rPr>
              <w:t>15</w:t>
            </w:r>
            <w:r>
              <w:rPr>
                <w:spacing w:val="-44"/>
                <w:w w:val="105"/>
                <w:sz w:val="28"/>
              </w:rPr>
              <w:t> 年法律第 </w:t>
            </w:r>
            <w:r>
              <w:rPr>
                <w:spacing w:val="-6"/>
                <w:w w:val="105"/>
                <w:sz w:val="28"/>
              </w:rPr>
              <w:t>112</w:t>
            </w:r>
            <w:r>
              <w:rPr>
                <w:spacing w:val="-60"/>
                <w:w w:val="105"/>
                <w:sz w:val="28"/>
              </w:rPr>
              <w:t> 号</w:t>
            </w:r>
            <w:r>
              <w:rPr>
                <w:w w:val="105"/>
                <w:sz w:val="28"/>
              </w:rPr>
              <w:t>）</w:t>
            </w:r>
          </w:p>
        </w:tc>
      </w:tr>
      <w:tr>
        <w:trPr>
          <w:trHeight w:val="368" w:hRule="exact"/>
        </w:trPr>
        <w:tc>
          <w:tcPr>
            <w:tcW w:w="2832" w:type="dxa"/>
          </w:tcPr>
          <w:p>
            <w:pPr>
              <w:pStyle w:val="TableParagraph"/>
              <w:spacing w:line="313" w:lineRule="exact"/>
              <w:rPr>
                <w:sz w:val="28"/>
              </w:rPr>
            </w:pPr>
            <w:r>
              <w:rPr>
                <w:w w:val="95"/>
                <w:sz w:val="28"/>
              </w:rPr>
              <w:t>産業競争力強化法</w:t>
            </w:r>
          </w:p>
        </w:tc>
        <w:tc>
          <w:tcPr>
            <w:tcW w:w="6368" w:type="dxa"/>
          </w:tcPr>
          <w:p>
            <w:pPr>
              <w:pStyle w:val="TableParagraph"/>
              <w:spacing w:line="313" w:lineRule="exact"/>
              <w:rPr>
                <w:sz w:val="28"/>
              </w:rPr>
            </w:pPr>
            <w:r>
              <w:rPr>
                <w:sz w:val="28"/>
              </w:rPr>
              <w:t>産業競争力強化法（平成 25 年法律第 98 号）</w:t>
            </w:r>
          </w:p>
        </w:tc>
      </w:tr>
      <w:tr>
        <w:trPr>
          <w:trHeight w:val="736" w:hRule="exact"/>
        </w:trPr>
        <w:tc>
          <w:tcPr>
            <w:tcW w:w="2832" w:type="dxa"/>
          </w:tcPr>
          <w:p>
            <w:pPr>
              <w:pStyle w:val="TableParagraph"/>
              <w:spacing w:line="352" w:lineRule="exact" w:before="6"/>
              <w:rPr>
                <w:sz w:val="28"/>
              </w:rPr>
            </w:pPr>
            <w:r>
              <w:rPr>
                <w:sz w:val="28"/>
              </w:rPr>
              <w:t>下請代金支払遅延等</w:t>
            </w:r>
            <w:r>
              <w:rPr>
                <w:w w:val="95"/>
                <w:sz w:val="28"/>
              </w:rPr>
              <w:t>防止法</w:t>
            </w:r>
          </w:p>
        </w:tc>
        <w:tc>
          <w:tcPr>
            <w:tcW w:w="6368" w:type="dxa"/>
          </w:tcPr>
          <w:p>
            <w:pPr>
              <w:pStyle w:val="TableParagraph"/>
              <w:spacing w:line="314" w:lineRule="exact"/>
              <w:rPr>
                <w:sz w:val="28"/>
              </w:rPr>
            </w:pPr>
            <w:r>
              <w:rPr>
                <w:sz w:val="28"/>
              </w:rPr>
              <w:t>下請代金支払遅延等防止法（昭和31 年法律第120</w:t>
            </w:r>
          </w:p>
          <w:p>
            <w:pPr>
              <w:pStyle w:val="TableParagraph"/>
              <w:spacing w:line="366" w:lineRule="exact"/>
              <w:rPr>
                <w:sz w:val="28"/>
              </w:rPr>
            </w:pPr>
            <w:r>
              <w:rPr>
                <w:w w:val="95"/>
                <w:sz w:val="28"/>
              </w:rPr>
              <w:t>号）</w:t>
            </w:r>
          </w:p>
        </w:tc>
      </w:tr>
      <w:tr>
        <w:trPr>
          <w:trHeight w:val="368" w:hRule="exact"/>
        </w:trPr>
        <w:tc>
          <w:tcPr>
            <w:tcW w:w="2832" w:type="dxa"/>
          </w:tcPr>
          <w:p>
            <w:pPr>
              <w:pStyle w:val="TableParagraph"/>
              <w:rPr>
                <w:sz w:val="28"/>
              </w:rPr>
            </w:pPr>
            <w:r>
              <w:rPr>
                <w:sz w:val="28"/>
              </w:rPr>
              <w:t>下請中小企業振興法</w:t>
            </w:r>
          </w:p>
        </w:tc>
        <w:tc>
          <w:tcPr>
            <w:tcW w:w="6368" w:type="dxa"/>
          </w:tcPr>
          <w:p>
            <w:pPr>
              <w:pStyle w:val="TableParagraph"/>
              <w:ind w:left="112"/>
              <w:rPr>
                <w:sz w:val="28"/>
              </w:rPr>
            </w:pPr>
            <w:r>
              <w:rPr>
                <w:spacing w:val="-2"/>
                <w:w w:val="105"/>
                <w:sz w:val="28"/>
              </w:rPr>
              <w:t>下請中小企業振興法</w:t>
            </w:r>
            <w:r>
              <w:rPr>
                <w:spacing w:val="-16"/>
                <w:w w:val="105"/>
                <w:sz w:val="28"/>
              </w:rPr>
              <w:t>（</w:t>
            </w:r>
            <w:r>
              <w:rPr>
                <w:spacing w:val="24"/>
                <w:w w:val="105"/>
                <w:sz w:val="28"/>
              </w:rPr>
              <w:t>昭和</w:t>
            </w:r>
            <w:r>
              <w:rPr>
                <w:w w:val="105"/>
                <w:sz w:val="28"/>
              </w:rPr>
              <w:t>45</w:t>
            </w:r>
            <w:r>
              <w:rPr>
                <w:spacing w:val="-45"/>
                <w:w w:val="105"/>
                <w:sz w:val="28"/>
              </w:rPr>
              <w:t> 年法律第 </w:t>
            </w:r>
            <w:r>
              <w:rPr>
                <w:spacing w:val="-6"/>
                <w:w w:val="105"/>
                <w:sz w:val="28"/>
              </w:rPr>
              <w:t>145</w:t>
            </w:r>
            <w:r>
              <w:rPr>
                <w:spacing w:val="-62"/>
                <w:w w:val="105"/>
                <w:sz w:val="28"/>
              </w:rPr>
              <w:t> 号</w:t>
            </w:r>
            <w:r>
              <w:rPr>
                <w:w w:val="105"/>
                <w:sz w:val="28"/>
              </w:rPr>
              <w:t>）</w:t>
            </w:r>
          </w:p>
        </w:tc>
      </w:tr>
      <w:tr>
        <w:trPr>
          <w:trHeight w:val="368" w:hRule="exact"/>
        </w:trPr>
        <w:tc>
          <w:tcPr>
            <w:tcW w:w="2832" w:type="dxa"/>
          </w:tcPr>
          <w:p>
            <w:pPr>
              <w:pStyle w:val="TableParagraph"/>
              <w:spacing w:line="313" w:lineRule="exact"/>
              <w:rPr>
                <w:sz w:val="28"/>
              </w:rPr>
            </w:pPr>
            <w:r>
              <w:rPr>
                <w:w w:val="95"/>
                <w:sz w:val="28"/>
              </w:rPr>
              <w:t>商業登記法</w:t>
            </w:r>
          </w:p>
        </w:tc>
        <w:tc>
          <w:tcPr>
            <w:tcW w:w="6368" w:type="dxa"/>
          </w:tcPr>
          <w:p>
            <w:pPr>
              <w:pStyle w:val="TableParagraph"/>
              <w:spacing w:line="313" w:lineRule="exact"/>
              <w:rPr>
                <w:sz w:val="28"/>
              </w:rPr>
            </w:pPr>
            <w:r>
              <w:rPr>
                <w:sz w:val="28"/>
              </w:rPr>
              <w:t>商業登記法（昭和38 年法律第 125 号）</w:t>
            </w:r>
          </w:p>
        </w:tc>
      </w:tr>
      <w:tr>
        <w:trPr>
          <w:trHeight w:val="720" w:hRule="exact"/>
        </w:trPr>
        <w:tc>
          <w:tcPr>
            <w:tcW w:w="2832" w:type="dxa"/>
          </w:tcPr>
          <w:p>
            <w:pPr>
              <w:pStyle w:val="TableParagraph"/>
              <w:spacing w:line="313" w:lineRule="exact"/>
              <w:rPr>
                <w:sz w:val="28"/>
              </w:rPr>
            </w:pPr>
            <w:r>
              <w:rPr>
                <w:w w:val="95"/>
                <w:sz w:val="28"/>
              </w:rPr>
              <w:t>次世代医療基盤法</w:t>
            </w:r>
          </w:p>
        </w:tc>
        <w:tc>
          <w:tcPr>
            <w:tcW w:w="6368" w:type="dxa"/>
          </w:tcPr>
          <w:p>
            <w:pPr>
              <w:pStyle w:val="TableParagraph"/>
              <w:spacing w:line="307" w:lineRule="exact"/>
              <w:rPr>
                <w:sz w:val="28"/>
              </w:rPr>
            </w:pPr>
            <w:r>
              <w:rPr>
                <w:w w:val="95"/>
                <w:sz w:val="28"/>
              </w:rPr>
              <w:t>医療分野の研究開発に資するための匿名加工医</w:t>
            </w:r>
          </w:p>
          <w:p>
            <w:pPr>
              <w:pStyle w:val="TableParagraph"/>
              <w:spacing w:line="374" w:lineRule="exact"/>
              <w:rPr>
                <w:sz w:val="28"/>
              </w:rPr>
            </w:pPr>
            <w:r>
              <w:rPr>
                <w:sz w:val="28"/>
              </w:rPr>
              <w:t>療情報に関する法律（平成29 年法律第 28 号）</w:t>
            </w:r>
          </w:p>
        </w:tc>
      </w:tr>
      <w:tr>
        <w:trPr>
          <w:trHeight w:val="368" w:hRule="exact"/>
        </w:trPr>
        <w:tc>
          <w:tcPr>
            <w:tcW w:w="2832" w:type="dxa"/>
          </w:tcPr>
          <w:p>
            <w:pPr>
              <w:pStyle w:val="TableParagraph"/>
              <w:spacing w:line="327" w:lineRule="exact"/>
              <w:rPr>
                <w:sz w:val="28"/>
              </w:rPr>
            </w:pPr>
            <w:r>
              <w:rPr>
                <w:sz w:val="28"/>
              </w:rPr>
              <w:t>住宅宿泊事業法</w:t>
            </w:r>
          </w:p>
        </w:tc>
        <w:tc>
          <w:tcPr>
            <w:tcW w:w="6368" w:type="dxa"/>
          </w:tcPr>
          <w:p>
            <w:pPr>
              <w:pStyle w:val="TableParagraph"/>
              <w:spacing w:line="327" w:lineRule="exact"/>
              <w:rPr>
                <w:sz w:val="28"/>
              </w:rPr>
            </w:pPr>
            <w:r>
              <w:rPr>
                <w:w w:val="105"/>
                <w:sz w:val="28"/>
              </w:rPr>
              <w:t>住宅宿泊事業法</w:t>
            </w:r>
            <w:r>
              <w:rPr>
                <w:spacing w:val="-17"/>
                <w:w w:val="105"/>
                <w:sz w:val="28"/>
              </w:rPr>
              <w:t>（</w:t>
            </w:r>
            <w:r>
              <w:rPr>
                <w:spacing w:val="23"/>
                <w:w w:val="105"/>
                <w:sz w:val="28"/>
              </w:rPr>
              <w:t>平成</w:t>
            </w:r>
            <w:r>
              <w:rPr>
                <w:w w:val="105"/>
                <w:sz w:val="28"/>
              </w:rPr>
              <w:t>29</w:t>
            </w:r>
            <w:r>
              <w:rPr>
                <w:spacing w:val="-44"/>
                <w:w w:val="105"/>
                <w:sz w:val="28"/>
              </w:rPr>
              <w:t> 年法律第 </w:t>
            </w:r>
            <w:r>
              <w:rPr>
                <w:spacing w:val="-9"/>
                <w:w w:val="105"/>
                <w:sz w:val="28"/>
              </w:rPr>
              <w:t>65</w:t>
            </w:r>
            <w:r>
              <w:rPr>
                <w:spacing w:val="-60"/>
                <w:w w:val="105"/>
                <w:sz w:val="28"/>
              </w:rPr>
              <w:t> 号</w:t>
            </w:r>
            <w:r>
              <w:rPr>
                <w:w w:val="105"/>
                <w:sz w:val="28"/>
              </w:rPr>
              <w:t>）</w:t>
            </w:r>
          </w:p>
        </w:tc>
      </w:tr>
    </w:tbl>
    <w:p>
      <w:pPr>
        <w:spacing w:after="0" w:line="327" w:lineRule="exact"/>
        <w:rPr>
          <w:sz w:val="28"/>
        </w:rPr>
        <w:sectPr>
          <w:pgSz w:w="11910" w:h="16840"/>
          <w:pgMar w:top="1220" w:bottom="280" w:left="1160" w:right="1300"/>
        </w:sectPr>
      </w:pPr>
    </w:p>
    <w:tbl>
      <w:tblPr>
        <w:tblW w:w="0" w:type="auto"/>
        <w:jc w:val="left"/>
        <w:tblInd w:w="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2"/>
        <w:gridCol w:w="6368"/>
      </w:tblGrid>
      <w:tr>
        <w:trPr>
          <w:trHeight w:val="720" w:hRule="exact"/>
        </w:trPr>
        <w:tc>
          <w:tcPr>
            <w:tcW w:w="2832" w:type="dxa"/>
          </w:tcPr>
          <w:p>
            <w:pPr>
              <w:pStyle w:val="TableParagraph"/>
              <w:rPr>
                <w:sz w:val="28"/>
              </w:rPr>
            </w:pPr>
            <w:r>
              <w:rPr>
                <w:sz w:val="28"/>
              </w:rPr>
              <w:t>女性活躍推進法</w:t>
            </w:r>
          </w:p>
        </w:tc>
        <w:tc>
          <w:tcPr>
            <w:tcW w:w="6368" w:type="dxa"/>
          </w:tcPr>
          <w:p>
            <w:pPr>
              <w:pStyle w:val="TableParagraph"/>
              <w:rPr>
                <w:sz w:val="28"/>
              </w:rPr>
            </w:pPr>
            <w:r>
              <w:rPr>
                <w:sz w:val="28"/>
              </w:rPr>
              <w:t>女性の職業生活における活躍の推進に関する法</w:t>
            </w:r>
          </w:p>
          <w:p>
            <w:pPr>
              <w:pStyle w:val="TableParagraph"/>
              <w:spacing w:line="240" w:lineRule="auto" w:before="1"/>
              <w:rPr>
                <w:sz w:val="28"/>
              </w:rPr>
            </w:pPr>
            <w:r>
              <w:rPr>
                <w:w w:val="105"/>
                <w:sz w:val="28"/>
              </w:rPr>
              <w:t>律（</w:t>
            </w:r>
            <w:r>
              <w:rPr>
                <w:spacing w:val="-34"/>
                <w:w w:val="105"/>
                <w:sz w:val="28"/>
              </w:rPr>
              <w:t>平成 </w:t>
            </w:r>
            <w:r>
              <w:rPr>
                <w:w w:val="105"/>
                <w:sz w:val="28"/>
              </w:rPr>
              <w:t>27</w:t>
            </w:r>
            <w:r>
              <w:rPr>
                <w:spacing w:val="-35"/>
                <w:w w:val="105"/>
                <w:sz w:val="28"/>
              </w:rPr>
              <w:t> 年法律第 </w:t>
            </w:r>
            <w:r>
              <w:rPr>
                <w:spacing w:val="-9"/>
                <w:w w:val="105"/>
                <w:sz w:val="28"/>
              </w:rPr>
              <w:t>64</w:t>
            </w:r>
            <w:r>
              <w:rPr>
                <w:spacing w:val="-51"/>
                <w:w w:val="105"/>
                <w:sz w:val="28"/>
              </w:rPr>
              <w:t> 号</w:t>
            </w:r>
            <w:r>
              <w:rPr>
                <w:w w:val="105"/>
                <w:sz w:val="28"/>
              </w:rPr>
              <w:t>）</w:t>
            </w:r>
          </w:p>
        </w:tc>
      </w:tr>
      <w:tr>
        <w:trPr>
          <w:trHeight w:val="736" w:hRule="exact"/>
        </w:trPr>
        <w:tc>
          <w:tcPr>
            <w:tcW w:w="2832" w:type="dxa"/>
          </w:tcPr>
          <w:p>
            <w:pPr>
              <w:pStyle w:val="TableParagraph"/>
              <w:spacing w:line="327" w:lineRule="exact"/>
              <w:rPr>
                <w:sz w:val="28"/>
              </w:rPr>
            </w:pPr>
            <w:r>
              <w:rPr>
                <w:sz w:val="28"/>
              </w:rPr>
              <w:t>生産性向上特別措置</w:t>
            </w:r>
          </w:p>
          <w:p>
            <w:pPr>
              <w:pStyle w:val="TableParagraph"/>
              <w:spacing w:line="240" w:lineRule="auto" w:before="1"/>
              <w:rPr>
                <w:sz w:val="28"/>
              </w:rPr>
            </w:pPr>
            <w:r>
              <w:rPr>
                <w:w w:val="102"/>
                <w:sz w:val="28"/>
              </w:rPr>
              <w:t>法</w:t>
            </w:r>
          </w:p>
        </w:tc>
        <w:tc>
          <w:tcPr>
            <w:tcW w:w="6368" w:type="dxa"/>
          </w:tcPr>
          <w:p>
            <w:pPr>
              <w:pStyle w:val="TableParagraph"/>
              <w:spacing w:line="327" w:lineRule="exact"/>
              <w:rPr>
                <w:sz w:val="28"/>
              </w:rPr>
            </w:pPr>
            <w:r>
              <w:rPr>
                <w:spacing w:val="-4"/>
                <w:w w:val="105"/>
                <w:sz w:val="28"/>
              </w:rPr>
              <w:t>生産性向上特別措置法</w:t>
            </w:r>
            <w:r>
              <w:rPr>
                <w:w w:val="105"/>
                <w:sz w:val="28"/>
              </w:rPr>
              <w:t>（</w:t>
            </w:r>
            <w:r>
              <w:rPr>
                <w:spacing w:val="-45"/>
                <w:w w:val="105"/>
                <w:sz w:val="28"/>
              </w:rPr>
              <w:t>平成 </w:t>
            </w:r>
            <w:r>
              <w:rPr>
                <w:w w:val="105"/>
                <w:sz w:val="28"/>
              </w:rPr>
              <w:t>30</w:t>
            </w:r>
            <w:r>
              <w:rPr>
                <w:spacing w:val="-47"/>
                <w:w w:val="105"/>
                <w:sz w:val="28"/>
              </w:rPr>
              <w:t> 年法律第 </w:t>
            </w:r>
            <w:r>
              <w:rPr>
                <w:spacing w:val="-9"/>
                <w:w w:val="105"/>
                <w:sz w:val="28"/>
              </w:rPr>
              <w:t>25</w:t>
            </w:r>
            <w:r>
              <w:rPr>
                <w:spacing w:val="-71"/>
                <w:w w:val="105"/>
                <w:sz w:val="28"/>
              </w:rPr>
              <w:t> 号</w:t>
            </w:r>
            <w:r>
              <w:rPr>
                <w:w w:val="105"/>
                <w:sz w:val="28"/>
              </w:rPr>
              <w:t>）</w:t>
            </w:r>
          </w:p>
        </w:tc>
      </w:tr>
      <w:tr>
        <w:trPr>
          <w:trHeight w:val="368" w:hRule="exact"/>
        </w:trPr>
        <w:tc>
          <w:tcPr>
            <w:tcW w:w="2832" w:type="dxa"/>
          </w:tcPr>
          <w:p>
            <w:pPr>
              <w:pStyle w:val="TableParagraph"/>
              <w:spacing w:line="329" w:lineRule="exact"/>
              <w:rPr>
                <w:sz w:val="28"/>
              </w:rPr>
            </w:pPr>
            <w:r>
              <w:rPr>
                <w:w w:val="95"/>
                <w:sz w:val="28"/>
              </w:rPr>
              <w:t>大学設置基準</w:t>
            </w:r>
          </w:p>
        </w:tc>
        <w:tc>
          <w:tcPr>
            <w:tcW w:w="6368" w:type="dxa"/>
          </w:tcPr>
          <w:p>
            <w:pPr>
              <w:pStyle w:val="TableParagraph"/>
              <w:spacing w:line="329" w:lineRule="exact"/>
              <w:rPr>
                <w:sz w:val="28"/>
              </w:rPr>
            </w:pPr>
            <w:r>
              <w:rPr>
                <w:sz w:val="28"/>
              </w:rPr>
              <w:t>大学設置基準（昭和 31 年文部省令第 28 号）</w:t>
            </w:r>
          </w:p>
        </w:tc>
      </w:tr>
      <w:tr>
        <w:trPr>
          <w:trHeight w:val="1088" w:hRule="exact"/>
        </w:trPr>
        <w:tc>
          <w:tcPr>
            <w:tcW w:w="2832" w:type="dxa"/>
          </w:tcPr>
          <w:p>
            <w:pPr>
              <w:pStyle w:val="TableParagraph"/>
              <w:spacing w:line="327" w:lineRule="exact"/>
              <w:rPr>
                <w:sz w:val="28"/>
              </w:rPr>
            </w:pPr>
            <w:r>
              <w:rPr>
                <w:sz w:val="28"/>
              </w:rPr>
              <w:t>地域未来投資促進法</w:t>
            </w:r>
          </w:p>
        </w:tc>
        <w:tc>
          <w:tcPr>
            <w:tcW w:w="6368" w:type="dxa"/>
          </w:tcPr>
          <w:p>
            <w:pPr>
              <w:pStyle w:val="TableParagraph"/>
              <w:spacing w:line="352" w:lineRule="exact" w:before="6"/>
              <w:ind w:left="112" w:right="302"/>
              <w:rPr>
                <w:sz w:val="28"/>
              </w:rPr>
            </w:pPr>
            <w:r>
              <w:rPr>
                <w:sz w:val="28"/>
              </w:rPr>
              <w:t>地域経済牽引事業の促進による地域の成長発展の基盤強化に関する法律（平成19 年法律第 40</w:t>
            </w:r>
          </w:p>
          <w:p>
            <w:pPr>
              <w:pStyle w:val="TableParagraph"/>
              <w:spacing w:line="337" w:lineRule="exact"/>
              <w:ind w:left="112"/>
              <w:rPr>
                <w:sz w:val="28"/>
              </w:rPr>
            </w:pPr>
            <w:r>
              <w:rPr>
                <w:sz w:val="28"/>
              </w:rPr>
              <w:t>号）</w:t>
            </w:r>
          </w:p>
        </w:tc>
      </w:tr>
      <w:tr>
        <w:trPr>
          <w:trHeight w:val="736" w:hRule="exact"/>
        </w:trPr>
        <w:tc>
          <w:tcPr>
            <w:tcW w:w="2832" w:type="dxa"/>
          </w:tcPr>
          <w:p>
            <w:pPr>
              <w:pStyle w:val="TableParagraph"/>
              <w:spacing w:line="352" w:lineRule="exact" w:before="6"/>
              <w:rPr>
                <w:sz w:val="28"/>
              </w:rPr>
            </w:pPr>
            <w:r>
              <w:rPr>
                <w:sz w:val="28"/>
              </w:rPr>
              <w:t>中小企業等経営強化法</w:t>
            </w:r>
          </w:p>
        </w:tc>
        <w:tc>
          <w:tcPr>
            <w:tcW w:w="6368" w:type="dxa"/>
          </w:tcPr>
          <w:p>
            <w:pPr>
              <w:pStyle w:val="TableParagraph"/>
              <w:spacing w:line="329" w:lineRule="exact"/>
              <w:rPr>
                <w:sz w:val="28"/>
              </w:rPr>
            </w:pPr>
            <w:r>
              <w:rPr>
                <w:spacing w:val="-4"/>
                <w:sz w:val="28"/>
              </w:rPr>
              <w:t>中小企業等経営強化法</w:t>
            </w:r>
            <w:r>
              <w:rPr>
                <w:sz w:val="28"/>
              </w:rPr>
              <w:t>（</w:t>
            </w:r>
            <w:r>
              <w:rPr>
                <w:spacing w:val="-35"/>
                <w:sz w:val="28"/>
              </w:rPr>
              <w:t>平成 </w:t>
            </w:r>
            <w:r>
              <w:rPr>
                <w:sz w:val="28"/>
              </w:rPr>
              <w:t>11</w:t>
            </w:r>
            <w:r>
              <w:rPr>
                <w:spacing w:val="-37"/>
                <w:sz w:val="28"/>
              </w:rPr>
              <w:t> 年法律第 </w:t>
            </w:r>
            <w:r>
              <w:rPr>
                <w:spacing w:val="-9"/>
                <w:sz w:val="28"/>
              </w:rPr>
              <w:t>18</w:t>
            </w:r>
            <w:r>
              <w:rPr>
                <w:spacing w:val="-59"/>
                <w:sz w:val="28"/>
              </w:rPr>
              <w:t> 号</w:t>
            </w:r>
            <w:r>
              <w:rPr>
                <w:spacing w:val="-17"/>
                <w:sz w:val="28"/>
              </w:rPr>
              <w:t>）</w:t>
            </w:r>
          </w:p>
        </w:tc>
      </w:tr>
      <w:tr>
        <w:trPr>
          <w:trHeight w:val="368" w:hRule="exact"/>
        </w:trPr>
        <w:tc>
          <w:tcPr>
            <w:tcW w:w="2832" w:type="dxa"/>
          </w:tcPr>
          <w:p>
            <w:pPr>
              <w:pStyle w:val="TableParagraph"/>
              <w:spacing w:line="327" w:lineRule="exact"/>
              <w:rPr>
                <w:sz w:val="28"/>
              </w:rPr>
            </w:pPr>
            <w:r>
              <w:rPr>
                <w:sz w:val="28"/>
              </w:rPr>
              <w:t>著作権法</w:t>
            </w:r>
          </w:p>
        </w:tc>
        <w:tc>
          <w:tcPr>
            <w:tcW w:w="6368" w:type="dxa"/>
          </w:tcPr>
          <w:p>
            <w:pPr>
              <w:pStyle w:val="TableParagraph"/>
              <w:spacing w:line="327" w:lineRule="exact"/>
              <w:rPr>
                <w:sz w:val="28"/>
              </w:rPr>
            </w:pPr>
            <w:r>
              <w:rPr>
                <w:w w:val="105"/>
                <w:sz w:val="28"/>
              </w:rPr>
              <w:t>著作権法（</w:t>
            </w:r>
            <w:r>
              <w:rPr>
                <w:spacing w:val="-36"/>
                <w:w w:val="105"/>
                <w:sz w:val="28"/>
              </w:rPr>
              <w:t>昭和 </w:t>
            </w:r>
            <w:r>
              <w:rPr>
                <w:w w:val="105"/>
                <w:sz w:val="28"/>
              </w:rPr>
              <w:t>45</w:t>
            </w:r>
            <w:r>
              <w:rPr>
                <w:spacing w:val="-42"/>
                <w:w w:val="105"/>
                <w:sz w:val="28"/>
              </w:rPr>
              <w:t> 年法律第 </w:t>
            </w:r>
            <w:r>
              <w:rPr>
                <w:w w:val="105"/>
                <w:sz w:val="28"/>
              </w:rPr>
              <w:t>48</w:t>
            </w:r>
            <w:r>
              <w:rPr>
                <w:spacing w:val="-54"/>
                <w:w w:val="105"/>
                <w:sz w:val="28"/>
              </w:rPr>
              <w:t> 号</w:t>
            </w:r>
            <w:r>
              <w:rPr>
                <w:w w:val="105"/>
                <w:sz w:val="28"/>
              </w:rPr>
              <w:t>）</w:t>
            </w:r>
          </w:p>
        </w:tc>
      </w:tr>
      <w:tr>
        <w:trPr>
          <w:trHeight w:val="1456" w:hRule="exact"/>
        </w:trPr>
        <w:tc>
          <w:tcPr>
            <w:tcW w:w="2832" w:type="dxa"/>
          </w:tcPr>
          <w:p>
            <w:pPr>
              <w:pStyle w:val="TableParagraph"/>
              <w:spacing w:line="352" w:lineRule="exact" w:before="6"/>
              <w:rPr>
                <w:sz w:val="28"/>
              </w:rPr>
            </w:pPr>
            <w:r>
              <w:rPr>
                <w:sz w:val="28"/>
              </w:rPr>
              <w:t>電気通信事業法及び</w:t>
            </w:r>
            <w:r>
              <w:rPr>
                <w:w w:val="95"/>
                <w:sz w:val="28"/>
              </w:rPr>
              <w:t>国立研究開発法人情</w:t>
            </w:r>
          </w:p>
          <w:p>
            <w:pPr>
              <w:pStyle w:val="TableParagraph"/>
              <w:spacing w:line="352" w:lineRule="exact" w:before="15"/>
              <w:rPr>
                <w:sz w:val="28"/>
              </w:rPr>
            </w:pPr>
            <w:r>
              <w:rPr>
                <w:sz w:val="28"/>
              </w:rPr>
              <w:t>報通信研究機構法の一部を改正する法律</w:t>
            </w:r>
          </w:p>
        </w:tc>
        <w:tc>
          <w:tcPr>
            <w:tcW w:w="6368" w:type="dxa"/>
          </w:tcPr>
          <w:p>
            <w:pPr>
              <w:pStyle w:val="TableParagraph"/>
              <w:spacing w:line="352" w:lineRule="exact" w:before="6"/>
              <w:ind w:left="112" w:right="60"/>
              <w:rPr>
                <w:sz w:val="28"/>
              </w:rPr>
            </w:pPr>
            <w:r>
              <w:rPr>
                <w:sz w:val="28"/>
              </w:rPr>
              <w:t>電気通信事業法及び国立研究開発法人情報通信研究機構法の一部を改正する法律（平成 30 年法</w:t>
            </w:r>
          </w:p>
          <w:p>
            <w:pPr>
              <w:pStyle w:val="TableParagraph"/>
              <w:spacing w:line="338" w:lineRule="exact"/>
              <w:ind w:left="112"/>
              <w:rPr>
                <w:sz w:val="28"/>
              </w:rPr>
            </w:pPr>
            <w:r>
              <w:rPr>
                <w:sz w:val="28"/>
              </w:rPr>
              <w:t>律第 24 号）</w:t>
            </w:r>
          </w:p>
        </w:tc>
      </w:tr>
      <w:tr>
        <w:trPr>
          <w:trHeight w:val="720" w:hRule="exact"/>
        </w:trPr>
        <w:tc>
          <w:tcPr>
            <w:tcW w:w="2832" w:type="dxa"/>
          </w:tcPr>
          <w:p>
            <w:pPr>
              <w:pStyle w:val="TableParagraph"/>
              <w:rPr>
                <w:sz w:val="28"/>
              </w:rPr>
            </w:pPr>
            <w:r>
              <w:rPr>
                <w:sz w:val="28"/>
              </w:rPr>
              <w:t>特定複合観光施設区</w:t>
            </w:r>
          </w:p>
          <w:p>
            <w:pPr>
              <w:pStyle w:val="TableParagraph"/>
              <w:spacing w:line="240" w:lineRule="auto" w:before="1"/>
              <w:rPr>
                <w:sz w:val="28"/>
              </w:rPr>
            </w:pPr>
            <w:r>
              <w:rPr>
                <w:sz w:val="28"/>
              </w:rPr>
              <w:t>域整備法案</w:t>
            </w:r>
          </w:p>
        </w:tc>
        <w:tc>
          <w:tcPr>
            <w:tcW w:w="6368" w:type="dxa"/>
          </w:tcPr>
          <w:p>
            <w:pPr>
              <w:pStyle w:val="TableParagraph"/>
              <w:rPr>
                <w:sz w:val="28"/>
              </w:rPr>
            </w:pPr>
            <w:r>
              <w:rPr>
                <w:spacing w:val="-6"/>
                <w:w w:val="105"/>
                <w:sz w:val="28"/>
              </w:rPr>
              <w:t>特定複合観光施設区域整備法案</w:t>
            </w:r>
            <w:r>
              <w:rPr>
                <w:w w:val="105"/>
                <w:sz w:val="28"/>
              </w:rPr>
              <w:t>（</w:t>
            </w:r>
            <w:r>
              <w:rPr>
                <w:spacing w:val="-33"/>
                <w:w w:val="105"/>
                <w:sz w:val="28"/>
              </w:rPr>
              <w:t>平成 </w:t>
            </w:r>
            <w:r>
              <w:rPr>
                <w:spacing w:val="-9"/>
                <w:w w:val="105"/>
                <w:sz w:val="28"/>
              </w:rPr>
              <w:t>30</w:t>
            </w:r>
            <w:r>
              <w:rPr>
                <w:spacing w:val="-34"/>
                <w:w w:val="105"/>
                <w:sz w:val="28"/>
              </w:rPr>
              <w:t> 年４月</w:t>
            </w:r>
          </w:p>
          <w:p>
            <w:pPr>
              <w:pStyle w:val="TableParagraph"/>
              <w:spacing w:line="240" w:lineRule="auto" w:before="1"/>
              <w:rPr>
                <w:sz w:val="28"/>
              </w:rPr>
            </w:pPr>
            <w:r>
              <w:rPr>
                <w:sz w:val="28"/>
              </w:rPr>
              <w:t>27 日国会提出）</w:t>
            </w:r>
          </w:p>
        </w:tc>
      </w:tr>
      <w:tr>
        <w:trPr>
          <w:trHeight w:val="736" w:hRule="exact"/>
        </w:trPr>
        <w:tc>
          <w:tcPr>
            <w:tcW w:w="2832" w:type="dxa"/>
          </w:tcPr>
          <w:p>
            <w:pPr>
              <w:pStyle w:val="TableParagraph"/>
              <w:spacing w:line="329" w:lineRule="exact"/>
              <w:rPr>
                <w:sz w:val="28"/>
              </w:rPr>
            </w:pPr>
            <w:r>
              <w:rPr>
                <w:w w:val="95"/>
                <w:sz w:val="28"/>
              </w:rPr>
              <w:t>独占禁止法</w:t>
            </w:r>
          </w:p>
        </w:tc>
        <w:tc>
          <w:tcPr>
            <w:tcW w:w="6368" w:type="dxa"/>
          </w:tcPr>
          <w:p>
            <w:pPr>
              <w:pStyle w:val="TableParagraph"/>
              <w:spacing w:line="352" w:lineRule="exact" w:before="6"/>
              <w:ind w:right="302"/>
              <w:rPr>
                <w:sz w:val="28"/>
              </w:rPr>
            </w:pPr>
            <w:r>
              <w:rPr>
                <w:sz w:val="28"/>
              </w:rPr>
              <w:t>私的独占の禁止及び公正取引の確保に関する法律（昭和 22 年法律第 54 号）</w:t>
            </w:r>
          </w:p>
        </w:tc>
      </w:tr>
      <w:tr>
        <w:trPr>
          <w:trHeight w:val="736" w:hRule="exact"/>
        </w:trPr>
        <w:tc>
          <w:tcPr>
            <w:tcW w:w="2832" w:type="dxa"/>
          </w:tcPr>
          <w:p>
            <w:pPr>
              <w:pStyle w:val="TableParagraph"/>
              <w:spacing w:line="327" w:lineRule="exact"/>
              <w:rPr>
                <w:sz w:val="28"/>
              </w:rPr>
            </w:pPr>
            <w:r>
              <w:rPr>
                <w:sz w:val="28"/>
              </w:rPr>
              <w:t>成田財特法</w:t>
            </w:r>
          </w:p>
        </w:tc>
        <w:tc>
          <w:tcPr>
            <w:tcW w:w="6368" w:type="dxa"/>
          </w:tcPr>
          <w:p>
            <w:pPr>
              <w:pStyle w:val="TableParagraph"/>
              <w:spacing w:line="352" w:lineRule="exact" w:before="6"/>
              <w:ind w:right="302"/>
              <w:rPr>
                <w:sz w:val="28"/>
              </w:rPr>
            </w:pPr>
            <w:r>
              <w:rPr>
                <w:spacing w:val="-9"/>
                <w:sz w:val="28"/>
              </w:rPr>
              <w:t>成田国際空港周辺整備のための国の財政上の特</w:t>
            </w:r>
            <w:r>
              <w:rPr>
                <w:spacing w:val="-18"/>
                <w:sz w:val="28"/>
              </w:rPr>
              <w:t>別措置に関する法律 </w:t>
            </w:r>
            <w:r>
              <w:rPr>
                <w:spacing w:val="-17"/>
                <w:sz w:val="28"/>
              </w:rPr>
              <w:t>（</w:t>
            </w:r>
            <w:r>
              <w:rPr>
                <w:spacing w:val="-30"/>
                <w:sz w:val="28"/>
              </w:rPr>
              <w:t>昭和 </w:t>
            </w:r>
            <w:r>
              <w:rPr>
                <w:sz w:val="28"/>
              </w:rPr>
              <w:t>45</w:t>
            </w:r>
            <w:r>
              <w:rPr>
                <w:spacing w:val="-22"/>
                <w:sz w:val="28"/>
              </w:rPr>
              <w:t> 年法律第７号</w:t>
            </w:r>
            <w:r>
              <w:rPr>
                <w:sz w:val="28"/>
              </w:rPr>
              <w:t>）</w:t>
            </w:r>
          </w:p>
        </w:tc>
      </w:tr>
      <w:tr>
        <w:trPr>
          <w:trHeight w:val="368" w:hRule="exact"/>
        </w:trPr>
        <w:tc>
          <w:tcPr>
            <w:tcW w:w="2832" w:type="dxa"/>
          </w:tcPr>
          <w:p>
            <w:pPr>
              <w:pStyle w:val="TableParagraph"/>
              <w:rPr>
                <w:sz w:val="28"/>
              </w:rPr>
            </w:pPr>
            <w:r>
              <w:rPr>
                <w:w w:val="85"/>
                <w:sz w:val="28"/>
              </w:rPr>
              <w:t>農業競争力強化支援法</w:t>
            </w:r>
          </w:p>
        </w:tc>
        <w:tc>
          <w:tcPr>
            <w:tcW w:w="6368" w:type="dxa"/>
          </w:tcPr>
          <w:p>
            <w:pPr>
              <w:pStyle w:val="TableParagraph"/>
              <w:ind w:left="112"/>
              <w:rPr>
                <w:sz w:val="28"/>
              </w:rPr>
            </w:pPr>
            <w:r>
              <w:rPr>
                <w:spacing w:val="-4"/>
                <w:w w:val="105"/>
                <w:sz w:val="28"/>
              </w:rPr>
              <w:t>農業競争力強化支援法</w:t>
            </w:r>
            <w:r>
              <w:rPr>
                <w:w w:val="105"/>
                <w:sz w:val="28"/>
              </w:rPr>
              <w:t>（</w:t>
            </w:r>
            <w:r>
              <w:rPr>
                <w:spacing w:val="-45"/>
                <w:w w:val="105"/>
                <w:sz w:val="28"/>
              </w:rPr>
              <w:t>平成 </w:t>
            </w:r>
            <w:r>
              <w:rPr>
                <w:w w:val="105"/>
                <w:sz w:val="28"/>
              </w:rPr>
              <w:t>29</w:t>
            </w:r>
            <w:r>
              <w:rPr>
                <w:spacing w:val="-47"/>
                <w:w w:val="105"/>
                <w:sz w:val="28"/>
              </w:rPr>
              <w:t> 年法律第 </w:t>
            </w:r>
            <w:r>
              <w:rPr>
                <w:spacing w:val="-9"/>
                <w:w w:val="105"/>
                <w:sz w:val="28"/>
              </w:rPr>
              <w:t>35</w:t>
            </w:r>
            <w:r>
              <w:rPr>
                <w:spacing w:val="-71"/>
                <w:w w:val="105"/>
                <w:sz w:val="28"/>
              </w:rPr>
              <w:t> 号</w:t>
            </w:r>
            <w:r>
              <w:rPr>
                <w:w w:val="105"/>
                <w:sz w:val="28"/>
              </w:rPr>
              <w:t>）</w:t>
            </w:r>
          </w:p>
        </w:tc>
      </w:tr>
      <w:tr>
        <w:trPr>
          <w:trHeight w:val="368" w:hRule="exact"/>
        </w:trPr>
        <w:tc>
          <w:tcPr>
            <w:tcW w:w="2832" w:type="dxa"/>
          </w:tcPr>
          <w:p>
            <w:pPr>
              <w:pStyle w:val="TableParagraph"/>
              <w:rPr>
                <w:sz w:val="28"/>
              </w:rPr>
            </w:pPr>
            <w:r>
              <w:rPr>
                <w:sz w:val="28"/>
              </w:rPr>
              <w:t>農産物検査法</w:t>
            </w:r>
          </w:p>
        </w:tc>
        <w:tc>
          <w:tcPr>
            <w:tcW w:w="6368" w:type="dxa"/>
          </w:tcPr>
          <w:p>
            <w:pPr>
              <w:pStyle w:val="TableParagraph"/>
              <w:rPr>
                <w:sz w:val="28"/>
              </w:rPr>
            </w:pPr>
            <w:r>
              <w:rPr>
                <w:w w:val="105"/>
                <w:sz w:val="28"/>
              </w:rPr>
              <w:t>農産物検査法（</w:t>
            </w:r>
            <w:r>
              <w:rPr>
                <w:spacing w:val="-42"/>
                <w:w w:val="105"/>
                <w:sz w:val="28"/>
              </w:rPr>
              <w:t>昭和 </w:t>
            </w:r>
            <w:r>
              <w:rPr>
                <w:w w:val="105"/>
                <w:sz w:val="28"/>
              </w:rPr>
              <w:t>26</w:t>
            </w:r>
            <w:r>
              <w:rPr>
                <w:spacing w:val="-44"/>
                <w:w w:val="105"/>
                <w:sz w:val="28"/>
              </w:rPr>
              <w:t> 年法律第 </w:t>
            </w:r>
            <w:r>
              <w:rPr>
                <w:w w:val="105"/>
                <w:sz w:val="28"/>
              </w:rPr>
              <w:t>144</w:t>
            </w:r>
            <w:r>
              <w:rPr>
                <w:spacing w:val="-64"/>
                <w:w w:val="105"/>
                <w:sz w:val="28"/>
              </w:rPr>
              <w:t> 号</w:t>
            </w:r>
            <w:r>
              <w:rPr>
                <w:spacing w:val="-17"/>
                <w:w w:val="105"/>
                <w:sz w:val="28"/>
              </w:rPr>
              <w:t>）</w:t>
            </w:r>
          </w:p>
        </w:tc>
      </w:tr>
      <w:tr>
        <w:trPr>
          <w:trHeight w:val="1440" w:hRule="exact"/>
        </w:trPr>
        <w:tc>
          <w:tcPr>
            <w:tcW w:w="2832" w:type="dxa"/>
          </w:tcPr>
          <w:p>
            <w:pPr>
              <w:pStyle w:val="TableParagraph"/>
              <w:rPr>
                <w:sz w:val="28"/>
              </w:rPr>
            </w:pPr>
            <w:r>
              <w:rPr>
                <w:sz w:val="28"/>
              </w:rPr>
              <w:t>犯罪収益移転防止法</w:t>
            </w:r>
          </w:p>
          <w:p>
            <w:pPr>
              <w:pStyle w:val="TableParagraph"/>
              <w:spacing w:line="240" w:lineRule="auto" w:before="1"/>
              <w:rPr>
                <w:sz w:val="28"/>
              </w:rPr>
            </w:pPr>
            <w:r>
              <w:rPr>
                <w:sz w:val="28"/>
              </w:rPr>
              <w:t>施行規則</w:t>
            </w:r>
          </w:p>
        </w:tc>
        <w:tc>
          <w:tcPr>
            <w:tcW w:w="6368" w:type="dxa"/>
          </w:tcPr>
          <w:p>
            <w:pPr>
              <w:pStyle w:val="TableParagraph"/>
              <w:spacing w:line="306" w:lineRule="exact"/>
              <w:jc w:val="both"/>
              <w:rPr>
                <w:sz w:val="28"/>
              </w:rPr>
            </w:pPr>
            <w:r>
              <w:rPr>
                <w:sz w:val="28"/>
              </w:rPr>
              <w:t>犯罪による収益の移転防止に関する法律施行規</w:t>
            </w:r>
          </w:p>
          <w:p>
            <w:pPr>
              <w:pStyle w:val="TableParagraph"/>
              <w:spacing w:line="232" w:lineRule="auto" w:before="5"/>
              <w:ind w:left="112" w:right="15" w:hanging="1"/>
              <w:jc w:val="both"/>
              <w:rPr>
                <w:sz w:val="28"/>
              </w:rPr>
            </w:pPr>
            <w:r>
              <w:rPr>
                <w:spacing w:val="-16"/>
                <w:sz w:val="28"/>
              </w:rPr>
              <w:t>則</w:t>
            </w:r>
            <w:r>
              <w:rPr>
                <w:sz w:val="28"/>
              </w:rPr>
              <w:t>（</w:t>
            </w:r>
            <w:r>
              <w:rPr>
                <w:spacing w:val="-25"/>
                <w:sz w:val="28"/>
              </w:rPr>
              <w:t>平成 </w:t>
            </w:r>
            <w:r>
              <w:rPr>
                <w:sz w:val="28"/>
              </w:rPr>
              <w:t>20</w:t>
            </w:r>
            <w:r>
              <w:rPr>
                <w:spacing w:val="-20"/>
                <w:sz w:val="28"/>
              </w:rPr>
              <w:t> 年内閣府・総務省・法務省・財務省・</w:t>
            </w:r>
            <w:r>
              <w:rPr>
                <w:spacing w:val="-13"/>
                <w:sz w:val="28"/>
              </w:rPr>
              <w:t>厚生労働省・農林水産省・経済産業省・国土交通</w:t>
            </w:r>
            <w:r>
              <w:rPr>
                <w:spacing w:val="-13"/>
                <w:w w:val="95"/>
                <w:sz w:val="28"/>
              </w:rPr>
              <w:t>省令第１号）</w:t>
            </w:r>
          </w:p>
        </w:tc>
      </w:tr>
      <w:tr>
        <w:trPr>
          <w:trHeight w:val="1104" w:hRule="exact"/>
        </w:trPr>
        <w:tc>
          <w:tcPr>
            <w:tcW w:w="2832" w:type="dxa"/>
          </w:tcPr>
          <w:p>
            <w:pPr>
              <w:pStyle w:val="TableParagraph"/>
              <w:spacing w:line="329" w:lineRule="exact"/>
              <w:rPr>
                <w:sz w:val="28"/>
              </w:rPr>
            </w:pPr>
            <w:r>
              <w:rPr>
                <w:w w:val="95"/>
                <w:sz w:val="28"/>
              </w:rPr>
              <w:t>番号法</w:t>
            </w:r>
          </w:p>
        </w:tc>
        <w:tc>
          <w:tcPr>
            <w:tcW w:w="6368" w:type="dxa"/>
          </w:tcPr>
          <w:p>
            <w:pPr>
              <w:pStyle w:val="TableParagraph"/>
              <w:spacing w:line="323" w:lineRule="exact"/>
              <w:rPr>
                <w:sz w:val="28"/>
              </w:rPr>
            </w:pPr>
            <w:r>
              <w:rPr>
                <w:w w:val="95"/>
                <w:sz w:val="28"/>
              </w:rPr>
              <w:t>行政手続における特定の個人を識別するための</w:t>
            </w:r>
          </w:p>
          <w:p>
            <w:pPr>
              <w:pStyle w:val="TableParagraph"/>
              <w:spacing w:line="360" w:lineRule="exact"/>
              <w:rPr>
                <w:sz w:val="28"/>
              </w:rPr>
            </w:pPr>
            <w:r>
              <w:rPr>
                <w:spacing w:val="-6"/>
                <w:sz w:val="28"/>
              </w:rPr>
              <w:t>番号の利用等に関する法律</w:t>
            </w:r>
            <w:r>
              <w:rPr>
                <w:sz w:val="28"/>
              </w:rPr>
              <w:t>（</w:t>
            </w:r>
            <w:r>
              <w:rPr>
                <w:spacing w:val="-36"/>
                <w:sz w:val="28"/>
              </w:rPr>
              <w:t>平成 </w:t>
            </w:r>
            <w:r>
              <w:rPr>
                <w:sz w:val="28"/>
              </w:rPr>
              <w:t>25</w:t>
            </w:r>
            <w:r>
              <w:rPr>
                <w:spacing w:val="-37"/>
                <w:sz w:val="28"/>
              </w:rPr>
              <w:t> 年法律第 </w:t>
            </w:r>
            <w:r>
              <w:rPr>
                <w:sz w:val="28"/>
              </w:rPr>
              <w:t>27</w:t>
            </w:r>
          </w:p>
          <w:p>
            <w:pPr>
              <w:pStyle w:val="TableParagraph"/>
              <w:spacing w:line="366" w:lineRule="exact"/>
              <w:rPr>
                <w:sz w:val="28"/>
              </w:rPr>
            </w:pPr>
            <w:r>
              <w:rPr>
                <w:w w:val="95"/>
                <w:sz w:val="28"/>
              </w:rPr>
              <w:t>号）</w:t>
            </w:r>
          </w:p>
        </w:tc>
      </w:tr>
      <w:tr>
        <w:trPr>
          <w:trHeight w:val="720" w:hRule="exact"/>
        </w:trPr>
        <w:tc>
          <w:tcPr>
            <w:tcW w:w="2832" w:type="dxa"/>
          </w:tcPr>
          <w:p>
            <w:pPr>
              <w:pStyle w:val="TableParagraph"/>
              <w:rPr>
                <w:sz w:val="28"/>
              </w:rPr>
            </w:pPr>
            <w:r>
              <w:rPr>
                <w:sz w:val="28"/>
              </w:rPr>
              <w:t>パートタイム労働法</w:t>
            </w:r>
          </w:p>
        </w:tc>
        <w:tc>
          <w:tcPr>
            <w:tcW w:w="6368" w:type="dxa"/>
          </w:tcPr>
          <w:p>
            <w:pPr>
              <w:pStyle w:val="TableParagraph"/>
              <w:ind w:left="112"/>
              <w:rPr>
                <w:sz w:val="28"/>
              </w:rPr>
            </w:pPr>
            <w:r>
              <w:rPr>
                <w:sz w:val="28"/>
              </w:rPr>
              <w:t>短時間労働者の雇用管理の改善等に関する法律</w:t>
            </w:r>
          </w:p>
          <w:p>
            <w:pPr>
              <w:pStyle w:val="TableParagraph"/>
              <w:spacing w:line="240" w:lineRule="auto" w:before="1"/>
              <w:ind w:left="112"/>
              <w:rPr>
                <w:sz w:val="28"/>
              </w:rPr>
            </w:pPr>
            <w:r>
              <w:rPr>
                <w:sz w:val="28"/>
              </w:rPr>
              <w:t>（平成５年法律第76 号）</w:t>
            </w:r>
          </w:p>
        </w:tc>
      </w:tr>
      <w:tr>
        <w:trPr>
          <w:trHeight w:val="368" w:hRule="exact"/>
        </w:trPr>
        <w:tc>
          <w:tcPr>
            <w:tcW w:w="2832" w:type="dxa"/>
          </w:tcPr>
          <w:p>
            <w:pPr>
              <w:pStyle w:val="TableParagraph"/>
              <w:spacing w:line="329" w:lineRule="exact"/>
              <w:rPr>
                <w:sz w:val="28"/>
              </w:rPr>
            </w:pPr>
            <w:r>
              <w:rPr>
                <w:w w:val="95"/>
                <w:sz w:val="28"/>
              </w:rPr>
              <w:t>不正競争防止法</w:t>
            </w:r>
          </w:p>
        </w:tc>
        <w:tc>
          <w:tcPr>
            <w:tcW w:w="6368" w:type="dxa"/>
          </w:tcPr>
          <w:p>
            <w:pPr>
              <w:pStyle w:val="TableParagraph"/>
              <w:spacing w:line="329" w:lineRule="exact"/>
              <w:rPr>
                <w:sz w:val="28"/>
              </w:rPr>
            </w:pPr>
            <w:r>
              <w:rPr>
                <w:sz w:val="28"/>
              </w:rPr>
              <w:t>不正競争防止法</w:t>
            </w:r>
            <w:r>
              <w:rPr>
                <w:spacing w:val="-16"/>
                <w:sz w:val="28"/>
              </w:rPr>
              <w:t>（</w:t>
            </w:r>
            <w:r>
              <w:rPr>
                <w:spacing w:val="-20"/>
                <w:sz w:val="28"/>
              </w:rPr>
              <w:t>平成５年法律第 </w:t>
            </w:r>
            <w:r>
              <w:rPr>
                <w:sz w:val="28"/>
              </w:rPr>
              <w:t>47</w:t>
            </w:r>
            <w:r>
              <w:rPr>
                <w:spacing w:val="-56"/>
                <w:sz w:val="28"/>
              </w:rPr>
              <w:t> 号</w:t>
            </w:r>
            <w:r>
              <w:rPr>
                <w:sz w:val="28"/>
              </w:rPr>
              <w:t>）</w:t>
            </w:r>
          </w:p>
        </w:tc>
      </w:tr>
      <w:tr>
        <w:trPr>
          <w:trHeight w:val="736" w:hRule="exact"/>
        </w:trPr>
        <w:tc>
          <w:tcPr>
            <w:tcW w:w="2832" w:type="dxa"/>
          </w:tcPr>
          <w:p>
            <w:pPr>
              <w:pStyle w:val="TableParagraph"/>
              <w:spacing w:line="327" w:lineRule="exact"/>
              <w:rPr>
                <w:sz w:val="28"/>
              </w:rPr>
            </w:pPr>
            <w:r>
              <w:rPr>
                <w:sz w:val="28"/>
              </w:rPr>
              <w:t>労働者派遣法</w:t>
            </w:r>
          </w:p>
        </w:tc>
        <w:tc>
          <w:tcPr>
            <w:tcW w:w="6368" w:type="dxa"/>
          </w:tcPr>
          <w:p>
            <w:pPr>
              <w:pStyle w:val="TableParagraph"/>
              <w:spacing w:line="352" w:lineRule="exact" w:before="6"/>
              <w:ind w:right="157"/>
              <w:rPr>
                <w:sz w:val="28"/>
              </w:rPr>
            </w:pPr>
            <w:r>
              <w:rPr>
                <w:spacing w:val="-9"/>
                <w:sz w:val="28"/>
              </w:rPr>
              <w:t>労働者派遣事業の適正な運営の確保及び派遣労 </w:t>
            </w:r>
            <w:r>
              <w:rPr>
                <w:spacing w:val="-11"/>
                <w:w w:val="90"/>
                <w:sz w:val="28"/>
              </w:rPr>
              <w:t>働者の保護等に関する法律</w:t>
            </w:r>
            <w:r>
              <w:rPr>
                <w:spacing w:val="-17"/>
                <w:w w:val="90"/>
                <w:sz w:val="28"/>
              </w:rPr>
              <w:t>（</w:t>
            </w:r>
            <w:r>
              <w:rPr>
                <w:spacing w:val="7"/>
                <w:w w:val="90"/>
                <w:sz w:val="28"/>
              </w:rPr>
              <w:t>昭和</w:t>
            </w:r>
            <w:r>
              <w:rPr>
                <w:spacing w:val="-4"/>
                <w:w w:val="90"/>
                <w:sz w:val="28"/>
              </w:rPr>
              <w:t>60</w:t>
            </w:r>
            <w:r>
              <w:rPr>
                <w:spacing w:val="-1"/>
                <w:w w:val="90"/>
                <w:sz w:val="28"/>
              </w:rPr>
              <w:t> 年法律第</w:t>
            </w:r>
            <w:r>
              <w:rPr>
                <w:spacing w:val="-4"/>
                <w:w w:val="90"/>
                <w:sz w:val="28"/>
              </w:rPr>
              <w:t>88</w:t>
            </w:r>
            <w:r>
              <w:rPr>
                <w:w w:val="90"/>
                <w:sz w:val="28"/>
              </w:rPr>
              <w:t> 号）</w:t>
            </w:r>
          </w:p>
        </w:tc>
      </w:tr>
      <w:tr>
        <w:trPr>
          <w:trHeight w:val="736" w:hRule="exact"/>
        </w:trPr>
        <w:tc>
          <w:tcPr>
            <w:tcW w:w="2832" w:type="dxa"/>
          </w:tcPr>
          <w:p>
            <w:pPr>
              <w:pStyle w:val="TableParagraph"/>
              <w:spacing w:line="327" w:lineRule="exact"/>
              <w:rPr>
                <w:sz w:val="28"/>
              </w:rPr>
            </w:pPr>
            <w:r>
              <w:rPr>
                <w:sz w:val="28"/>
              </w:rPr>
              <w:t>若者雇用促進法</w:t>
            </w:r>
          </w:p>
        </w:tc>
        <w:tc>
          <w:tcPr>
            <w:tcW w:w="6368" w:type="dxa"/>
          </w:tcPr>
          <w:p>
            <w:pPr>
              <w:pStyle w:val="TableParagraph"/>
              <w:spacing w:line="352" w:lineRule="exact" w:before="6"/>
              <w:ind w:right="61"/>
              <w:rPr>
                <w:sz w:val="28"/>
              </w:rPr>
            </w:pPr>
            <w:r>
              <w:rPr>
                <w:sz w:val="28"/>
              </w:rPr>
              <w:t>青少年の雇用の促進等に関する法律（昭和 45 年法律第 98 号）</w:t>
            </w:r>
          </w:p>
        </w:tc>
      </w:tr>
      <w:tr>
        <w:trPr>
          <w:trHeight w:val="720" w:hRule="exact"/>
        </w:trPr>
        <w:tc>
          <w:tcPr>
            <w:tcW w:w="2832" w:type="dxa"/>
          </w:tcPr>
          <w:p>
            <w:pPr>
              <w:pStyle w:val="TableParagraph"/>
              <w:rPr>
                <w:sz w:val="28"/>
              </w:rPr>
            </w:pPr>
            <w:r>
              <w:rPr>
                <w:w w:val="105"/>
                <w:sz w:val="28"/>
              </w:rPr>
              <w:t>PFI</w:t>
            </w:r>
            <w:r>
              <w:rPr>
                <w:spacing w:val="-50"/>
                <w:w w:val="105"/>
                <w:sz w:val="28"/>
              </w:rPr>
              <w:t> 法</w:t>
            </w:r>
          </w:p>
        </w:tc>
        <w:tc>
          <w:tcPr>
            <w:tcW w:w="6368" w:type="dxa"/>
          </w:tcPr>
          <w:p>
            <w:pPr>
              <w:pStyle w:val="TableParagraph"/>
              <w:rPr>
                <w:sz w:val="28"/>
              </w:rPr>
            </w:pPr>
            <w:r>
              <w:rPr>
                <w:sz w:val="28"/>
              </w:rPr>
              <w:t>民間資金等の活用による公共施設等の整備等の</w:t>
            </w:r>
          </w:p>
          <w:p>
            <w:pPr>
              <w:pStyle w:val="TableParagraph"/>
              <w:spacing w:line="240" w:lineRule="auto" w:before="1"/>
              <w:rPr>
                <w:sz w:val="28"/>
              </w:rPr>
            </w:pPr>
            <w:r>
              <w:rPr>
                <w:spacing w:val="-2"/>
                <w:w w:val="105"/>
                <w:sz w:val="28"/>
              </w:rPr>
              <w:t>促進に関する法律</w:t>
            </w:r>
            <w:r>
              <w:rPr>
                <w:w w:val="105"/>
                <w:sz w:val="28"/>
              </w:rPr>
              <w:t>（</w:t>
            </w:r>
            <w:r>
              <w:rPr>
                <w:spacing w:val="-44"/>
                <w:w w:val="105"/>
                <w:sz w:val="28"/>
              </w:rPr>
              <w:t>平成 </w:t>
            </w:r>
            <w:r>
              <w:rPr>
                <w:w w:val="105"/>
                <w:sz w:val="28"/>
              </w:rPr>
              <w:t>11</w:t>
            </w:r>
            <w:r>
              <w:rPr>
                <w:spacing w:val="-45"/>
                <w:w w:val="105"/>
                <w:sz w:val="28"/>
              </w:rPr>
              <w:t> 年法律第 </w:t>
            </w:r>
            <w:r>
              <w:rPr>
                <w:w w:val="105"/>
                <w:sz w:val="28"/>
              </w:rPr>
              <w:t>117</w:t>
            </w:r>
            <w:r>
              <w:rPr>
                <w:spacing w:val="-66"/>
                <w:w w:val="105"/>
                <w:sz w:val="28"/>
              </w:rPr>
              <w:t> 号</w:t>
            </w:r>
            <w:r>
              <w:rPr>
                <w:spacing w:val="-17"/>
                <w:w w:val="105"/>
                <w:sz w:val="28"/>
              </w:rPr>
              <w:t>）</w:t>
            </w:r>
          </w:p>
        </w:tc>
      </w:tr>
    </w:tbl>
    <w:p>
      <w:pPr>
        <w:spacing w:after="0" w:line="240" w:lineRule="auto"/>
        <w:rPr>
          <w:sz w:val="28"/>
        </w:rPr>
        <w:sectPr>
          <w:pgSz w:w="11910" w:h="16840"/>
          <w:pgMar w:top="1260" w:bottom="280" w:left="1160" w:right="1300"/>
        </w:sectPr>
      </w:pPr>
    </w:p>
    <w:p>
      <w:pPr>
        <w:pStyle w:val="BodyText"/>
        <w:spacing w:before="4"/>
        <w:ind w:left="0"/>
        <w:rPr>
          <w:rFonts w:ascii="Times New Roman"/>
          <w:sz w:val="17"/>
        </w:rPr>
      </w:pPr>
    </w:p>
    <w:p>
      <w:pPr>
        <w:spacing w:after="0"/>
        <w:rPr>
          <w:rFonts w:ascii="Times New Roman"/>
          <w:sz w:val="17"/>
        </w:rPr>
        <w:sectPr>
          <w:pgSz w:w="11910" w:h="16840"/>
          <w:pgMar w:top="1600" w:bottom="280" w:left="1680" w:right="1680"/>
        </w:sectPr>
      </w:pPr>
    </w:p>
    <w:p>
      <w:pPr>
        <w:tabs>
          <w:tab w:pos="1059" w:val="left" w:leader="none"/>
        </w:tabs>
        <w:spacing w:line="397" w:lineRule="exact" w:before="0"/>
        <w:ind w:left="100" w:right="0" w:firstLine="0"/>
        <w:jc w:val="left"/>
        <w:rPr>
          <w:rFonts w:ascii="ＭＳ ゴシック" w:eastAsia="ＭＳ ゴシック" w:hint="eastAsia"/>
          <w:b/>
          <w:sz w:val="32"/>
        </w:rPr>
      </w:pPr>
      <w:bookmarkStart w:name="4【資料4-2】1806012600統合版※配字反映v5" w:id="4"/>
      <w:bookmarkEnd w:id="4"/>
      <w:r>
        <w:rPr/>
      </w:r>
      <w:bookmarkStart w:name="第２　具体的施策" w:id="5"/>
      <w:bookmarkEnd w:id="5"/>
      <w:r>
        <w:rPr/>
      </w:r>
      <w:r>
        <w:rPr>
          <w:rFonts w:ascii="ＭＳ ゴシック" w:eastAsia="ＭＳ ゴシック" w:hint="eastAsia"/>
          <w:b/>
          <w:spacing w:val="16"/>
          <w:sz w:val="32"/>
        </w:rPr>
        <w:t>第</w:t>
      </w:r>
      <w:r>
        <w:rPr>
          <w:rFonts w:ascii="ＭＳ ゴシック" w:eastAsia="ＭＳ ゴシック" w:hint="eastAsia"/>
          <w:b/>
          <w:sz w:val="32"/>
        </w:rPr>
        <w:t>２</w:t>
        <w:tab/>
      </w:r>
      <w:r>
        <w:rPr>
          <w:rFonts w:ascii="ＭＳ ゴシック" w:eastAsia="ＭＳ ゴシック" w:hint="eastAsia"/>
          <w:b/>
          <w:spacing w:val="16"/>
          <w:w w:val="95"/>
          <w:sz w:val="32"/>
        </w:rPr>
        <w:t>具体的施策</w:t>
      </w:r>
    </w:p>
    <w:p>
      <w:pPr>
        <w:pStyle w:val="BodyText"/>
        <w:spacing w:before="10"/>
        <w:ind w:left="0"/>
        <w:rPr>
          <w:rFonts w:ascii="ＭＳ ゴシック"/>
          <w:b/>
          <w:sz w:val="27"/>
        </w:rPr>
      </w:pPr>
      <w:r>
        <w:rPr/>
        <w:pict>
          <v:shape style="position:absolute;margin-left:64.400002pt;margin-top:20.550024pt;width:460pt;height:18.4pt;mso-position-horizontal-relative:page;mso-position-vertical-relative:paragraph;z-index:1048;mso-wrap-distance-left:0;mso-wrap-distance-right:0" type="#_x0000_t202" filled="false" stroked="true" strokeweight=".8pt" strokecolor="#000000">
            <v:textbox inset="0,0,0,0">
              <w:txbxContent>
                <w:p>
                  <w:pPr>
                    <w:spacing w:line="330" w:lineRule="exact" w:before="0"/>
                    <w:ind w:left="0" w:right="0" w:firstLine="0"/>
                    <w:jc w:val="left"/>
                    <w:rPr>
                      <w:rFonts w:ascii="ＭＳ ゴシック" w:hAnsi="ＭＳ ゴシック" w:eastAsia="ＭＳ ゴシック" w:hint="eastAsia"/>
                      <w:sz w:val="30"/>
                    </w:rPr>
                  </w:pPr>
                  <w:bookmarkStart w:name="Ⅰ．「Society 5.0」の実現に向けて今後取り組む重点分野と、変革の牽引力" w:id="6"/>
                  <w:bookmarkEnd w:id="6"/>
                  <w:r>
                    <w:rPr/>
                  </w:r>
                  <w:r>
                    <w:rPr>
                      <w:rFonts w:ascii="ＭＳ ゴシック" w:hAnsi="ＭＳ ゴシック" w:eastAsia="ＭＳ ゴシック" w:hint="eastAsia"/>
                      <w:b/>
                      <w:w w:val="100"/>
                      <w:sz w:val="30"/>
                    </w:rPr>
                    <w:t>Ⅰ</w:t>
                  </w:r>
                  <w:r>
                    <w:rPr>
                      <w:rFonts w:ascii="ＭＳ ゴシック" w:hAnsi="ＭＳ ゴシック" w:eastAsia="ＭＳ ゴシック" w:hint="eastAsia"/>
                      <w:b/>
                      <w:spacing w:val="-160"/>
                      <w:w w:val="100"/>
                      <w:sz w:val="30"/>
                    </w:rPr>
                    <w:t>．「</w:t>
                  </w:r>
                  <w:r>
                    <w:rPr>
                      <w:rFonts w:ascii="ＭＳ ゴシック" w:hAnsi="ＭＳ ゴシック" w:eastAsia="ＭＳ ゴシック" w:hint="eastAsia"/>
                      <w:spacing w:val="-12"/>
                      <w:w w:val="60"/>
                      <w:sz w:val="30"/>
                    </w:rPr>
                    <w:t>S</w:t>
                  </w:r>
                  <w:r>
                    <w:rPr>
                      <w:rFonts w:ascii="ＭＳ ゴシック" w:hAnsi="ＭＳ ゴシック" w:eastAsia="ＭＳ ゴシック" w:hint="eastAsia"/>
                      <w:spacing w:val="4"/>
                      <w:w w:val="60"/>
                      <w:sz w:val="30"/>
                    </w:rPr>
                    <w:t>o</w:t>
                  </w:r>
                  <w:r>
                    <w:rPr>
                      <w:rFonts w:ascii="ＭＳ ゴシック" w:hAnsi="ＭＳ ゴシック" w:eastAsia="ＭＳ ゴシック" w:hint="eastAsia"/>
                      <w:spacing w:val="-12"/>
                      <w:w w:val="60"/>
                      <w:sz w:val="30"/>
                    </w:rPr>
                    <w:t>ciet</w:t>
                  </w:r>
                  <w:r>
                    <w:rPr>
                      <w:rFonts w:ascii="ＭＳ ゴシック" w:hAnsi="ＭＳ ゴシック" w:eastAsia="ＭＳ ゴシック" w:hint="eastAsia"/>
                      <w:w w:val="60"/>
                      <w:sz w:val="30"/>
                    </w:rPr>
                    <w:t>y</w:t>
                  </w:r>
                  <w:r>
                    <w:rPr>
                      <w:rFonts w:ascii="ＭＳ ゴシック" w:hAnsi="ＭＳ ゴシック" w:eastAsia="ＭＳ ゴシック" w:hint="eastAsia"/>
                      <w:spacing w:val="-66"/>
                      <w:sz w:val="30"/>
                    </w:rPr>
                    <w:t> </w:t>
                  </w:r>
                  <w:r>
                    <w:rPr>
                      <w:rFonts w:ascii="ＭＳ ゴシック" w:hAnsi="ＭＳ ゴシック" w:eastAsia="ＭＳ ゴシック" w:hint="eastAsia"/>
                      <w:spacing w:val="-12"/>
                      <w:w w:val="60"/>
                      <w:sz w:val="30"/>
                    </w:rPr>
                    <w:t>5.0</w:t>
                  </w:r>
                  <w:r>
                    <w:rPr>
                      <w:rFonts w:ascii="ＭＳ ゴシック" w:hAnsi="ＭＳ ゴシック" w:eastAsia="ＭＳ ゴシック" w:hint="eastAsia"/>
                      <w:spacing w:val="-23"/>
                      <w:w w:val="60"/>
                      <w:sz w:val="30"/>
                    </w:rPr>
                    <w:t>」の実現に向けて今後取り組む重点分野と、変革の牽引力となる「フラッグシップ・プロジェクト」等</w:t>
                  </w:r>
                </w:p>
              </w:txbxContent>
            </v:textbox>
            <v:stroke dashstyle="solid"/>
            <w10:wrap type="topAndBottom"/>
          </v:shape>
        </w:pict>
      </w:r>
    </w:p>
    <w:p>
      <w:pPr>
        <w:pStyle w:val="Heading1"/>
        <w:spacing w:line="313" w:lineRule="exact"/>
      </w:pPr>
      <w:bookmarkStart w:name="[１]「生活」「産業」が変わる" w:id="7"/>
      <w:bookmarkEnd w:id="7"/>
      <w:r>
        <w:rPr>
          <w:b w:val="0"/>
        </w:rPr>
      </w:r>
      <w:r>
        <w:rPr/>
        <w:t>[１]「生活」「産業」が変わる</w:t>
      </w:r>
    </w:p>
    <w:p>
      <w:pPr>
        <w:spacing w:line="374" w:lineRule="exact" w:before="0"/>
        <w:ind w:left="100" w:right="0" w:firstLine="0"/>
        <w:jc w:val="left"/>
        <w:rPr>
          <w:rFonts w:ascii="ＭＳ ゴシック" w:eastAsia="ＭＳ ゴシック" w:hint="eastAsia"/>
          <w:b/>
          <w:sz w:val="30"/>
        </w:rPr>
      </w:pPr>
      <w:bookmarkStart w:name="１．次世代モビリティ・システムの構築" w:id="8"/>
      <w:bookmarkEnd w:id="8"/>
      <w:r>
        <w:rPr/>
      </w:r>
      <w:r>
        <w:rPr>
          <w:rFonts w:ascii="ＭＳ ゴシック" w:eastAsia="ＭＳ ゴシック" w:hint="eastAsia"/>
          <w:b/>
          <w:sz w:val="30"/>
        </w:rPr>
        <w:t>１ ．次世代モビリティ・システムの構築</w:t>
      </w:r>
    </w:p>
    <w:p>
      <w:pPr>
        <w:pStyle w:val="Heading2"/>
        <w:spacing w:line="365" w:lineRule="exact"/>
        <w:ind w:left="100"/>
      </w:pPr>
      <w:r>
        <w:rPr/>
        <w:pict>
          <v:shape style="position:absolute;margin-left:72.800003pt;margin-top:20.713093pt;width:449.4pt;height:291.95pt;mso-position-horizontal-relative:page;mso-position-vertical-relative:paragraph;z-index:1072;mso-wrap-distance-left:0;mso-wrap-distance-right:0" type="#_x0000_t202" filled="false" stroked="true" strokeweight="1pt" strokecolor="#000000">
            <v:textbox inset="0,0,0,0">
              <w:txbxContent>
                <w:p>
                  <w:pPr>
                    <w:spacing w:before="21"/>
                    <w:ind w:left="1094" w:right="13" w:hanging="91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76"/>
                      <w:sz w:val="28"/>
                    </w:rPr>
                    <w:t>》</w:t>
                  </w:r>
                  <w:r>
                    <w:rPr>
                      <w:rFonts w:ascii="ＭＳ ゴシック" w:eastAsia="ＭＳ ゴシック" w:hint="eastAsia"/>
                      <w:b/>
                      <w:sz w:val="28"/>
                    </w:rPr>
                    <w:t>（</w:t>
                  </w:r>
                  <w:r>
                    <w:rPr>
                      <w:rFonts w:ascii="ＭＳ ゴシック" w:eastAsia="ＭＳ ゴシック" w:hint="eastAsia"/>
                      <w:b/>
                      <w:spacing w:val="-17"/>
                      <w:sz w:val="28"/>
                    </w:rPr>
                    <w:t>新</w:t>
                  </w:r>
                  <w:r>
                    <w:rPr>
                      <w:rFonts w:ascii="ＭＳ ゴシック" w:eastAsia="ＭＳ ゴシック" w:hint="eastAsia"/>
                      <w:b/>
                      <w:spacing w:val="-10"/>
                      <w:sz w:val="28"/>
                    </w:rPr>
                    <w:t>）2020</w:t>
                  </w:r>
                  <w:r>
                    <w:rPr>
                      <w:rFonts w:ascii="ＭＳ ゴシック" w:eastAsia="ＭＳ ゴシック" w:hint="eastAsia"/>
                      <w:b/>
                      <w:spacing w:val="-9"/>
                      <w:sz w:val="28"/>
                    </w:rPr>
                    <w:t> 年目途に、公道での地域限定型の無人自動運転移動</w:t>
                  </w:r>
                  <w:r>
                    <w:rPr>
                      <w:rFonts w:ascii="ＭＳ ゴシック" w:eastAsia="ＭＳ ゴシック" w:hint="eastAsia"/>
                      <w:b/>
                      <w:spacing w:val="-5"/>
                      <w:sz w:val="28"/>
                    </w:rPr>
                    <w:t>サービスが開始</w:t>
                  </w:r>
                </w:p>
                <w:p>
                  <w:pPr>
                    <w:spacing w:line="242" w:lineRule="auto" w:before="6"/>
                    <w:ind w:left="1174"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76"/>
                      <w:sz w:val="28"/>
                    </w:rPr>
                    <w:t>》</w:t>
                  </w:r>
                  <w:r>
                    <w:rPr>
                      <w:rFonts w:ascii="ＭＳ ゴシック" w:eastAsia="ＭＳ ゴシック" w:hint="eastAsia"/>
                      <w:b/>
                      <w:spacing w:val="-17"/>
                      <w:sz w:val="28"/>
                    </w:rPr>
                    <w:t>（</w:t>
                  </w:r>
                  <w:r>
                    <w:rPr>
                      <w:rFonts w:ascii="ＭＳ ゴシック" w:eastAsia="ＭＳ ゴシック" w:hint="eastAsia"/>
                      <w:b/>
                      <w:sz w:val="28"/>
                    </w:rPr>
                    <w:t>新</w:t>
                  </w:r>
                  <w:r>
                    <w:rPr>
                      <w:rFonts w:ascii="ＭＳ ゴシック" w:eastAsia="ＭＳ ゴシック" w:hint="eastAsia"/>
                      <w:b/>
                      <w:spacing w:val="-10"/>
                      <w:sz w:val="28"/>
                    </w:rPr>
                    <w:t>）2030</w:t>
                  </w:r>
                  <w:r>
                    <w:rPr>
                      <w:rFonts w:ascii="ＭＳ ゴシック" w:eastAsia="ＭＳ ゴシック" w:hint="eastAsia"/>
                      <w:b/>
                      <w:spacing w:val="-17"/>
                      <w:sz w:val="28"/>
                    </w:rPr>
                    <w:t> 年までに、地域限定型の無人自動運転移動サービスが全国 </w:t>
                  </w:r>
                  <w:r>
                    <w:rPr>
                      <w:rFonts w:ascii="ＭＳ ゴシック" w:eastAsia="ＭＳ ゴシック" w:hint="eastAsia"/>
                      <w:b/>
                      <w:sz w:val="28"/>
                    </w:rPr>
                    <w:t>100</w:t>
                  </w:r>
                  <w:r>
                    <w:rPr>
                      <w:rFonts w:ascii="ＭＳ ゴシック" w:eastAsia="ＭＳ ゴシック" w:hint="eastAsia"/>
                      <w:b/>
                      <w:spacing w:val="-23"/>
                      <w:sz w:val="28"/>
                    </w:rPr>
                    <w:t> か所以上で展開</w:t>
                  </w:r>
                </w:p>
                <w:p>
                  <w:pPr>
                    <w:spacing w:before="13"/>
                    <w:ind w:left="1174"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8"/>
                      <w:sz w:val="28"/>
                    </w:rPr>
                    <w:t>》</w:t>
                  </w:r>
                  <w:r>
                    <w:rPr>
                      <w:rFonts w:ascii="ＭＳ ゴシック" w:eastAsia="ＭＳ ゴシック" w:hint="eastAsia"/>
                      <w:b/>
                      <w:sz w:val="28"/>
                    </w:rPr>
                    <w:t>2020</w:t>
                  </w:r>
                  <w:r>
                    <w:rPr>
                      <w:rFonts w:ascii="ＭＳ ゴシック" w:eastAsia="ＭＳ ゴシック" w:hint="eastAsia"/>
                      <w:b/>
                      <w:spacing w:val="-11"/>
                      <w:sz w:val="28"/>
                    </w:rPr>
                    <w:t> 年に、自動ブレーキが、国内販売新車乗用車の </w:t>
                  </w:r>
                  <w:r>
                    <w:rPr>
                      <w:rFonts w:ascii="ＭＳ ゴシック" w:eastAsia="ＭＳ ゴシック" w:hint="eastAsia"/>
                      <w:b/>
                      <w:spacing w:val="-6"/>
                      <w:sz w:val="28"/>
                    </w:rPr>
                    <w:t>90</w:t>
                  </w:r>
                  <w:r>
                    <w:rPr>
                      <w:rFonts w:ascii="ＭＳ ゴシック" w:eastAsia="ＭＳ ゴシック" w:hint="eastAsia"/>
                      <w:b/>
                      <w:spacing w:val="-14"/>
                      <w:sz w:val="28"/>
                    </w:rPr>
                    <w:t>％以上</w:t>
                  </w:r>
                  <w:r>
                    <w:rPr>
                      <w:rFonts w:ascii="ＭＳ ゴシック" w:eastAsia="ＭＳ ゴシック" w:hint="eastAsia"/>
                      <w:b/>
                      <w:spacing w:val="10"/>
                      <w:sz w:val="28"/>
                    </w:rPr>
                    <w:t>に搭載</w:t>
                  </w:r>
                </w:p>
                <w:p>
                  <w:pPr>
                    <w:pStyle w:val="BodyText"/>
                    <w:spacing w:before="17"/>
                    <w:ind w:left="901"/>
                  </w:pPr>
                  <w:r>
                    <w:rPr/>
                    <w:t>⇒</w:t>
                  </w:r>
                  <w:r>
                    <w:rPr>
                      <w:spacing w:val="-7"/>
                    </w:rPr>
                    <w:t>国内販売新車乗用車の装着率：</w:t>
                  </w:r>
                  <w:r>
                    <w:rPr>
                      <w:spacing w:val="-5"/>
                    </w:rPr>
                    <w:t>66.2％（2016</w:t>
                  </w:r>
                  <w:r>
                    <w:rPr>
                      <w:spacing w:val="64"/>
                    </w:rPr>
                    <w:t> 年</w:t>
                  </w:r>
                  <w:r>
                    <w:rPr/>
                    <w:t>）</w:t>
                  </w:r>
                </w:p>
                <w:p>
                  <w:pPr>
                    <w:spacing w:line="242" w:lineRule="auto" w:before="6"/>
                    <w:ind w:left="1174" w:right="13" w:hanging="976"/>
                    <w:jc w:val="left"/>
                    <w:rPr>
                      <w:rFonts w:ascii="ＭＳ ゴシック" w:eastAsia="ＭＳ ゴシック" w:hint="eastAsia"/>
                      <w:b/>
                      <w:sz w:val="28"/>
                    </w:rPr>
                  </w:pPr>
                  <w:r>
                    <w:rPr>
                      <w:rFonts w:ascii="ＭＳ ゴシック" w:eastAsia="ＭＳ ゴシック" w:hint="eastAsia"/>
                      <w:b/>
                      <w:spacing w:val="16"/>
                      <w:sz w:val="28"/>
                    </w:rPr>
                    <w:t>《</w:t>
                  </w:r>
                  <w:r>
                    <w:rPr>
                      <w:rFonts w:ascii="ＭＳ ゴシック" w:eastAsia="ＭＳ ゴシック" w:hint="eastAsia"/>
                      <w:b/>
                      <w:sz w:val="28"/>
                    </w:rPr>
                    <w:t>KPI</w:t>
                  </w:r>
                  <w:r>
                    <w:rPr>
                      <w:rFonts w:ascii="ＭＳ ゴシック" w:eastAsia="ＭＳ ゴシック" w:hint="eastAsia"/>
                      <w:b/>
                      <w:spacing w:val="-16"/>
                      <w:sz w:val="28"/>
                    </w:rPr>
                    <w:t>》</w:t>
                  </w:r>
                  <w:r>
                    <w:rPr>
                      <w:rFonts w:ascii="ＭＳ ゴシック" w:eastAsia="ＭＳ ゴシック" w:hint="eastAsia"/>
                      <w:b/>
                      <w:sz w:val="28"/>
                    </w:rPr>
                    <w:t>2020</w:t>
                  </w:r>
                  <w:r>
                    <w:rPr>
                      <w:rFonts w:ascii="ＭＳ ゴシック" w:eastAsia="ＭＳ ゴシック" w:hint="eastAsia"/>
                      <w:b/>
                      <w:spacing w:val="-16"/>
                      <w:sz w:val="28"/>
                    </w:rPr>
                    <w:t> 年に、安全運転支援装置・システムが、国内車両（</w:t>
                  </w:r>
                  <w:r>
                    <w:rPr>
                      <w:rFonts w:ascii="ＭＳ ゴシック" w:eastAsia="ＭＳ ゴシック" w:hint="eastAsia"/>
                      <w:b/>
                      <w:spacing w:val="-8"/>
                      <w:sz w:val="28"/>
                    </w:rPr>
                    <w:t>スト</w:t>
                  </w:r>
                  <w:r>
                    <w:rPr>
                      <w:rFonts w:ascii="ＭＳ ゴシック" w:eastAsia="ＭＳ ゴシック" w:hint="eastAsia"/>
                      <w:b/>
                      <w:spacing w:val="2"/>
                      <w:w w:val="95"/>
                      <w:sz w:val="28"/>
                    </w:rPr>
                    <w:t>ックベース</w:t>
                  </w:r>
                  <w:r>
                    <w:rPr>
                      <w:rFonts w:ascii="ＭＳ ゴシック" w:eastAsia="ＭＳ ゴシック" w:hint="eastAsia"/>
                      <w:b/>
                      <w:spacing w:val="-17"/>
                      <w:w w:val="95"/>
                      <w:sz w:val="28"/>
                    </w:rPr>
                    <w:t>）</w:t>
                  </w:r>
                  <w:r>
                    <w:rPr>
                      <w:rFonts w:ascii="ＭＳ ゴシック" w:eastAsia="ＭＳ ゴシック" w:hint="eastAsia"/>
                      <w:b/>
                      <w:spacing w:val="12"/>
                      <w:w w:val="95"/>
                      <w:sz w:val="28"/>
                    </w:rPr>
                    <w:t>の  </w:t>
                  </w:r>
                  <w:r>
                    <w:rPr>
                      <w:rFonts w:ascii="ＭＳ ゴシック" w:eastAsia="ＭＳ ゴシック" w:hint="eastAsia"/>
                      <w:b/>
                      <w:w w:val="95"/>
                      <w:sz w:val="28"/>
                    </w:rPr>
                    <w:t>20</w:t>
                  </w:r>
                  <w:r>
                    <w:rPr>
                      <w:rFonts w:ascii="ＭＳ ゴシック" w:eastAsia="ＭＳ ゴシック" w:hint="eastAsia"/>
                      <w:b/>
                      <w:spacing w:val="-11"/>
                      <w:w w:val="95"/>
                      <w:sz w:val="28"/>
                    </w:rPr>
                    <w:t>％に搭載、世界市場の３割獲得</w:t>
                  </w:r>
                </w:p>
                <w:p>
                  <w:pPr>
                    <w:pStyle w:val="BodyText"/>
                    <w:spacing w:line="364" w:lineRule="exact"/>
                    <w:ind w:left="902"/>
                  </w:pPr>
                  <w:r>
                    <w:rPr>
                      <w:w w:val="105"/>
                    </w:rPr>
                    <w:t>⇒</w:t>
                  </w:r>
                  <w:r>
                    <w:rPr>
                      <w:spacing w:val="-15"/>
                      <w:w w:val="105"/>
                    </w:rPr>
                    <w:t>国内車両の装着率： </w:t>
                  </w:r>
                  <w:r>
                    <w:rPr>
                      <w:w w:val="105"/>
                    </w:rPr>
                    <w:t>9.8％（2016</w:t>
                  </w:r>
                  <w:r>
                    <w:rPr>
                      <w:spacing w:val="-55"/>
                      <w:w w:val="105"/>
                    </w:rPr>
                    <w:t> 年</w:t>
                  </w:r>
                  <w:r>
                    <w:rPr>
                      <w:w w:val="105"/>
                    </w:rPr>
                    <w:t>）</w:t>
                  </w:r>
                </w:p>
                <w:p>
                  <w:pPr>
                    <w:pStyle w:val="BodyText"/>
                    <w:spacing w:before="17"/>
                    <w:ind w:left="1141"/>
                  </w:pPr>
                  <w:r>
                    <w:rPr>
                      <w:spacing w:val="-5"/>
                    </w:rPr>
                    <w:t>世界市場獲得率の代替値：</w:t>
                  </w:r>
                  <w:r>
                    <w:rPr>
                      <w:spacing w:val="-6"/>
                    </w:rPr>
                    <w:t>19.5％（2015</w:t>
                  </w:r>
                  <w:r>
                    <w:rPr>
                      <w:spacing w:val="58"/>
                    </w:rPr>
                    <w:t> 年</w:t>
                  </w:r>
                  <w:r>
                    <w:rPr/>
                    <w:t>）</w:t>
                  </w:r>
                </w:p>
                <w:p>
                  <w:pPr>
                    <w:spacing w:line="244" w:lineRule="auto" w:before="17"/>
                    <w:ind w:left="1094" w:right="13" w:hanging="896"/>
                    <w:jc w:val="left"/>
                    <w:rPr>
                      <w:rFonts w:ascii="ＭＳ ゴシック" w:eastAsia="ＭＳ ゴシック" w:hint="eastAsia"/>
                      <w:b/>
                      <w:sz w:val="28"/>
                    </w:rPr>
                  </w:pPr>
                  <w:r>
                    <w:rPr>
                      <w:rFonts w:ascii="ＭＳ ゴシック" w:eastAsia="ＭＳ ゴシック" w:hint="eastAsia"/>
                      <w:b/>
                      <w:sz w:val="28"/>
                    </w:rPr>
                    <w:t>《KPI》2030 年に、安全運転支援装置・システムが、国内販売新車に</w:t>
                  </w:r>
                  <w:r>
                    <w:rPr>
                      <w:rFonts w:ascii="ＭＳ ゴシック" w:eastAsia="ＭＳ ゴシック" w:hint="eastAsia"/>
                      <w:b/>
                      <w:w w:val="95"/>
                      <w:sz w:val="28"/>
                    </w:rPr>
                    <w:t>全車標準装備、ストックベースでもほぼ全車に普及</w:t>
                  </w:r>
                </w:p>
                <w:p>
                  <w:pPr>
                    <w:pStyle w:val="BodyText"/>
                    <w:spacing w:line="252" w:lineRule="auto"/>
                    <w:ind w:left="1221" w:right="2279" w:hanging="272"/>
                  </w:pPr>
                  <w:r>
                    <w:rPr/>
                    <w:t>⇒国内販売新車の装着率：56.9％（2016 年） 国内車両の装着率：9.8％（2016 年）</w:t>
                  </w:r>
                </w:p>
              </w:txbxContent>
            </v:textbox>
            <v:stroke dashstyle="solid"/>
            <w10:wrap type="topAndBottom"/>
          </v:shape>
        </w:pict>
      </w:r>
      <w:r>
        <w:rPr/>
        <w:t>（１）KPI の主な進捗状況</w:t>
      </w:r>
    </w:p>
    <w:p>
      <w:pPr>
        <w:pStyle w:val="BodyText"/>
        <w:spacing w:before="3"/>
        <w:ind w:left="0"/>
        <w:rPr>
          <w:rFonts w:ascii="ＭＳ ゴシック"/>
          <w:b/>
          <w:sz w:val="16"/>
        </w:rPr>
      </w:pPr>
    </w:p>
    <w:p>
      <w:pPr>
        <w:spacing w:before="9"/>
        <w:ind w:left="100" w:right="0" w:firstLine="0"/>
        <w:jc w:val="left"/>
        <w:rPr>
          <w:rFonts w:ascii="ＭＳ ゴシック" w:eastAsia="ＭＳ ゴシック" w:hint="eastAsia"/>
          <w:b/>
          <w:sz w:val="28"/>
        </w:rPr>
      </w:pPr>
      <w:r>
        <w:rPr>
          <w:rFonts w:ascii="ＭＳ ゴシック" w:eastAsia="ＭＳ ゴシック" w:hint="eastAsia"/>
          <w:b/>
          <w:w w:val="95"/>
          <w:sz w:val="28"/>
        </w:rPr>
        <w:t>（２）政策課題と施策の目標</w:t>
      </w:r>
    </w:p>
    <w:p>
      <w:pPr>
        <w:pStyle w:val="BodyText"/>
        <w:spacing w:line="244" w:lineRule="auto" w:before="48"/>
        <w:ind w:left="660" w:right="390" w:firstLine="288"/>
        <w:jc w:val="both"/>
      </w:pPr>
      <w:r>
        <w:rPr>
          <w:spacing w:val="-17"/>
        </w:rPr>
        <w:t>移動手段をめぐっては、地域における移動困難者の増加、ドライバ </w:t>
      </w:r>
      <w:r>
        <w:rPr>
          <w:spacing w:val="-16"/>
        </w:rPr>
        <w:t>ーをはじめとする人手不足の深刻化などの問題が山積している。こう</w:t>
      </w:r>
      <w:r>
        <w:rPr>
          <w:spacing w:val="-17"/>
        </w:rPr>
        <w:t>した中、世界では、自動運転の開発・社会実装競争のみならず、移動 </w:t>
      </w:r>
      <w:r>
        <w:rPr>
          <w:spacing w:val="-16"/>
        </w:rPr>
        <w:t>に関する様々な各種サービス面での競争も開始されている。我が国と</w:t>
      </w:r>
      <w:r>
        <w:rPr>
          <w:spacing w:val="-17"/>
        </w:rPr>
        <w:t>しては、自動運転及び交通全体の統合サービス・プラットフォームを 含む「次世代モビリティ・システム」の実現に向け、施策を展開して </w:t>
      </w:r>
      <w:r>
        <w:rPr>
          <w:w w:val="95"/>
        </w:rPr>
        <w:t>いく。</w:t>
      </w:r>
    </w:p>
    <w:p>
      <w:pPr>
        <w:pStyle w:val="BodyText"/>
        <w:spacing w:line="244" w:lineRule="auto" w:before="10"/>
        <w:ind w:left="660" w:right="93" w:firstLine="288"/>
      </w:pPr>
      <w:r>
        <w:rPr>
          <w:spacing w:val="-9"/>
        </w:rPr>
        <w:t>自動運転については、</w:t>
      </w:r>
      <w:r>
        <w:rPr>
          <w:spacing w:val="-4"/>
        </w:rPr>
        <w:t>2020</w:t>
      </w:r>
      <w:r>
        <w:rPr>
          <w:spacing w:val="-16"/>
        </w:rPr>
        <w:t>  年東京オリンピック・パラリンピック競</w:t>
      </w:r>
      <w:r>
        <w:rPr>
          <w:spacing w:val="-17"/>
        </w:rPr>
        <w:t>技大会を前に、いよいよ社会実装に向けた取組が技術実証の段階から   </w:t>
      </w:r>
      <w:r>
        <w:rPr>
          <w:spacing w:val="-16"/>
        </w:rPr>
        <w:t>ビジネス化を見据える段階に入りつつある。引き続き「技術」と「事  </w:t>
      </w:r>
      <w:r>
        <w:rPr>
          <w:spacing w:val="-17"/>
        </w:rPr>
        <w:t>業化」の両面で世界最先端を目指すためにも、これまでの比較的簡単   なシーンから始めてきた技術実証・サービス実証をより実際のビジネ   </w:t>
      </w:r>
      <w:r>
        <w:rPr>
          <w:spacing w:val="-16"/>
        </w:rPr>
        <w:t>スモデルに近い形で推進し、技術や社会的受容性を更に昇華させつつ、</w:t>
      </w:r>
      <w:r>
        <w:rPr>
          <w:spacing w:val="-14"/>
        </w:rPr>
        <w:t>社会実装を加速していく。</w:t>
      </w:r>
    </w:p>
    <w:p>
      <w:pPr>
        <w:spacing w:after="0" w:line="244" w:lineRule="auto"/>
        <w:sectPr>
          <w:footerReference w:type="default" r:id="rId5"/>
          <w:pgSz w:w="11910" w:h="16840"/>
          <w:pgMar w:footer="484" w:header="0" w:top="1220" w:bottom="680" w:left="1180" w:right="1000"/>
          <w:pgNumType w:start="21"/>
        </w:sectPr>
      </w:pPr>
    </w:p>
    <w:p>
      <w:pPr>
        <w:pStyle w:val="BodyText"/>
        <w:spacing w:line="244" w:lineRule="auto"/>
        <w:ind w:left="659" w:right="390" w:firstLine="288"/>
        <w:jc w:val="both"/>
      </w:pPr>
      <w:r>
        <w:rPr>
          <w:spacing w:val="28"/>
        </w:rPr>
        <w:t>平成 </w:t>
      </w:r>
      <w:r>
        <w:rPr/>
        <w:t>32</w:t>
      </w:r>
      <w:r>
        <w:rPr>
          <w:spacing w:val="-13"/>
        </w:rPr>
        <w:t> 年の無人走行サービス等を制度上可能とするべく政府全体</w:t>
      </w:r>
      <w:r>
        <w:rPr>
          <w:spacing w:val="-16"/>
        </w:rPr>
        <w:t>の制度整備の方針を取りまとめた「自動運転に係る制度整備大綱</w:t>
      </w:r>
      <w:r>
        <w:rPr>
          <w:spacing w:val="-240"/>
        </w:rPr>
        <w:t>」</w:t>
      </w:r>
      <w:r>
        <w:rPr>
          <w:spacing w:val="-16"/>
        </w:rPr>
        <w:t>（</w:t>
      </w:r>
      <w:r>
        <w:rPr/>
        <w:t>平</w:t>
      </w:r>
      <w:r>
        <w:rPr>
          <w:spacing w:val="-41"/>
        </w:rPr>
        <w:t>成 </w:t>
      </w:r>
      <w:r>
        <w:rPr/>
        <w:t>30</w:t>
      </w:r>
      <w:r>
        <w:rPr>
          <w:spacing w:val="-34"/>
        </w:rPr>
        <w:t> 年４月 </w:t>
      </w:r>
      <w:r>
        <w:rPr/>
        <w:t>17</w:t>
      </w:r>
      <w:r>
        <w:rPr>
          <w:spacing w:val="-21"/>
        </w:rPr>
        <w:t> 日高度情報通信ネットワーク社会推進戦略本部</w:t>
      </w:r>
      <w:r>
        <w:rPr>
          <w:spacing w:val="-12"/>
        </w:rPr>
        <w:t>（IT</w:t>
      </w:r>
      <w:r>
        <w:rPr>
          <w:spacing w:val="-32"/>
        </w:rPr>
        <w:t> 総合戦略本部</w:t>
      </w:r>
      <w:r>
        <w:rPr>
          <w:spacing w:val="-16"/>
        </w:rPr>
        <w:t>）</w:t>
      </w:r>
      <w:r>
        <w:rPr>
          <w:spacing w:val="-8"/>
        </w:rPr>
        <w:t>決定</w:t>
      </w:r>
      <w:r>
        <w:rPr>
          <w:spacing w:val="-17"/>
        </w:rPr>
        <w:t>）に基づき、国際的な議論においてリーダーシップ を</w:t>
      </w:r>
      <w:r>
        <w:rPr>
          <w:spacing w:val="-16"/>
        </w:rPr>
        <w:t>発揮しつつ、必要な法制度整備を進める。また、自動運転のみならず</w:t>
      </w:r>
      <w:r>
        <w:rPr>
          <w:spacing w:val="-4"/>
        </w:rPr>
        <w:t>様々なモビリティ手段の在り方及びこれらを最適に統合するサービス（MaaS(Mobility </w:t>
      </w:r>
      <w:r>
        <w:rPr/>
        <w:t>as</w:t>
      </w:r>
      <w:r>
        <w:rPr>
          <w:spacing w:val="60"/>
        </w:rPr>
        <w:t> </w:t>
      </w:r>
      <w:r>
        <w:rPr/>
        <w:t>a</w:t>
      </w:r>
      <w:r>
        <w:rPr>
          <w:spacing w:val="86"/>
        </w:rPr>
        <w:t> </w:t>
      </w:r>
      <w:r>
        <w:rPr/>
        <w:t>Service)）</w:t>
      </w:r>
      <w:r>
        <w:rPr>
          <w:spacing w:val="-10"/>
        </w:rPr>
        <w:t>について検討を進める。</w:t>
      </w:r>
    </w:p>
    <w:p>
      <w:pPr>
        <w:pStyle w:val="BodyText"/>
        <w:spacing w:before="7"/>
        <w:ind w:left="0"/>
        <w:rPr>
          <w:sz w:val="29"/>
        </w:rPr>
      </w:pPr>
    </w:p>
    <w:p>
      <w:pPr>
        <w:pStyle w:val="Heading2"/>
        <w:spacing w:before="1"/>
        <w:ind w:left="100"/>
      </w:pPr>
      <w:r>
        <w:rPr/>
        <w:t>（３）新たに講ずべき具体的施策</w:t>
      </w:r>
    </w:p>
    <w:p>
      <w:pPr>
        <w:spacing w:before="49"/>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ⅰ）実証プロジェクトの円滑・迅速な推進</w:t>
      </w:r>
    </w:p>
    <w:p>
      <w:pPr>
        <w:pStyle w:val="BodyText"/>
        <w:spacing w:line="244" w:lineRule="auto" w:before="49"/>
        <w:ind w:left="660" w:right="389" w:hanging="273"/>
        <w:jc w:val="both"/>
      </w:pPr>
      <w:r>
        <w:rPr>
          <w:spacing w:val="-2"/>
        </w:rPr>
        <w:t>・無人自動運転移動サービスを平成 </w:t>
      </w:r>
      <w:r>
        <w:rPr/>
        <w:t>32</w:t>
      </w:r>
      <w:r>
        <w:rPr>
          <w:spacing w:val="-9"/>
        </w:rPr>
        <w:t> 年に実現することを目指し、本</w:t>
      </w:r>
      <w:r>
        <w:rPr>
          <w:spacing w:val="-13"/>
        </w:rPr>
        <w:t>年度から、より実ニーズに近い形態で実証実験を行うため、</w:t>
      </w:r>
      <w:r>
        <w:rPr/>
        <w:t>1</w:t>
      </w:r>
      <w:r>
        <w:rPr>
          <w:spacing w:val="-26"/>
        </w:rPr>
        <w:t> 人の遠</w:t>
      </w:r>
      <w:r>
        <w:rPr>
          <w:spacing w:val="-16"/>
        </w:rPr>
        <w:t>隔運転者が複数の車両を遠隔監視・操作する実証実験や地域の交通事</w:t>
      </w:r>
      <w:r>
        <w:rPr>
          <w:spacing w:val="-18"/>
        </w:rPr>
        <w:t>情に知見がある運行事業者と連携した実証実験、実証実験期間の長期</w:t>
      </w:r>
      <w:r>
        <w:rPr/>
        <w:t>化や中山間地域に加え高齢化が進む都市近郊のいわゆるオールドニ</w:t>
      </w:r>
      <w:r>
        <w:rPr>
          <w:spacing w:val="-15"/>
        </w:rPr>
        <w:t>ュータウンでの実証実験など、事業化に向けた取組を加速する。</w:t>
      </w:r>
    </w:p>
    <w:p>
      <w:pPr>
        <w:pStyle w:val="BodyText"/>
        <w:spacing w:line="247" w:lineRule="auto" w:before="12"/>
        <w:ind w:left="660" w:right="192" w:hanging="272"/>
      </w:pPr>
      <w:r>
        <w:rPr>
          <w:spacing w:val="-17"/>
        </w:rPr>
        <w:t>・官民が積極的に対話・協力する官民連携の仕組みの下、公道実証プロ   </w:t>
      </w:r>
      <w:r>
        <w:rPr>
          <w:spacing w:val="-16"/>
        </w:rPr>
        <w:t>ジェクトにより得られた実証の成果・データを関係者間で共有しつつ、事業化に向けた実証の更なる高度化を進める。</w:t>
      </w:r>
    </w:p>
    <w:p>
      <w:pPr>
        <w:pStyle w:val="BodyText"/>
        <w:spacing w:line="244" w:lineRule="auto" w:before="9"/>
        <w:ind w:left="660" w:right="389" w:hanging="272"/>
        <w:jc w:val="both"/>
      </w:pPr>
      <w:r>
        <w:rPr>
          <w:spacing w:val="-17"/>
        </w:rPr>
        <w:t>・</w:t>
      </w:r>
      <w:r>
        <w:rPr/>
        <w:t>2020</w:t>
      </w:r>
      <w:r>
        <w:rPr>
          <w:spacing w:val="-17"/>
        </w:rPr>
        <w:t> 年東京オリンピック・パラリンピック競技大会を見据え、最先端</w:t>
      </w:r>
      <w:r>
        <w:rPr>
          <w:spacing w:val="-16"/>
        </w:rPr>
        <w:t>の自動運転技術を国内外に発信するショーケース、レガシーとするた</w:t>
      </w:r>
      <w:r>
        <w:rPr>
          <w:spacing w:val="-17"/>
        </w:rPr>
        <w:t>め、羽田空港や臨海地域等において、遠隔運行や完全自動運転に向け</w:t>
      </w:r>
      <w:r>
        <w:rPr/>
        <w:t>た最先端の実証実験が可能となるよう来年度までに信号情報を車両</w:t>
      </w:r>
      <w:r>
        <w:rPr>
          <w:spacing w:val="-16"/>
        </w:rPr>
        <w:t>と通信するインフラの整備や、磁気マーカー敷設、路車間通信の整備</w:t>
      </w:r>
      <w:r>
        <w:rPr>
          <w:spacing w:val="-14"/>
          <w:w w:val="95"/>
        </w:rPr>
        <w:t>等の環境整備を行う。</w:t>
      </w:r>
    </w:p>
    <w:p>
      <w:pPr>
        <w:pStyle w:val="BodyText"/>
        <w:spacing w:line="247" w:lineRule="auto" w:before="10"/>
        <w:ind w:left="659" w:right="389" w:hanging="272"/>
        <w:jc w:val="both"/>
      </w:pPr>
      <w:r>
        <w:rPr>
          <w:spacing w:val="-10"/>
        </w:rPr>
        <w:t>・高速道路でのトラックの隊列走行については、早ければ平成 </w:t>
      </w:r>
      <w:r>
        <w:rPr>
          <w:spacing w:val="-9"/>
        </w:rPr>
        <w:t>34</w:t>
      </w:r>
      <w:r>
        <w:rPr>
          <w:spacing w:val="15"/>
        </w:rPr>
        <w:t> 年の</w:t>
      </w:r>
      <w:r>
        <w:rPr>
          <w:spacing w:val="-16"/>
        </w:rPr>
        <w:t>商業化を目指し、本年度中に後続車無人システムの公道実証を開始す</w:t>
      </w:r>
      <w:r>
        <w:rPr>
          <w:spacing w:val="-17"/>
        </w:rPr>
        <w:t>る。また、実証実験の成果やダブル連結トラックの実験の状況を踏ま </w:t>
      </w:r>
      <w:r>
        <w:rPr>
          <w:spacing w:val="17"/>
        </w:rPr>
        <w:t>え、来年 </w:t>
      </w:r>
      <w:r>
        <w:rPr/>
        <w:t>10</w:t>
      </w:r>
      <w:r>
        <w:rPr>
          <w:spacing w:val="-13"/>
        </w:rPr>
        <w:t> 月までに、運用ルールや他の走行車両への影響軽減の観</w:t>
      </w:r>
      <w:r>
        <w:rPr>
          <w:spacing w:val="-10"/>
        </w:rPr>
        <w:t>点も含めてインフラ面等の事業環境の検討を行う。</w:t>
      </w:r>
    </w:p>
    <w:p>
      <w:pPr>
        <w:pStyle w:val="BodyText"/>
        <w:spacing w:line="247" w:lineRule="auto"/>
        <w:ind w:left="659" w:right="192" w:hanging="272"/>
      </w:pPr>
      <w:r>
        <w:rPr>
          <w:spacing w:val="-18"/>
        </w:rPr>
        <w:t>・後続車無人システムの開発に資することを踏まえ、これに先立ち、平  </w:t>
      </w:r>
      <w:r>
        <w:rPr>
          <w:spacing w:val="21"/>
        </w:rPr>
        <w:t>成 </w:t>
      </w:r>
      <w:r>
        <w:rPr/>
        <w:t>33</w:t>
      </w:r>
      <w:r>
        <w:rPr>
          <w:spacing w:val="-14"/>
        </w:rPr>
        <w:t> 年までにより現実的な後続車有人システムの商業化を目指し、技</w:t>
      </w:r>
      <w:r>
        <w:rPr>
          <w:spacing w:val="-18"/>
        </w:rPr>
        <w:t>術的課題及び事業面での課題を総合的に検証しつつ、運用ルールを  含</w:t>
      </w:r>
      <w:r>
        <w:rPr>
          <w:spacing w:val="-16"/>
        </w:rPr>
        <w:t>め、整理が必要となる事項について、物流政策上の観点も踏まえ、本年度中に官民で具体的な議論を進める。</w:t>
      </w:r>
    </w:p>
    <w:p>
      <w:pPr>
        <w:pStyle w:val="BodyText"/>
        <w:spacing w:before="10"/>
        <w:ind w:left="0"/>
        <w:rPr>
          <w:sz w:val="32"/>
        </w:rPr>
      </w:pPr>
    </w:p>
    <w:p>
      <w:pPr>
        <w:pStyle w:val="Heading2"/>
        <w:spacing w:before="1"/>
        <w:ind w:left="388"/>
      </w:pPr>
      <w:r>
        <w:rPr/>
        <w:t>ⅱ）自動運転の実現に向けた制度整備</w:t>
      </w:r>
    </w:p>
    <w:p>
      <w:pPr>
        <w:spacing w:after="0"/>
        <w:sectPr>
          <w:pgSz w:w="11910" w:h="16840"/>
          <w:pgMar w:header="0" w:footer="484" w:top="1220" w:bottom="680" w:left="1180" w:right="1000"/>
        </w:sectPr>
      </w:pPr>
    </w:p>
    <w:p>
      <w:pPr>
        <w:pStyle w:val="BodyText"/>
        <w:spacing w:line="268" w:lineRule="auto"/>
        <w:ind w:right="390" w:hanging="272"/>
        <w:jc w:val="both"/>
      </w:pPr>
      <w:r>
        <w:rPr>
          <w:spacing w:val="5"/>
        </w:rPr>
        <w:t>・平成 </w:t>
      </w:r>
      <w:r>
        <w:rPr/>
        <w:t>32</w:t>
      </w:r>
      <w:r>
        <w:rPr>
          <w:spacing w:val="-6"/>
        </w:rPr>
        <w:t> 年の実用化等を見据え</w:t>
      </w:r>
      <w:r>
        <w:rPr>
          <w:spacing w:val="-24"/>
        </w:rPr>
        <w:t>、「自動運転に係る制度整備大綱」に基</w:t>
      </w:r>
      <w:r>
        <w:rPr>
          <w:spacing w:val="-16"/>
        </w:rPr>
        <w:t>づき、車両のみでなく、自動運転向けの走行環境との組合せにより安</w:t>
      </w:r>
      <w:r>
        <w:rPr>
          <w:spacing w:val="-18"/>
        </w:rPr>
        <w:t>全性を担保する基本的な考え方を踏まえつつ、以下をはじめとする具</w:t>
      </w:r>
      <w:r>
        <w:rPr>
          <w:spacing w:val="-5"/>
        </w:rPr>
        <w:t>体的な法制度整備を進める。</w:t>
      </w:r>
    </w:p>
    <w:p>
      <w:pPr>
        <w:pStyle w:val="Heading2"/>
        <w:spacing w:before="11"/>
        <w:rPr>
          <w:rFonts w:ascii="ＭＳ 明朝" w:hAnsi="ＭＳ 明朝" w:eastAsia="ＭＳ 明朝" w:hint="eastAsia"/>
        </w:rPr>
      </w:pPr>
      <w:r>
        <w:rPr>
          <w:rFonts w:ascii="ＭＳ 明朝" w:hAnsi="ＭＳ 明朝" w:eastAsia="ＭＳ 明朝" w:hint="eastAsia"/>
          <w:w w:val="95"/>
        </w:rPr>
        <w:t>①安全性の一体的な確保</w:t>
      </w:r>
    </w:p>
    <w:p>
      <w:pPr>
        <w:pStyle w:val="BodyText"/>
        <w:spacing w:line="273" w:lineRule="auto" w:before="47"/>
        <w:ind w:right="390" w:hanging="272"/>
        <w:jc w:val="both"/>
      </w:pPr>
      <w:r>
        <w:rPr>
          <w:spacing w:val="-17"/>
        </w:rPr>
        <w:t>・自動運転車が満たすべき安全性に関する要件や安全性確保のための方 策について検討し、本年夏頃を目途にガイドラインを取りまとめると </w:t>
      </w:r>
      <w:r>
        <w:rPr>
          <w:spacing w:val="-16"/>
        </w:rPr>
        <w:t>ともに、新たな技術に係る具体的な安全基準については、イノベーシ</w:t>
      </w:r>
      <w:r>
        <w:rPr/>
        <w:t>ョンを阻害しないよう国際基準策定をリードしつつ段階的に策定する。</w:t>
      </w:r>
    </w:p>
    <w:p>
      <w:pPr>
        <w:pStyle w:val="BodyText"/>
        <w:spacing w:line="378" w:lineRule="exact"/>
        <w:ind w:left="107"/>
      </w:pPr>
      <w:r>
        <w:rPr>
          <w:w w:val="95"/>
        </w:rPr>
        <w:t>・当面は、現行の保安基準のうち、無人自動運転移動サービス（レベル</w:t>
      </w:r>
    </w:p>
    <w:p>
      <w:pPr>
        <w:pStyle w:val="BodyText"/>
        <w:spacing w:line="268" w:lineRule="auto" w:before="48"/>
        <w:ind w:right="390"/>
        <w:jc w:val="both"/>
      </w:pPr>
      <w:r>
        <w:rPr>
          <w:spacing w:val="-8"/>
        </w:rPr>
        <w:t>４）</w:t>
      </w:r>
      <w:r>
        <w:rPr>
          <w:spacing w:val="-16"/>
        </w:rPr>
        <w:t>の実現において適用する必要のないものについては、基準緩和認</w:t>
      </w:r>
      <w:r>
        <w:rPr>
          <w:spacing w:val="-17"/>
        </w:rPr>
        <w:t>定制度を事業化の際にも活用可能とするなど、柔軟な措置を講ずるこ</w:t>
      </w:r>
      <w:r>
        <w:rPr>
          <w:spacing w:val="-21"/>
        </w:rPr>
        <w:t>とについて、当該サービスの平成 </w:t>
      </w:r>
      <w:r>
        <w:rPr/>
        <w:t>32</w:t>
      </w:r>
      <w:r>
        <w:rPr>
          <w:spacing w:val="-19"/>
        </w:rPr>
        <w:t> 年の実用化に向けて検討する。</w:t>
      </w:r>
    </w:p>
    <w:p>
      <w:pPr>
        <w:pStyle w:val="BodyText"/>
        <w:spacing w:line="266" w:lineRule="auto" w:before="12"/>
        <w:ind w:right="390" w:hanging="272"/>
        <w:jc w:val="both"/>
      </w:pPr>
      <w:r>
        <w:rPr>
          <w:spacing w:val="-17"/>
        </w:rPr>
        <w:t>・昨年度及び本年度に得られた実証データを踏まえ、自動運転向け走行 </w:t>
      </w:r>
      <w:r>
        <w:rPr>
          <w:spacing w:val="-16"/>
        </w:rPr>
        <w:t>環境条件の設定については、導入地域の環境や条件のパターン化参照</w:t>
      </w:r>
      <w:r>
        <w:rPr>
          <w:spacing w:val="-17"/>
        </w:rPr>
        <w:t>モデルを来年度中に策定し、安全性確認のための客観的な指標の策定 </w:t>
      </w:r>
      <w:r>
        <w:rPr>
          <w:spacing w:val="-2"/>
        </w:rPr>
        <w:t>に資するものとする。</w:t>
      </w:r>
    </w:p>
    <w:p>
      <w:pPr>
        <w:pStyle w:val="Heading2"/>
        <w:spacing w:before="35"/>
        <w:rPr>
          <w:rFonts w:ascii="ＭＳ 明朝" w:hAnsi="ＭＳ 明朝" w:eastAsia="ＭＳ 明朝" w:hint="eastAsia"/>
        </w:rPr>
      </w:pPr>
      <w:r>
        <w:rPr>
          <w:rFonts w:ascii="ＭＳ 明朝" w:hAnsi="ＭＳ 明朝" w:eastAsia="ＭＳ 明朝" w:hint="eastAsia"/>
        </w:rPr>
        <w:t>②交通ルール</w:t>
      </w:r>
    </w:p>
    <w:p>
      <w:pPr>
        <w:pStyle w:val="BodyText"/>
        <w:spacing w:line="268" w:lineRule="auto" w:before="49"/>
        <w:ind w:left="380" w:right="89" w:hanging="273"/>
      </w:pPr>
      <w:r>
        <w:rPr>
          <w:spacing w:val="-17"/>
        </w:rPr>
        <w:t>・交通ルールについては、国際的な議論において引き続き関係国と協調   </w:t>
      </w:r>
      <w:r>
        <w:rPr>
          <w:spacing w:val="-16"/>
        </w:rPr>
        <w:t>してリーダーシップを発揮しつつ、自動運転車を使用する運転者につ  いて、自動運転中にどのような運転以外の行為</w:t>
      </w:r>
      <w:r>
        <w:rPr>
          <w:spacing w:val="-17"/>
        </w:rPr>
        <w:t>（</w:t>
      </w:r>
      <w:r>
        <w:rPr>
          <w:spacing w:val="-15"/>
        </w:rPr>
        <w:t>セカンダリアクティ   </w:t>
      </w:r>
      <w:r>
        <w:rPr/>
        <w:t>ビティ</w:t>
      </w:r>
      <w:r>
        <w:rPr>
          <w:spacing w:val="-17"/>
        </w:rPr>
        <w:t>）が許容されるかも含め、既存の運転者の義務の見直しを検討   </w:t>
      </w:r>
      <w:r>
        <w:rPr>
          <w:spacing w:val="-16"/>
        </w:rPr>
        <w:t>するとともに、自動運転車を使用する運転者に新たに課すべき義務や、</w:t>
      </w:r>
      <w:r>
        <w:rPr/>
        <w:t>自動運転中に道路交通法令の規範を逸脱した際のペナルティの在り  </w:t>
      </w:r>
      <w:r>
        <w:rPr>
          <w:spacing w:val="-17"/>
        </w:rPr>
        <w:t>方等について検討する。これらの検討事項については、次期通常国会   </w:t>
      </w:r>
      <w:r>
        <w:rPr>
          <w:spacing w:val="-16"/>
        </w:rPr>
        <w:t>における法改正の要否も含め、有識者からなる調査検討委員会におい  </w:t>
      </w:r>
      <w:r>
        <w:rPr>
          <w:spacing w:val="-15"/>
          <w:w w:val="95"/>
        </w:rPr>
        <w:t>て本年度中に検討する。</w:t>
      </w:r>
    </w:p>
    <w:p>
      <w:pPr>
        <w:pStyle w:val="BodyText"/>
        <w:spacing w:line="268" w:lineRule="auto" w:before="29"/>
        <w:ind w:left="380" w:right="389" w:hanging="273"/>
        <w:jc w:val="both"/>
      </w:pPr>
      <w:r>
        <w:rPr>
          <w:spacing w:val="-17"/>
        </w:rPr>
        <w:t>・限定地域での無人自動運転移動サービスについて、当面は、遠隔型自 </w:t>
      </w:r>
      <w:r>
        <w:rPr/>
        <w:t>動運転システムを使用した現在の実証実験の枠組みを事業化の際に</w:t>
      </w:r>
      <w:r>
        <w:rPr>
          <w:spacing w:val="-2"/>
        </w:rPr>
        <w:t>も利用可能とする。</w:t>
      </w:r>
    </w:p>
    <w:p>
      <w:pPr>
        <w:pStyle w:val="Heading2"/>
        <w:spacing w:before="17"/>
        <w:rPr>
          <w:rFonts w:ascii="ＭＳ 明朝" w:hAnsi="ＭＳ 明朝" w:eastAsia="ＭＳ 明朝" w:hint="eastAsia"/>
        </w:rPr>
      </w:pPr>
      <w:r>
        <w:rPr>
          <w:rFonts w:ascii="ＭＳ 明朝" w:hAnsi="ＭＳ 明朝" w:eastAsia="ＭＳ 明朝" w:hint="eastAsia"/>
        </w:rPr>
        <w:t>③責任関係</w:t>
      </w:r>
    </w:p>
    <w:p>
      <w:pPr>
        <w:pStyle w:val="BodyText"/>
        <w:spacing w:line="264" w:lineRule="auto" w:before="49"/>
        <w:ind w:right="320" w:hanging="272"/>
      </w:pPr>
      <w:r>
        <w:rPr>
          <w:spacing w:val="-9"/>
        </w:rPr>
        <w:t>・責任関係については、民事責任における求償権行使の実効性確保や、</w:t>
      </w:r>
      <w:r>
        <w:rPr>
          <w:spacing w:val="-17"/>
          <w:w w:val="95"/>
        </w:rPr>
        <w:t>刑事責任等における因果関係明確化、車両の安全性の確保のため、デ</w:t>
      </w:r>
    </w:p>
    <w:p>
      <w:pPr>
        <w:spacing w:after="0" w:line="264" w:lineRule="auto"/>
        <w:sectPr>
          <w:pgSz w:w="11910" w:h="16840"/>
          <w:pgMar w:header="0" w:footer="484" w:top="1220" w:bottom="680" w:left="1460" w:right="1000"/>
        </w:sectPr>
      </w:pPr>
    </w:p>
    <w:p>
      <w:pPr>
        <w:pStyle w:val="BodyText"/>
        <w:spacing w:line="264" w:lineRule="auto"/>
        <w:ind w:right="231"/>
      </w:pPr>
      <w:r>
        <w:rPr/>
        <w:t>ータ記録装置の設置義務化やデータの記録機能について平成 32 年の</w:t>
      </w:r>
      <w:r>
        <w:rPr>
          <w:w w:val="95"/>
        </w:rPr>
        <w:t>実用化等を見据え検討する。</w:t>
      </w:r>
    </w:p>
    <w:p>
      <w:pPr>
        <w:pStyle w:val="BodyText"/>
        <w:spacing w:line="273" w:lineRule="auto" w:before="26"/>
        <w:ind w:right="268" w:hanging="272"/>
        <w:jc w:val="both"/>
      </w:pPr>
      <w:r>
        <w:rPr>
          <w:spacing w:val="-17"/>
        </w:rPr>
        <w:t>・事業法との関係では、運転者が車内不在の場合の輸送の安全性や旅客 </w:t>
      </w:r>
      <w:r>
        <w:rPr>
          <w:spacing w:val="-10"/>
        </w:rPr>
        <w:t>の利便性の確保の方策について本年度内に検討する。</w:t>
      </w:r>
    </w:p>
    <w:p>
      <w:pPr>
        <w:pStyle w:val="BodyText"/>
        <w:spacing w:before="7"/>
        <w:ind w:left="0"/>
        <w:rPr>
          <w:sz w:val="32"/>
        </w:rPr>
      </w:pPr>
    </w:p>
    <w:p>
      <w:pPr>
        <w:pStyle w:val="Heading2"/>
        <w:spacing w:before="1"/>
      </w:pPr>
      <w:r>
        <w:rPr/>
        <w:t>ⅲ）技術開発の推進と協調領域の深化・拡大等</w:t>
      </w:r>
    </w:p>
    <w:p>
      <w:pPr>
        <w:pStyle w:val="BodyText"/>
        <w:spacing w:line="268" w:lineRule="auto" w:before="49"/>
        <w:ind w:right="250" w:hanging="272"/>
        <w:jc w:val="both"/>
      </w:pPr>
      <w:r>
        <w:rPr>
          <w:spacing w:val="-17"/>
        </w:rPr>
        <w:t>・自動運転システムの安全性評価のためのバーチャルによるシミュレー </w:t>
      </w:r>
      <w:r>
        <w:rPr>
          <w:spacing w:val="-16"/>
        </w:rPr>
        <w:t>ション評価の手法を検討する。安全性評価用のシナリオを来年度中に</w:t>
      </w:r>
      <w:r>
        <w:rPr>
          <w:spacing w:val="-18"/>
        </w:rPr>
        <w:t>作成するとともに必要なツールの構築を行う。併せて事故・インシデ</w:t>
      </w:r>
      <w:r>
        <w:rPr>
          <w:spacing w:val="-14"/>
        </w:rPr>
        <w:t>ントに関するシナリオのデータ共有の在り方について検討を行う。</w:t>
      </w:r>
    </w:p>
    <w:p>
      <w:pPr>
        <w:pStyle w:val="BodyText"/>
        <w:spacing w:line="264" w:lineRule="auto" w:before="3"/>
        <w:ind w:right="250" w:hanging="272"/>
        <w:jc w:val="both"/>
      </w:pPr>
      <w:r>
        <w:rPr>
          <w:spacing w:val="-17"/>
        </w:rPr>
        <w:t>・自動運転地図の実用化に向け企業の枠を超えて仕様を統一し、官民連 </w:t>
      </w:r>
      <w:r>
        <w:rPr>
          <w:spacing w:val="-16"/>
          <w:w w:val="95"/>
        </w:rPr>
        <w:t>携で地図関連データの整備を進める。</w:t>
      </w:r>
    </w:p>
    <w:p>
      <w:pPr>
        <w:pStyle w:val="BodyText"/>
        <w:spacing w:before="18"/>
        <w:ind w:left="107"/>
      </w:pPr>
      <w:r>
        <w:rPr/>
        <w:t>・高速道路地図については、自家用車の高速道路での条件付き自動運転</w:t>
      </w:r>
    </w:p>
    <w:p>
      <w:pPr>
        <w:pStyle w:val="BodyText"/>
        <w:spacing w:before="49"/>
      </w:pPr>
      <w:r>
        <w:rPr/>
        <w:t>（レベル３）の実用化に向け、本年度中に実用化する。</w:t>
      </w:r>
    </w:p>
    <w:p>
      <w:pPr>
        <w:pStyle w:val="BodyText"/>
        <w:spacing w:line="268" w:lineRule="auto" w:before="49"/>
        <w:ind w:right="267" w:hanging="272"/>
        <w:jc w:val="both"/>
      </w:pPr>
      <w:r>
        <w:rPr>
          <w:spacing w:val="-17"/>
        </w:rPr>
        <w:t>・一般道路地図については、限定された地域での無人自動運転移動サー </w:t>
      </w:r>
      <w:r>
        <w:rPr>
          <w:spacing w:val="-8"/>
        </w:rPr>
        <w:t>ビス</w:t>
      </w:r>
      <w:r>
        <w:rPr/>
        <w:t>（</w:t>
      </w:r>
      <w:r>
        <w:rPr>
          <w:spacing w:val="-2"/>
        </w:rPr>
        <w:t>レベル４</w:t>
      </w:r>
      <w:r>
        <w:rPr>
          <w:spacing w:val="-8"/>
        </w:rPr>
        <w:t>）</w:t>
      </w:r>
      <w:r>
        <w:rPr>
          <w:spacing w:val="-17"/>
        </w:rPr>
        <w:t>の事業化に向け、本年度中に日本国内の整備方針を</w:t>
      </w:r>
      <w:r>
        <w:rPr>
          <w:spacing w:val="-12"/>
        </w:rPr>
        <w:t>決定する。加えて、海外展開に向けた国際連携を推進する。</w:t>
      </w:r>
    </w:p>
    <w:p>
      <w:pPr>
        <w:pStyle w:val="BodyText"/>
        <w:spacing w:line="268" w:lineRule="auto" w:before="15"/>
        <w:ind w:right="250" w:hanging="272"/>
        <w:jc w:val="both"/>
      </w:pPr>
      <w:r>
        <w:rPr>
          <w:spacing w:val="-17"/>
        </w:rPr>
        <w:t>・自動運転地図を基盤とし、その上にリアルタイムに変化する情報を紐 </w:t>
      </w:r>
      <w:r>
        <w:rPr>
          <w:spacing w:val="-16"/>
        </w:rPr>
        <w:t>付けたダイナミックマップについて自動運転以外での活用、プローブ</w:t>
      </w:r>
      <w:r>
        <w:rPr>
          <w:spacing w:val="-17"/>
        </w:rPr>
        <w:t>情報の活用方法、データ収集・配信機能の在り方を検討し、本年度中</w:t>
      </w:r>
      <w:r>
        <w:rPr>
          <w:spacing w:val="-3"/>
        </w:rPr>
        <w:t>に方針を決定する。</w:t>
      </w:r>
    </w:p>
    <w:p>
      <w:pPr>
        <w:pStyle w:val="BodyText"/>
        <w:spacing w:line="266" w:lineRule="auto" w:before="4"/>
        <w:ind w:right="250" w:hanging="272"/>
        <w:jc w:val="both"/>
      </w:pPr>
      <w:r>
        <w:rPr>
          <w:spacing w:val="-17"/>
        </w:rPr>
        <w:t>・自動運転車両外部からの通信が車内ネットワークにつながることによ るサイバーセキュリティリスクへの対応に向けて、本年度中に車両内</w:t>
      </w:r>
      <w:r>
        <w:rPr>
          <w:spacing w:val="-8"/>
        </w:rPr>
        <w:t>の電子システムを模擬した評価環境</w:t>
      </w:r>
      <w:r>
        <w:rPr/>
        <w:t>（</w:t>
      </w:r>
      <w:r>
        <w:rPr>
          <w:spacing w:val="-10"/>
        </w:rPr>
        <w:t>テストベッド</w:t>
      </w:r>
      <w:r>
        <w:rPr>
          <w:spacing w:val="-16"/>
        </w:rPr>
        <w:t>）</w:t>
      </w:r>
      <w:r>
        <w:rPr>
          <w:spacing w:val="-15"/>
        </w:rPr>
        <w:t>を構築し、来年</w:t>
      </w:r>
      <w:r>
        <w:rPr>
          <w:spacing w:val="-15"/>
          <w:w w:val="95"/>
        </w:rPr>
        <w:t>度以降、人材育成等に活用する。</w:t>
      </w:r>
    </w:p>
    <w:p>
      <w:pPr>
        <w:pStyle w:val="BodyText"/>
        <w:spacing w:line="244" w:lineRule="auto" w:before="16"/>
        <w:ind w:right="250" w:hanging="272"/>
        <w:jc w:val="both"/>
      </w:pPr>
      <w:r>
        <w:rPr/>
        <w:t>・自動運転の開発の核となる AI</w:t>
      </w:r>
      <w:r>
        <w:rPr>
          <w:spacing w:val="-9"/>
        </w:rPr>
        <w:t> を含むソフトウェア人材を確保するた</w:t>
      </w:r>
      <w:r>
        <w:rPr>
          <w:spacing w:val="-16"/>
        </w:rPr>
        <w:t>め、本年度中に自動運転に係る自動車ソフトウェアに関するスキル標準を策定する。また来年度中にスキル標準を活用した人材育成講座を開始する。</w:t>
      </w:r>
    </w:p>
    <w:p>
      <w:pPr>
        <w:pStyle w:val="BodyText"/>
        <w:spacing w:line="244" w:lineRule="auto"/>
        <w:ind w:right="231" w:hanging="272"/>
      </w:pPr>
      <w:r>
        <w:rPr>
          <w:spacing w:val="-9"/>
        </w:rPr>
        <w:t>・自動車の安全性能評価の拡充や先進安全技術の基準策定等を踏まえ、</w:t>
      </w:r>
      <w:r>
        <w:rPr>
          <w:spacing w:val="-12"/>
          <w:w w:val="95"/>
        </w:rPr>
        <w:t>先進安全技術の更なる普及を図る。</w:t>
      </w:r>
    </w:p>
    <w:p>
      <w:pPr>
        <w:pStyle w:val="BodyText"/>
        <w:spacing w:line="249" w:lineRule="auto" w:before="3"/>
        <w:ind w:right="269" w:hanging="272"/>
        <w:jc w:val="both"/>
      </w:pPr>
      <w:r>
        <w:rPr>
          <w:spacing w:val="-17"/>
        </w:rPr>
        <w:t>・自動運転の高度化に向け、道路周辺情報・映像の収集・分析及び車両 </w:t>
      </w:r>
      <w:r>
        <w:rPr>
          <w:spacing w:val="-10"/>
        </w:rPr>
        <w:t>への配信技術の開発・実証を本年度から推進する。</w:t>
      </w:r>
    </w:p>
    <w:p>
      <w:pPr>
        <w:pStyle w:val="BodyText"/>
        <w:spacing w:before="6"/>
        <w:ind w:left="0"/>
        <w:rPr>
          <w:sz w:val="32"/>
        </w:rPr>
      </w:pPr>
    </w:p>
    <w:p>
      <w:pPr>
        <w:pStyle w:val="Heading2"/>
      </w:pPr>
      <w:r>
        <w:rPr/>
        <w:t>ⅳ）次世代モビリティ・システムの構築に向けた新たな取組</w:t>
      </w:r>
    </w:p>
    <w:p>
      <w:pPr>
        <w:spacing w:after="0"/>
        <w:sectPr>
          <w:pgSz w:w="11910" w:h="16840"/>
          <w:pgMar w:header="0" w:footer="484" w:top="1220" w:bottom="680" w:left="1460" w:right="1140"/>
        </w:sectPr>
      </w:pPr>
    </w:p>
    <w:p>
      <w:pPr>
        <w:pStyle w:val="BodyText"/>
        <w:spacing w:line="268" w:lineRule="auto"/>
        <w:ind w:right="103" w:hanging="272"/>
      </w:pPr>
      <w:r>
        <w:rPr>
          <w:spacing w:val="-16"/>
        </w:rPr>
        <w:t>・地域の公共交通と物流について、オープンデータを利用した情報提供 </w:t>
      </w:r>
      <w:r>
        <w:rPr>
          <w:spacing w:val="-23"/>
        </w:rPr>
        <w:t>や経路検索の充実、スマートフォンアプリによる配車・決済等の </w:t>
      </w:r>
      <w:r>
        <w:rPr>
          <w:spacing w:val="-17"/>
        </w:rPr>
        <w:t>ICT</w:t>
      </w:r>
      <w:r>
        <w:rPr/>
        <w:t>、自</w:t>
      </w:r>
      <w:r>
        <w:rPr>
          <w:spacing w:val="-17"/>
        </w:rPr>
        <w:t>動走行など新技術の活用、見守りサービスや買物支援の導入、過疎 地</w:t>
      </w:r>
      <w:r>
        <w:rPr>
          <w:spacing w:val="-15"/>
        </w:rPr>
        <w:t>域での貨客混載、</w:t>
      </w:r>
      <w:r>
        <w:rPr>
          <w:spacing w:val="-4"/>
        </w:rPr>
        <w:t>MaaS</w:t>
      </w:r>
      <w:r>
        <w:rPr>
          <w:spacing w:val="-15"/>
        </w:rPr>
        <w:t> の実現など多様な分野との施策連携により、都</w:t>
      </w:r>
      <w:r>
        <w:rPr>
          <w:spacing w:val="-6"/>
        </w:rPr>
        <w:t>市と地域の利用者ニーズに即した新しいモビリティサービスのモ デ</w:t>
      </w:r>
      <w:r>
        <w:rPr/>
        <w:t>ルを構築する。</w:t>
      </w:r>
    </w:p>
    <w:p>
      <w:pPr>
        <w:pStyle w:val="BodyText"/>
        <w:spacing w:line="268" w:lineRule="auto" w:before="23"/>
        <w:ind w:right="215" w:hanging="272"/>
        <w:jc w:val="both"/>
      </w:pPr>
      <w:r>
        <w:rPr>
          <w:spacing w:val="-16"/>
        </w:rPr>
        <w:t>・コンパクトなまちづくりの情報交換・共有を目的に本年夏頃に設立す </w:t>
      </w:r>
      <w:r>
        <w:rPr>
          <w:spacing w:val="-18"/>
        </w:rPr>
        <w:t>る関係地方公共団体の協議会の活動等を通じて、まちづくりと公共交</w:t>
      </w:r>
      <w:r>
        <w:rPr>
          <w:spacing w:val="-14"/>
        </w:rPr>
        <w:t>通の連携を推進し、次世代モビリティサービスや</w:t>
      </w:r>
      <w:r>
        <w:rPr/>
        <w:t>ICT</w:t>
      </w:r>
      <w:r>
        <w:rPr>
          <w:spacing w:val="1"/>
        </w:rPr>
        <w:t> などの新技術・</w:t>
      </w:r>
      <w:r>
        <w:rPr>
          <w:spacing w:val="-17"/>
        </w:rPr>
        <w:t>官民データを活用したコンパクト・プラス・ネットワークの取組を加 </w:t>
      </w:r>
      <w:r>
        <w:rPr>
          <w:spacing w:val="-16"/>
        </w:rPr>
        <w:t>速するとともに、これらの先進的技術をまちづくりに取り入れたモデル都市の構築に向けた検討を進める。</w:t>
      </w:r>
    </w:p>
    <w:p>
      <w:pPr>
        <w:pStyle w:val="BodyText"/>
        <w:spacing w:line="268" w:lineRule="auto" w:before="4"/>
        <w:ind w:right="230" w:hanging="272"/>
        <w:jc w:val="both"/>
      </w:pPr>
      <w:r>
        <w:rPr/>
        <w:t>・2020</w:t>
      </w:r>
      <w:r>
        <w:rPr>
          <w:spacing w:val="-17"/>
        </w:rPr>
        <w:t> 年東京オリンピック・パラリンピック競技大会での円滑な輸送に</w:t>
      </w:r>
      <w:r>
        <w:rPr>
          <w:spacing w:val="-16"/>
        </w:rPr>
        <w:t>寄与する観点からも、公共交通機関における運行情報等の提供の充実</w:t>
      </w:r>
      <w:r>
        <w:rPr>
          <w:spacing w:val="-17"/>
        </w:rPr>
        <w:t>を図るため、本年度は首都圏を先行して、オープンデータを活用した</w:t>
      </w:r>
      <w:r>
        <w:rPr/>
        <w:t>スマートフォンアプリによる情報提供の実証実験を官民連携して実</w:t>
      </w:r>
      <w:r>
        <w:rPr>
          <w:w w:val="95"/>
        </w:rPr>
        <w:t>施する。</w:t>
      </w:r>
    </w:p>
    <w:p>
      <w:pPr>
        <w:pStyle w:val="BodyText"/>
        <w:spacing w:line="268" w:lineRule="auto" w:before="13"/>
        <w:ind w:right="103" w:hanging="272"/>
      </w:pPr>
      <w:r>
        <w:rPr>
          <w:spacing w:val="-17"/>
        </w:rPr>
        <w:t>・小型無人機について、本年度からの山間部等での荷物配送等の本格展  </w:t>
      </w:r>
      <w:r>
        <w:rPr>
          <w:spacing w:val="-18"/>
        </w:rPr>
        <w:t>開に向け、航空法に基づく許可・承認の審査要領の早期改訂等を行う。</w:t>
      </w:r>
      <w:r>
        <w:rPr>
          <w:spacing w:val="-17"/>
        </w:rPr>
        <w:t>また、</w:t>
      </w:r>
      <w:r>
        <w:rPr/>
        <w:t>2020</w:t>
      </w:r>
      <w:r>
        <w:rPr>
          <w:spacing w:val="-16"/>
        </w:rPr>
        <w:t> 年代には都市部での荷物配送等を本格展開させるため、本</w:t>
      </w:r>
      <w:r>
        <w:rPr>
          <w:spacing w:val="-18"/>
        </w:rPr>
        <w:t>年度から第三者上空飛行の要件の検討を開始するとともに、電波利用 </w:t>
      </w:r>
      <w:r>
        <w:rPr/>
        <w:t>の在り方の検討や福島ロボットテストフィールドを活用した複数機 </w:t>
      </w:r>
      <w:r>
        <w:rPr>
          <w:spacing w:val="-17"/>
        </w:rPr>
        <w:t>体の運航管理と衝突回避の技術開発等を進める。あわせて、福島イノ  </w:t>
      </w:r>
      <w:r>
        <w:rPr>
          <w:spacing w:val="-16"/>
        </w:rPr>
        <w:t>ベーション・コースト構想を推進し、企業誘致を通じた産業集積や人 </w:t>
      </w:r>
      <w:r>
        <w:rPr>
          <w:spacing w:val="-14"/>
        </w:rPr>
        <w:t>材育成の加速化を進める。</w:t>
      </w:r>
    </w:p>
    <w:p>
      <w:pPr>
        <w:pStyle w:val="BodyText"/>
        <w:spacing w:line="268" w:lineRule="auto" w:before="16"/>
        <w:ind w:right="230" w:hanging="272"/>
        <w:jc w:val="both"/>
      </w:pPr>
      <w:r>
        <w:rPr>
          <w:spacing w:val="-17"/>
        </w:rPr>
        <w:t>・従来型の「車」の自動運転に加えて、宅配ロボットや自動運転車椅子 </w:t>
      </w:r>
      <w:r>
        <w:rPr>
          <w:spacing w:val="-16"/>
        </w:rPr>
        <w:t>などの自動運転型のパーソナルモビリティについても、現在行われて</w:t>
      </w:r>
      <w:r>
        <w:rPr/>
        <w:t>いる実証を踏まえつつ安全を確保することを前提に交通ルール上の</w:t>
      </w:r>
      <w:r>
        <w:rPr>
          <w:spacing w:val="-5"/>
        </w:rPr>
        <w:t>取扱いについて検討を進める。</w:t>
      </w:r>
    </w:p>
    <w:p>
      <w:pPr>
        <w:pStyle w:val="BodyText"/>
        <w:spacing w:line="266" w:lineRule="auto" w:before="7"/>
        <w:ind w:right="230" w:hanging="272"/>
        <w:jc w:val="both"/>
      </w:pPr>
      <w:r>
        <w:rPr>
          <w:spacing w:val="-17"/>
        </w:rPr>
        <w:t>・世界に先駆けた“空飛ぶクルマ”の実現のため、年内を目途に、電動 化や自動化などの技術開発、実証を通じた運航管理や耐空証明などの</w:t>
      </w:r>
      <w:r>
        <w:rPr>
          <w:spacing w:val="-16"/>
        </w:rPr>
        <w:t>インフラ・制度整備や</w:t>
      </w:r>
      <w:r>
        <w:rPr>
          <w:spacing w:val="-26"/>
        </w:rPr>
        <w:t>、“空飛ぶクルマ”に対する社会受容性の向上等</w:t>
      </w:r>
      <w:r>
        <w:rPr>
          <w:spacing w:val="-20"/>
        </w:rPr>
        <w:t>の課題について官民で議論する協議会を立ち上げ、ロードマップを策定する。</w:t>
      </w:r>
    </w:p>
    <w:p>
      <w:pPr>
        <w:spacing w:after="0" w:line="266" w:lineRule="auto"/>
        <w:jc w:val="both"/>
        <w:sectPr>
          <w:pgSz w:w="11910" w:h="16840"/>
          <w:pgMar w:header="0" w:footer="484" w:top="1220" w:bottom="680" w:left="1460" w:right="1160"/>
        </w:sectPr>
      </w:pPr>
    </w:p>
    <w:p>
      <w:pPr>
        <w:pStyle w:val="BodyText"/>
        <w:ind w:left="399" w:right="110" w:hanging="272"/>
        <w:jc w:val="both"/>
      </w:pPr>
      <w:r>
        <w:rPr>
          <w:spacing w:val="-17"/>
        </w:rPr>
        <w:t>・様々な交通サービスをデータでつなげて新たな付加価値を生み出すモ </w:t>
      </w:r>
      <w:r>
        <w:rPr>
          <w:spacing w:val="-3"/>
        </w:rPr>
        <w:t>ビリティサービス等(</w:t>
      </w:r>
      <w:r>
        <w:rPr>
          <w:spacing w:val="-6"/>
        </w:rPr>
        <w:t>MaaS</w:t>
      </w:r>
      <w:r>
        <w:rPr>
          <w:spacing w:val="-17"/>
        </w:rPr>
        <w:t>)の促進について、オンデマンドなどのサー </w:t>
      </w:r>
      <w:r>
        <w:rPr/>
        <w:t>ビス高度化、API</w:t>
      </w:r>
      <w:r>
        <w:rPr>
          <w:spacing w:val="-16"/>
        </w:rPr>
        <w:t> 等によるデータ連携・プラットフォーム、対応する </w:t>
      </w:r>
      <w:r>
        <w:rPr>
          <w:spacing w:val="-16"/>
          <w:w w:val="95"/>
        </w:rPr>
        <w:t>制度の在り方等について、本年度中に検討を行う。</w:t>
      </w:r>
    </w:p>
    <w:p>
      <w:pPr>
        <w:pStyle w:val="BodyText"/>
        <w:spacing w:before="7"/>
        <w:ind w:left="0"/>
        <w:rPr>
          <w:sz w:val="33"/>
        </w:rPr>
      </w:pPr>
    </w:p>
    <w:p>
      <w:pPr>
        <w:pStyle w:val="Heading2"/>
        <w:ind w:left="128"/>
      </w:pPr>
      <w:r>
        <w:rPr/>
        <w:t>ⅴ）海上交通の高度化に向けた自動運航船の実用化への取組</w:t>
      </w:r>
    </w:p>
    <w:p>
      <w:pPr>
        <w:pStyle w:val="BodyText"/>
        <w:spacing w:line="271" w:lineRule="auto" w:before="49"/>
        <w:ind w:left="399" w:right="110" w:hanging="288"/>
        <w:jc w:val="both"/>
      </w:pPr>
      <w:r>
        <w:rPr>
          <w:spacing w:val="-16"/>
        </w:rPr>
        <w:t>・造船・海運の国際競争力強化のため、平成 </w:t>
      </w:r>
      <w:r>
        <w:rPr/>
        <w:t>37</w:t>
      </w:r>
      <w:r>
        <w:rPr>
          <w:spacing w:val="-17"/>
        </w:rPr>
        <w:t> 年までの「自動運航船」</w:t>
      </w:r>
      <w:r>
        <w:rPr>
          <w:spacing w:val="-13"/>
        </w:rPr>
        <w:t>の実用化に向けて、国際的な議論を日本が主導し、平成 </w:t>
      </w:r>
      <w:r>
        <w:rPr/>
        <w:t>35</w:t>
      </w:r>
      <w:r>
        <w:rPr>
          <w:spacing w:val="-19"/>
        </w:rPr>
        <w:t> 年度中の </w:t>
      </w:r>
      <w:r>
        <w:rPr>
          <w:spacing w:val="-17"/>
        </w:rPr>
        <w:t>合意を目指す。船舶の設備等に係る国内基準を先んじて検討するとと</w:t>
      </w:r>
      <w:r>
        <w:rPr/>
        <w:t>もに本年度から内航で遠隔操作や自動離着桟などの技術実証を開始</w:t>
      </w:r>
      <w:r>
        <w:rPr>
          <w:w w:val="95"/>
        </w:rPr>
        <w:t>する。</w:t>
      </w:r>
    </w:p>
    <w:p>
      <w:pPr>
        <w:pStyle w:val="BodyText"/>
        <w:spacing w:line="264" w:lineRule="auto" w:before="10"/>
        <w:ind w:left="399" w:right="111" w:hanging="273"/>
        <w:jc w:val="both"/>
      </w:pPr>
      <w:r>
        <w:rPr>
          <w:spacing w:val="-17"/>
        </w:rPr>
        <w:t>・また、海洋調査や離島物流等への今後の活用が期待される遠隔操縦小 </w:t>
      </w:r>
      <w:r>
        <w:rPr>
          <w:spacing w:val="-16"/>
          <w:w w:val="95"/>
        </w:rPr>
        <w:t>型船舶に関する安全ガイドラインを本年度中に策定する。</w:t>
      </w:r>
    </w:p>
    <w:p>
      <w:pPr>
        <w:spacing w:after="0" w:line="264" w:lineRule="auto"/>
        <w:jc w:val="both"/>
        <w:sectPr>
          <w:pgSz w:w="11910" w:h="16840"/>
          <w:pgMar w:header="0" w:footer="484" w:top="1220" w:bottom="680" w:left="1440" w:right="1280"/>
        </w:sectPr>
      </w:pPr>
    </w:p>
    <w:p>
      <w:pPr>
        <w:pStyle w:val="Heading1"/>
      </w:pPr>
      <w:bookmarkStart w:name="２．次世代ヘルスケア・システムの構築" w:id="9"/>
      <w:bookmarkEnd w:id="9"/>
      <w:r>
        <w:rPr>
          <w:b w:val="0"/>
        </w:rPr>
      </w:r>
      <w:r>
        <w:rPr/>
        <w:t>２ ．次世代ヘルスケア・システムの構築</w:t>
      </w:r>
    </w:p>
    <w:p>
      <w:pPr>
        <w:spacing w:line="365" w:lineRule="exact" w:before="0"/>
        <w:ind w:left="100" w:right="0" w:firstLine="0"/>
        <w:jc w:val="left"/>
        <w:rPr>
          <w:rFonts w:ascii="ＭＳ ゴシック" w:eastAsia="ＭＳ ゴシック" w:hint="eastAsia"/>
          <w:b/>
          <w:sz w:val="28"/>
        </w:rPr>
      </w:pPr>
      <w:r>
        <w:rPr/>
        <w:pict>
          <v:shape style="position:absolute;margin-left:73.349998pt;margin-top:19.913092pt;width:449.4pt;height:77.55pt;mso-position-horizontal-relative:page;mso-position-vertical-relative:paragraph;z-index:1096;mso-wrap-distance-left:0;mso-wrap-distance-right:0" type="#_x0000_t202" filled="false" stroked="true" strokeweight="1pt" strokecolor="#000000">
            <v:textbox inset="0,0,0,0">
              <w:txbxContent>
                <w:p>
                  <w:pPr>
                    <w:spacing w:before="37"/>
                    <w:ind w:left="187"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6"/>
                      <w:sz w:val="28"/>
                    </w:rPr>
                    <w:t>》</w:t>
                  </w:r>
                  <w:r>
                    <w:rPr>
                      <w:rFonts w:ascii="ＭＳ ゴシック" w:eastAsia="ＭＳ ゴシック" w:hint="eastAsia"/>
                      <w:b/>
                      <w:spacing w:val="-4"/>
                      <w:sz w:val="28"/>
                    </w:rPr>
                    <w:t>2020</w:t>
                  </w:r>
                  <w:r>
                    <w:rPr>
                      <w:rFonts w:ascii="ＭＳ ゴシック" w:eastAsia="ＭＳ ゴシック" w:hint="eastAsia"/>
                      <w:b/>
                      <w:spacing w:val="-12"/>
                      <w:sz w:val="28"/>
                    </w:rPr>
                    <w:t> 年までに国民の健康寿命を１歳以上延伸、</w:t>
                  </w:r>
                  <w:r>
                    <w:rPr>
                      <w:rFonts w:ascii="ＭＳ ゴシック" w:eastAsia="ＭＳ ゴシック" w:hint="eastAsia"/>
                      <w:b/>
                      <w:spacing w:val="-4"/>
                      <w:sz w:val="28"/>
                    </w:rPr>
                    <w:t>2025</w:t>
                  </w:r>
                  <w:r>
                    <w:rPr>
                      <w:rFonts w:ascii="ＭＳ ゴシック" w:eastAsia="ＭＳ ゴシック" w:hint="eastAsia"/>
                      <w:b/>
                      <w:spacing w:val="1"/>
                      <w:sz w:val="28"/>
                    </w:rPr>
                    <w:t> 年までに</w:t>
                  </w:r>
                </w:p>
                <w:p>
                  <w:pPr>
                    <w:spacing w:before="1"/>
                    <w:ind w:left="1163" w:right="0" w:firstLine="0"/>
                    <w:jc w:val="left"/>
                    <w:rPr>
                      <w:rFonts w:ascii="ＭＳ ゴシック" w:eastAsia="ＭＳ ゴシック" w:hint="eastAsia"/>
                      <w:b/>
                      <w:sz w:val="28"/>
                    </w:rPr>
                  </w:pPr>
                  <w:r>
                    <w:rPr>
                      <w:rFonts w:ascii="ＭＳ ゴシック" w:eastAsia="ＭＳ ゴシック" w:hint="eastAsia"/>
                      <w:b/>
                      <w:spacing w:val="-6"/>
                      <w:sz w:val="28"/>
                    </w:rPr>
                    <w:t>２歳以上延伸【男性 </w:t>
                  </w:r>
                  <w:r>
                    <w:rPr>
                      <w:rFonts w:ascii="ＭＳ ゴシック" w:eastAsia="ＭＳ ゴシック" w:hint="eastAsia"/>
                      <w:b/>
                      <w:spacing w:val="-4"/>
                      <w:sz w:val="28"/>
                    </w:rPr>
                    <w:t>70.42</w:t>
                  </w:r>
                  <w:r>
                    <w:rPr>
                      <w:rFonts w:ascii="ＭＳ ゴシック" w:eastAsia="ＭＳ ゴシック" w:hint="eastAsia"/>
                      <w:b/>
                      <w:spacing w:val="-18"/>
                      <w:sz w:val="28"/>
                    </w:rPr>
                    <w:t> 歳、女性 </w:t>
                  </w:r>
                  <w:r>
                    <w:rPr>
                      <w:rFonts w:ascii="ＭＳ ゴシック" w:eastAsia="ＭＳ ゴシック" w:hint="eastAsia"/>
                      <w:b/>
                      <w:spacing w:val="-4"/>
                      <w:sz w:val="28"/>
                    </w:rPr>
                    <w:t>73.62</w:t>
                  </w:r>
                  <w:r>
                    <w:rPr>
                      <w:rFonts w:ascii="ＭＳ ゴシック" w:eastAsia="ＭＳ ゴシック" w:hint="eastAsia"/>
                      <w:b/>
                      <w:spacing w:val="-22"/>
                      <w:sz w:val="28"/>
                    </w:rPr>
                    <w:t> 歳</w:t>
                  </w:r>
                  <w:r>
                    <w:rPr>
                      <w:rFonts w:ascii="ＭＳ ゴシック" w:eastAsia="ＭＳ ゴシック" w:hint="eastAsia"/>
                      <w:b/>
                      <w:spacing w:val="-4"/>
                      <w:sz w:val="28"/>
                    </w:rPr>
                    <w:t>（2010</w:t>
                  </w:r>
                  <w:r>
                    <w:rPr>
                      <w:rFonts w:ascii="ＭＳ ゴシック" w:eastAsia="ＭＳ ゴシック" w:hint="eastAsia"/>
                      <w:b/>
                      <w:spacing w:val="-22"/>
                      <w:sz w:val="28"/>
                    </w:rPr>
                    <w:t> 年</w:t>
                  </w:r>
                  <w:r>
                    <w:rPr>
                      <w:rFonts w:ascii="ＭＳ ゴシック" w:eastAsia="ＭＳ ゴシック" w:hint="eastAsia"/>
                      <w:b/>
                      <w:spacing w:val="-161"/>
                      <w:sz w:val="28"/>
                    </w:rPr>
                    <w:t>）】</w:t>
                  </w:r>
                </w:p>
                <w:p>
                  <w:pPr>
                    <w:pStyle w:val="BodyText"/>
                    <w:spacing w:before="5"/>
                    <w:ind w:left="891"/>
                  </w:pPr>
                  <w:r>
                    <w:rPr/>
                    <w:t>⇒2016 年：男性 72.14 歳、女性 74.79 歳</w:t>
                  </w:r>
                </w:p>
                <w:p>
                  <w:pPr>
                    <w:spacing w:line="370" w:lineRule="exact" w:before="4"/>
                    <w:ind w:left="187" w:right="0" w:firstLine="0"/>
                    <w:jc w:val="left"/>
                    <w:rPr>
                      <w:rFonts w:ascii="ＭＳ ゴシック" w:eastAsia="ＭＳ ゴシック" w:hint="eastAsia"/>
                      <w:b/>
                      <w:sz w:val="28"/>
                    </w:rPr>
                  </w:pPr>
                  <w:r>
                    <w:rPr>
                      <w:rFonts w:ascii="ＭＳ ゴシック" w:eastAsia="ＭＳ ゴシック" w:hint="eastAsia"/>
                      <w:b/>
                      <w:spacing w:val="16"/>
                      <w:w w:val="95"/>
                      <w:sz w:val="28"/>
                    </w:rPr>
                    <w:t>《</w:t>
                  </w:r>
                  <w:r>
                    <w:rPr>
                      <w:rFonts w:ascii="ＭＳ ゴシック" w:eastAsia="ＭＳ ゴシック" w:hint="eastAsia"/>
                      <w:b/>
                      <w:spacing w:val="5"/>
                      <w:w w:val="95"/>
                      <w:sz w:val="28"/>
                    </w:rPr>
                    <w:t>KPI</w:t>
                  </w:r>
                  <w:r>
                    <w:rPr>
                      <w:rFonts w:ascii="ＭＳ ゴシック" w:eastAsia="ＭＳ ゴシック" w:hint="eastAsia"/>
                      <w:b/>
                      <w:spacing w:val="-144"/>
                      <w:w w:val="95"/>
                      <w:sz w:val="28"/>
                    </w:rPr>
                    <w:t>》</w:t>
                  </w:r>
                  <w:r>
                    <w:rPr>
                      <w:rFonts w:ascii="ＭＳ ゴシック" w:eastAsia="ＭＳ ゴシック" w:hint="eastAsia"/>
                      <w:b/>
                      <w:spacing w:val="-16"/>
                      <w:w w:val="95"/>
                      <w:sz w:val="28"/>
                    </w:rPr>
                    <w:t>（</w:t>
                  </w:r>
                  <w:r>
                    <w:rPr>
                      <w:rFonts w:ascii="ＭＳ ゴシック" w:eastAsia="ＭＳ ゴシック" w:hint="eastAsia"/>
                      <w:b/>
                      <w:w w:val="95"/>
                      <w:sz w:val="28"/>
                    </w:rPr>
                    <w:t>新</w:t>
                  </w:r>
                  <w:r>
                    <w:rPr>
                      <w:rFonts w:ascii="ＭＳ ゴシック" w:eastAsia="ＭＳ ゴシック" w:hint="eastAsia"/>
                      <w:b/>
                      <w:spacing w:val="-144"/>
                      <w:w w:val="95"/>
                      <w:sz w:val="28"/>
                    </w:rPr>
                    <w:t>）</w:t>
                  </w:r>
                  <w:r>
                    <w:rPr>
                      <w:rFonts w:ascii="ＭＳ ゴシック" w:eastAsia="ＭＳ ゴシック" w:hint="eastAsia"/>
                      <w:b/>
                      <w:spacing w:val="-14"/>
                      <w:w w:val="95"/>
                      <w:sz w:val="28"/>
                    </w:rPr>
                    <w:t>「平均寿命の増加分を上回る健康寿命の増加」</w:t>
                  </w:r>
                </w:p>
              </w:txbxContent>
            </v:textbox>
            <v:stroke dashstyle="solid"/>
            <w10:wrap type="topAndBottom"/>
          </v:shape>
        </w:pict>
      </w:r>
      <w:r>
        <w:rPr>
          <w:rFonts w:ascii="ＭＳ ゴシック" w:eastAsia="ＭＳ ゴシック" w:hint="eastAsia"/>
          <w:b/>
          <w:sz w:val="28"/>
        </w:rPr>
        <w:t>（１）KPI の主な進捗状況</w:t>
      </w:r>
    </w:p>
    <w:p>
      <w:pPr>
        <w:pStyle w:val="BodyText"/>
        <w:ind w:left="0"/>
        <w:rPr>
          <w:rFonts w:ascii="ＭＳ ゴシック"/>
          <w:b/>
          <w:sz w:val="26"/>
        </w:rPr>
      </w:pPr>
    </w:p>
    <w:p>
      <w:pPr>
        <w:spacing w:before="20"/>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49"/>
        <w:ind w:left="659" w:right="168" w:firstLine="288"/>
      </w:pPr>
      <w:r>
        <w:rPr>
          <w:spacing w:val="-9"/>
        </w:rPr>
        <w:t>「人生 </w:t>
      </w:r>
      <w:r>
        <w:rPr/>
        <w:t>100</w:t>
      </w:r>
      <w:r>
        <w:rPr>
          <w:spacing w:val="-27"/>
        </w:rPr>
        <w:t> 年時代」を展望、データや </w:t>
      </w:r>
      <w:r>
        <w:rPr/>
        <w:t>ICT</w:t>
      </w:r>
      <w:r>
        <w:rPr>
          <w:spacing w:val="-20"/>
        </w:rPr>
        <w:t> 等の技術革新を積極導入・</w:t>
      </w:r>
      <w:r>
        <w:rPr>
          <w:spacing w:val="-17"/>
        </w:rPr>
        <w:t>フル活用し、個人・患者本位の新しい「健康・医療・介護システム」</w:t>
      </w:r>
      <w:r>
        <w:rPr>
          <w:spacing w:val="2"/>
        </w:rPr>
        <w:t>を平成 </w:t>
      </w:r>
      <w:r>
        <w:rPr/>
        <w:t>32</w:t>
      </w:r>
      <w:r>
        <w:rPr>
          <w:spacing w:val="-15"/>
        </w:rPr>
        <w:t> 年度からの本格稼働を目指して構築する。このため、各種 </w:t>
      </w:r>
      <w:r>
        <w:rPr>
          <w:spacing w:val="-17"/>
        </w:rPr>
        <w:t>の健康・医療・介護のデータ利活用基盤を、十分なセキュリティと高  </w:t>
      </w:r>
      <w:r>
        <w:rPr>
          <w:spacing w:val="-7"/>
          <w:w w:val="95"/>
        </w:rPr>
        <w:t>い費用対効果の下で、着実に推進する。</w:t>
      </w:r>
    </w:p>
    <w:p>
      <w:pPr>
        <w:pStyle w:val="BodyText"/>
        <w:spacing w:line="264" w:lineRule="auto" w:before="13"/>
        <w:ind w:left="659" w:right="250" w:firstLine="288"/>
        <w:jc w:val="both"/>
      </w:pPr>
      <w:r>
        <w:rPr>
          <w:spacing w:val="-16"/>
        </w:rPr>
        <w:t>データの利活用と併せて、医療・介護の多職種連携や、オンライン</w:t>
      </w:r>
      <w:r>
        <w:rPr>
          <w:spacing w:val="-17"/>
        </w:rPr>
        <w:t>での医療全体を推進することで、住み慣れた地域等において、医療機 </w:t>
      </w:r>
      <w:r>
        <w:rPr>
          <w:spacing w:val="-12"/>
          <w:w w:val="95"/>
        </w:rPr>
        <w:t>関や介護事業所による最適なサービス提供を実現する。</w:t>
      </w:r>
    </w:p>
    <w:p>
      <w:pPr>
        <w:pStyle w:val="BodyText"/>
        <w:spacing w:line="268" w:lineRule="auto" w:before="34"/>
        <w:ind w:left="659" w:right="250" w:firstLine="288"/>
        <w:jc w:val="both"/>
      </w:pPr>
      <w:r>
        <w:rPr>
          <w:spacing w:val="-17"/>
        </w:rPr>
        <w:t>高齢期でも健康を維持できる活力ある社会を目指すため、産学官連</w:t>
      </w:r>
      <w:r>
        <w:rPr>
          <w:spacing w:val="-16"/>
        </w:rPr>
        <w:t>携で、早期予防から生活支援までの総合的な認知症対策や、予防・健</w:t>
      </w:r>
      <w:r>
        <w:rPr>
          <w:spacing w:val="-17"/>
        </w:rPr>
        <w:t>康管理サービスの創出・活用を推進し、幅広い世代において予防投資を強化する。あわせて、予防・治療・ケアまでの総合的なヘルスケア ソリューションの創出を促進する等、関連するヘルスケア産業の活性 </w:t>
      </w:r>
      <w:r>
        <w:rPr>
          <w:w w:val="95"/>
        </w:rPr>
        <w:t>化を図る。</w:t>
      </w:r>
    </w:p>
    <w:p>
      <w:pPr>
        <w:pStyle w:val="BodyText"/>
        <w:spacing w:line="268" w:lineRule="auto"/>
        <w:ind w:left="659" w:right="106" w:firstLine="288"/>
        <w:jc w:val="both"/>
      </w:pPr>
      <w:r>
        <w:rPr>
          <w:spacing w:val="-25"/>
        </w:rPr>
        <w:t>健康寿命の延伸に向けて、以上の取組を、医療・介護の質、生産性、 </w:t>
      </w:r>
      <w:r>
        <w:rPr>
          <w:spacing w:val="-17"/>
        </w:rPr>
        <w:t>国民の利便性の向上に実効的につながり、それらを医療・介護の現場 </w:t>
      </w:r>
      <w:r>
        <w:rPr>
          <w:spacing w:val="-16"/>
          <w:w w:val="95"/>
        </w:rPr>
        <w:t>や国民が実感できるよう、全体像を提示し全体最適な形で加速する。</w:t>
      </w:r>
    </w:p>
    <w:p>
      <w:pPr>
        <w:pStyle w:val="BodyText"/>
        <w:spacing w:before="3"/>
        <w:ind w:left="0"/>
        <w:rPr>
          <w:sz w:val="33"/>
        </w:rPr>
      </w:pPr>
    </w:p>
    <w:p>
      <w:pPr>
        <w:pStyle w:val="Heading2"/>
        <w:ind w:left="100"/>
      </w:pPr>
      <w:r>
        <w:rPr>
          <w:w w:val="95"/>
        </w:rPr>
        <w:t>（３）新たに講ずべき具体的施策</w:t>
      </w:r>
    </w:p>
    <w:p>
      <w:pPr>
        <w:spacing w:line="273" w:lineRule="auto" w:before="48"/>
        <w:ind w:left="931" w:right="168" w:hanging="544"/>
        <w:jc w:val="left"/>
        <w:rPr>
          <w:rFonts w:ascii="ＭＳ ゴシック" w:hAnsi="ＭＳ ゴシック" w:eastAsia="ＭＳ ゴシック" w:hint="eastAsia"/>
          <w:b/>
          <w:sz w:val="28"/>
        </w:rPr>
      </w:pPr>
      <w:r>
        <w:rPr>
          <w:rFonts w:ascii="ＭＳ ゴシック" w:hAnsi="ＭＳ ゴシック" w:eastAsia="ＭＳ ゴシック" w:hint="eastAsia"/>
          <w:b/>
          <w:spacing w:val="-8"/>
          <w:sz w:val="28"/>
        </w:rPr>
        <w:t>ⅰ）</w:t>
      </w:r>
      <w:r>
        <w:rPr>
          <w:rFonts w:ascii="ＭＳ ゴシック" w:hAnsi="ＭＳ ゴシック" w:eastAsia="ＭＳ ゴシック" w:hint="eastAsia"/>
          <w:b/>
          <w:spacing w:val="-16"/>
          <w:sz w:val="28"/>
        </w:rPr>
        <w:t>個人にあった健康・医療・介護サービス提供の基盤となるデータ利</w:t>
      </w:r>
      <w:r>
        <w:rPr>
          <w:rFonts w:ascii="ＭＳ ゴシック" w:hAnsi="ＭＳ ゴシック" w:eastAsia="ＭＳ ゴシック" w:hint="eastAsia"/>
          <w:b/>
          <w:spacing w:val="2"/>
          <w:sz w:val="28"/>
        </w:rPr>
        <w:t>活用の推進</w:t>
      </w:r>
    </w:p>
    <w:p>
      <w:pPr>
        <w:spacing w:before="10"/>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①オンライン資格確認の仕組み</w:t>
      </w:r>
    </w:p>
    <w:p>
      <w:pPr>
        <w:pStyle w:val="BodyText"/>
        <w:spacing w:line="244" w:lineRule="auto" w:before="17"/>
        <w:ind w:left="659" w:right="250" w:hanging="272"/>
        <w:jc w:val="both"/>
      </w:pPr>
      <w:r>
        <w:rPr>
          <w:spacing w:val="-17"/>
        </w:rPr>
        <w:t>・医療保険の被保険者番号を個人単位化し、マイナンバー制度のインフ ラを活用して、転職・退職等により加入する保険者が変わっても個人 単位で資格情報などのデータを一元管理することで、マイナンバーカ </w:t>
      </w:r>
      <w:r>
        <w:rPr>
          <w:spacing w:val="-16"/>
        </w:rPr>
        <w:t>ードを健康保険証として利用できる「オンライン資格確認」の本格運</w:t>
      </w:r>
      <w:r>
        <w:rPr>
          <w:spacing w:val="-18"/>
        </w:rPr>
        <w:t>用を平成 </w:t>
      </w:r>
      <w:r>
        <w:rPr/>
        <w:t>32</w:t>
      </w:r>
      <w:r>
        <w:rPr>
          <w:spacing w:val="-8"/>
        </w:rPr>
        <w:t> 年度に開始する。</w:t>
      </w:r>
    </w:p>
    <w:p>
      <w:pPr>
        <w:spacing w:after="0" w:line="244" w:lineRule="auto"/>
        <w:jc w:val="both"/>
        <w:sectPr>
          <w:pgSz w:w="11910" w:h="16840"/>
          <w:pgMar w:header="0" w:footer="484" w:top="1240" w:bottom="680" w:left="1180" w:right="1140"/>
        </w:sectPr>
      </w:pPr>
    </w:p>
    <w:p>
      <w:pPr>
        <w:pStyle w:val="BodyText"/>
        <w:ind w:right="250" w:hanging="272"/>
        <w:jc w:val="both"/>
      </w:pPr>
      <w:r>
        <w:rPr>
          <w:spacing w:val="-10"/>
        </w:rPr>
        <w:t>・また、医療等分野における識別子</w:t>
      </w:r>
      <w:r>
        <w:rPr>
          <w:spacing w:val="-9"/>
        </w:rPr>
        <w:t>（ID）</w:t>
      </w:r>
      <w:r>
        <w:rPr>
          <w:spacing w:val="-17"/>
        </w:rPr>
        <w:t>の在り方について、こうした </w:t>
      </w:r>
      <w:r>
        <w:rPr/>
        <w:t>個人単位化される被保険者番号も含めた基盤を活用する方向で検討</w:t>
      </w:r>
      <w:r>
        <w:rPr>
          <w:spacing w:val="-17"/>
        </w:rPr>
        <w:t>し、本年夏、早急に結論を得て、医療等分野におけるデータ利活用を </w:t>
      </w:r>
      <w:r>
        <w:rPr>
          <w:w w:val="95"/>
        </w:rPr>
        <w:t>推進する。</w:t>
      </w:r>
    </w:p>
    <w:p>
      <w:pPr>
        <w:pStyle w:val="Heading2"/>
        <w:spacing w:before="23"/>
      </w:pPr>
      <w:r>
        <w:rPr/>
        <w:t>②医療機関等における健康・医療情報の連携・活用</w:t>
      </w:r>
    </w:p>
    <w:p>
      <w:pPr>
        <w:pStyle w:val="BodyText"/>
        <w:spacing w:line="242" w:lineRule="auto" w:before="5"/>
        <w:ind w:right="250" w:hanging="272"/>
        <w:jc w:val="both"/>
      </w:pPr>
      <w:r>
        <w:rPr>
          <w:spacing w:val="-17"/>
        </w:rPr>
        <w:t>・全国的に共有すべきデータとして、レセプト情報やサマリ情報などの ミニマムデータセットを定めるとともに、データ共有を行うための標準規格等を策定する。あわせて、レセプト情報の診療等への有効な活 </w:t>
      </w:r>
      <w:r>
        <w:rPr>
          <w:spacing w:val="-2"/>
        </w:rPr>
        <w:t>用方策を検証する。</w:t>
      </w:r>
    </w:p>
    <w:p>
      <w:pPr>
        <w:pStyle w:val="BodyText"/>
        <w:spacing w:line="247" w:lineRule="auto" w:before="14"/>
        <w:ind w:right="168" w:hanging="272"/>
      </w:pPr>
      <w:r>
        <w:rPr>
          <w:spacing w:val="-9"/>
        </w:rPr>
        <w:t>・新規のネットワーク構築及び既存のネットワーク更改に当たっては、</w:t>
      </w:r>
      <w:r>
        <w:rPr>
          <w:spacing w:val="-17"/>
        </w:rPr>
        <w:t>上記の標準規格等に合致するものを支援するなど、適正規模の持続的  </w:t>
      </w:r>
      <w:r>
        <w:rPr>
          <w:spacing w:val="-10"/>
          <w:w w:val="95"/>
        </w:rPr>
        <w:t>な地域医療情報連携ネットワークの構築を促す。</w:t>
      </w:r>
    </w:p>
    <w:p>
      <w:pPr>
        <w:pStyle w:val="BodyText"/>
        <w:spacing w:line="384" w:lineRule="exact" w:before="11"/>
        <w:ind w:right="250" w:hanging="272"/>
        <w:jc w:val="both"/>
      </w:pPr>
      <w:r>
        <w:rPr>
          <w:spacing w:val="-17"/>
        </w:rPr>
        <w:t>・上記を含め、費用対効果の観点も踏まえつつ、個人の健診・診療・投 </w:t>
      </w:r>
      <w:r>
        <w:rPr/>
        <w:t>薬情報が医療機関等の間で共有できる全国的な保健医療情報ネット</w:t>
      </w:r>
      <w:r>
        <w:rPr>
          <w:spacing w:val="-16"/>
        </w:rPr>
        <w:t>ワークについて、本年夏を目途に具体的な工程表を策定し、必要な実</w:t>
      </w:r>
      <w:r>
        <w:rPr>
          <w:spacing w:val="-14"/>
        </w:rPr>
        <w:t>証を行いつつ、平成</w:t>
      </w:r>
      <w:r>
        <w:rPr/>
        <w:t>32</w:t>
      </w:r>
      <w:r>
        <w:rPr>
          <w:spacing w:val="-17"/>
        </w:rPr>
        <w:t> 年度からの本格稼働を目指す。あわせて、当該</w:t>
      </w:r>
      <w:r>
        <w:rPr>
          <w:spacing w:val="-16"/>
        </w:rPr>
        <w:t>工程表に、保健医療情報ネットワークにおける介護情報の提供につい</w:t>
      </w:r>
      <w:r>
        <w:rPr>
          <w:spacing w:val="-16"/>
          <w:w w:val="95"/>
        </w:rPr>
        <w:t>て盛り込む。</w:t>
      </w:r>
    </w:p>
    <w:p>
      <w:pPr>
        <w:pStyle w:val="BodyText"/>
        <w:spacing w:line="332" w:lineRule="exact"/>
        <w:ind w:hanging="272"/>
        <w:jc w:val="both"/>
      </w:pPr>
      <w:r>
        <w:rPr>
          <w:w w:val="95"/>
        </w:rPr>
        <w:t>・電子処方箋について、実証を踏まえ、全国的な保健医療情報ネットワ</w:t>
      </w:r>
    </w:p>
    <w:p>
      <w:pPr>
        <w:pStyle w:val="BodyText"/>
        <w:spacing w:line="242" w:lineRule="auto" w:before="16"/>
        <w:ind w:right="252"/>
        <w:jc w:val="both"/>
      </w:pPr>
      <w:r>
        <w:rPr>
          <w:spacing w:val="-16"/>
        </w:rPr>
        <w:t>ークの稼働も想定し、国民の利便性等の向上の観点から、現行のガイ</w:t>
      </w:r>
      <w:r>
        <w:rPr>
          <w:spacing w:val="-17"/>
        </w:rPr>
        <w:t>ドラインに限らず円滑な運用ができる仕組みを検討し、本年度中を目</w:t>
      </w:r>
      <w:r>
        <w:rPr>
          <w:spacing w:val="-17"/>
          <w:w w:val="95"/>
        </w:rPr>
        <w:t>途に結論を得る。</w:t>
      </w:r>
    </w:p>
    <w:p>
      <w:pPr>
        <w:pStyle w:val="Heading2"/>
        <w:spacing w:line="374" w:lineRule="exact" w:before="2"/>
      </w:pPr>
      <w:r>
        <w:rPr>
          <w:w w:val="95"/>
        </w:rPr>
        <w:t>③介護分野における多職種の介護情報の連携・活用</w:t>
      </w:r>
    </w:p>
    <w:p>
      <w:pPr>
        <w:pStyle w:val="BodyText"/>
        <w:spacing w:line="247" w:lineRule="auto"/>
        <w:ind w:right="250" w:hanging="272"/>
        <w:jc w:val="both"/>
      </w:pPr>
      <w:r>
        <w:rPr>
          <w:spacing w:val="-10"/>
        </w:rPr>
        <w:t>・介護分野における </w:t>
      </w:r>
      <w:r>
        <w:rPr>
          <w:spacing w:val="-6"/>
        </w:rPr>
        <w:t>ICT</w:t>
      </w:r>
      <w:r>
        <w:rPr>
          <w:spacing w:val="-17"/>
        </w:rPr>
        <w:t> 化・情報連携が全国的に行われ、介護に携わる関</w:t>
      </w:r>
      <w:r>
        <w:rPr>
          <w:spacing w:val="-16"/>
        </w:rPr>
        <w:t>係者の効率的・効果的な協働を可能とするため、居宅介護支援事業所</w:t>
      </w:r>
      <w:r>
        <w:rPr>
          <w:spacing w:val="-4"/>
        </w:rPr>
        <w:t>と訪問介護などのサービス提供事業所間における情報連携の標準仕</w:t>
      </w:r>
      <w:r>
        <w:rPr>
          <w:spacing w:val="-14"/>
        </w:rPr>
        <w:t>様を検討し、本年度中に結論を得る。あわせて、</w:t>
      </w:r>
      <w:r>
        <w:rPr>
          <w:spacing w:val="-6"/>
        </w:rPr>
        <w:t>ICT</w:t>
      </w:r>
      <w:r>
        <w:rPr>
          <w:spacing w:val="-16"/>
        </w:rPr>
        <w:t> を活用した医療・</w:t>
      </w:r>
      <w:r>
        <w:rPr>
          <w:spacing w:val="-17"/>
        </w:rPr>
        <w:t>介護連携について、本年度実証を行うとともに、その結果を踏ま え、</w:t>
      </w:r>
      <w:r>
        <w:rPr>
          <w:spacing w:val="-15"/>
        </w:rPr>
        <w:t>標準仕様の作成に向けて検討する。</w:t>
      </w:r>
    </w:p>
    <w:p>
      <w:pPr>
        <w:pStyle w:val="BodyText"/>
        <w:spacing w:line="249" w:lineRule="auto" w:before="3"/>
        <w:ind w:right="267" w:hanging="272"/>
        <w:jc w:val="both"/>
      </w:pPr>
      <w:r>
        <w:rPr>
          <w:spacing w:val="-11"/>
        </w:rPr>
        <w:t>・介護分野における </w:t>
      </w:r>
      <w:r>
        <w:rPr>
          <w:spacing w:val="-6"/>
        </w:rPr>
        <w:t>ICT</w:t>
      </w:r>
      <w:r>
        <w:rPr>
          <w:spacing w:val="-17"/>
        </w:rPr>
        <w:t> 化に関しては、介護現場の業務の効率化・生産性</w:t>
      </w:r>
      <w:r>
        <w:rPr>
          <w:spacing w:val="-16"/>
        </w:rPr>
        <w:t>向上の取組と一体として推進し、</w:t>
      </w:r>
      <w:r>
        <w:rPr/>
        <w:t>ICT</w:t>
      </w:r>
      <w:r>
        <w:rPr>
          <w:spacing w:val="-14"/>
        </w:rPr>
        <w:t> の導入を促進するための総合的</w:t>
      </w:r>
      <w:r>
        <w:rPr>
          <w:spacing w:val="-18"/>
        </w:rPr>
        <w:t>な対応を検討し、来年度に導入を抜本的に進める。こうした取組に沿</w:t>
      </w:r>
      <w:r>
        <w:rPr>
          <w:spacing w:val="-19"/>
        </w:rPr>
        <w:t>って、平成 </w:t>
      </w:r>
      <w:r>
        <w:rPr/>
        <w:t>32</w:t>
      </w:r>
      <w:r>
        <w:rPr>
          <w:spacing w:val="-17"/>
        </w:rPr>
        <w:t> 年度までに、介護分野において必要なデータ連携を可能</w:t>
      </w:r>
      <w:r>
        <w:rPr>
          <w:spacing w:val="-14"/>
        </w:rPr>
        <w:t>とすることを目指す。</w:t>
      </w:r>
    </w:p>
    <w:p>
      <w:pPr>
        <w:pStyle w:val="Heading2"/>
        <w:spacing w:line="358" w:lineRule="exact"/>
      </w:pPr>
      <w:r>
        <w:rPr/>
        <w:t>④PHR の構築</w:t>
      </w:r>
    </w:p>
    <w:p>
      <w:pPr>
        <w:pStyle w:val="BodyText"/>
        <w:spacing w:before="6"/>
        <w:ind w:left="108"/>
      </w:pPr>
      <w:r>
        <w:rPr>
          <w:w w:val="95"/>
        </w:rPr>
        <w:t>・個人の健康状態や服薬履歴等を本人や家族が把握、日常生活改善や健</w:t>
      </w:r>
    </w:p>
    <w:p>
      <w:pPr>
        <w:pStyle w:val="BodyText"/>
        <w:spacing w:before="15"/>
      </w:pPr>
      <w:r>
        <w:rPr>
          <w:spacing w:val="-5"/>
          <w:w w:val="102"/>
        </w:rPr>
        <w:t>康増進につなげるための仕組みである</w:t>
      </w:r>
      <w:r>
        <w:rPr>
          <w:w w:val="102"/>
        </w:rPr>
        <w:t>P</w:t>
      </w:r>
      <w:r>
        <w:rPr>
          <w:spacing w:val="-17"/>
          <w:w w:val="102"/>
        </w:rPr>
        <w:t>H</w:t>
      </w:r>
      <w:r>
        <w:rPr>
          <w:spacing w:val="-272"/>
          <w:w w:val="102"/>
        </w:rPr>
        <w:t>（</w:t>
      </w:r>
      <w:r>
        <w:rPr>
          <w:w w:val="102"/>
        </w:rPr>
        <w:t>R</w:t>
      </w:r>
      <w:r>
        <w:rPr>
          <w:spacing w:val="-13"/>
        </w:rPr>
        <w:t> </w:t>
      </w:r>
      <w:r>
        <w:rPr>
          <w:w w:val="102"/>
        </w:rPr>
        <w:t>Pe</w:t>
      </w:r>
      <w:r>
        <w:rPr>
          <w:spacing w:val="-16"/>
          <w:w w:val="102"/>
        </w:rPr>
        <w:t>r</w:t>
      </w:r>
      <w:r>
        <w:rPr>
          <w:w w:val="102"/>
        </w:rPr>
        <w:t>son</w:t>
      </w:r>
      <w:r>
        <w:rPr>
          <w:spacing w:val="-16"/>
          <w:w w:val="102"/>
        </w:rPr>
        <w:t>a</w:t>
      </w:r>
      <w:r>
        <w:rPr>
          <w:w w:val="102"/>
        </w:rPr>
        <w:t>l</w:t>
      </w:r>
      <w:r>
        <w:rPr>
          <w:spacing w:val="-77"/>
        </w:rPr>
        <w:t> </w:t>
      </w:r>
      <w:r>
        <w:rPr>
          <w:w w:val="102"/>
        </w:rPr>
        <w:t>Health</w:t>
      </w:r>
      <w:r>
        <w:rPr>
          <w:spacing w:val="-60"/>
        </w:rPr>
        <w:t> </w:t>
      </w:r>
      <w:r>
        <w:rPr>
          <w:w w:val="102"/>
        </w:rPr>
        <w:t>Recor</w:t>
      </w:r>
      <w:r>
        <w:rPr>
          <w:spacing w:val="-17"/>
          <w:w w:val="102"/>
        </w:rPr>
        <w:t>d</w:t>
      </w:r>
      <w:r>
        <w:rPr>
          <w:w w:val="102"/>
        </w:rPr>
        <w:t>）</w:t>
      </w:r>
    </w:p>
    <w:p>
      <w:pPr>
        <w:spacing w:after="0"/>
        <w:sectPr>
          <w:pgSz w:w="11910" w:h="16840"/>
          <w:pgMar w:header="0" w:footer="484" w:top="1220" w:bottom="680" w:left="1460" w:right="1140"/>
        </w:sectPr>
      </w:pPr>
    </w:p>
    <w:p>
      <w:pPr>
        <w:pStyle w:val="BodyText"/>
        <w:spacing w:line="244" w:lineRule="auto"/>
        <w:ind w:right="267"/>
        <w:jc w:val="both"/>
      </w:pPr>
      <w:r>
        <w:rPr>
          <w:spacing w:val="9"/>
        </w:rPr>
        <w:t>について、平成 </w:t>
      </w:r>
      <w:r>
        <w:rPr/>
        <w:t>32</w:t>
      </w:r>
      <w:r>
        <w:rPr>
          <w:spacing w:val="-11"/>
        </w:rPr>
        <w:t> 年度より、マイナポータルを通じて本人等へのデ</w:t>
      </w:r>
      <w:r>
        <w:rPr>
          <w:spacing w:val="-5"/>
          <w:w w:val="95"/>
        </w:rPr>
        <w:t>ータの本格的な提供を目指す。</w:t>
      </w:r>
    </w:p>
    <w:p>
      <w:pPr>
        <w:pStyle w:val="BodyText"/>
        <w:spacing w:line="384" w:lineRule="exact" w:before="21"/>
        <w:ind w:left="378" w:right="168" w:hanging="271"/>
      </w:pPr>
      <w:r>
        <w:rPr>
          <w:spacing w:val="-7"/>
        </w:rPr>
        <w:t>・そのため、予防接種歴</w:t>
      </w:r>
      <w:r>
        <w:rPr>
          <w:spacing w:val="-17"/>
        </w:rPr>
        <w:t>（</w:t>
      </w:r>
      <w:r>
        <w:rPr>
          <w:spacing w:val="24"/>
        </w:rPr>
        <w:t>平成</w:t>
      </w:r>
      <w:r>
        <w:rPr/>
        <w:t>29</w:t>
      </w:r>
      <w:r>
        <w:rPr>
          <w:spacing w:val="-9"/>
        </w:rPr>
        <w:t> 年度提供開始</w:t>
      </w:r>
      <w:r>
        <w:rPr>
          <w:spacing w:val="-17"/>
        </w:rPr>
        <w:t>）</w:t>
      </w:r>
      <w:r>
        <w:rPr>
          <w:spacing w:val="1"/>
        </w:rPr>
        <w:t>に加え、平成</w:t>
      </w:r>
      <w:r>
        <w:rPr>
          <w:spacing w:val="-9"/>
        </w:rPr>
        <w:t>32</w:t>
      </w:r>
      <w:r>
        <w:rPr>
          <w:spacing w:val="-17"/>
        </w:rPr>
        <w:t> 年度 から特定健診、乳幼児健診等の健診データの提供を開始することを目  </w:t>
      </w:r>
      <w:r>
        <w:rPr>
          <w:spacing w:val="-8"/>
        </w:rPr>
        <w:t>指す。さらに、薬剤情報等の医療等情報の提供についても、必要性、</w:t>
      </w:r>
      <w:r>
        <w:rPr>
          <w:spacing w:val="-16"/>
        </w:rPr>
        <w:t>費用対効果等を踏まえて検討し、本年度中に結論を得て必要な工程を</w:t>
      </w:r>
    </w:p>
    <w:p>
      <w:pPr>
        <w:pStyle w:val="BodyText"/>
        <w:spacing w:line="368" w:lineRule="exact" w:before="12"/>
        <w:ind w:left="378" w:right="268"/>
        <w:jc w:val="both"/>
      </w:pPr>
      <w:r>
        <w:rPr>
          <w:spacing w:val="14"/>
        </w:rPr>
        <w:t>整理し、平成 </w:t>
      </w:r>
      <w:r>
        <w:rPr/>
        <w:t>33</w:t>
      </w:r>
      <w:r>
        <w:rPr>
          <w:spacing w:val="-13"/>
        </w:rPr>
        <w:t> 年度以降の可能な限り早期にデータの提供を開始す</w:t>
      </w:r>
      <w:r>
        <w:rPr/>
        <w:t>ることを目指す。</w:t>
      </w:r>
    </w:p>
    <w:p>
      <w:pPr>
        <w:pStyle w:val="BodyText"/>
        <w:spacing w:line="384" w:lineRule="exact" w:before="2"/>
        <w:ind w:left="378" w:right="251" w:hanging="272"/>
        <w:jc w:val="both"/>
      </w:pPr>
      <w:r>
        <w:rPr/>
        <w:t>・あわせて、API</w:t>
      </w:r>
      <w:r>
        <w:rPr>
          <w:spacing w:val="-17"/>
        </w:rPr>
        <w:t> 開放等により、本人の許諾を受けた民間サービスの事</w:t>
      </w:r>
      <w:r>
        <w:rPr>
          <w:spacing w:val="-16"/>
        </w:rPr>
        <w:t>業者もデータ活用可能な仕様とすることを検討する。これにより、例</w:t>
      </w:r>
      <w:r>
        <w:rPr>
          <w:spacing w:val="-16"/>
          <w:w w:val="95"/>
        </w:rPr>
        <w:t>えば、ウェアラブル端末等で計測したバイタル情報や日々の介護サー</w:t>
      </w:r>
    </w:p>
    <w:p>
      <w:pPr>
        <w:pStyle w:val="BodyText"/>
        <w:spacing w:line="368" w:lineRule="exact" w:before="12"/>
        <w:ind w:left="378" w:right="269"/>
        <w:jc w:val="both"/>
      </w:pPr>
      <w:r>
        <w:rPr>
          <w:spacing w:val="-17"/>
        </w:rPr>
        <w:t>ビスの提供状況等の本人・家族等へのフィードバック、電子版お薬手 </w:t>
      </w:r>
      <w:r>
        <w:rPr>
          <w:spacing w:val="-10"/>
          <w:w w:val="95"/>
        </w:rPr>
        <w:t>帳との連携など民間サービスの創意工夫を促進する。</w:t>
      </w:r>
    </w:p>
    <w:p>
      <w:pPr>
        <w:pStyle w:val="BodyText"/>
        <w:spacing w:line="384" w:lineRule="exact" w:before="3"/>
        <w:ind w:left="378" w:right="105" w:hanging="272"/>
      </w:pPr>
      <w:r>
        <w:rPr/>
        <w:t>・さらに、PHR</w:t>
      </w:r>
      <w:r>
        <w:rPr>
          <w:spacing w:val="-13"/>
        </w:rPr>
        <w:t> サービスモデル及び情報連携技術モデルについて、実証等</w:t>
      </w:r>
      <w:r>
        <w:rPr>
          <w:spacing w:val="-17"/>
        </w:rPr>
        <w:t>を通じ普及展開を図る。ウェアラブル端末などの </w:t>
      </w:r>
      <w:r>
        <w:rPr/>
        <w:t>IoT</w:t>
      </w:r>
      <w:r>
        <w:rPr>
          <w:spacing w:val="-14"/>
        </w:rPr>
        <w:t> 機器を用いた効果</w:t>
      </w:r>
      <w:r>
        <w:rPr>
          <w:spacing w:val="-16"/>
        </w:rPr>
        <w:t>的な生活習慣病予防サービスの確立に向けた実証を進めるほか、糖尿</w:t>
      </w:r>
      <w:r>
        <w:rPr>
          <w:spacing w:val="-18"/>
        </w:rPr>
        <w:t>病以外の生活習慣病や介護予防等の分野にも拡大し、新たな民間 によ</w:t>
      </w:r>
      <w:r>
        <w:rPr>
          <w:spacing w:val="-16"/>
        </w:rPr>
        <w:t>る健康医療情報活用サービスの創出・高度化を支援する。</w:t>
      </w:r>
    </w:p>
    <w:p>
      <w:pPr>
        <w:pStyle w:val="BodyText"/>
        <w:spacing w:line="331" w:lineRule="exact"/>
        <w:ind w:left="378" w:hanging="272"/>
      </w:pPr>
      <w:r>
        <w:rPr/>
        <w:t>・乳幼児期の健診・予防接種等の健康情報については、一元的な確認等</w:t>
      </w:r>
    </w:p>
    <w:p>
      <w:pPr>
        <w:pStyle w:val="BodyText"/>
        <w:spacing w:line="247" w:lineRule="auto" w:before="6"/>
        <w:ind w:left="378" w:right="251"/>
        <w:jc w:val="both"/>
      </w:pPr>
      <w:r>
        <w:rPr>
          <w:spacing w:val="-16"/>
        </w:rPr>
        <w:t>が可能となるような仕組みの構築等を目指し、これまでの調査研究の</w:t>
      </w:r>
      <w:r>
        <w:rPr>
          <w:spacing w:val="-17"/>
        </w:rPr>
        <w:t>成果も踏まえつつ、乳幼児健診の項目の標準化を検討し、本年度中に</w:t>
      </w:r>
      <w:r>
        <w:rPr>
          <w:spacing w:val="-16"/>
        </w:rPr>
        <w:t>結論を得るとともに、電子化を促進する。</w:t>
      </w:r>
    </w:p>
    <w:p>
      <w:pPr>
        <w:pStyle w:val="Heading2"/>
        <w:spacing w:line="373" w:lineRule="exact"/>
      </w:pPr>
      <w:r>
        <w:rPr>
          <w:w w:val="95"/>
        </w:rPr>
        <w:t>⑤ビッグデータとしての健康・医療・介護情報解析基盤の整備</w:t>
      </w:r>
    </w:p>
    <w:p>
      <w:pPr>
        <w:pStyle w:val="BodyText"/>
        <w:spacing w:line="252" w:lineRule="auto"/>
        <w:ind w:right="250" w:hanging="272"/>
        <w:jc w:val="both"/>
      </w:pPr>
      <w:r>
        <w:rPr>
          <w:spacing w:val="-17"/>
        </w:rPr>
        <w:t>・行政・保険者・研究者・民間等が、健康・医療・介護のビッグデータ </w:t>
      </w:r>
      <w:r>
        <w:rPr>
          <w:spacing w:val="-16"/>
        </w:rPr>
        <w:t>を個人のヒストリーとして連結・分析できる解析基盤について、本年</w:t>
      </w:r>
      <w:r>
        <w:rPr>
          <w:spacing w:val="-21"/>
        </w:rPr>
        <w:t>度から詳細なシステム設計に着手し、平成</w:t>
      </w:r>
      <w:r>
        <w:rPr/>
        <w:t>32</w:t>
      </w:r>
      <w:r>
        <w:rPr>
          <w:spacing w:val="-12"/>
        </w:rPr>
        <w:t>  年度から本格稼働する。</w:t>
      </w:r>
    </w:p>
    <w:p>
      <w:pPr>
        <w:pStyle w:val="BodyText"/>
        <w:spacing w:line="247" w:lineRule="auto"/>
        <w:ind w:right="106" w:hanging="272"/>
        <w:jc w:val="both"/>
      </w:pPr>
      <w:r>
        <w:rPr>
          <w:spacing w:val="-17"/>
        </w:rPr>
        <w:t>・次世代医療基盤法に基づき、国民の理解の増進をはじめ、産学官によ  </w:t>
      </w:r>
      <w:r>
        <w:rPr/>
        <w:t>る匿名加工医療情報の医療分野の研究開発への利活用を推進する措 </w:t>
      </w:r>
      <w:r>
        <w:rPr>
          <w:spacing w:val="-16"/>
        </w:rPr>
        <w:t>置を着実に実施する。その際、データ活用基盤を構築・運営する人材 や、医療情報を利活用できる人材の育成を充実させ、我が国のデータ 利活用基盤の構築・運営手法等の新興国・途上国等への展開を図る。</w:t>
      </w:r>
    </w:p>
    <w:p>
      <w:pPr>
        <w:pStyle w:val="BodyText"/>
        <w:spacing w:before="4"/>
        <w:ind w:left="0"/>
        <w:rPr>
          <w:sz w:val="29"/>
        </w:rPr>
      </w:pPr>
    </w:p>
    <w:p>
      <w:pPr>
        <w:pStyle w:val="Heading2"/>
        <w:spacing w:before="1"/>
      </w:pPr>
      <w:r>
        <w:rPr>
          <w:w w:val="95"/>
        </w:rPr>
        <w:t>ⅱ）勤務先や地域も含めた健康づくり、疾病・介護予防の推進</w:t>
      </w:r>
    </w:p>
    <w:p>
      <w:pPr>
        <w:spacing w:before="48"/>
        <w:ind w:left="10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①総合的な認知症対策、高齢者の社会参加等の促進、介護予防</w:t>
      </w:r>
    </w:p>
    <w:p>
      <w:pPr>
        <w:pStyle w:val="BodyText"/>
        <w:spacing w:before="17"/>
        <w:ind w:left="108"/>
      </w:pPr>
      <w:r>
        <w:rPr/>
        <w:t>ア）総合的な認知症対策の推進</w:t>
      </w:r>
    </w:p>
    <w:p>
      <w:pPr>
        <w:pStyle w:val="BodyText"/>
        <w:spacing w:line="244" w:lineRule="auto" w:before="1"/>
        <w:ind w:right="231" w:hanging="272"/>
      </w:pPr>
      <w:r>
        <w:rPr>
          <w:spacing w:val="-17"/>
        </w:rPr>
        <w:t>・国内の関連データベースやレジストリの更なる連携等を図ることによ </w:t>
      </w:r>
      <w:r>
        <w:rPr>
          <w:spacing w:val="-17"/>
          <w:w w:val="95"/>
        </w:rPr>
        <w:t>り、病態等の解明を進め、認知症の早期発見・予防法や診断法の確立</w:t>
      </w:r>
    </w:p>
    <w:p>
      <w:pPr>
        <w:spacing w:after="0" w:line="244" w:lineRule="auto"/>
        <w:sectPr>
          <w:pgSz w:w="11910" w:h="16840"/>
          <w:pgMar w:header="0" w:footer="484" w:top="1220" w:bottom="680" w:left="1460" w:right="1140"/>
        </w:sectPr>
      </w:pPr>
    </w:p>
    <w:p>
      <w:pPr>
        <w:pStyle w:val="BodyText"/>
        <w:spacing w:line="359" w:lineRule="exact"/>
        <w:ind w:left="420"/>
        <w:jc w:val="both"/>
      </w:pPr>
      <w:r>
        <w:rPr/>
        <w:t>を目指す。</w:t>
      </w:r>
    </w:p>
    <w:p>
      <w:pPr>
        <w:pStyle w:val="BodyText"/>
        <w:spacing w:before="6"/>
        <w:ind w:left="420" w:right="74" w:hanging="272"/>
      </w:pPr>
      <w:r>
        <w:rPr>
          <w:spacing w:val="-19"/>
        </w:rPr>
        <w:t>・超早期予防から発症後の生活支援・社会受容のための環境整備も含め、 </w:t>
      </w:r>
      <w:r>
        <w:rPr>
          <w:spacing w:val="-14"/>
        </w:rPr>
        <w:t>自治体、研究者、企業等が連携し</w:t>
      </w:r>
      <w:r>
        <w:rPr>
          <w:spacing w:val="-27"/>
        </w:rPr>
        <w:t>、「認知症の人にやさしい」新たな製 </w:t>
      </w:r>
      <w:r>
        <w:rPr>
          <w:spacing w:val="-19"/>
        </w:rPr>
        <w:t>品やサービスを生み出す実証フィールドを整備すべく、本年度、認知 </w:t>
      </w:r>
      <w:r>
        <w:rPr>
          <w:spacing w:val="-16"/>
          <w:w w:val="95"/>
        </w:rPr>
        <w:t>症研究のための官民連携に向けた枠組みの整備等を図る。</w:t>
      </w:r>
    </w:p>
    <w:p>
      <w:pPr>
        <w:pStyle w:val="BodyText"/>
        <w:spacing w:before="16"/>
        <w:ind w:left="147"/>
      </w:pPr>
      <w:r>
        <w:rPr/>
        <w:t>イ）高齢者の社会参加促進等</w:t>
      </w:r>
    </w:p>
    <w:p>
      <w:pPr>
        <w:pStyle w:val="BodyText"/>
        <w:spacing w:line="244" w:lineRule="auto" w:before="17"/>
        <w:ind w:left="420" w:right="74" w:hanging="305"/>
      </w:pPr>
      <w:r>
        <w:rPr>
          <w:spacing w:val="-20"/>
        </w:rPr>
        <w:t>・高齢になっても社会的役割を担い、健康を増進し、要介護状態を予防・ </w:t>
      </w:r>
      <w:r>
        <w:rPr>
          <w:spacing w:val="-17"/>
        </w:rPr>
        <w:t>進行抑制するための「仕事付き高齢者向け住宅」等の実証を実施し、就労等の役割を伴う社会参加のモデルケース創出、社会実装を推進す </w:t>
      </w:r>
      <w:r>
        <w:rPr>
          <w:spacing w:val="-17"/>
          <w:w w:val="95"/>
        </w:rPr>
        <w:t>る。</w:t>
      </w:r>
    </w:p>
    <w:p>
      <w:pPr>
        <w:pStyle w:val="BodyText"/>
        <w:spacing w:line="237" w:lineRule="auto" w:before="1"/>
        <w:ind w:left="420" w:right="268" w:hanging="272"/>
        <w:jc w:val="both"/>
      </w:pPr>
      <w:r>
        <w:rPr>
          <w:spacing w:val="-17"/>
        </w:rPr>
        <w:t>・高齢者やケアマネジャーが、保険外サービスを含め、地域における予 防、介護などサービスを把握・利用し易くなるよう、介護サービス情 </w:t>
      </w:r>
      <w:r>
        <w:rPr>
          <w:spacing w:val="-6"/>
          <w:w w:val="95"/>
        </w:rPr>
        <w:t>報公表システムの活用を推進する。</w:t>
      </w:r>
    </w:p>
    <w:p>
      <w:pPr>
        <w:pStyle w:val="Heading2"/>
        <w:spacing w:line="249" w:lineRule="auto" w:before="5"/>
        <w:ind w:left="420" w:right="74" w:hanging="288"/>
      </w:pPr>
      <w:r>
        <w:rPr>
          <w:spacing w:val="-12"/>
        </w:rPr>
        <w:t>②保険者によるデータを活用した健康づくり・疾病予防・重症化予防、</w:t>
      </w:r>
      <w:r>
        <w:rPr>
          <w:spacing w:val="-5"/>
        </w:rPr>
        <w:t>健康経営の推進</w:t>
      </w:r>
    </w:p>
    <w:p>
      <w:pPr>
        <w:pStyle w:val="BodyText"/>
        <w:spacing w:line="249" w:lineRule="auto"/>
        <w:ind w:left="419" w:right="256" w:hanging="288"/>
      </w:pPr>
      <w:r>
        <w:rPr>
          <w:spacing w:val="-17"/>
        </w:rPr>
        <w:t>・保険者全体で糖尿病や透析の原因にもなる慢性腎臓病等の重症化予防の取組を推進するとともに、企業・保険者連携での予防・健康づくり</w:t>
      </w:r>
    </w:p>
    <w:p>
      <w:pPr>
        <w:pStyle w:val="BodyText"/>
        <w:spacing w:line="247" w:lineRule="auto" w:before="11"/>
        <w:ind w:left="419" w:right="267"/>
        <w:jc w:val="both"/>
      </w:pPr>
      <w:r>
        <w:rPr>
          <w:spacing w:val="-17"/>
        </w:rPr>
        <w:t>「コラボヘルス」を推進する。加入者の健康状態や医療費、予防・健康づくりへの取組状況等を分析、経営者に通知する「健康スコアリング」を、全健保組合、国家公務員共済組合に対し、本年度は保険者単</w:t>
      </w:r>
      <w:r>
        <w:rPr>
          <w:spacing w:val="19"/>
        </w:rPr>
        <w:t>位、平成 </w:t>
      </w:r>
      <w:r>
        <w:rPr/>
        <w:t>32</w:t>
      </w:r>
      <w:r>
        <w:rPr>
          <w:spacing w:val="-12"/>
        </w:rPr>
        <w:t> 年度以降は事業主単位で実施する。他の共済組合等の実</w:t>
      </w:r>
      <w:r>
        <w:rPr>
          <w:spacing w:val="-24"/>
        </w:rPr>
        <w:t>施も検討し、来年度に結論を得る。国保・後期高齢者医療広域連合は、 </w:t>
      </w:r>
      <w:r>
        <w:rPr>
          <w:spacing w:val="-2"/>
          <w:w w:val="95"/>
        </w:rPr>
        <w:t>来年度中に開始する。</w:t>
      </w:r>
    </w:p>
    <w:p>
      <w:pPr>
        <w:pStyle w:val="BodyText"/>
        <w:spacing w:line="384" w:lineRule="exact" w:before="11"/>
        <w:ind w:left="419" w:right="250" w:hanging="272"/>
        <w:jc w:val="both"/>
      </w:pPr>
      <w:r>
        <w:rPr>
          <w:spacing w:val="-24"/>
        </w:rPr>
        <w:t>・「地域版次世代ヘルスケア産業協議会アライアンス」等を通じた地方自 </w:t>
      </w:r>
      <w:r>
        <w:rPr>
          <w:spacing w:val="-17"/>
        </w:rPr>
        <w:t>治体等の健康経営顕彰のノウハウ提供や情報共有等の連携により、健康経営の中小企業等への裾野拡大を図る。また、健康経営の質の向上のため</w:t>
      </w:r>
      <w:r>
        <w:rPr>
          <w:spacing w:val="-36"/>
        </w:rPr>
        <w:t>、「健康経営銘柄」や「健康経営優良法人」の選定基準を見直し、</w:t>
      </w:r>
      <w:r>
        <w:rPr>
          <w:spacing w:val="-21"/>
        </w:rPr>
        <w:t>組織の活性化や女性の健康管理の視点等を盛り込む。</w:t>
      </w:r>
    </w:p>
    <w:p>
      <w:pPr>
        <w:pStyle w:val="BodyText"/>
        <w:spacing w:line="331" w:lineRule="exact"/>
        <w:ind w:left="419" w:hanging="272"/>
        <w:jc w:val="both"/>
      </w:pPr>
      <w:r>
        <w:rPr>
          <w:spacing w:val="-17"/>
        </w:rPr>
        <w:t>・</w:t>
      </w:r>
      <w:r>
        <w:rPr/>
        <w:t>AI</w:t>
      </w:r>
      <w:r>
        <w:rPr>
          <w:spacing w:val="-17"/>
        </w:rPr>
        <w:t>  を活用して健康診断・レセプトなどのデータを分析し、地方公共団</w:t>
      </w:r>
    </w:p>
    <w:p>
      <w:pPr>
        <w:pStyle w:val="BodyText"/>
        <w:spacing w:line="249" w:lineRule="auto" w:before="6"/>
        <w:ind w:left="419" w:right="250"/>
        <w:jc w:val="both"/>
      </w:pPr>
      <w:r>
        <w:rPr>
          <w:spacing w:val="-16"/>
        </w:rPr>
        <w:t>体における保健指導を効果的に行うモデルを構築し、全国へ普及展開を図る。</w:t>
      </w:r>
    </w:p>
    <w:p>
      <w:pPr>
        <w:pStyle w:val="Heading2"/>
        <w:spacing w:before="7"/>
        <w:ind w:left="148"/>
      </w:pPr>
      <w:r>
        <w:rPr/>
        <w:t>③健康管理・予防に資する保険外サービスの活用促進</w:t>
      </w:r>
    </w:p>
    <w:p>
      <w:pPr>
        <w:pStyle w:val="BodyText"/>
        <w:spacing w:line="244" w:lineRule="auto" w:before="5"/>
        <w:ind w:left="420" w:right="105" w:hanging="273"/>
        <w:jc w:val="both"/>
      </w:pPr>
      <w:r>
        <w:rPr>
          <w:spacing w:val="-17"/>
        </w:rPr>
        <w:t>・高齢者等のニーズに合ったサービス創出に向け、地域ケア会議・生活  </w:t>
      </w:r>
      <w:r>
        <w:rPr/>
        <w:t>支援コーディネーターを支える協議体と地域版次世代ヘルスケア産 </w:t>
      </w:r>
      <w:r>
        <w:rPr>
          <w:spacing w:val="-17"/>
        </w:rPr>
        <w:t>業協議会との連携、民間企業の参加等を促進する。また、地域横断的  課題の把握、地域間連携の促進、関係省庁との対話等を行う</w:t>
      </w:r>
      <w:r>
        <w:rPr>
          <w:spacing w:val="-56"/>
        </w:rPr>
        <w:t>、「地域版  </w:t>
      </w:r>
      <w:r>
        <w:rPr>
          <w:spacing w:val="-17"/>
        </w:rPr>
        <w:t>次世代ヘルスケア産業協議会アライアンス」を、本年度中に設立する。</w:t>
      </w:r>
    </w:p>
    <w:p>
      <w:pPr>
        <w:spacing w:after="0" w:line="244" w:lineRule="auto"/>
        <w:jc w:val="both"/>
        <w:sectPr>
          <w:footerReference w:type="default" r:id="rId6"/>
          <w:pgSz w:w="11910" w:h="16840"/>
          <w:pgMar w:footer="484" w:header="0" w:top="1220" w:bottom="680" w:left="1420" w:right="1140"/>
          <w:pgNumType w:start="30"/>
        </w:sectPr>
      </w:pPr>
    </w:p>
    <w:p>
      <w:pPr>
        <w:pStyle w:val="BodyText"/>
        <w:spacing w:line="242" w:lineRule="auto"/>
        <w:ind w:left="419" w:right="390" w:hanging="272"/>
        <w:jc w:val="both"/>
      </w:pPr>
      <w:r>
        <w:rPr>
          <w:spacing w:val="-17"/>
        </w:rPr>
        <w:t>・保険外サービスの品質評価の仕組みについて、本年度中に検討に着手 し、業種ごと、業界横断の自主的な認証制度・ガイドライン策定等を </w:t>
      </w:r>
      <w:r>
        <w:rPr>
          <w:spacing w:val="-16"/>
        </w:rPr>
        <w:t>促し、継続的な品質評価を進める。認証制度等を整備している業界等</w:t>
      </w:r>
      <w:r>
        <w:rPr>
          <w:spacing w:val="-17"/>
        </w:rPr>
        <w:t>を公表し、地方自治体、ケアマネジャーなどの地域の医療・介護関係 者、保険会社、健康経営に取り組む企業等から利用者に対し良質なサ </w:t>
      </w:r>
      <w:r>
        <w:rPr>
          <w:spacing w:val="-6"/>
        </w:rPr>
        <w:t>ービスの積極的な情報提供を促す。</w:t>
      </w:r>
    </w:p>
    <w:p>
      <w:pPr>
        <w:pStyle w:val="BodyText"/>
        <w:spacing w:line="244" w:lineRule="auto" w:before="21"/>
        <w:ind w:left="419" w:right="390" w:hanging="272"/>
        <w:jc w:val="both"/>
      </w:pPr>
      <w:r>
        <w:rPr>
          <w:spacing w:val="-17"/>
        </w:rPr>
        <w:t>・保険外サービスが予防や自立支援の選択肢となり、高齢者ニーズに合 </w:t>
      </w:r>
      <w:r>
        <w:rPr>
          <w:spacing w:val="-16"/>
        </w:rPr>
        <w:t>った形でその活用が進むよう、地方自治体やケアマネジャー向けに保</w:t>
      </w:r>
      <w:r>
        <w:rPr>
          <w:spacing w:val="-18"/>
        </w:rPr>
        <w:t>険外サービスの活用事例やノウハウの提供を行うとともに、ケアマネ</w:t>
      </w:r>
      <w:r>
        <w:rPr/>
        <w:t>ジャーがケアプランに保険外サービスを積極的に位置付けやすくす</w:t>
      </w:r>
      <w:r>
        <w:rPr>
          <w:spacing w:val="-9"/>
          <w:w w:val="95"/>
        </w:rPr>
        <w:t>るインセンティブなどの方策を検討する。</w:t>
      </w:r>
    </w:p>
    <w:p>
      <w:pPr>
        <w:pStyle w:val="BodyText"/>
        <w:spacing w:line="244" w:lineRule="auto"/>
        <w:ind w:left="419" w:right="392" w:hanging="272"/>
        <w:jc w:val="both"/>
      </w:pPr>
      <w:r>
        <w:rPr>
          <w:spacing w:val="-24"/>
        </w:rPr>
        <w:t>・介護・認知症予防などの新たな分野を含め、ヘルスケア分野において、 </w:t>
      </w:r>
      <w:r>
        <w:rPr>
          <w:spacing w:val="-17"/>
        </w:rPr>
        <w:t>行政コストを抑えつつ、民間ノウハウを活用して社会課題解決と行政</w:t>
      </w:r>
      <w:r>
        <w:rPr/>
        <w:t>効率化を実現する成果連動型民間委託契約方式の活用と普及を促進する。</w:t>
      </w:r>
    </w:p>
    <w:p>
      <w:pPr>
        <w:pStyle w:val="BodyText"/>
        <w:spacing w:before="6"/>
        <w:ind w:left="0"/>
        <w:rPr>
          <w:sz w:val="30"/>
        </w:rPr>
      </w:pPr>
    </w:p>
    <w:p>
      <w:pPr>
        <w:pStyle w:val="Heading2"/>
        <w:spacing w:line="264" w:lineRule="auto"/>
        <w:ind w:left="708" w:right="330" w:hanging="560"/>
      </w:pPr>
      <w:r>
        <w:rPr>
          <w:spacing w:val="-8"/>
        </w:rPr>
        <w:t>ⅲ）</w:t>
      </w:r>
      <w:r>
        <w:rPr>
          <w:spacing w:val="-16"/>
        </w:rPr>
        <w:t>効率的・効果的で質の高い医療・介護の提供、地域包括ケアに関わ</w:t>
      </w:r>
      <w:r>
        <w:rPr>
          <w:spacing w:val="-1"/>
          <w:w w:val="95"/>
        </w:rPr>
        <w:t>る多職種の連携推進</w:t>
      </w:r>
    </w:p>
    <w:p>
      <w:pPr>
        <w:spacing w:before="18"/>
        <w:ind w:left="14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① 自立支援・重度化防止に向けた科学的介護データベースの実装</w:t>
      </w:r>
    </w:p>
    <w:p>
      <w:pPr>
        <w:pStyle w:val="BodyText"/>
        <w:spacing w:line="247" w:lineRule="auto" w:before="5"/>
        <w:ind w:left="419" w:right="86" w:hanging="272"/>
      </w:pPr>
      <w:r>
        <w:rPr>
          <w:spacing w:val="-18"/>
        </w:rPr>
        <w:t>・自立支援等の効果が科学的に裏付けられた介護を実現するため、高齢   </w:t>
      </w:r>
      <w:r>
        <w:rPr>
          <w:spacing w:val="-17"/>
        </w:rPr>
        <w:t>者の状態、ケアの内容などのデータを収集・分析するデータベースの   </w:t>
      </w:r>
      <w:r>
        <w:rPr>
          <w:spacing w:val="21"/>
        </w:rPr>
        <w:t>運用を平成 </w:t>
      </w:r>
      <w:r>
        <w:rPr/>
        <w:t>32</w:t>
      </w:r>
      <w:r>
        <w:rPr>
          <w:spacing w:val="-10"/>
        </w:rPr>
        <w:t> 年度に本格的に開始する。これにより、効果が裏付けら</w:t>
      </w:r>
      <w:r>
        <w:rPr>
          <w:spacing w:val="-16"/>
        </w:rPr>
        <w:t>れた介護サービスについては、次期以降の介護報酬改定で評価する。</w:t>
      </w:r>
    </w:p>
    <w:p>
      <w:pPr>
        <w:pStyle w:val="BodyText"/>
        <w:spacing w:line="249" w:lineRule="auto"/>
        <w:ind w:left="419" w:right="408" w:hanging="272"/>
        <w:jc w:val="both"/>
      </w:pPr>
      <w:r>
        <w:rPr>
          <w:spacing w:val="-17"/>
        </w:rPr>
        <w:t>・同時に、取得データを活用し、介護事業所のケアの質の向上や介護従 </w:t>
      </w:r>
      <w:r>
        <w:rPr>
          <w:spacing w:val="-10"/>
        </w:rPr>
        <w:t>事者の働き方改革へとつなげていく方策を検討する。</w:t>
      </w:r>
    </w:p>
    <w:p>
      <w:pPr>
        <w:pStyle w:val="BodyText"/>
        <w:spacing w:line="242" w:lineRule="auto" w:before="9"/>
        <w:ind w:left="419" w:right="390" w:hanging="272"/>
        <w:jc w:val="both"/>
      </w:pPr>
      <w:r>
        <w:rPr>
          <w:spacing w:val="-17"/>
        </w:rPr>
        <w:t>・また、センサー等で取得できるものも含め、更なるデータ収集・分析 </w:t>
      </w:r>
      <w:r>
        <w:rPr>
          <w:spacing w:val="-16"/>
        </w:rPr>
        <w:t>については、介護事業所等の負担も考慮し、技術革新等の状況を踏ま</w:t>
      </w:r>
      <w:r>
        <w:rPr>
          <w:spacing w:val="-14"/>
          <w:w w:val="95"/>
        </w:rPr>
        <w:t>え総合的に検討する。</w:t>
      </w:r>
    </w:p>
    <w:p>
      <w:pPr>
        <w:pStyle w:val="Heading2"/>
        <w:spacing w:before="2"/>
        <w:ind w:left="148"/>
      </w:pPr>
      <w:r>
        <w:rPr/>
        <w:t>② ロボット・センサー、AI 技術等の開発・導入</w:t>
      </w:r>
    </w:p>
    <w:p>
      <w:pPr>
        <w:pStyle w:val="BodyText"/>
        <w:spacing w:line="247" w:lineRule="auto" w:before="16"/>
        <w:ind w:left="419" w:right="390" w:hanging="272"/>
        <w:jc w:val="both"/>
      </w:pPr>
      <w:r>
        <w:rPr>
          <w:spacing w:val="-16"/>
        </w:rPr>
        <w:t>・ロボット・センサー、</w:t>
      </w:r>
      <w:r>
        <w:rPr/>
        <w:t>AI</w:t>
      </w:r>
      <w:r>
        <w:rPr>
          <w:spacing w:val="-12"/>
        </w:rPr>
        <w:t> などの技術革新の評価に必要なデータの種類</w:t>
      </w:r>
      <w:r>
        <w:rPr>
          <w:spacing w:val="-16"/>
        </w:rPr>
        <w:t>や取得方法など、効果検証に関するルールを整理することで、事業者</w:t>
      </w:r>
      <w:r>
        <w:rPr/>
        <w:t>による継続的な効果検証とイノベーションの循環を促す環境を整備</w:t>
      </w:r>
      <w:r>
        <w:rPr>
          <w:spacing w:val="-16"/>
        </w:rPr>
        <w:t>し、得られたエビデンスを次期以降の介護報酬改定等での評価につなげる。</w:t>
      </w:r>
    </w:p>
    <w:p>
      <w:pPr>
        <w:pStyle w:val="BodyText"/>
        <w:spacing w:line="242" w:lineRule="auto" w:before="9"/>
        <w:ind w:left="419" w:right="390" w:hanging="304"/>
        <w:jc w:val="both"/>
      </w:pPr>
      <w:r>
        <w:rPr>
          <w:spacing w:val="-32"/>
        </w:rPr>
        <w:t>・</w:t>
      </w:r>
      <w:r>
        <w:rPr/>
        <w:t>AI</w:t>
      </w:r>
      <w:r>
        <w:rPr>
          <w:spacing w:val="-17"/>
        </w:rPr>
        <w:t> などの技術革新を進めるとともに、昨年度改訂した重点分野に基づき、ロボット・センサーについて、利用者を含め介護現場と開発者等 </w:t>
      </w:r>
      <w:r>
        <w:rPr>
          <w:w w:val="95"/>
        </w:rPr>
        <w:t>をつなげる取組、現場ニーズを捉えた開発支援及び介護現場への導</w:t>
      </w:r>
    </w:p>
    <w:p>
      <w:pPr>
        <w:spacing w:after="0" w:line="242" w:lineRule="auto"/>
        <w:jc w:val="both"/>
        <w:sectPr>
          <w:pgSz w:w="11910" w:h="16840"/>
          <w:pgMar w:header="0" w:footer="484" w:top="1220" w:bottom="680" w:left="1420" w:right="1000"/>
        </w:sectPr>
      </w:pPr>
    </w:p>
    <w:p>
      <w:pPr>
        <w:pStyle w:val="BodyText"/>
        <w:ind w:left="380" w:right="250"/>
        <w:jc w:val="both"/>
      </w:pPr>
      <w:r>
        <w:rPr>
          <w:spacing w:val="-17"/>
        </w:rPr>
        <w:t>入・活用支援を進める。あわせて、障害福祉分野についても同様の取 組を進める。また、我が国の介護ロボットの海外展開を後押しするた </w:t>
      </w:r>
      <w:r>
        <w:rPr>
          <w:spacing w:val="-16"/>
        </w:rPr>
        <w:t>め、安全性担保に関する国際標準化の推進や諸外国の制度との連携を</w:t>
      </w:r>
      <w:r>
        <w:rPr>
          <w:spacing w:val="-16"/>
          <w:w w:val="95"/>
        </w:rPr>
        <w:t>図る。</w:t>
      </w:r>
    </w:p>
    <w:p>
      <w:pPr>
        <w:pStyle w:val="Heading2"/>
        <w:spacing w:before="23"/>
      </w:pPr>
      <w:r>
        <w:rPr/>
        <w:t>③ 書類削減、業務効率化、生産性向上</w:t>
      </w:r>
    </w:p>
    <w:p>
      <w:pPr>
        <w:pStyle w:val="BodyText"/>
        <w:spacing w:line="244" w:lineRule="auto" w:before="5"/>
        <w:ind w:right="105" w:hanging="272"/>
      </w:pPr>
      <w:r>
        <w:rPr>
          <w:spacing w:val="-15"/>
        </w:rPr>
        <w:t>・介護分野の情報連携、介護事業所における </w:t>
      </w:r>
      <w:r>
        <w:rPr/>
        <w:t>ICT</w:t>
      </w:r>
      <w:r>
        <w:rPr>
          <w:spacing w:val="-15"/>
        </w:rPr>
        <w:t> 化を抜本的な業務の再</w:t>
      </w:r>
      <w:r>
        <w:rPr>
          <w:spacing w:val="-17"/>
        </w:rPr>
        <w:t>構築・効率化につなげるため、介護サービス事業所に対し国・自治体  </w:t>
      </w:r>
      <w:r>
        <w:rPr>
          <w:spacing w:val="-8"/>
        </w:rPr>
        <w:t>が求める帳票等の実態把握と当面の見直しを、本年度中に実施する。</w:t>
      </w:r>
      <w:r>
        <w:rPr>
          <w:spacing w:val="-15"/>
        </w:rPr>
        <w:t>その後、事業所が独自に作成する文書も含めた更なる見直しを進め、文書量の実効的な半減を実現する。</w:t>
      </w:r>
    </w:p>
    <w:p>
      <w:pPr>
        <w:pStyle w:val="BodyText"/>
        <w:spacing w:line="237" w:lineRule="auto" w:before="14"/>
        <w:ind w:right="267" w:hanging="272"/>
        <w:jc w:val="both"/>
      </w:pPr>
      <w:r>
        <w:rPr>
          <w:spacing w:val="-11"/>
        </w:rPr>
        <w:t>・作成文書の見直し、介護ロボット等の活用に加え、</w:t>
      </w:r>
      <w:r>
        <w:rPr/>
        <w:t>ICT</w:t>
      </w:r>
      <w:r>
        <w:rPr>
          <w:spacing w:val="-11"/>
        </w:rPr>
        <w:t> 利活用や、非</w:t>
      </w:r>
      <w:r>
        <w:rPr>
          <w:spacing w:val="-17"/>
        </w:rPr>
        <w:t>専門職の活用等を含めた業務効率化・生産性向上に係るガイドライン </w:t>
      </w:r>
      <w:r>
        <w:rPr>
          <w:spacing w:val="-11"/>
          <w:w w:val="95"/>
        </w:rPr>
        <w:t>を本年度中に作成、普及させ、好事例の横展開を図る。</w:t>
      </w:r>
    </w:p>
    <w:p>
      <w:pPr>
        <w:pStyle w:val="BodyText"/>
        <w:spacing w:line="247" w:lineRule="auto" w:before="4"/>
        <w:ind w:right="231" w:hanging="272"/>
      </w:pPr>
      <w:r>
        <w:rPr>
          <w:spacing w:val="-18"/>
        </w:rPr>
        <w:t>・高齢者の活躍を促進するとともに、介護人材の裾野を広げる観点から、</w:t>
      </w:r>
      <w:r>
        <w:rPr>
          <w:spacing w:val="-15"/>
        </w:rPr>
        <w:t>地域医療介護総合確保基金により</w:t>
      </w:r>
      <w:r>
        <w:rPr>
          <w:spacing w:val="-34"/>
        </w:rPr>
        <w:t>、「介護助手」などの多様な人材の活  </w:t>
      </w:r>
      <w:r>
        <w:rPr>
          <w:spacing w:val="-12"/>
        </w:rPr>
        <w:t>用を図るなど、介護人材確保に総合的に取り組む。</w:t>
      </w:r>
    </w:p>
    <w:p>
      <w:pPr>
        <w:pStyle w:val="BodyText"/>
        <w:spacing w:line="237" w:lineRule="auto"/>
        <w:ind w:right="267" w:hanging="272"/>
        <w:jc w:val="both"/>
      </w:pPr>
      <w:r>
        <w:rPr>
          <w:spacing w:val="-17"/>
        </w:rPr>
        <w:t>・医療分野や障害福祉分野についても、介護分野と同様に、各分野の特 </w:t>
      </w:r>
      <w:r>
        <w:rPr>
          <w:spacing w:val="-15"/>
        </w:rPr>
        <w:t>性に応じて、作成文書の見直しや </w:t>
      </w:r>
      <w:r>
        <w:rPr>
          <w:spacing w:val="-16"/>
        </w:rPr>
        <w:t>AI</w:t>
      </w:r>
      <w:r>
        <w:rPr>
          <w:spacing w:val="-17"/>
        </w:rPr>
        <w:t>・ロボット技術の活用、多職種連</w:t>
      </w:r>
      <w:r>
        <w:rPr>
          <w:w w:val="95"/>
        </w:rPr>
        <w:t>携</w:t>
      </w:r>
      <w:r>
        <w:rPr>
          <w:spacing w:val="-5"/>
          <w:w w:val="95"/>
        </w:rPr>
        <w:t>等の取組を促進する。</w:t>
      </w:r>
    </w:p>
    <w:p>
      <w:pPr>
        <w:pStyle w:val="Heading2"/>
        <w:spacing w:before="5"/>
      </w:pPr>
      <w:r>
        <w:rPr>
          <w:w w:val="95"/>
        </w:rPr>
        <w:t>④  オンラインでの医療・多職種連携等の推進</w:t>
      </w:r>
    </w:p>
    <w:p>
      <w:pPr>
        <w:pStyle w:val="BodyText"/>
        <w:spacing w:line="247" w:lineRule="auto" w:before="16"/>
        <w:ind w:left="380" w:right="249" w:hanging="273"/>
        <w:jc w:val="both"/>
      </w:pPr>
      <w:r>
        <w:rPr>
          <w:spacing w:val="-17"/>
        </w:rPr>
        <w:t>・患者の利便性の向上、医療職の働き方改革につながり、効率的・効果 </w:t>
      </w:r>
      <w:r>
        <w:rPr>
          <w:spacing w:val="-16"/>
        </w:rPr>
        <w:t>的な医療の提供に資するよう、服薬指導、モニタリング等を含めたオ</w:t>
      </w:r>
      <w:r>
        <w:rPr>
          <w:spacing w:val="-18"/>
        </w:rPr>
        <w:t>ンラインでの医療全体の充実に向けて、次期以降の診療報酬改定、所</w:t>
      </w:r>
      <w:r>
        <w:rPr>
          <w:spacing w:val="-17"/>
        </w:rPr>
        <w:t>要の制度的対応も含めて、ユーザー目線で、現状を更に前進させる取組を進める。</w:t>
      </w:r>
    </w:p>
    <w:p>
      <w:pPr>
        <w:pStyle w:val="BodyText"/>
        <w:spacing w:line="242" w:lineRule="auto"/>
        <w:ind w:left="380" w:right="249" w:hanging="272"/>
        <w:jc w:val="both"/>
      </w:pPr>
      <w:r>
        <w:rPr>
          <w:spacing w:val="-17"/>
        </w:rPr>
        <w:t>・オンライン診療は、本年度診療報酬改定での評価新設及び新たなガイ ドラインを踏まえ、安全で適切な普及に向け、セキュリティ等の観点 </w:t>
      </w:r>
      <w:r>
        <w:rPr>
          <w:spacing w:val="-16"/>
        </w:rPr>
        <w:t>からの実証を実施し、技術的成果についてガイドライン・診療報酬改</w:t>
      </w:r>
      <w:r>
        <w:rPr>
          <w:spacing w:val="-15"/>
          <w:w w:val="95"/>
        </w:rPr>
        <w:t>定への反映を検討する。</w:t>
      </w:r>
    </w:p>
    <w:p>
      <w:pPr>
        <w:pStyle w:val="BodyText"/>
        <w:spacing w:line="247" w:lineRule="auto" w:before="16"/>
        <w:ind w:left="380" w:right="235" w:hanging="272"/>
        <w:jc w:val="both"/>
      </w:pPr>
      <w:r>
        <w:rPr>
          <w:spacing w:val="-17"/>
        </w:rPr>
        <w:t>・オンライン診療の一層の充実を図るため、関係学会や事業者等とも協 力し、現在診療報酬対象外のものも含め、オンライン診療の有効性・</w:t>
      </w:r>
      <w:r>
        <w:rPr>
          <w:spacing w:val="-16"/>
        </w:rPr>
        <w:t>安全性等に係るデータや事例の収集、実態の把握を早急に進めること</w:t>
      </w:r>
      <w:r>
        <w:rPr>
          <w:spacing w:val="-17"/>
        </w:rPr>
        <w:t>によりエビデンスを継続的に蓄積し、次期以降の診療報酬改定で、そ </w:t>
      </w:r>
      <w:r>
        <w:rPr>
          <w:spacing w:val="-14"/>
          <w:w w:val="95"/>
        </w:rPr>
        <w:t>れらを踏まえた評価を進める。</w:t>
      </w:r>
    </w:p>
    <w:p>
      <w:pPr>
        <w:pStyle w:val="BodyText"/>
        <w:spacing w:line="247" w:lineRule="auto"/>
        <w:ind w:left="380" w:right="266" w:hanging="272"/>
        <w:jc w:val="both"/>
      </w:pPr>
      <w:r>
        <w:rPr>
          <w:spacing w:val="-9"/>
        </w:rPr>
        <w:t>・介護分野のリハビリテーションにおける </w:t>
      </w:r>
      <w:r>
        <w:rPr/>
        <w:t>ICT</w:t>
      </w:r>
      <w:r>
        <w:rPr>
          <w:spacing w:val="-14"/>
        </w:rPr>
        <w:t> の活用に関し、リハビリ</w:t>
      </w:r>
      <w:r>
        <w:rPr>
          <w:spacing w:val="-17"/>
        </w:rPr>
        <w:t>専門職等の積極的な活用、業務の効率化・合理化を推進する観点から </w:t>
      </w:r>
      <w:r>
        <w:rPr>
          <w:spacing w:val="-17"/>
          <w:w w:val="95"/>
        </w:rPr>
        <w:t>検討し、有効なものについては、次期以降の介護報酬改定での評価を</w:t>
      </w:r>
    </w:p>
    <w:p>
      <w:pPr>
        <w:spacing w:after="0" w:line="247" w:lineRule="auto"/>
        <w:jc w:val="both"/>
        <w:sectPr>
          <w:pgSz w:w="11910" w:h="16840"/>
          <w:pgMar w:header="0" w:footer="484" w:top="1220" w:bottom="680" w:left="1460" w:right="1140"/>
        </w:sectPr>
      </w:pPr>
    </w:p>
    <w:p>
      <w:pPr>
        <w:pStyle w:val="BodyText"/>
        <w:spacing w:line="244" w:lineRule="auto"/>
        <w:ind w:left="400" w:right="250"/>
      </w:pPr>
      <w:r>
        <w:rPr>
          <w:spacing w:val="-17"/>
        </w:rPr>
        <w:t>進める。こうした取組により、自立支援・重度化防止にもつなげてい </w:t>
      </w:r>
      <w:r>
        <w:rPr>
          <w:w w:val="95"/>
        </w:rPr>
        <w:t>く。</w:t>
      </w:r>
    </w:p>
    <w:p>
      <w:pPr>
        <w:pStyle w:val="BodyText"/>
        <w:spacing w:line="384" w:lineRule="exact" w:before="21"/>
        <w:ind w:left="400" w:right="249" w:hanging="272"/>
        <w:jc w:val="both"/>
      </w:pPr>
      <w:r>
        <w:rPr>
          <w:spacing w:val="-18"/>
        </w:rPr>
        <w:t>・オンラインの服薬指導は、国家戦略特区の実証等を踏まえつつ、医薬 </w:t>
      </w:r>
      <w:r>
        <w:rPr>
          <w:spacing w:val="-16"/>
          <w:w w:val="95"/>
        </w:rPr>
        <w:t>品医療機器等法の次期改正に盛り込むことも視野に検討する。</w:t>
      </w:r>
    </w:p>
    <w:p>
      <w:pPr>
        <w:pStyle w:val="BodyText"/>
        <w:spacing w:line="384" w:lineRule="exact"/>
        <w:ind w:left="400" w:right="250" w:hanging="272"/>
        <w:jc w:val="both"/>
      </w:pPr>
      <w:r>
        <w:rPr>
          <w:spacing w:val="-18"/>
        </w:rPr>
        <w:t>・在宅医療を含めた医療現場における多職種連携の推進に向け、現在医 </w:t>
      </w:r>
      <w:r>
        <w:rPr>
          <w:spacing w:val="-16"/>
        </w:rPr>
        <w:t>師が行っている業務において看護師やリハビリ専門職、薬剤師等をより積極的に活用する等の検討を進める。</w:t>
      </w:r>
    </w:p>
    <w:p>
      <w:pPr>
        <w:pStyle w:val="BodyText"/>
        <w:spacing w:before="8"/>
        <w:ind w:left="0"/>
        <w:rPr>
          <w:sz w:val="26"/>
        </w:rPr>
      </w:pPr>
    </w:p>
    <w:p>
      <w:pPr>
        <w:pStyle w:val="Heading2"/>
        <w:ind w:left="128"/>
      </w:pPr>
      <w:r>
        <w:rPr/>
        <w:t>ⅳ）先進的医薬品・医療機器等の創出、ヘルスケア産業の構造転換</w:t>
      </w:r>
    </w:p>
    <w:p>
      <w:pPr>
        <w:spacing w:before="5"/>
        <w:ind w:left="12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w w:val="95"/>
          <w:sz w:val="28"/>
        </w:rPr>
        <w:t>①  先進的医薬品・医療機器等の創出のための基盤整備</w:t>
      </w:r>
    </w:p>
    <w:p>
      <w:pPr>
        <w:pStyle w:val="BodyText"/>
        <w:spacing w:line="242" w:lineRule="auto" w:before="4"/>
        <w:ind w:left="399" w:right="251" w:hanging="272"/>
        <w:jc w:val="both"/>
      </w:pPr>
      <w:r>
        <w:rPr>
          <w:spacing w:val="-16"/>
        </w:rPr>
        <w:t>・産学官の連携により、革新的な医薬品・医療機器等の創出を加速するため、エビデンスに基づく政策形成に必要な調査及び検討を行った上</w:t>
      </w:r>
      <w:r>
        <w:rPr>
          <w:spacing w:val="-35"/>
        </w:rPr>
        <w:t>で、「健康・医療戦略」</w:t>
      </w:r>
      <w:r>
        <w:rPr>
          <w:spacing w:val="-16"/>
        </w:rPr>
        <w:t>（</w:t>
      </w:r>
      <w:r>
        <w:rPr>
          <w:spacing w:val="-25"/>
        </w:rPr>
        <w:t>平成 </w:t>
      </w:r>
      <w:r>
        <w:rPr/>
        <w:t>26</w:t>
      </w:r>
      <w:r>
        <w:rPr>
          <w:spacing w:val="-35"/>
        </w:rPr>
        <w:t> 年７月 </w:t>
      </w:r>
      <w:r>
        <w:rPr>
          <w:spacing w:val="-9"/>
        </w:rPr>
        <w:t>22</w:t>
      </w:r>
      <w:r>
        <w:rPr>
          <w:spacing w:val="-20"/>
        </w:rPr>
        <w:t> 日閣議決定</w:t>
      </w:r>
      <w:r>
        <w:rPr>
          <w:spacing w:val="-17"/>
        </w:rPr>
        <w:t>）</w:t>
      </w:r>
      <w:r>
        <w:rPr>
          <w:spacing w:val="-15"/>
        </w:rPr>
        <w:t>及び「医療分野</w:t>
      </w:r>
      <w:r>
        <w:rPr>
          <w:spacing w:val="-31"/>
        </w:rPr>
        <w:t>研究開発推進計画」</w:t>
      </w:r>
      <w:r>
        <w:rPr/>
        <w:t>（</w:t>
      </w:r>
      <w:r>
        <w:rPr>
          <w:spacing w:val="-21"/>
        </w:rPr>
        <w:t>平成 </w:t>
      </w:r>
      <w:r>
        <w:rPr/>
        <w:t>26</w:t>
      </w:r>
      <w:r>
        <w:rPr>
          <w:spacing w:val="-26"/>
        </w:rPr>
        <w:t> 年７月 </w:t>
      </w:r>
      <w:r>
        <w:rPr/>
        <w:t>22</w:t>
      </w:r>
      <w:r>
        <w:rPr>
          <w:spacing w:val="-15"/>
        </w:rPr>
        <w:t> 日健康・医療戦略推進本部決定）</w:t>
      </w:r>
      <w:r>
        <w:rPr>
          <w:spacing w:val="-13"/>
        </w:rPr>
        <w:t>を来年度中に改定する。</w:t>
      </w:r>
    </w:p>
    <w:p>
      <w:pPr>
        <w:pStyle w:val="BodyText"/>
        <w:spacing w:line="244" w:lineRule="auto" w:before="2"/>
        <w:ind w:left="399" w:right="106" w:hanging="272"/>
      </w:pPr>
      <w:r>
        <w:rPr>
          <w:spacing w:val="-17"/>
        </w:rPr>
        <w:t>・疾患登録システム等のネットワーク化による効率的な臨床開発のため  </w:t>
      </w:r>
      <w:r>
        <w:rPr>
          <w:spacing w:val="-8"/>
        </w:rPr>
        <w:t>の環境整備を進める「クリニカル・イノベーション・ネットワーク」</w:t>
      </w:r>
      <w:r>
        <w:rPr/>
        <w:t>と医薬品等の評価と安全対策を高度化するための医療情報データベ </w:t>
      </w:r>
      <w:r>
        <w:rPr>
          <w:spacing w:val="-25"/>
        </w:rPr>
        <w:t>ース</w:t>
      </w:r>
      <w:r>
        <w:rPr>
          <w:spacing w:val="-9"/>
        </w:rPr>
        <w:t>（MID-NET）</w:t>
      </w:r>
      <w:r>
        <w:rPr>
          <w:spacing w:val="-17"/>
        </w:rPr>
        <w:t>を連携させ、開発から安全対策までの一連の過程で、  </w:t>
      </w:r>
      <w:r>
        <w:rPr>
          <w:spacing w:val="-11"/>
          <w:w w:val="95"/>
        </w:rPr>
        <w:t>より大規模なリアルワールドデータの活用を推進する。</w:t>
      </w:r>
    </w:p>
    <w:p>
      <w:pPr>
        <w:pStyle w:val="BodyText"/>
        <w:spacing w:line="249" w:lineRule="auto"/>
        <w:ind w:left="399" w:right="266" w:hanging="273"/>
        <w:jc w:val="both"/>
      </w:pPr>
      <w:r>
        <w:rPr>
          <w:spacing w:val="-18"/>
        </w:rPr>
        <w:t>・産学官の連携により、医療機器開発の重点分野を検討し、</w:t>
      </w:r>
      <w:r>
        <w:rPr>
          <w:spacing w:val="-4"/>
        </w:rPr>
        <w:t>AMED</w:t>
      </w:r>
      <w:r>
        <w:rPr>
          <w:spacing w:val="-38"/>
        </w:rPr>
        <w:t> による</w:t>
      </w:r>
      <w:r>
        <w:rPr>
          <w:spacing w:val="-5"/>
        </w:rPr>
        <w:t>開発支援の選択と集中を行う。</w:t>
      </w:r>
    </w:p>
    <w:p>
      <w:pPr>
        <w:pStyle w:val="BodyText"/>
        <w:spacing w:line="244" w:lineRule="auto" w:before="8"/>
        <w:ind w:left="399" w:right="250" w:hanging="272"/>
        <w:jc w:val="both"/>
      </w:pPr>
      <w:r>
        <w:rPr>
          <w:spacing w:val="-17"/>
        </w:rPr>
        <w:t>・創薬・バイオをはじめとする赤字先行型の研究開発型ベンチャーが新 </w:t>
      </w:r>
      <w:r>
        <w:rPr>
          <w:spacing w:val="-16"/>
        </w:rPr>
        <w:t>興市場において中長期的視座から評価され、成功例の創出につながるよう、上場前後のベンチャー企業が国内外の機関投資家向けに情報発</w:t>
      </w:r>
      <w:r>
        <w:rPr>
          <w:spacing w:val="-17"/>
        </w:rPr>
        <w:t>信する機会を提供するとともに、新興企業の健全な成長を後押しすべく、本年度中に新興市場の在り方を検討する。</w:t>
      </w:r>
    </w:p>
    <w:p>
      <w:pPr>
        <w:pStyle w:val="BodyText"/>
        <w:spacing w:line="244" w:lineRule="auto"/>
        <w:ind w:left="399" w:right="252" w:hanging="272"/>
        <w:jc w:val="both"/>
      </w:pPr>
      <w:r>
        <w:rPr>
          <w:spacing w:val="-17"/>
        </w:rPr>
        <w:t>・医療系ベンチャーと大手製薬企業等とのマッチングや、知的財産等の 専門人材の確保などの総合的な支援の拡充を行うとともに、国内外か</w:t>
      </w:r>
      <w:r>
        <w:rPr>
          <w:spacing w:val="-16"/>
        </w:rPr>
        <w:t>らベンチャー企業や大手民間企業、投資家、有識者等を集めた国際的</w:t>
      </w:r>
      <w:r>
        <w:rPr>
          <w:spacing w:val="-17"/>
        </w:rPr>
        <w:t>なビジネスマッチングイベントを開催する。また、官民ファンドと関係省庁の連携など、健康・医療分野のベンチャー支援体制の強化を図 </w:t>
      </w:r>
      <w:r>
        <w:rPr/>
        <w:t>る。</w:t>
      </w:r>
    </w:p>
    <w:p>
      <w:pPr>
        <w:pStyle w:val="Heading2"/>
        <w:spacing w:before="2"/>
        <w:ind w:left="128"/>
      </w:pPr>
      <w:r>
        <w:rPr>
          <w:spacing w:val="-45"/>
        </w:rPr>
        <w:t>② </w:t>
      </w:r>
      <w:r>
        <w:rPr>
          <w:spacing w:val="8"/>
        </w:rPr>
        <w:t>AI</w:t>
      </w:r>
      <w:r>
        <w:rPr>
          <w:spacing w:val="-15"/>
        </w:rPr>
        <w:t> 等の技術活用</w:t>
      </w:r>
    </w:p>
    <w:p>
      <w:pPr>
        <w:pStyle w:val="BodyText"/>
        <w:spacing w:line="242" w:lineRule="auto"/>
        <w:ind w:left="399" w:right="186" w:hanging="288"/>
        <w:jc w:val="both"/>
      </w:pPr>
      <w:r>
        <w:rPr>
          <w:spacing w:val="-11"/>
        </w:rPr>
        <w:t>・重点６分野を中心として、保健医療分野の</w:t>
      </w:r>
      <w:r>
        <w:rPr/>
        <w:t>AI</w:t>
      </w:r>
      <w:r>
        <w:rPr>
          <w:spacing w:val="-5"/>
        </w:rPr>
        <w:t> 開発を加速する。診断・</w:t>
      </w:r>
      <w:r>
        <w:rPr>
          <w:spacing w:val="-4"/>
        </w:rPr>
        <w:t>治療支援を行う </w:t>
      </w:r>
      <w:r>
        <w:rPr/>
        <w:t>AI</w:t>
      </w:r>
      <w:r>
        <w:rPr>
          <w:spacing w:val="-17"/>
        </w:rPr>
        <w:t> の医師法上の取扱いについて、本年度中に明確化</w:t>
      </w:r>
      <w:r>
        <w:rPr>
          <w:w w:val="95"/>
        </w:rPr>
        <w:t>す</w:t>
      </w:r>
      <w:r>
        <w:rPr>
          <w:spacing w:val="-14"/>
          <w:w w:val="95"/>
        </w:rPr>
        <w:t>る。また、</w:t>
      </w:r>
      <w:r>
        <w:rPr>
          <w:w w:val="95"/>
        </w:rPr>
        <w:t>AI</w:t>
      </w:r>
      <w:r>
        <w:rPr>
          <w:spacing w:val="-15"/>
          <w:w w:val="95"/>
        </w:rPr>
        <w:t>   技術を用いた医療機器のルール整備について、承認審</w:t>
      </w:r>
    </w:p>
    <w:p>
      <w:pPr>
        <w:spacing w:after="0" w:line="242" w:lineRule="auto"/>
        <w:jc w:val="both"/>
        <w:sectPr>
          <w:pgSz w:w="11910" w:h="16840"/>
          <w:pgMar w:header="0" w:footer="484" w:top="1220" w:bottom="680" w:left="1440" w:right="1140"/>
        </w:sectPr>
      </w:pPr>
    </w:p>
    <w:p>
      <w:pPr>
        <w:pStyle w:val="BodyText"/>
        <w:spacing w:line="244" w:lineRule="auto"/>
        <w:ind w:left="380" w:right="320"/>
      </w:pPr>
      <w:r>
        <w:rPr>
          <w:spacing w:val="-17"/>
        </w:rPr>
        <w:t>査の評価指標、医療機器開発ガイドラインの策定を進める。また、AI </w:t>
      </w:r>
      <w:r>
        <w:rPr>
          <w:spacing w:val="-11"/>
          <w:w w:val="95"/>
        </w:rPr>
        <w:t>開発に向け必要な良質のデータ収集等を推進する。</w:t>
      </w:r>
    </w:p>
    <w:p>
      <w:pPr>
        <w:pStyle w:val="BodyText"/>
        <w:spacing w:line="384" w:lineRule="exact" w:before="21"/>
        <w:ind w:right="94" w:hanging="272"/>
      </w:pPr>
      <w:r>
        <w:rPr>
          <w:spacing w:val="-17"/>
        </w:rPr>
        <w:t>・がん・難病分野のゲノム医療を推進する。がんについては、ゲノム情   </w:t>
      </w:r>
      <w:r>
        <w:rPr/>
        <w:t>報等を集約し質の高いゲノム医療の提供体制を全国的に構築すると  </w:t>
      </w:r>
      <w:r>
        <w:rPr>
          <w:spacing w:val="-16"/>
        </w:rPr>
        <w:t>ともに、創薬等の革新的治療法や診断技術の開発を行う。難病につい  ては、遺伝学的検査の実施機関を集約化し質の担保等を行うとともに、ゲノム情報等を活用して早期診断方法及び治療法の開発を推進する。</w:t>
      </w:r>
    </w:p>
    <w:p>
      <w:pPr>
        <w:pStyle w:val="BodyText"/>
        <w:spacing w:line="331" w:lineRule="exact"/>
        <w:ind w:left="108"/>
      </w:pPr>
      <w:r>
        <w:rPr>
          <w:spacing w:val="-64"/>
        </w:rPr>
        <w:t>・</w:t>
      </w:r>
      <w:r>
        <w:rPr/>
        <w:t>AI</w:t>
      </w:r>
      <w:r>
        <w:rPr>
          <w:spacing w:val="-17"/>
        </w:rPr>
        <w:t>  技術、ゲノム情報等を活用して開発された革新的医薬品等について、</w:t>
      </w:r>
    </w:p>
    <w:p>
      <w:pPr>
        <w:pStyle w:val="BodyText"/>
        <w:spacing w:before="18"/>
        <w:ind w:left="380"/>
      </w:pPr>
      <w:r>
        <w:rPr/>
        <w:t>早期承認に向けた審査・調査体制整備を進める。</w:t>
      </w:r>
    </w:p>
    <w:p>
      <w:pPr>
        <w:pStyle w:val="BodyText"/>
        <w:spacing w:line="242" w:lineRule="auto" w:before="6"/>
        <w:ind w:left="380" w:right="320" w:hanging="273"/>
      </w:pPr>
      <w:r>
        <w:rPr>
          <w:spacing w:val="-64"/>
        </w:rPr>
        <w:t>・</w:t>
      </w:r>
      <w:r>
        <w:rPr/>
        <w:t>8K</w:t>
      </w:r>
      <w:r>
        <w:rPr>
          <w:spacing w:val="-17"/>
        </w:rPr>
        <w:t> 等高精細映像技術の内視鏡や診断支援システム等への応用の実用化 </w:t>
      </w:r>
      <w:r>
        <w:rPr>
          <w:spacing w:val="-2"/>
          <w:w w:val="95"/>
        </w:rPr>
        <w:t>に向けた研究を行う。</w:t>
      </w:r>
    </w:p>
    <w:p>
      <w:pPr>
        <w:pStyle w:val="Heading2"/>
        <w:spacing w:before="14"/>
      </w:pPr>
      <w:r>
        <w:rPr/>
        <w:t>③ ヘルスケア産業の競争力強化、構造転換</w:t>
      </w:r>
    </w:p>
    <w:p>
      <w:pPr>
        <w:pStyle w:val="BodyText"/>
        <w:spacing w:line="247" w:lineRule="auto" w:before="1"/>
        <w:ind w:right="89" w:hanging="272"/>
      </w:pPr>
      <w:r>
        <w:rPr>
          <w:spacing w:val="-9"/>
        </w:rPr>
        <w:t>・健康・医療情報を利活用するビジネスへの民間投資の活性化に向け、 </w:t>
      </w:r>
      <w:r>
        <w:rPr>
          <w:spacing w:val="-17"/>
        </w:rPr>
        <w:t>国民・患者や医療機関と民間企業との間での相互理解を促進するため、 健康・医療情報の取扱いに際し、必要な法令やガイドライン等を遵守   している民間企業の「見える化」の方策について、本年度中に検討す   </w:t>
      </w:r>
      <w:r>
        <w:rPr/>
        <w:t>る。</w:t>
      </w:r>
    </w:p>
    <w:p>
      <w:pPr>
        <w:pStyle w:val="BodyText"/>
        <w:spacing w:line="242" w:lineRule="auto"/>
        <w:ind w:right="390" w:hanging="272"/>
        <w:jc w:val="both"/>
      </w:pPr>
      <w:r>
        <w:rPr>
          <w:spacing w:val="-17"/>
        </w:rPr>
        <w:t>・患者・個人を中心に、予防から治療後のモニタリングまで含めた生活 </w:t>
      </w:r>
      <w:r>
        <w:rPr/>
        <w:t>全体の質の向上を目指す総合的なヘルスケアソリューションの創出</w:t>
      </w:r>
      <w:r>
        <w:rPr>
          <w:spacing w:val="-17"/>
        </w:rPr>
        <w:t>を促進する。そのため、アウトカムに着目したヘルスケアソリューシ </w:t>
      </w:r>
      <w:r>
        <w:rPr>
          <w:spacing w:val="-6"/>
        </w:rPr>
        <w:t>ョンの開発・実証を医薬品・医療機器メーカーや </w:t>
      </w:r>
      <w:r>
        <w:rPr/>
        <w:t>IT</w:t>
      </w:r>
      <w:r>
        <w:rPr>
          <w:spacing w:val="-5"/>
        </w:rPr>
        <w:t> ベンダー等と医</w:t>
      </w:r>
      <w:r>
        <w:rPr>
          <w:spacing w:val="-16"/>
        </w:rPr>
        <w:t>療現場が連携して行うプロジェクトに向け、課題等の整理を行うとと</w:t>
      </w:r>
      <w:r>
        <w:rPr>
          <w:spacing w:val="-16"/>
          <w:w w:val="95"/>
        </w:rPr>
        <w:t>もに、社会実装に向けたその他方策について関係省庁で検討する。</w:t>
      </w:r>
    </w:p>
    <w:p>
      <w:pPr>
        <w:pStyle w:val="BodyText"/>
        <w:spacing w:before="5"/>
        <w:ind w:left="0"/>
        <w:rPr>
          <w:sz w:val="29"/>
        </w:rPr>
      </w:pPr>
    </w:p>
    <w:p>
      <w:pPr>
        <w:pStyle w:val="Heading2"/>
        <w:spacing w:before="1"/>
      </w:pPr>
      <w:r>
        <w:rPr/>
        <w:t>v）国際展開等</w:t>
      </w:r>
    </w:p>
    <w:p>
      <w:pPr>
        <w:pStyle w:val="BodyText"/>
        <w:spacing w:line="249" w:lineRule="auto" w:before="17"/>
        <w:ind w:right="390" w:hanging="272"/>
        <w:jc w:val="both"/>
      </w:pPr>
      <w:r>
        <w:rPr>
          <w:spacing w:val="-17"/>
        </w:rPr>
        <w:t>・アジア健康構想の推進に当たり、我が国の次世代ヘルスケア・システ </w:t>
      </w:r>
      <w:r>
        <w:rPr>
          <w:spacing w:val="-16"/>
        </w:rPr>
        <w:t>ム及び関連産業のパッケージ展開を柱と据え、国際展開等を加速する</w:t>
      </w:r>
      <w:r>
        <w:rPr>
          <w:spacing w:val="-17"/>
        </w:rPr>
        <w:t>とともに、推進体制を整備するため、本年夏を目途に「アジア健康構</w:t>
      </w:r>
      <w:r>
        <w:rPr>
          <w:spacing w:val="-2"/>
          <w:w w:val="105"/>
        </w:rPr>
        <w:t>想に向けた基本方針</w:t>
      </w:r>
      <w:r>
        <w:rPr>
          <w:spacing w:val="-160"/>
          <w:w w:val="105"/>
        </w:rPr>
        <w:t>」</w:t>
      </w:r>
      <w:r>
        <w:rPr>
          <w:w w:val="105"/>
        </w:rPr>
        <w:t>（</w:t>
      </w:r>
      <w:r>
        <w:rPr>
          <w:spacing w:val="-37"/>
          <w:w w:val="105"/>
        </w:rPr>
        <w:t>平成 </w:t>
      </w:r>
      <w:r>
        <w:rPr>
          <w:w w:val="105"/>
        </w:rPr>
        <w:t>28</w:t>
      </w:r>
      <w:r>
        <w:rPr>
          <w:spacing w:val="-44"/>
          <w:w w:val="105"/>
        </w:rPr>
        <w:t> 年７月 </w:t>
      </w:r>
      <w:r>
        <w:rPr>
          <w:w w:val="105"/>
        </w:rPr>
        <w:t>29</w:t>
      </w:r>
      <w:r>
        <w:rPr>
          <w:spacing w:val="-23"/>
          <w:w w:val="105"/>
        </w:rPr>
        <w:t> 日健康・医療戦略推進本部</w:t>
      </w:r>
      <w:r>
        <w:rPr/>
        <w:t>決定）</w:t>
      </w:r>
      <w:r>
        <w:rPr>
          <w:spacing w:val="-4"/>
        </w:rPr>
        <w:t>を改訂する。</w:t>
      </w:r>
    </w:p>
    <w:p>
      <w:pPr>
        <w:pStyle w:val="BodyText"/>
        <w:spacing w:line="244" w:lineRule="auto"/>
        <w:ind w:right="390" w:hanging="272"/>
        <w:jc w:val="both"/>
      </w:pPr>
      <w:r>
        <w:rPr>
          <w:spacing w:val="-17"/>
        </w:rPr>
        <w:t>・同構想の下、我が国の医療、介護</w:t>
      </w:r>
      <w:r>
        <w:rPr/>
        <w:t>（</w:t>
      </w:r>
      <w:r>
        <w:rPr>
          <w:spacing w:val="-15"/>
        </w:rPr>
        <w:t>自立支援・重度化防止等</w:t>
      </w:r>
      <w:r>
        <w:rPr>
          <w:spacing w:val="-160"/>
        </w:rPr>
        <w:t>）</w:t>
      </w:r>
      <w:r>
        <w:rPr>
          <w:spacing w:val="-21"/>
        </w:rPr>
        <w:t>、予防、</w:t>
      </w:r>
      <w:r>
        <w:rPr>
          <w:spacing w:val="-17"/>
        </w:rPr>
        <w:t>健康等に関連するヘルスケア産業等の海外展開、海外の人材育成・受入れ及び日本語習得環境整備を支援する。アジアのヘルスケアの自給</w:t>
      </w:r>
      <w:r>
        <w:rPr>
          <w:spacing w:val="-16"/>
        </w:rPr>
        <w:t>自足体制を構築するため、日本の医薬品等の展開及びアジアにおける医薬品の研究開発、製造、流通、安全規制等の基盤整備を行う。</w:t>
      </w:r>
    </w:p>
    <w:p>
      <w:pPr>
        <w:pStyle w:val="BodyText"/>
        <w:spacing w:line="244" w:lineRule="auto" w:before="18"/>
        <w:ind w:right="320" w:hanging="272"/>
      </w:pPr>
      <w:r>
        <w:rPr>
          <w:spacing w:val="-19"/>
        </w:rPr>
        <w:t>・その際、メディカル・エクセレンス・ジャパン</w:t>
      </w:r>
      <w:r>
        <w:rPr>
          <w:spacing w:val="-10"/>
        </w:rPr>
        <w:t>（MEJ）</w:t>
      </w:r>
      <w:r>
        <w:rPr>
          <w:spacing w:val="-17"/>
        </w:rPr>
        <w:t>や日本貿易振興 </w:t>
      </w:r>
      <w:r>
        <w:rPr>
          <w:spacing w:val="-25"/>
          <w:w w:val="95"/>
        </w:rPr>
        <w:t>機構</w:t>
      </w:r>
      <w:r>
        <w:rPr>
          <w:spacing w:val="-10"/>
          <w:w w:val="95"/>
        </w:rPr>
        <w:t>（JETRO）</w:t>
      </w:r>
      <w:r>
        <w:rPr>
          <w:spacing w:val="-17"/>
          <w:w w:val="95"/>
        </w:rPr>
        <w:t>等を中核とした医療国際展開を推進し、我が国の医療の</w:t>
      </w:r>
    </w:p>
    <w:p>
      <w:pPr>
        <w:spacing w:after="0" w:line="244" w:lineRule="auto"/>
        <w:sectPr>
          <w:pgSz w:w="11910" w:h="16840"/>
          <w:pgMar w:header="0" w:footer="484" w:top="1220" w:bottom="680" w:left="1460" w:right="1000"/>
        </w:sectPr>
      </w:pPr>
    </w:p>
    <w:p>
      <w:pPr>
        <w:pStyle w:val="BodyText"/>
        <w:ind w:left="380" w:right="250"/>
        <w:jc w:val="both"/>
      </w:pPr>
      <w:r>
        <w:rPr/>
        <w:t>持続的な高度化に貢献するものとなるよう日本の医療機関の外国人</w:t>
      </w:r>
      <w:r>
        <w:rPr>
          <w:spacing w:val="-16"/>
        </w:rPr>
        <w:t>への対応能力の向上を図る観点を含め、ジャパン・インターナショナル・ホスピタルズ</w:t>
      </w:r>
      <w:r>
        <w:rPr>
          <w:spacing w:val="-13"/>
        </w:rPr>
        <w:t>（JIH）</w:t>
      </w:r>
      <w:r>
        <w:rPr>
          <w:spacing w:val="-17"/>
        </w:rPr>
        <w:t>等による渡航受診者・外国人観光客受入能力 </w:t>
      </w:r>
      <w:r>
        <w:rPr>
          <w:w w:val="95"/>
        </w:rPr>
        <w:t>向上を推進する。</w:t>
      </w:r>
    </w:p>
    <w:p>
      <w:pPr>
        <w:pStyle w:val="BodyText"/>
        <w:spacing w:line="249" w:lineRule="auto" w:before="11"/>
        <w:ind w:right="250" w:hanging="272"/>
        <w:jc w:val="both"/>
      </w:pPr>
      <w:r>
        <w:rPr>
          <w:spacing w:val="-17"/>
        </w:rPr>
        <w:t>・特に外国人観光客については、訪日外国人に対する適切な医療等の確 保に関するワーキンググループの議論を踏まえ、観光客自身の適切な </w:t>
      </w:r>
      <w:r>
        <w:rPr>
          <w:spacing w:val="-16"/>
        </w:rPr>
        <w:t>費用負担を前提に、旅行中に病気やけがをした場合でも、不安を感じ</w:t>
      </w:r>
      <w:r>
        <w:rPr>
          <w:spacing w:val="-18"/>
        </w:rPr>
        <w:t>ることなく適切な医療を受けられる環境整備を行う。また、在留外国</w:t>
      </w:r>
      <w:r>
        <w:rPr>
          <w:spacing w:val="-16"/>
        </w:rPr>
        <w:t>人にも共通する点は同様の取組を行う。</w:t>
      </w:r>
    </w:p>
    <w:p>
      <w:pPr>
        <w:pStyle w:val="BodyText"/>
        <w:spacing w:line="242" w:lineRule="auto"/>
        <w:ind w:left="380" w:right="106" w:hanging="273"/>
        <w:jc w:val="both"/>
      </w:pPr>
      <w:r>
        <w:rPr>
          <w:spacing w:val="-15"/>
        </w:rPr>
        <w:t>・また、平成 </w:t>
      </w:r>
      <w:r>
        <w:rPr/>
        <w:t>32</w:t>
      </w:r>
      <w:r>
        <w:rPr>
          <w:spacing w:val="-19"/>
        </w:rPr>
        <w:t> 年の東京での栄養サミットへの発信に向け、アジア健康</w:t>
      </w:r>
      <w:r>
        <w:rPr>
          <w:spacing w:val="-16"/>
        </w:rPr>
        <w:t>構想の下、新たな食事摂取基準の策定をはじめ、健康な食事の提供を </w:t>
      </w:r>
      <w:r>
        <w:rPr>
          <w:spacing w:val="-16"/>
          <w:w w:val="95"/>
        </w:rPr>
        <w:t>中心に包括的な健康に関する施策について本年度中に検討を進める。</w:t>
      </w:r>
    </w:p>
    <w:p>
      <w:pPr>
        <w:pStyle w:val="BodyText"/>
        <w:spacing w:line="384" w:lineRule="exact" w:before="23"/>
        <w:ind w:left="380" w:right="267" w:hanging="272"/>
        <w:jc w:val="both"/>
      </w:pPr>
      <w:r>
        <w:rPr/>
        <w:t>・東アジア・</w:t>
      </w:r>
      <w:r>
        <w:rPr>
          <w:spacing w:val="-4"/>
        </w:rPr>
        <w:t>ASEAN</w:t>
      </w:r>
      <w:r>
        <w:rPr>
          <w:spacing w:val="-13"/>
        </w:rPr>
        <w:t> 経済研究センター</w:t>
      </w:r>
      <w:r>
        <w:rPr>
          <w:spacing w:val="-6"/>
        </w:rPr>
        <w:t>（ERIA）</w:t>
      </w:r>
      <w:r>
        <w:rPr>
          <w:spacing w:val="-17"/>
        </w:rPr>
        <w:t>との連携の下、アジア各国の特性を踏まえたヘルスケア分野における人材育成、アジアでの医薬品の研究・開発を推進するための基盤構築、及び医療保健サービス </w:t>
      </w:r>
      <w:r>
        <w:rPr>
          <w:spacing w:val="-8"/>
          <w:w w:val="95"/>
        </w:rPr>
        <w:t>提供の強化のための総合的な検討を進める。</w:t>
      </w:r>
    </w:p>
    <w:p>
      <w:pPr>
        <w:pStyle w:val="BodyText"/>
        <w:spacing w:line="352" w:lineRule="exact" w:before="9"/>
        <w:ind w:right="250" w:hanging="272"/>
        <w:jc w:val="both"/>
      </w:pPr>
      <w:r>
        <w:rPr>
          <w:spacing w:val="-17"/>
        </w:rPr>
        <w:t>・国際的に脅威となる感染症対策について、長崎大学を中核とした研究 </w:t>
      </w:r>
      <w:r>
        <w:rPr>
          <w:spacing w:val="-15"/>
          <w:w w:val="95"/>
        </w:rPr>
        <w:t>拠点の形成等による、人材育成を含めた研究能力・機能の強化、</w:t>
      </w:r>
      <w:r>
        <w:rPr>
          <w:spacing w:val="-17"/>
          <w:w w:val="95"/>
        </w:rPr>
        <w:t>2020</w:t>
      </w:r>
    </w:p>
    <w:p>
      <w:pPr>
        <w:pStyle w:val="BodyText"/>
        <w:spacing w:line="368" w:lineRule="exact" w:before="2"/>
        <w:ind w:right="105"/>
      </w:pPr>
      <w:r>
        <w:rPr/>
        <w:t>年東京オリンピック・パラリンピック競技大会に向けた発生動向調 </w:t>
      </w:r>
      <w:r>
        <w:rPr>
          <w:w w:val="95"/>
        </w:rPr>
        <w:t>査・検査体制・治療体制の強化、指定医療機関の拡充等を推進する。</w:t>
      </w:r>
    </w:p>
    <w:p>
      <w:pPr>
        <w:pStyle w:val="BodyText"/>
        <w:spacing w:line="352" w:lineRule="exact" w:before="12"/>
        <w:ind w:left="380" w:right="249" w:hanging="273"/>
        <w:jc w:val="both"/>
      </w:pPr>
      <w:r>
        <w:rPr>
          <w:spacing w:val="-13"/>
          <w:w w:val="99"/>
        </w:rPr>
        <w:t>・世界保健機関</w:t>
      </w:r>
      <w:r>
        <w:rPr>
          <w:w w:val="99"/>
        </w:rPr>
        <w:t>（</w:t>
      </w:r>
      <w:r>
        <w:rPr>
          <w:spacing w:val="-17"/>
          <w:w w:val="99"/>
        </w:rPr>
        <w:t>W</w:t>
      </w:r>
      <w:r>
        <w:rPr>
          <w:w w:val="99"/>
        </w:rPr>
        <w:t>HO</w:t>
      </w:r>
      <w:r>
        <w:rPr>
          <w:spacing w:val="-144"/>
          <w:w w:val="99"/>
        </w:rPr>
        <w:t>）</w:t>
      </w:r>
      <w:r>
        <w:rPr>
          <w:spacing w:val="-19"/>
          <w:w w:val="99"/>
        </w:rPr>
        <w:t>、グローバル・ファンドや</w:t>
      </w:r>
      <w:r>
        <w:rPr>
          <w:spacing w:val="-76"/>
        </w:rPr>
        <w:t> </w:t>
      </w:r>
      <w:r>
        <w:rPr>
          <w:w w:val="99"/>
        </w:rPr>
        <w:t>G</w:t>
      </w:r>
      <w:r>
        <w:rPr>
          <w:spacing w:val="-16"/>
          <w:w w:val="99"/>
        </w:rPr>
        <w:t>a</w:t>
      </w:r>
      <w:r>
        <w:rPr>
          <w:w w:val="99"/>
        </w:rPr>
        <w:t>vi</w:t>
      </w:r>
      <w:r>
        <w:rPr>
          <w:spacing w:val="-76"/>
        </w:rPr>
        <w:t> </w:t>
      </w:r>
      <w:r>
        <w:rPr>
          <w:spacing w:val="-17"/>
          <w:w w:val="99"/>
        </w:rPr>
        <w:t>ワクチンアライア</w:t>
      </w:r>
      <w:r>
        <w:rPr>
          <w:w w:val="99"/>
        </w:rPr>
        <w:t> </w:t>
      </w:r>
      <w:r>
        <w:rPr>
          <w:spacing w:val="-22"/>
          <w:w w:val="99"/>
        </w:rPr>
        <w:t>ンス等の国際保健機関、グローバルヘルス技術振興基金</w:t>
      </w:r>
      <w:r>
        <w:rPr>
          <w:spacing w:val="-16"/>
          <w:w w:val="99"/>
        </w:rPr>
        <w:t>（</w:t>
      </w:r>
      <w:r>
        <w:rPr>
          <w:w w:val="99"/>
        </w:rPr>
        <w:t>GH</w:t>
      </w:r>
      <w:r>
        <w:rPr>
          <w:spacing w:val="-16"/>
          <w:w w:val="99"/>
        </w:rPr>
        <w:t>I</w:t>
      </w:r>
      <w:r>
        <w:rPr>
          <w:w w:val="99"/>
        </w:rPr>
        <w:t>T</w:t>
      </w:r>
      <w:r>
        <w:rPr>
          <w:spacing w:val="-77"/>
        </w:rPr>
        <w:t> </w:t>
      </w:r>
      <w:r>
        <w:rPr>
          <w:w w:val="99"/>
        </w:rPr>
        <w:t>Fund</w:t>
      </w:r>
      <w:r>
        <w:rPr>
          <w:spacing w:val="-160"/>
          <w:w w:val="99"/>
        </w:rPr>
        <w:t>）</w:t>
      </w:r>
      <w:r>
        <w:rPr>
          <w:w w:val="99"/>
        </w:rPr>
        <w:t>、</w:t>
      </w:r>
    </w:p>
    <w:p>
      <w:pPr>
        <w:pStyle w:val="BodyText"/>
        <w:spacing w:line="368" w:lineRule="exact" w:before="3"/>
        <w:ind w:right="267"/>
        <w:jc w:val="both"/>
      </w:pPr>
      <w:r>
        <w:rPr/>
        <w:t>CEPI</w:t>
      </w:r>
      <w:r>
        <w:rPr>
          <w:spacing w:val="-16"/>
        </w:rPr>
        <w:t> 等への支援を行うとともに、</w:t>
      </w:r>
      <w:r>
        <w:rPr/>
        <w:t>AMR</w:t>
      </w:r>
      <w:r>
        <w:rPr>
          <w:spacing w:val="-20"/>
        </w:rPr>
        <w:t> 対策を推進する。加えて、国際</w:t>
      </w:r>
      <w:r>
        <w:rPr>
          <w:w w:val="95"/>
        </w:rPr>
        <w:t>感</w:t>
      </w:r>
      <w:r>
        <w:rPr>
          <w:spacing w:val="-12"/>
          <w:w w:val="95"/>
        </w:rPr>
        <w:t>染症等対応人材の育成や国際機関への派遣を強化する。</w:t>
      </w:r>
    </w:p>
    <w:p>
      <w:pPr>
        <w:spacing w:after="0" w:line="368" w:lineRule="exact"/>
        <w:jc w:val="both"/>
        <w:sectPr>
          <w:pgSz w:w="11910" w:h="16840"/>
          <w:pgMar w:header="0" w:footer="484" w:top="1220" w:bottom="680" w:left="1460" w:right="1140"/>
        </w:sectPr>
      </w:pPr>
    </w:p>
    <w:p>
      <w:pPr>
        <w:pStyle w:val="Heading1"/>
        <w:spacing w:line="382" w:lineRule="exact"/>
        <w:ind w:left="120"/>
      </w:pPr>
      <w:r>
        <w:rPr/>
        <w:t>３ ．次世代産業システム</w:t>
      </w:r>
    </w:p>
    <w:p>
      <w:pPr>
        <w:pStyle w:val="Heading2"/>
        <w:spacing w:before="67"/>
        <w:ind w:left="120"/>
      </w:pPr>
      <w:r>
        <w:rPr/>
        <w:pict>
          <v:shape style="position:absolute;margin-left:63.75pt;margin-top:24.556522pt;width:462pt;height:210pt;mso-position-horizontal-relative:page;mso-position-vertical-relative:paragraph;z-index:1120;mso-wrap-distance-left:0;mso-wrap-distance-right:0" type="#_x0000_t202" filled="false" stroked="true" strokeweight="1pt" strokecolor="#000000">
            <v:textbox inset="0,0,0,0">
              <w:txbxContent>
                <w:p>
                  <w:pPr>
                    <w:spacing w:line="361" w:lineRule="exact" w:before="0"/>
                    <w:ind w:left="139" w:right="0" w:firstLine="0"/>
                    <w:jc w:val="left"/>
                    <w:rPr>
                      <w:rFonts w:ascii="ＭＳ ゴシック" w:eastAsia="ＭＳ ゴシック" w:hint="eastAsia"/>
                      <w:b/>
                      <w:sz w:val="28"/>
                    </w:rPr>
                  </w:pPr>
                  <w:r>
                    <w:rPr>
                      <w:rFonts w:ascii="ＭＳ ゴシック" w:eastAsia="ＭＳ ゴシック" w:hint="eastAsia"/>
                      <w:b/>
                      <w:w w:val="95"/>
                      <w:sz w:val="28"/>
                    </w:rPr>
                    <w:t>《KPI》製造業の労働生産性について年間２％を上回る向上</w:t>
                  </w:r>
                </w:p>
                <w:p>
                  <w:pPr>
                    <w:pStyle w:val="BodyText"/>
                    <w:spacing w:before="48"/>
                    <w:ind w:left="843"/>
                  </w:pPr>
                  <w:r>
                    <w:rPr/>
                    <w:t>⇒2016 年：2.6％(2015 年：2.0％)</w:t>
                  </w:r>
                </w:p>
                <w:p>
                  <w:pPr>
                    <w:spacing w:line="268" w:lineRule="auto" w:before="49"/>
                    <w:ind w:left="1131" w:right="264" w:hanging="992"/>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2020</w:t>
                  </w:r>
                  <w:r>
                    <w:rPr>
                      <w:rFonts w:ascii="ＭＳ ゴシック" w:eastAsia="ＭＳ ゴシック" w:hint="eastAsia"/>
                      <w:b/>
                      <w:spacing w:val="-7"/>
                      <w:sz w:val="28"/>
                    </w:rPr>
                    <w:t> 年までに、工場等でデータを収集する企業の割合を </w:t>
                  </w:r>
                  <w:r>
                    <w:rPr>
                      <w:rFonts w:ascii="ＭＳ ゴシック" w:eastAsia="ＭＳ ゴシック" w:hint="eastAsia"/>
                      <w:b/>
                      <w:sz w:val="28"/>
                    </w:rPr>
                    <w:t>80％ </w:t>
                  </w:r>
                  <w:r>
                    <w:rPr>
                      <w:rFonts w:ascii="ＭＳ ゴシック" w:eastAsia="ＭＳ ゴシック" w:hint="eastAsia"/>
                      <w:b/>
                      <w:spacing w:val="-16"/>
                      <w:sz w:val="28"/>
                    </w:rPr>
                    <w:t>に、収集したデータを具体的な経営課題の解決に結びつけてい</w:t>
                  </w:r>
                  <w:r>
                    <w:rPr>
                      <w:rFonts w:ascii="ＭＳ ゴシック" w:eastAsia="ＭＳ ゴシック" w:hint="eastAsia"/>
                      <w:b/>
                      <w:spacing w:val="-17"/>
                      <w:sz w:val="28"/>
                    </w:rPr>
                    <w:t>る企業の割合を </w:t>
                  </w:r>
                  <w:r>
                    <w:rPr>
                      <w:rFonts w:ascii="ＭＳ ゴシック" w:eastAsia="ＭＳ ゴシック" w:hint="eastAsia"/>
                      <w:b/>
                      <w:sz w:val="28"/>
                    </w:rPr>
                    <w:t>40</w:t>
                  </w:r>
                  <w:r>
                    <w:rPr>
                      <w:rFonts w:ascii="ＭＳ ゴシック" w:eastAsia="ＭＳ ゴシック" w:hint="eastAsia"/>
                      <w:b/>
                      <w:spacing w:val="-5"/>
                      <w:sz w:val="28"/>
                    </w:rPr>
                    <w:t>％にする</w:t>
                  </w:r>
                </w:p>
                <w:p>
                  <w:pPr>
                    <w:pStyle w:val="BodyText"/>
                    <w:spacing w:before="1"/>
                    <w:ind w:left="843"/>
                  </w:pPr>
                  <w:r>
                    <w:rPr/>
                    <w:t>⇒2017</w:t>
                  </w:r>
                  <w:r>
                    <w:rPr>
                      <w:spacing w:val="-26"/>
                    </w:rPr>
                    <w:t> 年：それぞれ </w:t>
                  </w:r>
                  <w:r>
                    <w:rPr>
                      <w:spacing w:val="-6"/>
                    </w:rPr>
                    <w:t>68％</w:t>
                  </w:r>
                  <w:r>
                    <w:rPr>
                      <w:spacing w:val="-17"/>
                    </w:rPr>
                    <w:t>、</w:t>
                  </w:r>
                  <w:r>
                    <w:rPr>
                      <w:spacing w:val="-5"/>
                    </w:rPr>
                    <w:t>22％(2016</w:t>
                  </w:r>
                  <w:r>
                    <w:rPr>
                      <w:spacing w:val="-30"/>
                    </w:rPr>
                    <w:t> 年：それぞれ </w:t>
                  </w:r>
                  <w:r>
                    <w:rPr>
                      <w:spacing w:val="-6"/>
                    </w:rPr>
                    <w:t>67％</w:t>
                  </w:r>
                  <w:r>
                    <w:rPr>
                      <w:spacing w:val="-32"/>
                    </w:rPr>
                    <w:t>、</w:t>
                  </w:r>
                  <w:r>
                    <w:rPr>
                      <w:spacing w:val="-13"/>
                    </w:rPr>
                    <w:t>20％)</w:t>
                  </w:r>
                </w:p>
                <w:p>
                  <w:pPr>
                    <w:spacing w:line="283" w:lineRule="auto" w:before="48"/>
                    <w:ind w:left="986" w:right="233" w:hanging="848"/>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80"/>
                      <w:sz w:val="28"/>
                    </w:rPr>
                    <w:t>》</w:t>
                  </w:r>
                  <w:r>
                    <w:rPr>
                      <w:rFonts w:ascii="ＭＳ ゴシック" w:eastAsia="ＭＳ ゴシック" w:hint="eastAsia"/>
                      <w:b/>
                      <w:sz w:val="28"/>
                    </w:rPr>
                    <w:t>2020</w:t>
                  </w:r>
                  <w:r>
                    <w:rPr>
                      <w:rFonts w:ascii="ＭＳ ゴシック" w:eastAsia="ＭＳ ゴシック" w:hint="eastAsia"/>
                      <w:b/>
                      <w:spacing w:val="-15"/>
                      <w:sz w:val="28"/>
                    </w:rPr>
                    <w:t> 年のロボット国内生産市場規模を製造分野で </w:t>
                  </w:r>
                  <w:r>
                    <w:rPr>
                      <w:rFonts w:ascii="ＭＳ ゴシック" w:eastAsia="ＭＳ ゴシック" w:hint="eastAsia"/>
                      <w:b/>
                      <w:spacing w:val="-6"/>
                      <w:sz w:val="28"/>
                    </w:rPr>
                    <w:t>1.2</w:t>
                  </w:r>
                  <w:r>
                    <w:rPr>
                      <w:rFonts w:ascii="ＭＳ ゴシック" w:eastAsia="ＭＳ ゴシック" w:hint="eastAsia"/>
                      <w:b/>
                      <w:spacing w:val="-20"/>
                      <w:sz w:val="28"/>
                    </w:rPr>
                    <w:t> 兆円、サ</w:t>
                  </w:r>
                  <w:r>
                    <w:rPr>
                      <w:rFonts w:ascii="ＭＳ ゴシック" w:eastAsia="ＭＳ ゴシック" w:hint="eastAsia"/>
                      <w:b/>
                      <w:spacing w:val="-7"/>
                      <w:sz w:val="28"/>
                    </w:rPr>
                    <w:t>ービス分野など非製造分野で </w:t>
                  </w:r>
                  <w:r>
                    <w:rPr>
                      <w:rFonts w:ascii="ＭＳ ゴシック" w:eastAsia="ＭＳ ゴシック" w:hint="eastAsia"/>
                      <w:b/>
                      <w:spacing w:val="-6"/>
                      <w:sz w:val="28"/>
                    </w:rPr>
                    <w:t>1.2</w:t>
                  </w:r>
                  <w:r>
                    <w:rPr>
                      <w:rFonts w:ascii="ＭＳ ゴシック" w:eastAsia="ＭＳ ゴシック" w:hint="eastAsia"/>
                      <w:b/>
                      <w:spacing w:val="-7"/>
                      <w:sz w:val="28"/>
                    </w:rPr>
                    <w:t> 兆円</w:t>
                  </w:r>
                </w:p>
                <w:p>
                  <w:pPr>
                    <w:pStyle w:val="BodyText"/>
                    <w:spacing w:line="367" w:lineRule="exact"/>
                    <w:ind w:left="698"/>
                  </w:pPr>
                  <w:r>
                    <w:rPr/>
                    <w:t>⇒2016 年：製造分野約 7,125 億円、非製造分野約 1,446 億円</w:t>
                  </w:r>
                </w:p>
                <w:p>
                  <w:pPr>
                    <w:pStyle w:val="BodyText"/>
                    <w:spacing w:before="36"/>
                    <w:ind w:left="826" w:right="393"/>
                    <w:jc w:val="center"/>
                  </w:pPr>
                  <w:r>
                    <w:rPr/>
                    <w:t>(2015 年：製造分野約 6,890 億円、非製造分野約 1,239 億円)</w:t>
                  </w:r>
                </w:p>
              </w:txbxContent>
            </v:textbox>
            <v:stroke dashstyle="solid"/>
            <w10:wrap type="topAndBottom"/>
          </v:shape>
        </w:pict>
      </w:r>
      <w:r>
        <w:rPr/>
        <w:t>（１）KPI の主な進捗状況</w:t>
      </w:r>
    </w:p>
    <w:p>
      <w:pPr>
        <w:pStyle w:val="BodyText"/>
        <w:spacing w:before="8"/>
        <w:ind w:left="0"/>
        <w:rPr>
          <w:rFonts w:ascii="ＭＳ ゴシック"/>
          <w:b/>
          <w:sz w:val="25"/>
        </w:rPr>
      </w:pPr>
    </w:p>
    <w:p>
      <w:pPr>
        <w:spacing w:before="21"/>
        <w:ind w:left="12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71" w:lineRule="auto" w:before="37"/>
        <w:ind w:left="680" w:right="250" w:firstLine="288"/>
        <w:jc w:val="both"/>
      </w:pPr>
      <w:r>
        <w:rPr>
          <w:spacing w:val="-16"/>
        </w:rPr>
        <w:t>製造産業をはじめとするサプライチェーンでは、人手不足が顕在化</w:t>
      </w:r>
      <w:r>
        <w:rPr>
          <w:spacing w:val="-17"/>
        </w:rPr>
        <w:t>すると同時に、顧客ニーズの変化により、単なるモノではなく、新た</w:t>
      </w:r>
      <w:r>
        <w:rPr>
          <w:spacing w:val="-16"/>
        </w:rPr>
        <w:t>なサービス・ソリューションが競争優位の鍵となってきている。</w:t>
      </w:r>
    </w:p>
    <w:p>
      <w:pPr>
        <w:pStyle w:val="BodyText"/>
        <w:spacing w:line="271" w:lineRule="auto" w:before="1"/>
        <w:ind w:left="679" w:right="250" w:firstLine="288"/>
        <w:jc w:val="both"/>
      </w:pPr>
      <w:r>
        <w:rPr>
          <w:spacing w:val="-12"/>
        </w:rPr>
        <w:t>我が国が競争優位に立つには、デジタル技術、ロボット、IoT</w:t>
      </w:r>
      <w:r>
        <w:rPr>
          <w:spacing w:val="-30"/>
        </w:rPr>
        <w:t> をも</w:t>
      </w:r>
      <w:r>
        <w:rPr>
          <w:spacing w:val="-17"/>
        </w:rPr>
        <w:t>のづくり・サービスの現場で実装し、労働生産性や付加価値を向上さ せる必要があるが、工場内の機器間、企業の枠を超えたデータ連携は </w:t>
      </w:r>
      <w:r>
        <w:rPr>
          <w:spacing w:val="-16"/>
        </w:rPr>
        <w:t>本格化していない。ロボットの社会実装も、特にサービス分野では遅</w:t>
      </w:r>
      <w:r>
        <w:rPr>
          <w:spacing w:val="-16"/>
          <w:w w:val="95"/>
        </w:rPr>
        <w:t>れている。</w:t>
      </w:r>
    </w:p>
    <w:p>
      <w:pPr>
        <w:pStyle w:val="BodyText"/>
        <w:spacing w:line="266" w:lineRule="auto" w:before="10"/>
        <w:ind w:left="679" w:right="25" w:firstLine="288"/>
      </w:pPr>
      <w:r>
        <w:rPr>
          <w:spacing w:val="-8"/>
        </w:rPr>
        <w:t>「生産性革命・集中投資期間」の３年間で企業の投資を後押しし、</w:t>
      </w:r>
      <w:r>
        <w:rPr>
          <w:spacing w:val="-16"/>
        </w:rPr>
        <w:t>人材育成を戦略的に進め、製造業の労働生産性の伸びを年間２％以上 </w:t>
      </w:r>
      <w:r>
        <w:rPr>
          <w:spacing w:val="-56"/>
        </w:rPr>
        <w:t>に、</w:t>
      </w:r>
      <w:r>
        <w:rPr/>
        <w:t>2020</w:t>
      </w:r>
      <w:r>
        <w:rPr>
          <w:spacing w:val="-14"/>
        </w:rPr>
        <w:t> 年までにデータを収集し経営課題解決に活かす企業を４割と </w:t>
      </w:r>
      <w:r>
        <w:rPr>
          <w:spacing w:val="-17"/>
        </w:rPr>
        <w:t>する。これらを通じて、革新的な製品・サービスの創出、無駄のない  最適化されたサプライチェーン、安全で生産性の高い製造プロセスを  </w:t>
      </w:r>
      <w:r>
        <w:rPr>
          <w:w w:val="95"/>
        </w:rPr>
        <w:t>実現する。</w:t>
      </w:r>
    </w:p>
    <w:p>
      <w:pPr>
        <w:pStyle w:val="BodyText"/>
        <w:spacing w:before="4"/>
        <w:ind w:left="0"/>
        <w:rPr>
          <w:sz w:val="34"/>
        </w:rPr>
      </w:pPr>
    </w:p>
    <w:p>
      <w:pPr>
        <w:pStyle w:val="Heading2"/>
        <w:ind w:left="120"/>
      </w:pPr>
      <w:r>
        <w:rPr/>
        <w:t>（３）新たに講ずべき具体的施策</w:t>
      </w:r>
    </w:p>
    <w:p>
      <w:pPr>
        <w:spacing w:before="69"/>
        <w:ind w:left="408" w:right="0" w:firstLine="0"/>
        <w:jc w:val="left"/>
        <w:rPr>
          <w:rFonts w:ascii="ＭＳ ゴシック" w:hAnsi="ＭＳ ゴシック" w:eastAsia="ＭＳ ゴシック" w:hint="eastAsia"/>
          <w:b/>
          <w:sz w:val="28"/>
        </w:rPr>
      </w:pPr>
      <w:bookmarkStart w:name="ⅰ）モノのサービス化・ソリューション化" w:id="10"/>
      <w:bookmarkEnd w:id="10"/>
      <w:r>
        <w:rPr/>
      </w:r>
      <w:r>
        <w:rPr>
          <w:rFonts w:ascii="ＭＳ ゴシック" w:hAnsi="ＭＳ ゴシック" w:eastAsia="ＭＳ ゴシック" w:hint="eastAsia"/>
          <w:b/>
          <w:w w:val="95"/>
          <w:sz w:val="28"/>
        </w:rPr>
        <w:t>ⅰ）モノのサービス化・ソリューション化</w:t>
      </w:r>
    </w:p>
    <w:p>
      <w:pPr>
        <w:spacing w:line="359" w:lineRule="exact" w:before="0"/>
        <w:ind w:left="408" w:right="0" w:firstLine="0"/>
        <w:jc w:val="left"/>
        <w:rPr>
          <w:b/>
          <w:sz w:val="28"/>
        </w:rPr>
      </w:pPr>
      <w:bookmarkStart w:name="①サプライチェーンにおけるデータ連携の促進" w:id="11"/>
      <w:bookmarkEnd w:id="11"/>
      <w:r>
        <w:rPr/>
      </w:r>
      <w:r>
        <w:rPr>
          <w:b/>
          <w:sz w:val="28"/>
        </w:rPr>
        <w:t>①サプライチェーンにおけるデータ連携の促進</w:t>
      </w:r>
    </w:p>
    <w:p>
      <w:pPr>
        <w:pStyle w:val="BodyText"/>
        <w:spacing w:line="264" w:lineRule="auto"/>
        <w:ind w:left="679" w:right="318" w:hanging="272"/>
      </w:pPr>
      <w:r>
        <w:rPr>
          <w:spacing w:val="-17"/>
        </w:rPr>
        <w:t>・設計、生産、製品の保守などといったものづくり工程全般において生 </w:t>
      </w:r>
      <w:r>
        <w:rPr>
          <w:spacing w:val="-17"/>
          <w:w w:val="95"/>
        </w:rPr>
        <w:t>じるデータの利活用・流通を一層促進し、新たな生産システムの構築</w:t>
      </w:r>
    </w:p>
    <w:p>
      <w:pPr>
        <w:spacing w:after="0" w:line="264" w:lineRule="auto"/>
        <w:sectPr>
          <w:pgSz w:w="11910" w:h="16840"/>
          <w:pgMar w:header="0" w:footer="484" w:top="1200" w:bottom="680" w:left="1160" w:right="1140"/>
        </w:sectPr>
      </w:pPr>
    </w:p>
    <w:p>
      <w:pPr>
        <w:pStyle w:val="BodyText"/>
        <w:spacing w:line="264" w:lineRule="auto"/>
        <w:ind w:left="380" w:right="101"/>
      </w:pPr>
      <w:r>
        <w:rPr>
          <w:spacing w:val="-16"/>
        </w:rPr>
        <w:t>につなげるため、各企業がそれぞれに独自に構築しているデータ共有 </w:t>
      </w:r>
      <w:r>
        <w:rPr>
          <w:spacing w:val="-16"/>
          <w:w w:val="95"/>
        </w:rPr>
        <w:t>等の枠組み同士の連携を実現するための実証を本年度中に実施する。</w:t>
      </w:r>
    </w:p>
    <w:p>
      <w:pPr>
        <w:pStyle w:val="BodyText"/>
        <w:spacing w:line="268" w:lineRule="auto" w:before="26"/>
        <w:ind w:right="106" w:hanging="272"/>
        <w:jc w:val="both"/>
      </w:pPr>
      <w:r>
        <w:rPr>
          <w:spacing w:val="-17"/>
        </w:rPr>
        <w:t>・国内の事業者間でのデータ連携・利活用促進により、素材企業の開発  </w:t>
      </w:r>
      <w:r>
        <w:rPr>
          <w:spacing w:val="-16"/>
        </w:rPr>
        <w:t>力及び提案力を強化するため、金属分野では開発プロセス革新のため の材料開発基盤データ、化学分野では未活用技術データ等を共有する ためのプラットフォーム構築に向けた検討や必要な環境整備を行う。</w:t>
      </w:r>
    </w:p>
    <w:p>
      <w:pPr>
        <w:pStyle w:val="BodyText"/>
        <w:spacing w:line="271" w:lineRule="auto" w:before="15"/>
        <w:ind w:right="122" w:hanging="272"/>
        <w:jc w:val="both"/>
      </w:pPr>
      <w:r>
        <w:rPr>
          <w:spacing w:val="-17"/>
        </w:rPr>
        <w:t>・素形材企業の技術が最終製品に寄与する価値をデータで可視化してユ  </w:t>
      </w:r>
      <w:r>
        <w:rPr>
          <w:spacing w:val="-16"/>
        </w:rPr>
        <w:t>ーザー企業への提案力を高め、双方のマッチングの質を向上できる事 </w:t>
      </w:r>
      <w:r>
        <w:rPr>
          <w:spacing w:val="-18"/>
        </w:rPr>
        <w:t>業者間のプラットフォームを構築するため、技術と価値をデータで紐 </w:t>
      </w:r>
      <w:r>
        <w:rPr>
          <w:spacing w:val="-17"/>
          <w:w w:val="95"/>
        </w:rPr>
        <w:t>づける手法等を本年度より検討し、データベース整備等につなげる。</w:t>
      </w:r>
    </w:p>
    <w:p>
      <w:pPr>
        <w:pStyle w:val="BodyText"/>
        <w:spacing w:line="266" w:lineRule="auto"/>
        <w:ind w:right="106" w:hanging="272"/>
      </w:pPr>
      <w:r>
        <w:rPr>
          <w:spacing w:val="-9"/>
        </w:rPr>
        <w:t>・我が国の「すりあわせ」をサプライチェーン全体で高度化するため、</w:t>
      </w:r>
      <w:r>
        <w:rPr>
          <w:spacing w:val="-16"/>
        </w:rPr>
        <w:t>まず自動車分野において、本年度までに燃費をシミュレーションでき </w:t>
      </w:r>
      <w:r>
        <w:rPr>
          <w:spacing w:val="-18"/>
        </w:rPr>
        <w:t>る簡易なモデルを構築した上で、来年度において分野を拡大し、車両 </w:t>
      </w:r>
      <w:r>
        <w:rPr>
          <w:spacing w:val="-15"/>
          <w:w w:val="95"/>
        </w:rPr>
        <w:t>全体における協調領域を目指す。</w:t>
      </w:r>
    </w:p>
    <w:p>
      <w:pPr>
        <w:pStyle w:val="BodyText"/>
        <w:spacing w:line="268" w:lineRule="auto" w:before="18"/>
        <w:ind w:right="250" w:hanging="225"/>
        <w:jc w:val="both"/>
      </w:pPr>
      <w:r>
        <w:rPr>
          <w:spacing w:val="-18"/>
        </w:rPr>
        <w:t>・メーカー、卸・小売、消費者をつなぐサプライチェーンにおいて、製 </w:t>
      </w:r>
      <w:r>
        <w:rPr>
          <w:spacing w:val="-16"/>
        </w:rPr>
        <w:t>品・配送・販売・消費等に関する情報を共有できるシステムを構築するため、電子タグを通じて得られる情報フォーマットの標準化やルー</w:t>
      </w:r>
      <w:r>
        <w:rPr>
          <w:spacing w:val="-14"/>
        </w:rPr>
        <w:t>ル整備を本年度中に実施する。</w:t>
      </w:r>
    </w:p>
    <w:p>
      <w:pPr>
        <w:pStyle w:val="Heading2"/>
        <w:spacing w:line="364" w:lineRule="exact" w:before="54"/>
        <w:rPr>
          <w:rFonts w:ascii="ＭＳ 明朝" w:hAnsi="ＭＳ 明朝" w:eastAsia="ＭＳ 明朝" w:hint="eastAsia"/>
        </w:rPr>
      </w:pPr>
      <w:bookmarkStart w:name="②ロボット技術の社会実装" w:id="12"/>
      <w:bookmarkEnd w:id="12"/>
      <w:r>
        <w:rPr>
          <w:b w:val="0"/>
        </w:rPr>
      </w:r>
      <w:r>
        <w:rPr>
          <w:rFonts w:ascii="ＭＳ 明朝" w:hAnsi="ＭＳ 明朝" w:eastAsia="ＭＳ 明朝" w:hint="eastAsia"/>
          <w:w w:val="95"/>
        </w:rPr>
        <w:t>②ロボット技術の社会実装</w:t>
      </w:r>
    </w:p>
    <w:p>
      <w:pPr>
        <w:pStyle w:val="BodyText"/>
        <w:spacing w:line="350" w:lineRule="exact"/>
        <w:ind w:hanging="272"/>
        <w:jc w:val="both"/>
      </w:pPr>
      <w:r>
        <w:rPr>
          <w:spacing w:val="-35"/>
          <w:w w:val="105"/>
        </w:rPr>
        <w:t>・「ロボット新戦略」</w:t>
      </w:r>
      <w:r>
        <w:rPr>
          <w:w w:val="105"/>
        </w:rPr>
        <w:t>（</w:t>
      </w:r>
      <w:r>
        <w:rPr>
          <w:spacing w:val="-44"/>
          <w:w w:val="105"/>
        </w:rPr>
        <w:t>平成 </w:t>
      </w:r>
      <w:r>
        <w:rPr>
          <w:w w:val="105"/>
        </w:rPr>
        <w:t>27</w:t>
      </w:r>
      <w:r>
        <w:rPr>
          <w:spacing w:val="-78"/>
          <w:w w:val="105"/>
        </w:rPr>
        <w:t> 年 </w:t>
      </w:r>
      <w:r>
        <w:rPr>
          <w:w w:val="105"/>
        </w:rPr>
        <w:t>2</w:t>
      </w:r>
      <w:r>
        <w:rPr>
          <w:spacing w:val="-78"/>
          <w:w w:val="105"/>
        </w:rPr>
        <w:t> 月 </w:t>
      </w:r>
      <w:r>
        <w:rPr>
          <w:w w:val="105"/>
        </w:rPr>
        <w:t>10</w:t>
      </w:r>
      <w:r>
        <w:rPr>
          <w:spacing w:val="-22"/>
          <w:w w:val="105"/>
        </w:rPr>
        <w:t> 日日本経済再生本部決定</w:t>
      </w:r>
      <w:r>
        <w:rPr>
          <w:spacing w:val="-32"/>
          <w:w w:val="105"/>
        </w:rPr>
        <w:t>）</w:t>
      </w:r>
      <w:r>
        <w:rPr>
          <w:spacing w:val="-17"/>
          <w:w w:val="105"/>
        </w:rPr>
        <w:t>の実</w:t>
      </w:r>
    </w:p>
    <w:p>
      <w:pPr>
        <w:pStyle w:val="BodyText"/>
        <w:spacing w:line="271" w:lineRule="auto" w:before="38"/>
        <w:ind w:right="250"/>
        <w:jc w:val="both"/>
      </w:pPr>
      <w:r>
        <w:rPr>
          <w:spacing w:val="-11"/>
        </w:rPr>
        <w:t>行状況を検証しつつ、ロボット単体の活用のみならず、</w:t>
      </w:r>
      <w:r>
        <w:rPr>
          <w:spacing w:val="-9"/>
        </w:rPr>
        <w:t>AI</w:t>
      </w:r>
      <w:r>
        <w:rPr/>
        <w:t>・</w:t>
      </w:r>
      <w:r>
        <w:rPr>
          <w:spacing w:val="-12"/>
        </w:rPr>
        <w:t>IoT</w:t>
      </w:r>
      <w:r>
        <w:rPr>
          <w:spacing w:val="-31"/>
        </w:rPr>
        <w:t> 等の</w:t>
      </w:r>
      <w:r>
        <w:rPr/>
        <w:t>最新のテクノロジーの活用によるロボットの相互協調やロボット適</w:t>
      </w:r>
      <w:r>
        <w:rPr>
          <w:spacing w:val="-16"/>
        </w:rPr>
        <w:t>用領域の飛躍的拡大等を通じて、産業の現場や人の生活の全体を最適</w:t>
      </w:r>
      <w:r>
        <w:rPr/>
        <w:t>化する社会として目指すべき姿やその実現に向けた民間の取組と必</w:t>
      </w:r>
      <w:r>
        <w:rPr>
          <w:spacing w:val="-15"/>
          <w:w w:val="95"/>
        </w:rPr>
        <w:t>要な施策体系について検討を行い、来年春までに取りまとめる。</w:t>
      </w:r>
    </w:p>
    <w:p>
      <w:pPr>
        <w:pStyle w:val="BodyText"/>
        <w:spacing w:line="271" w:lineRule="auto"/>
        <w:ind w:right="268" w:hanging="272"/>
        <w:jc w:val="both"/>
      </w:pPr>
      <w:r>
        <w:rPr>
          <w:spacing w:val="-17"/>
        </w:rPr>
        <w:t>・小型汎用ロボットのためのソフトウェアやハードウェアの国際標準化 </w:t>
      </w:r>
      <w:r>
        <w:rPr>
          <w:spacing w:val="-13"/>
        </w:rPr>
        <w:t>を進めていくための産学官の連携体制を来年度中に構築する。</w:t>
      </w:r>
    </w:p>
    <w:p>
      <w:pPr>
        <w:pStyle w:val="BodyText"/>
        <w:spacing w:line="266" w:lineRule="auto" w:before="2"/>
        <w:ind w:right="250" w:hanging="272"/>
        <w:jc w:val="both"/>
      </w:pPr>
      <w:r>
        <w:rPr>
          <w:spacing w:val="-18"/>
        </w:rPr>
        <w:t>・ものづくり現場等において作業者とロボットが近接して作業する「人</w:t>
      </w:r>
      <w:r>
        <w:rPr>
          <w:spacing w:val="-17"/>
        </w:rPr>
        <w:t>協調ロボットシステム」の普及に向け、平成 </w:t>
      </w:r>
      <w:r>
        <w:rPr>
          <w:spacing w:val="-9"/>
        </w:rPr>
        <w:t>32</w:t>
      </w:r>
      <w:r>
        <w:rPr>
          <w:spacing w:val="-16"/>
        </w:rPr>
        <w:t> 年度の国際標準提案を</w:t>
      </w:r>
      <w:r>
        <w:rPr>
          <w:spacing w:val="-17"/>
        </w:rPr>
        <w:t>視野に、安全確保のために必要な事項や手順を本年度中に取りまと </w:t>
      </w:r>
      <w:r>
        <w:rPr>
          <w:w w:val="95"/>
        </w:rPr>
        <w:t>める。</w:t>
      </w:r>
    </w:p>
    <w:p>
      <w:pPr>
        <w:pStyle w:val="BodyText"/>
        <w:spacing w:line="278" w:lineRule="auto" w:before="15"/>
        <w:ind w:right="250" w:hanging="272"/>
        <w:jc w:val="both"/>
      </w:pPr>
      <w:r>
        <w:rPr>
          <w:spacing w:val="-17"/>
        </w:rPr>
        <w:t>・世界のロボット技術が結集し、社会実装と研究開発を促進するアワー </w:t>
      </w:r>
      <w:r>
        <w:rPr>
          <w:spacing w:val="-4"/>
          <w:w w:val="105"/>
        </w:rPr>
        <w:t>ド型の競技等を行う「World</w:t>
      </w:r>
      <w:r>
        <w:rPr>
          <w:spacing w:val="-54"/>
          <w:w w:val="105"/>
        </w:rPr>
        <w:t> </w:t>
      </w:r>
      <w:r>
        <w:rPr>
          <w:w w:val="105"/>
        </w:rPr>
        <w:t>Robot Summit</w:t>
      </w:r>
      <w:r>
        <w:rPr>
          <w:spacing w:val="-22"/>
          <w:w w:val="105"/>
        </w:rPr>
        <w:t>」の平成 </w:t>
      </w:r>
      <w:r>
        <w:rPr>
          <w:spacing w:val="-9"/>
          <w:w w:val="105"/>
        </w:rPr>
        <w:t>32</w:t>
      </w:r>
      <w:r>
        <w:rPr>
          <w:spacing w:val="-29"/>
          <w:w w:val="105"/>
        </w:rPr>
        <w:t> 年の開催に向</w:t>
      </w:r>
      <w:r>
        <w:rPr>
          <w:spacing w:val="21"/>
        </w:rPr>
        <w:t>け、本年 </w:t>
      </w:r>
      <w:r>
        <w:rPr/>
        <w:t>10</w:t>
      </w:r>
      <w:r>
        <w:rPr>
          <w:spacing w:val="-10"/>
        </w:rPr>
        <w:t> 月のプレ大会を通じて競技内容の充実や情報発信を加速</w:t>
      </w:r>
    </w:p>
    <w:p>
      <w:pPr>
        <w:spacing w:after="0" w:line="278" w:lineRule="auto"/>
        <w:jc w:val="both"/>
        <w:sectPr>
          <w:pgSz w:w="11910" w:h="16840"/>
          <w:pgMar w:header="0" w:footer="484" w:top="1220" w:bottom="680" w:left="1460" w:right="1140"/>
        </w:sectPr>
      </w:pPr>
    </w:p>
    <w:p>
      <w:pPr>
        <w:pStyle w:val="BodyText"/>
        <w:spacing w:line="359" w:lineRule="exact"/>
        <w:ind w:left="380"/>
      </w:pPr>
      <w:r>
        <w:rPr/>
        <w:t>する。</w:t>
      </w:r>
    </w:p>
    <w:p>
      <w:pPr>
        <w:pStyle w:val="BodyText"/>
        <w:spacing w:line="271" w:lineRule="auto" w:before="37"/>
        <w:ind w:left="380" w:right="250" w:hanging="273"/>
        <w:jc w:val="both"/>
      </w:pPr>
      <w:r>
        <w:rPr>
          <w:spacing w:val="-11"/>
        </w:rPr>
        <w:t>・先端ロボット技術によるユニバーサル未来社会の実現</w:t>
      </w:r>
      <w:r>
        <w:rPr>
          <w:spacing w:val="-160"/>
        </w:rPr>
        <w:t>（</w:t>
      </w:r>
      <w:r>
        <w:rPr>
          <w:spacing w:val="-15"/>
        </w:rPr>
        <w:t>「改革 </w:t>
      </w:r>
      <w:r>
        <w:rPr>
          <w:spacing w:val="-17"/>
        </w:rPr>
        <w:t>2020</w:t>
      </w:r>
      <w:r>
        <w:rPr/>
        <w:t>」プロジェクト）</w:t>
      </w:r>
      <w:r>
        <w:rPr>
          <w:spacing w:val="-9"/>
        </w:rPr>
        <w:t>に向け、</w:t>
      </w:r>
    </w:p>
    <w:p>
      <w:pPr>
        <w:pStyle w:val="BodyText"/>
        <w:spacing w:line="268" w:lineRule="auto" w:before="12"/>
        <w:ind w:left="668" w:right="249" w:hanging="288"/>
        <w:jc w:val="both"/>
      </w:pPr>
      <w:r>
        <w:rPr>
          <w:spacing w:val="-16"/>
        </w:rPr>
        <w:t>－東京オリンピック・パラリンピック競技大会組織委員会と連携しつ</w:t>
      </w:r>
      <w:r>
        <w:rPr>
          <w:spacing w:val="-17"/>
        </w:rPr>
        <w:t>つ、来年に予定される </w:t>
      </w:r>
      <w:r>
        <w:rPr>
          <w:spacing w:val="-4"/>
        </w:rPr>
        <w:t>2020</w:t>
      </w:r>
      <w:r>
        <w:rPr>
          <w:spacing w:val="-17"/>
        </w:rPr>
        <w:t> 年東京オリンピック・パラリンピック</w:t>
      </w:r>
      <w:r>
        <w:rPr/>
        <w:t>競技大会テストイベントにおいて先端ロボット技術の体験プロジ</w:t>
      </w:r>
      <w:r>
        <w:rPr>
          <w:spacing w:val="-7"/>
        </w:rPr>
        <w:t>ェクトを実施するための検討を進める。</w:t>
      </w:r>
    </w:p>
    <w:p>
      <w:pPr>
        <w:pStyle w:val="BodyText"/>
        <w:spacing w:line="280" w:lineRule="auto" w:before="4"/>
        <w:ind w:left="667" w:hanging="288"/>
      </w:pPr>
      <w:r>
        <w:rPr/>
        <w:t>－公共空間でロボットを活用したサービスの安全確保のために事業 者が満たすべき事項を本年度中に取りまとめ、JIS  化にも取り組む。</w:t>
      </w:r>
    </w:p>
    <w:p>
      <w:pPr>
        <w:pStyle w:val="BodyText"/>
        <w:spacing w:line="264" w:lineRule="auto"/>
        <w:ind w:left="476" w:right="249" w:hanging="288"/>
        <w:jc w:val="both"/>
      </w:pPr>
      <w:r>
        <w:rPr>
          <w:spacing w:val="-4"/>
        </w:rPr>
        <w:t>・複数ロボットの相互協調やケーブルレスを実現する次世代ロボット</w:t>
      </w:r>
      <w:r>
        <w:rPr>
          <w:spacing w:val="-7"/>
          <w:w w:val="95"/>
        </w:rPr>
        <w:t>の技術開発に取り組む。</w:t>
      </w:r>
    </w:p>
    <w:p>
      <w:pPr>
        <w:pStyle w:val="Heading2"/>
        <w:spacing w:line="366" w:lineRule="exact" w:before="50"/>
        <w:rPr>
          <w:rFonts w:ascii="ＭＳ 明朝" w:hAnsi="ＭＳ 明朝" w:eastAsia="ＭＳ 明朝" w:hint="eastAsia"/>
        </w:rPr>
      </w:pPr>
      <w:bookmarkStart w:name="③現場力の強化のための人材支援、デジタル人材の育成・確保" w:id="13"/>
      <w:bookmarkEnd w:id="13"/>
      <w:r>
        <w:rPr>
          <w:b w:val="0"/>
        </w:rPr>
      </w:r>
      <w:r>
        <w:rPr>
          <w:rFonts w:ascii="ＭＳ 明朝" w:hAnsi="ＭＳ 明朝" w:eastAsia="ＭＳ 明朝" w:hint="eastAsia"/>
          <w:w w:val="95"/>
        </w:rPr>
        <w:t>③現場力の強化のための人材支援、デジタル人材の育成・確保</w:t>
      </w:r>
    </w:p>
    <w:p>
      <w:pPr>
        <w:pStyle w:val="BodyText"/>
        <w:spacing w:line="266" w:lineRule="auto"/>
        <w:ind w:right="250" w:hanging="272"/>
        <w:jc w:val="both"/>
      </w:pPr>
      <w:r>
        <w:rPr>
          <w:spacing w:val="-17"/>
        </w:rPr>
        <w:t>・ものづくりのサービス化、ソリューション化を支えるものづくり人材 </w:t>
      </w:r>
      <w:r>
        <w:rPr>
          <w:spacing w:val="-16"/>
        </w:rPr>
        <w:t>のデジタルスキルやシステム思考の習得を促進するため、実践的なカリキュラムを本年度中に策定し、来年度から講座を開講する。</w:t>
      </w:r>
    </w:p>
    <w:p>
      <w:pPr>
        <w:pStyle w:val="BodyText"/>
        <w:spacing w:line="264" w:lineRule="auto" w:before="32"/>
        <w:ind w:right="250" w:hanging="272"/>
        <w:jc w:val="both"/>
      </w:pPr>
      <w:r>
        <w:rPr>
          <w:spacing w:val="-15"/>
        </w:rPr>
        <w:t>・「スマートものづくり応援隊」について、拠点を本年度中に全国</w:t>
      </w:r>
      <w:r>
        <w:rPr>
          <w:spacing w:val="-9"/>
        </w:rPr>
        <w:t>40</w:t>
      </w:r>
      <w:r>
        <w:rPr>
          <w:spacing w:val="58"/>
        </w:rPr>
        <w:t> か</w:t>
      </w:r>
      <w:r>
        <w:rPr>
          <w:spacing w:val="19"/>
        </w:rPr>
        <w:t>所程度に拡大しつつ、製造業の </w:t>
      </w:r>
      <w:r>
        <w:rPr>
          <w:spacing w:val="-6"/>
        </w:rPr>
        <w:t>IoT</w:t>
      </w:r>
      <w:r>
        <w:rPr>
          <w:spacing w:val="-15"/>
        </w:rPr>
        <w:t>・ロボット導入や新領域進出を支</w:t>
      </w:r>
      <w:r>
        <w:rPr>
          <w:w w:val="95"/>
        </w:rPr>
        <w:t>援</w:t>
      </w:r>
      <w:r>
        <w:rPr>
          <w:spacing w:val="-14"/>
          <w:w w:val="95"/>
        </w:rPr>
        <w:t>する専門家派遣を本格化し、サービス業への展開も検討する。</w:t>
      </w:r>
    </w:p>
    <w:p>
      <w:pPr>
        <w:pStyle w:val="BodyText"/>
        <w:spacing w:line="271" w:lineRule="auto" w:before="18"/>
        <w:ind w:right="250" w:hanging="272"/>
        <w:jc w:val="both"/>
      </w:pPr>
      <w:r>
        <w:rPr>
          <w:spacing w:val="-17"/>
        </w:rPr>
        <w:t>・中堅・中小企業へのロボット導入を支援する「システムインテグレー </w:t>
      </w:r>
      <w:r>
        <w:rPr>
          <w:spacing w:val="-3"/>
        </w:rPr>
        <w:t>タ」を平成 </w:t>
      </w:r>
      <w:r>
        <w:rPr/>
        <w:t>32</w:t>
      </w:r>
      <w:r>
        <w:rPr>
          <w:spacing w:val="-17"/>
        </w:rPr>
        <w:t> 年までに３万人に倍増させるため、マッチングや人材育成の体制を強化するとともに、ロボットシステム全体の設計を統括 </w:t>
      </w:r>
      <w:r>
        <w:rPr>
          <w:spacing w:val="-16"/>
        </w:rPr>
        <w:t>する高度人材のスキル標準を本年度に策定しつつ、教育プログラムの検討を進める。</w:t>
      </w:r>
    </w:p>
    <w:p>
      <w:pPr>
        <w:pStyle w:val="Heading2"/>
        <w:spacing w:line="351" w:lineRule="exact" w:before="46"/>
        <w:rPr>
          <w:rFonts w:ascii="ＭＳ 明朝" w:hAnsi="ＭＳ 明朝" w:eastAsia="ＭＳ 明朝" w:hint="eastAsia"/>
        </w:rPr>
      </w:pPr>
      <w:bookmarkStart w:name="④モノのサービス化・ソリューション化を進めるルール整備" w:id="14"/>
      <w:bookmarkEnd w:id="14"/>
      <w:r>
        <w:rPr>
          <w:b w:val="0"/>
        </w:rPr>
      </w:r>
      <w:r>
        <w:rPr>
          <w:rFonts w:ascii="ＭＳ 明朝" w:hAnsi="ＭＳ 明朝" w:eastAsia="ＭＳ 明朝" w:hint="eastAsia"/>
        </w:rPr>
        <w:t>④モノのサービス化・ソリューション化を進めるルール整備</w:t>
      </w:r>
    </w:p>
    <w:p>
      <w:pPr>
        <w:pStyle w:val="BodyText"/>
        <w:spacing w:line="351" w:lineRule="exact"/>
        <w:ind w:left="108"/>
      </w:pPr>
      <w:r>
        <w:rPr/>
        <w:t>・世界に先駆けた“空飛ぶクルマ”の実現のため、年内を目途に、必要</w:t>
      </w:r>
    </w:p>
    <w:p>
      <w:pPr>
        <w:pStyle w:val="BodyText"/>
        <w:spacing w:line="264" w:lineRule="auto" w:before="65"/>
        <w:ind w:right="168"/>
      </w:pPr>
      <w:r>
        <w:rPr>
          <w:spacing w:val="-8"/>
        </w:rPr>
        <w:t>な技術開発、制度整備等について官民で議論する協議会を立ち上げ、</w:t>
      </w:r>
      <w:r>
        <w:rPr>
          <w:spacing w:val="-9"/>
          <w:w w:val="95"/>
        </w:rPr>
        <w:t>ロードマップを策定する。</w:t>
      </w:r>
    </w:p>
    <w:p>
      <w:pPr>
        <w:pStyle w:val="BodyText"/>
        <w:spacing w:line="268" w:lineRule="auto" w:before="18"/>
        <w:ind w:right="231" w:hanging="272"/>
      </w:pPr>
      <w:r>
        <w:rPr>
          <w:spacing w:val="-17"/>
        </w:rPr>
        <w:t>・小型無人機について、本年度からの山間部等での荷物配送等の本格展  </w:t>
      </w:r>
      <w:r>
        <w:rPr>
          <w:spacing w:val="-18"/>
        </w:rPr>
        <w:t>開に向け、航空法に基づく許可・承認の審査要領の早期改訂等を行う。</w:t>
      </w:r>
      <w:r>
        <w:rPr>
          <w:spacing w:val="-17"/>
        </w:rPr>
        <w:t>また、</w:t>
      </w:r>
      <w:r>
        <w:rPr/>
        <w:t>2020</w:t>
      </w:r>
      <w:r>
        <w:rPr>
          <w:spacing w:val="-16"/>
        </w:rPr>
        <w:t> 年代には都市部での荷物配送等を本格展開させるため、本年</w:t>
      </w:r>
      <w:r>
        <w:rPr>
          <w:spacing w:val="-17"/>
        </w:rPr>
        <w:t>度から第三者上空飛行の要件の検討を開始するとともに、電波利用 の</w:t>
      </w:r>
      <w:r>
        <w:rPr>
          <w:spacing w:val="-4"/>
        </w:rPr>
        <w:t>在り方の検討や福島ロボットテストフィールドを活用した複数機 体</w:t>
      </w:r>
      <w:r>
        <w:rPr>
          <w:spacing w:val="-17"/>
        </w:rPr>
        <w:t>の運航管理と衝突回避の技術開発等を進める。あわせて、福島イノ  </w:t>
      </w:r>
      <w:r>
        <w:rPr>
          <w:w w:val="95"/>
        </w:rPr>
        <w:t>ベ</w:t>
      </w:r>
      <w:r>
        <w:rPr>
          <w:spacing w:val="-16"/>
          <w:w w:val="95"/>
        </w:rPr>
        <w:t>ーション・コースト構想を推進し、企業誘致を通じた産業集積や人</w:t>
      </w:r>
    </w:p>
    <w:p>
      <w:pPr>
        <w:spacing w:after="0" w:line="268" w:lineRule="auto"/>
        <w:sectPr>
          <w:pgSz w:w="11910" w:h="16840"/>
          <w:pgMar w:header="0" w:footer="484" w:top="1220" w:bottom="680" w:left="1460" w:right="1140"/>
        </w:sectPr>
      </w:pPr>
    </w:p>
    <w:p>
      <w:pPr>
        <w:pStyle w:val="BodyText"/>
        <w:spacing w:line="359" w:lineRule="exact"/>
        <w:ind w:left="380"/>
      </w:pPr>
      <w:r>
        <w:rPr/>
        <w:t>材育成の加速化を進める。</w:t>
      </w:r>
    </w:p>
    <w:p>
      <w:pPr>
        <w:pStyle w:val="BodyText"/>
        <w:spacing w:before="7"/>
        <w:ind w:left="0"/>
        <w:rPr>
          <w:sz w:val="35"/>
        </w:rPr>
      </w:pPr>
    </w:p>
    <w:p>
      <w:pPr>
        <w:pStyle w:val="Heading2"/>
      </w:pPr>
      <w:r>
        <w:rPr/>
        <w:t>ⅱ）バイオ・マテリアル革命</w:t>
      </w:r>
    </w:p>
    <w:p>
      <w:pPr>
        <w:pStyle w:val="BodyText"/>
        <w:spacing w:line="266" w:lineRule="auto" w:before="37"/>
        <w:ind w:right="251" w:hanging="272"/>
        <w:jc w:val="both"/>
      </w:pPr>
      <w:r>
        <w:rPr>
          <w:spacing w:val="-17"/>
        </w:rPr>
        <w:t>・バイオとデジタルの融合による革新的バイオ技術の研究開発・実用化を通じた、食による健康増進・未病社会や革新的バイオ素材による炭 </w:t>
      </w:r>
      <w:r>
        <w:rPr>
          <w:spacing w:val="-16"/>
        </w:rPr>
        <w:t>素循環社会の実現に向けた取組を推進し、飢餓、エネルギー、気候変</w:t>
      </w:r>
      <w:r>
        <w:rPr>
          <w:spacing w:val="-16"/>
          <w:w w:val="95"/>
        </w:rPr>
        <w:t>動などの持続可能な開発目標を含めた社会課題の解決に貢献する。</w:t>
      </w:r>
    </w:p>
    <w:p>
      <w:pPr>
        <w:pStyle w:val="BodyText"/>
        <w:spacing w:line="271" w:lineRule="auto" w:before="4"/>
        <w:ind w:right="250" w:hanging="272"/>
        <w:jc w:val="both"/>
      </w:pPr>
      <w:r>
        <w:rPr>
          <w:spacing w:val="-17"/>
        </w:rPr>
        <w:t>・健康の維持及び増進に寄与することが期待される特定保健用食品や機 能性表示食品等について、本年度より５年間で科学的知見の蓄積を進 </w:t>
      </w:r>
      <w:r>
        <w:rPr>
          <w:spacing w:val="-16"/>
        </w:rPr>
        <w:t>め、免疫機能の改善などを通じた保健用途における新たな表示を実現</w:t>
      </w:r>
      <w:r>
        <w:rPr>
          <w:spacing w:val="-15"/>
        </w:rPr>
        <w:t>することを目指す。</w:t>
      </w:r>
    </w:p>
    <w:p>
      <w:pPr>
        <w:pStyle w:val="BodyText"/>
        <w:spacing w:line="268" w:lineRule="auto" w:before="13"/>
        <w:ind w:right="250" w:hanging="273"/>
        <w:jc w:val="both"/>
      </w:pPr>
      <w:r>
        <w:rPr>
          <w:spacing w:val="-17"/>
        </w:rPr>
        <w:t>・炭素循環社会の実現等に貢献する革新的なバイオ素材の有用性や環境 </w:t>
      </w:r>
      <w:r>
        <w:rPr>
          <w:spacing w:val="-16"/>
        </w:rPr>
        <w:t>性能、国産バイオマス資源の循環性能を適切に評価するための表示や表彰等の仕組みを来年度から創設すべく、検討を行う。</w:t>
      </w:r>
    </w:p>
    <w:p>
      <w:pPr>
        <w:pStyle w:val="BodyText"/>
        <w:spacing w:line="266" w:lineRule="auto" w:before="4"/>
        <w:ind w:right="267" w:hanging="272"/>
        <w:jc w:val="both"/>
      </w:pPr>
      <w:r>
        <w:rPr>
          <w:spacing w:val="-18"/>
        </w:rPr>
        <w:t>・遺伝情報を高い精度で改変できるゲノム編集技術について、その円滑 </w:t>
      </w:r>
      <w:r>
        <w:rPr>
          <w:spacing w:val="-17"/>
        </w:rPr>
        <w:t>かつ迅速な産業利用を実現するべく、本年度中を目途に、現行カルタ</w:t>
      </w:r>
      <w:r>
        <w:rPr>
          <w:spacing w:val="-12"/>
        </w:rPr>
        <w:t>ヘナ法上の遺伝子組換え生物に当たらない範囲を明確にする。</w:t>
      </w:r>
    </w:p>
    <w:p>
      <w:pPr>
        <w:pStyle w:val="BodyText"/>
        <w:spacing w:before="7"/>
        <w:ind w:left="0"/>
        <w:rPr>
          <w:sz w:val="34"/>
        </w:rPr>
      </w:pPr>
    </w:p>
    <w:p>
      <w:pPr>
        <w:pStyle w:val="Heading2"/>
      </w:pPr>
      <w:r>
        <w:rPr/>
        <w:t>ⅲ）宇宙ビジネスの拡大</w:t>
      </w:r>
    </w:p>
    <w:p>
      <w:pPr>
        <w:pStyle w:val="BodyText"/>
        <w:spacing w:line="268" w:lineRule="auto" w:before="37"/>
        <w:ind w:left="380" w:right="249" w:hanging="273"/>
        <w:jc w:val="both"/>
      </w:pPr>
      <w:r>
        <w:rPr>
          <w:spacing w:val="-22"/>
        </w:rPr>
        <w:t>・平成 </w:t>
      </w:r>
      <w:r>
        <w:rPr/>
        <w:t>35</w:t>
      </w:r>
      <w:r>
        <w:rPr>
          <w:spacing w:val="-21"/>
        </w:rPr>
        <w:t> 年度を目途に、準天頂衛星システム「みちびき」の７機体制の確</w:t>
      </w:r>
      <w:r>
        <w:rPr>
          <w:spacing w:val="-17"/>
        </w:rPr>
        <w:t>立と機能・性能及び運用性の向上に向けた着実な開発・整備を行う と</w:t>
      </w:r>
      <w:r>
        <w:rPr>
          <w:spacing w:val="-15"/>
        </w:rPr>
        <w:t>ともに、国際競争力強化を目指した </w:t>
      </w:r>
      <w:r>
        <w:rPr/>
        <w:t>H3</w:t>
      </w:r>
      <w:r>
        <w:rPr>
          <w:spacing w:val="-15"/>
        </w:rPr>
        <w:t> ロケットの開発</w:t>
      </w:r>
      <w:r>
        <w:rPr/>
        <w:t>（</w:t>
      </w:r>
      <w:r>
        <w:rPr>
          <w:spacing w:val="-11"/>
        </w:rPr>
        <w:t>平成 </w:t>
      </w:r>
      <w:r>
        <w:rPr>
          <w:spacing w:val="-9"/>
        </w:rPr>
        <w:t>32</w:t>
      </w:r>
      <w:r>
        <w:rPr>
          <w:spacing w:val="-16"/>
        </w:rPr>
        <w:t> 年度初号機打上げ</w:t>
      </w:r>
      <w:r>
        <w:rPr>
          <w:spacing w:val="-160"/>
        </w:rPr>
        <w:t>）</w:t>
      </w:r>
      <w:r>
        <w:rPr>
          <w:spacing w:val="-31"/>
        </w:rPr>
        <w:t>、情報収集衛星の機数増、技術試験衛星</w:t>
      </w:r>
      <w:r>
        <w:rPr/>
        <w:t>（</w:t>
      </w:r>
      <w:r>
        <w:rPr>
          <w:spacing w:val="-40"/>
        </w:rPr>
        <w:t>通信、観測</w:t>
      </w:r>
      <w:r>
        <w:rPr/>
        <w:t>） の</w:t>
      </w:r>
      <w:r>
        <w:rPr>
          <w:spacing w:val="-14"/>
        </w:rPr>
        <w:t>開発、宇宙探査に係る重要プロジェクトの着実な推進を行う。</w:t>
      </w:r>
    </w:p>
    <w:p>
      <w:pPr>
        <w:pStyle w:val="BodyText"/>
        <w:spacing w:line="266" w:lineRule="auto" w:before="15"/>
        <w:ind w:left="380" w:right="105" w:hanging="272"/>
      </w:pPr>
      <w:r>
        <w:rPr>
          <w:spacing w:val="-9"/>
        </w:rPr>
        <w:t>・準天頂衛星等による高精度な３次元位置情報の利用を実現するため、</w:t>
      </w:r>
      <w:r>
        <w:rPr/>
        <w:t>民間等の観測点を活用した電子基準点網の拡充や継続する地殻変動 </w:t>
      </w:r>
      <w:r>
        <w:rPr>
          <w:spacing w:val="-16"/>
        </w:rPr>
        <w:t>の影響を常時補正するシステムについて、早期構築を目指した取組を </w:t>
      </w:r>
      <w:r>
        <w:rPr>
          <w:spacing w:val="-15"/>
        </w:rPr>
        <w:t>本年より開始する。</w:t>
      </w:r>
    </w:p>
    <w:p>
      <w:pPr>
        <w:pStyle w:val="BodyText"/>
        <w:spacing w:line="268" w:lineRule="auto" w:before="23"/>
        <w:ind w:left="380" w:right="249" w:hanging="272"/>
        <w:jc w:val="both"/>
      </w:pPr>
      <w:r>
        <w:rPr>
          <w:spacing w:val="-32"/>
        </w:rPr>
        <w:t>・</w:t>
      </w:r>
      <w:r>
        <w:rPr/>
        <w:t>AI</w:t>
      </w:r>
      <w:r>
        <w:rPr>
          <w:spacing w:val="-17"/>
        </w:rPr>
        <w:t> などの解析技術も活用しつつ、民間事業者等が政府衛星データを容易</w:t>
      </w:r>
      <w:r>
        <w:rPr>
          <w:spacing w:val="-18"/>
        </w:rPr>
        <w:t>に利用することのできるプラットフォームの着実な整備</w:t>
      </w:r>
      <w:r>
        <w:rPr>
          <w:spacing w:val="-16"/>
        </w:rPr>
        <w:t>（</w:t>
      </w:r>
      <w:r>
        <w:rPr>
          <w:spacing w:val="-10"/>
        </w:rPr>
        <w:t>政府衛星デ</w:t>
      </w:r>
      <w:r>
        <w:rPr>
          <w:spacing w:val="-11"/>
        </w:rPr>
        <w:t>ータのオープン＆フリー化</w:t>
      </w:r>
      <w:r>
        <w:rPr>
          <w:spacing w:val="-32"/>
        </w:rPr>
        <w:t>）</w:t>
      </w:r>
      <w:r>
        <w:rPr>
          <w:spacing w:val="-15"/>
        </w:rPr>
        <w:t>を行うとともに、衛星データを利活用し</w:t>
      </w:r>
      <w:r>
        <w:rPr>
          <w:spacing w:val="-4"/>
        </w:rPr>
        <w:t>て新産業を創出する実証事業及び衛星データ活用スキル強化のた</w:t>
      </w:r>
      <w:r>
        <w:rPr>
          <w:w w:val="95"/>
        </w:rPr>
        <w:t>めの</w:t>
      </w:r>
      <w:r>
        <w:rPr>
          <w:spacing w:val="-8"/>
          <w:w w:val="95"/>
        </w:rPr>
        <w:t>人材育成等を来年度に行う。</w:t>
      </w:r>
    </w:p>
    <w:p>
      <w:pPr>
        <w:pStyle w:val="BodyText"/>
        <w:spacing w:before="1"/>
        <w:ind w:left="108"/>
      </w:pPr>
      <w:r>
        <w:rPr>
          <w:w w:val="95"/>
        </w:rPr>
        <w:t>・政府・公的機関による民間衛星データ等の活用（いわゆるアンカーテ</w:t>
      </w:r>
    </w:p>
    <w:p>
      <w:pPr>
        <w:spacing w:after="0"/>
        <w:sectPr>
          <w:pgSz w:w="11910" w:h="16840"/>
          <w:pgMar w:header="0" w:footer="484" w:top="1220" w:bottom="680" w:left="1460" w:right="1140"/>
        </w:sectPr>
      </w:pPr>
    </w:p>
    <w:p>
      <w:pPr>
        <w:pStyle w:val="BodyText"/>
        <w:spacing w:line="359" w:lineRule="exact"/>
        <w:ind w:left="380"/>
      </w:pPr>
      <w:r>
        <w:rPr/>
        <w:t>ナンシー）を本年度から本格的に促進する。</w:t>
      </w:r>
    </w:p>
    <w:p>
      <w:pPr>
        <w:pStyle w:val="BodyText"/>
        <w:spacing w:line="268" w:lineRule="auto" w:before="37"/>
        <w:ind w:right="390" w:hanging="272"/>
        <w:jc w:val="both"/>
      </w:pPr>
      <w:r>
        <w:rPr>
          <w:spacing w:val="-17"/>
        </w:rPr>
        <w:t>・衛星データの活用を支える民間の小型衛星・小型ロケットの競争力強 化のため、自律飛行安全技術のシステム開発及び民生品・技術の活用 を拡充するとともに、来年度より、競争力のある部品・コンポーネン </w:t>
      </w:r>
      <w:r>
        <w:rPr>
          <w:spacing w:val="-16"/>
        </w:rPr>
        <w:t>トの軌道上での実証機会の提供や、国内に点在する試験設備をワンストップで活用できる仕組みの構築等を行う。</w:t>
      </w:r>
    </w:p>
    <w:p>
      <w:pPr>
        <w:pStyle w:val="BodyText"/>
        <w:spacing w:line="268" w:lineRule="auto" w:before="15"/>
        <w:ind w:right="390" w:hanging="272"/>
        <w:jc w:val="both"/>
      </w:pPr>
      <w:r>
        <w:rPr>
          <w:spacing w:val="-4"/>
        </w:rPr>
        <w:t>・本年 </w:t>
      </w:r>
      <w:r>
        <w:rPr/>
        <w:t>11</w:t>
      </w:r>
      <w:r>
        <w:rPr>
          <w:spacing w:val="-18"/>
        </w:rPr>
        <w:t> 月から準天頂衛星システム「みちびき」を活用した高精度測位</w:t>
      </w:r>
      <w:r>
        <w:rPr>
          <w:spacing w:val="-16"/>
        </w:rPr>
        <w:t>サービスと防災・減災用メッセージ機能の運用を開始する。これにあ</w:t>
      </w:r>
      <w:r>
        <w:rPr>
          <w:spacing w:val="-17"/>
        </w:rPr>
        <w:t>わせて、農業機械や自動車の自動走行や物流、防災分野等における実 </w:t>
      </w:r>
      <w:r>
        <w:rPr>
          <w:spacing w:val="-16"/>
        </w:rPr>
        <w:t>証事業を拡充するとともに、Ｇ空間情報センターも活用しつつ、Ｇ空</w:t>
      </w:r>
      <w:r>
        <w:rPr>
          <w:spacing w:val="-14"/>
          <w:w w:val="95"/>
        </w:rPr>
        <w:t>間プロジェクトの推進を図る。</w:t>
      </w:r>
    </w:p>
    <w:p>
      <w:pPr>
        <w:pStyle w:val="BodyText"/>
        <w:spacing w:line="268" w:lineRule="auto" w:before="13"/>
        <w:ind w:right="390" w:hanging="272"/>
        <w:jc w:val="both"/>
      </w:pPr>
      <w:r>
        <w:rPr>
          <w:spacing w:val="-16"/>
        </w:rPr>
        <w:t>・本年３月に発表した「宇宙ベンチャー育成のための新たな支援パッケ</w:t>
      </w:r>
      <w:r>
        <w:rPr>
          <w:spacing w:val="-17"/>
        </w:rPr>
        <w:t>ージ」を着実に実施し、日本政策投資銀行や産業革新機構等官民一体 でのリスクマネーの供給拡大を図るとともに、本年度より、人材流動 </w:t>
      </w:r>
      <w:r>
        <w:rPr>
          <w:spacing w:val="5"/>
        </w:rPr>
        <w:t>性を高めるための</w:t>
      </w:r>
      <w:r>
        <w:rPr>
          <w:spacing w:val="-4"/>
        </w:rPr>
        <w:t>JAXA</w:t>
      </w:r>
      <w:r>
        <w:rPr>
          <w:spacing w:val="11"/>
        </w:rPr>
        <w:t> や企業</w:t>
      </w:r>
      <w:r>
        <w:rPr/>
        <w:t>OB</w:t>
      </w:r>
      <w:r>
        <w:rPr>
          <w:spacing w:val="-15"/>
        </w:rPr>
        <w:t> 等の専門人材を集約したプラットフ</w:t>
      </w:r>
      <w:r>
        <w:rPr>
          <w:spacing w:val="-13"/>
        </w:rPr>
        <w:t>ォームの創設等を通じて宇宙ベンチャーの創出・育成を支援する。</w:t>
      </w:r>
    </w:p>
    <w:p>
      <w:pPr>
        <w:pStyle w:val="BodyText"/>
        <w:spacing w:line="276" w:lineRule="auto" w:before="4"/>
        <w:ind w:right="390" w:hanging="272"/>
        <w:jc w:val="both"/>
      </w:pPr>
      <w:r>
        <w:rPr>
          <w:spacing w:val="-10"/>
        </w:rPr>
        <w:t>・軌道上での新たなサービス提供</w:t>
      </w:r>
      <w:r>
        <w:rPr/>
        <w:t>（</w:t>
      </w:r>
      <w:r>
        <w:rPr>
          <w:spacing w:val="-10"/>
        </w:rPr>
        <w:t>デブリ除去等</w:t>
      </w:r>
      <w:r>
        <w:rPr>
          <w:spacing w:val="-17"/>
        </w:rPr>
        <w:t>）や月面等における宇 </w:t>
      </w:r>
      <w:r>
        <w:rPr/>
        <w:t>宙資源開発などの革新的ビジネスを計画するベンチャー企業を民間</w:t>
      </w:r>
      <w:r>
        <w:rPr>
          <w:spacing w:val="-5"/>
        </w:rPr>
        <w:t>活力を高める形で支援する。</w:t>
      </w:r>
    </w:p>
    <w:p>
      <w:pPr>
        <w:pStyle w:val="BodyText"/>
        <w:spacing w:before="8"/>
        <w:ind w:left="0"/>
        <w:rPr>
          <w:sz w:val="31"/>
        </w:rPr>
      </w:pPr>
    </w:p>
    <w:p>
      <w:pPr>
        <w:pStyle w:val="Heading2"/>
      </w:pPr>
      <w:r>
        <w:rPr>
          <w:w w:val="95"/>
        </w:rPr>
        <w:t>ⅳ）航空機産業の拡大</w:t>
      </w:r>
    </w:p>
    <w:p>
      <w:pPr>
        <w:pStyle w:val="BodyText"/>
        <w:spacing w:line="266" w:lineRule="auto" w:before="48"/>
        <w:ind w:right="86" w:hanging="272"/>
      </w:pPr>
      <w:r>
        <w:rPr>
          <w:spacing w:val="-20"/>
        </w:rPr>
        <w:t>・次世代エンジンの鍵となる耐熱材料であるセラミックス基複合材</w:t>
      </w:r>
      <w:r>
        <w:rPr>
          <w:spacing w:val="-14"/>
        </w:rPr>
        <w:t>（CMC） </w:t>
      </w:r>
      <w:r>
        <w:rPr>
          <w:spacing w:val="-17"/>
        </w:rPr>
        <w:t>や電動化・自動化などの最先端の技術を踏まえた次世代機の開発を促   </w:t>
      </w:r>
      <w:r>
        <w:rPr>
          <w:spacing w:val="-16"/>
        </w:rPr>
        <w:t>すための研究開発を引き続き進めるとともに、リスクマネー供給や標  </w:t>
      </w:r>
      <w:r>
        <w:rPr>
          <w:spacing w:val="-15"/>
        </w:rPr>
        <w:t>準化のための技術開発支援を行う。</w:t>
      </w:r>
    </w:p>
    <w:p>
      <w:pPr>
        <w:pStyle w:val="BodyText"/>
        <w:spacing w:line="268" w:lineRule="auto" w:before="7"/>
        <w:ind w:right="250" w:hanging="273"/>
      </w:pPr>
      <w:r>
        <w:rPr>
          <w:spacing w:val="-64"/>
          <w:w w:val="99"/>
        </w:rPr>
        <w:t>・</w:t>
      </w:r>
      <w:r>
        <w:rPr>
          <w:w w:val="99"/>
        </w:rPr>
        <w:t>MR</w:t>
      </w:r>
      <w:r>
        <w:rPr>
          <w:spacing w:val="-128"/>
          <w:w w:val="99"/>
        </w:rPr>
        <w:t>J</w:t>
      </w:r>
      <w:r>
        <w:rPr>
          <w:w w:val="99"/>
        </w:rPr>
        <w:t>（</w:t>
      </w:r>
      <w:r>
        <w:rPr>
          <w:spacing w:val="-9"/>
          <w:w w:val="99"/>
        </w:rPr>
        <w:t>三菱リージョナルジェット</w:t>
      </w:r>
      <w:r>
        <w:rPr>
          <w:spacing w:val="-128"/>
          <w:w w:val="99"/>
        </w:rPr>
        <w:t>）</w:t>
      </w:r>
      <w:r>
        <w:rPr>
          <w:spacing w:val="-16"/>
          <w:w w:val="99"/>
        </w:rPr>
        <w:t>を含む今後の完成機事業については、</w:t>
      </w:r>
      <w:r>
        <w:rPr>
          <w:spacing w:val="-16"/>
          <w:w w:val="102"/>
        </w:rPr>
        <w:t> </w:t>
      </w:r>
      <w:r>
        <w:rPr>
          <w:spacing w:val="-16"/>
        </w:rPr>
        <w:t>安全性審査を適確に行いつつ、</w:t>
      </w:r>
      <w:r>
        <w:rPr/>
        <w:t>MRJ</w:t>
      </w:r>
      <w:r>
        <w:rPr>
          <w:spacing w:val="-7"/>
        </w:rPr>
        <w:t> の就航時期までに、開発完了後の</w:t>
      </w:r>
      <w:r>
        <w:rPr>
          <w:w w:val="95"/>
        </w:rPr>
        <w:t>販</w:t>
      </w:r>
      <w:r>
        <w:rPr>
          <w:spacing w:val="-13"/>
          <w:w w:val="95"/>
        </w:rPr>
        <w:t>売支援体制や量産機の安全運航維持の仕組みを整備する。</w:t>
      </w:r>
    </w:p>
    <w:p>
      <w:pPr>
        <w:pStyle w:val="BodyText"/>
        <w:spacing w:line="266" w:lineRule="auto" w:before="29"/>
        <w:ind w:right="391" w:hanging="272"/>
        <w:jc w:val="both"/>
      </w:pPr>
      <w:r>
        <w:rPr>
          <w:spacing w:val="-8"/>
        </w:rPr>
        <w:t>・航空機部品中小メーカー等 </w:t>
      </w:r>
      <w:r>
        <w:rPr/>
        <w:t>10</w:t>
      </w:r>
      <w:r>
        <w:rPr>
          <w:spacing w:val="-29"/>
        </w:rPr>
        <w:t> 社</w:t>
      </w:r>
      <w:r>
        <w:rPr/>
        <w:t>（</w:t>
      </w:r>
      <w:r>
        <w:rPr>
          <w:spacing w:val="-11"/>
        </w:rPr>
        <w:t>松阪クラスター</w:t>
      </w:r>
      <w:r>
        <w:rPr>
          <w:spacing w:val="-80"/>
        </w:rPr>
        <w:t>）</w:t>
      </w:r>
      <w:r>
        <w:rPr>
          <w:spacing w:val="-17"/>
        </w:rPr>
        <w:t>による一貫生産体</w:t>
      </w:r>
      <w:r>
        <w:rPr>
          <w:spacing w:val="-20"/>
        </w:rPr>
        <w:t>制について、本年度中に </w:t>
      </w:r>
      <w:r>
        <w:rPr>
          <w:spacing w:val="-6"/>
        </w:rPr>
        <w:t>IoT</w:t>
      </w:r>
      <w:r>
        <w:rPr>
          <w:spacing w:val="-16"/>
        </w:rPr>
        <w:t> を活用した統合生産管理システムの開発</w:t>
      </w:r>
      <w:r>
        <w:rPr>
          <w:spacing w:val="-17"/>
        </w:rPr>
        <w:t>を支援する。さらに、昨年度構築した「全国航空機クラスター・ネッ</w:t>
      </w:r>
      <w:r>
        <w:rPr>
          <w:spacing w:val="-10"/>
        </w:rPr>
        <w:t>トワーク」を通じて</w:t>
      </w:r>
      <w:r>
        <w:rPr>
          <w:spacing w:val="-26"/>
        </w:rPr>
        <w:t>、「松阪クラスター」モデルの他地域への横展開を</w:t>
      </w:r>
      <w:r>
        <w:rPr>
          <w:spacing w:val="-18"/>
        </w:rPr>
        <w:t>図り、海外需要を取り込む自立したクラスターを育成する。</w:t>
      </w:r>
    </w:p>
    <w:p>
      <w:pPr>
        <w:spacing w:after="0" w:line="266" w:lineRule="auto"/>
        <w:jc w:val="both"/>
        <w:sectPr>
          <w:footerReference w:type="default" r:id="rId7"/>
          <w:pgSz w:w="11910" w:h="16840"/>
          <w:pgMar w:footer="484" w:header="0" w:top="1220" w:bottom="680" w:left="1460" w:right="1000"/>
          <w:pgNumType w:start="40"/>
        </w:sectPr>
      </w:pPr>
    </w:p>
    <w:p>
      <w:pPr>
        <w:pStyle w:val="Heading1"/>
        <w:spacing w:line="370" w:lineRule="exact"/>
      </w:pPr>
      <w:bookmarkStart w:name="[２]経済活動の「糧」が変わる" w:id="15"/>
      <w:bookmarkEnd w:id="15"/>
      <w:r>
        <w:rPr>
          <w:b w:val="0"/>
        </w:rPr>
      </w:r>
      <w:r>
        <w:rPr/>
        <w:t>[２]経済活動の「糧」が変わる</w:t>
      </w:r>
    </w:p>
    <w:p>
      <w:pPr>
        <w:spacing w:line="372" w:lineRule="exact" w:before="0"/>
        <w:ind w:left="100" w:right="0" w:firstLine="0"/>
        <w:jc w:val="left"/>
        <w:rPr>
          <w:rFonts w:ascii="ＭＳ ゴシック" w:eastAsia="ＭＳ ゴシック" w:hint="eastAsia"/>
          <w:b/>
          <w:sz w:val="30"/>
        </w:rPr>
      </w:pPr>
      <w:bookmarkStart w:name="１．エネルギー・環境" w:id="16"/>
      <w:bookmarkEnd w:id="16"/>
      <w:r>
        <w:rPr/>
      </w:r>
      <w:r>
        <w:rPr>
          <w:rFonts w:ascii="ＭＳ ゴシック" w:eastAsia="ＭＳ ゴシック" w:hint="eastAsia"/>
          <w:b/>
          <w:sz w:val="30"/>
        </w:rPr>
        <w:t>１ ．エネルギー・環境</w:t>
      </w:r>
    </w:p>
    <w:p>
      <w:pPr>
        <w:pStyle w:val="Heading2"/>
        <w:spacing w:line="350" w:lineRule="exact"/>
        <w:ind w:left="100"/>
      </w:pPr>
      <w:r>
        <w:rPr/>
        <w:t>（１）KPI の主な進捗状況</w:t>
      </w:r>
    </w:p>
    <w:p>
      <w:pPr>
        <w:pStyle w:val="BodyText"/>
        <w:ind w:left="0"/>
        <w:rPr>
          <w:rFonts w:ascii="ＭＳ ゴシック"/>
          <w:b/>
          <w:sz w:val="20"/>
        </w:rPr>
      </w:pPr>
    </w:p>
    <w:p>
      <w:pPr>
        <w:pStyle w:val="BodyText"/>
        <w:ind w:left="0"/>
        <w:rPr>
          <w:rFonts w:ascii="ＭＳ ゴシック"/>
          <w:b/>
          <w:sz w:val="20"/>
        </w:rPr>
      </w:pPr>
    </w:p>
    <w:p>
      <w:pPr>
        <w:pStyle w:val="BodyText"/>
        <w:ind w:left="0"/>
        <w:rPr>
          <w:rFonts w:ascii="ＭＳ ゴシック"/>
          <w:b/>
          <w:sz w:val="20"/>
        </w:rPr>
      </w:pPr>
    </w:p>
    <w:p>
      <w:pPr>
        <w:pStyle w:val="BodyText"/>
        <w:ind w:left="0"/>
        <w:rPr>
          <w:rFonts w:ascii="ＭＳ ゴシック"/>
          <w:b/>
          <w:sz w:val="20"/>
        </w:rPr>
      </w:pPr>
    </w:p>
    <w:p>
      <w:pPr>
        <w:pStyle w:val="BodyText"/>
        <w:ind w:left="0"/>
        <w:rPr>
          <w:rFonts w:ascii="ＭＳ ゴシック"/>
          <w:b/>
          <w:sz w:val="20"/>
        </w:rPr>
      </w:pPr>
    </w:p>
    <w:p>
      <w:pPr>
        <w:pStyle w:val="BodyText"/>
        <w:ind w:left="0"/>
        <w:rPr>
          <w:rFonts w:ascii="ＭＳ ゴシック"/>
          <w:b/>
          <w:sz w:val="20"/>
        </w:rPr>
      </w:pPr>
    </w:p>
    <w:p>
      <w:pPr>
        <w:pStyle w:val="BodyText"/>
        <w:ind w:left="0"/>
        <w:rPr>
          <w:rFonts w:ascii="ＭＳ ゴシック"/>
          <w:b/>
          <w:sz w:val="20"/>
        </w:rPr>
      </w:pPr>
    </w:p>
    <w:p>
      <w:pPr>
        <w:pStyle w:val="BodyText"/>
        <w:ind w:left="0"/>
        <w:rPr>
          <w:rFonts w:ascii="ＭＳ ゴシック"/>
          <w:b/>
          <w:sz w:val="20"/>
        </w:rPr>
      </w:pPr>
    </w:p>
    <w:p>
      <w:pPr>
        <w:pStyle w:val="BodyText"/>
        <w:spacing w:before="6"/>
        <w:ind w:left="0"/>
        <w:rPr>
          <w:rFonts w:ascii="ＭＳ ゴシック"/>
          <w:b/>
          <w:sz w:val="19"/>
        </w:rPr>
      </w:pPr>
    </w:p>
    <w:p>
      <w:pPr>
        <w:pStyle w:val="BodyText"/>
        <w:spacing w:before="9"/>
        <w:ind w:left="0" w:right="246"/>
        <w:jc w:val="right"/>
      </w:pPr>
      <w:r>
        <w:rPr/>
        <w:pict>
          <v:shape style="position:absolute;margin-left:72.949997pt;margin-top:-115.564476pt;width:449.4pt;height:197.25pt;mso-position-horizontal-relative:page;mso-position-vertical-relative:paragraph;z-index:-66712" type="#_x0000_t202" filled="false" stroked="true" strokeweight="1pt" strokecolor="#000000">
            <v:textbox inset="0,0,0,0">
              <w:txbxContent>
                <w:p>
                  <w:pPr>
                    <w:spacing w:line="244" w:lineRule="auto" w:before="34"/>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2020</w:t>
                  </w:r>
                  <w:r>
                    <w:rPr>
                      <w:rFonts w:ascii="ＭＳ ゴシック" w:eastAsia="ＭＳ ゴシック" w:hint="eastAsia"/>
                      <w:b/>
                      <w:spacing w:val="-15"/>
                      <w:sz w:val="28"/>
                    </w:rPr>
                    <w:t> 年４月１日に電力システム改革の最終段階となる送配電</w:t>
                  </w:r>
                  <w:r>
                    <w:rPr>
                      <w:rFonts w:ascii="ＭＳ ゴシック" w:eastAsia="ＭＳ ゴシック" w:hint="eastAsia"/>
                      <w:b/>
                      <w:spacing w:val="-5"/>
                      <w:w w:val="95"/>
                      <w:sz w:val="28"/>
                    </w:rPr>
                    <w:t>部門の法的分離を実施する。</w:t>
                  </w:r>
                </w:p>
                <w:p>
                  <w:pPr>
                    <w:pStyle w:val="BodyText"/>
                    <w:spacing w:line="378" w:lineRule="exact"/>
                    <w:ind w:left="946"/>
                  </w:pPr>
                  <w:r>
                    <w:rPr/>
                    <w:t>⇒</w:t>
                  </w:r>
                  <w:r>
                    <w:rPr>
                      <w:spacing w:val="-35"/>
                    </w:rPr>
                    <w:t>平成 </w:t>
                  </w:r>
                  <w:r>
                    <w:rPr/>
                    <w:t>27</w:t>
                  </w:r>
                  <w:r>
                    <w:rPr>
                      <w:spacing w:val="-20"/>
                    </w:rPr>
                    <w:t> 年４月１日に電力広域的運営推進機関を設立。平成</w:t>
                  </w:r>
                  <w:r>
                    <w:rPr>
                      <w:spacing w:val="-9"/>
                    </w:rPr>
                    <w:t>28</w:t>
                  </w:r>
                </w:p>
                <w:p>
                  <w:pPr>
                    <w:pStyle w:val="BodyText"/>
                    <w:spacing w:before="4"/>
                    <w:ind w:left="1234"/>
                  </w:pPr>
                  <w:r>
                    <w:rPr>
                      <w:w w:val="95"/>
                    </w:rPr>
                    <w:t>年４月１日に電力小売全面自由化を実施。</w:t>
                  </w:r>
                </w:p>
                <w:p>
                  <w:pPr>
                    <w:spacing w:line="244" w:lineRule="auto" w:before="0"/>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2030</w:t>
                  </w:r>
                  <w:r>
                    <w:rPr>
                      <w:rFonts w:ascii="ＭＳ ゴシック" w:eastAsia="ＭＳ ゴシック" w:hint="eastAsia"/>
                      <w:b/>
                      <w:spacing w:val="-15"/>
                      <w:sz w:val="28"/>
                    </w:rPr>
                    <w:t> 年までに乗用車の新車販売に占める次世代自動車の割合</w:t>
                  </w:r>
                  <w:r>
                    <w:rPr>
                      <w:rFonts w:ascii="ＭＳ ゴシック" w:eastAsia="ＭＳ ゴシック" w:hint="eastAsia"/>
                      <w:b/>
                      <w:spacing w:val="7"/>
                      <w:w w:val="95"/>
                      <w:sz w:val="28"/>
                    </w:rPr>
                    <w:t>を５</w:t>
                  </w:r>
                  <w:r>
                    <w:rPr>
                      <w:rFonts w:ascii="ＭＳ ゴシック" w:eastAsia="ＭＳ ゴシック" w:hint="eastAsia"/>
                      <w:b/>
                      <w:w w:val="95"/>
                      <w:sz w:val="28"/>
                    </w:rPr>
                    <w:t>～</w:t>
                  </w:r>
                  <w:r>
                    <w:rPr>
                      <w:rFonts w:ascii="ＭＳ ゴシック" w:eastAsia="ＭＳ ゴシック" w:hint="eastAsia"/>
                      <w:b/>
                      <w:spacing w:val="-9"/>
                      <w:w w:val="95"/>
                      <w:sz w:val="28"/>
                    </w:rPr>
                    <w:t>７割とすることを目指す。</w:t>
                  </w:r>
                </w:p>
                <w:p>
                  <w:pPr>
                    <w:pStyle w:val="BodyText"/>
                    <w:spacing w:line="378" w:lineRule="exact"/>
                    <w:ind w:left="931"/>
                  </w:pPr>
                  <w:r>
                    <w:rPr/>
                    <w:t>⇒新車販売のうち次世代自動車の割合は 36.7％（平成 29 年度</w:t>
                  </w:r>
                </w:p>
                <w:p>
                  <w:pPr>
                    <w:spacing w:before="16"/>
                    <w:ind w:left="19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3"/>
                      <w:sz w:val="28"/>
                    </w:rPr>
                    <w:t>》商用水素ステーションを </w:t>
                  </w:r>
                  <w:r>
                    <w:rPr>
                      <w:rFonts w:ascii="ＭＳ ゴシック" w:eastAsia="ＭＳ ゴシック" w:hint="eastAsia"/>
                      <w:b/>
                      <w:sz w:val="28"/>
                    </w:rPr>
                    <w:t>2020</w:t>
                  </w:r>
                  <w:r>
                    <w:rPr>
                      <w:rFonts w:ascii="ＭＳ ゴシック" w:eastAsia="ＭＳ ゴシック" w:hint="eastAsia"/>
                      <w:b/>
                      <w:spacing w:val="-14"/>
                      <w:sz w:val="28"/>
                    </w:rPr>
                    <w:t> 年度までに </w:t>
                  </w:r>
                  <w:r>
                    <w:rPr>
                      <w:rFonts w:ascii="ＭＳ ゴシック" w:eastAsia="ＭＳ ゴシック" w:hint="eastAsia"/>
                      <w:b/>
                      <w:sz w:val="28"/>
                    </w:rPr>
                    <w:t>160</w:t>
                  </w:r>
                  <w:r>
                    <w:rPr>
                      <w:rFonts w:ascii="ＭＳ ゴシック" w:eastAsia="ＭＳ ゴシック" w:hint="eastAsia"/>
                      <w:b/>
                      <w:spacing w:val="-14"/>
                      <w:sz w:val="28"/>
                    </w:rPr>
                    <w:t> か所程度、</w:t>
                  </w:r>
                  <w:r>
                    <w:rPr>
                      <w:rFonts w:ascii="ＭＳ ゴシック" w:eastAsia="ＭＳ ゴシック" w:hint="eastAsia"/>
                      <w:b/>
                      <w:spacing w:val="-4"/>
                      <w:sz w:val="28"/>
                    </w:rPr>
                    <w:t>2025</w:t>
                  </w:r>
                </w:p>
                <w:p>
                  <w:pPr>
                    <w:spacing w:before="1"/>
                    <w:ind w:left="1171" w:right="0" w:firstLine="0"/>
                    <w:jc w:val="left"/>
                    <w:rPr>
                      <w:rFonts w:ascii="ＭＳ ゴシック" w:eastAsia="ＭＳ ゴシック" w:hint="eastAsia"/>
                      <w:b/>
                      <w:sz w:val="28"/>
                    </w:rPr>
                  </w:pPr>
                  <w:r>
                    <w:rPr>
                      <w:rFonts w:ascii="ＭＳ ゴシック" w:eastAsia="ＭＳ ゴシック" w:hint="eastAsia"/>
                      <w:b/>
                      <w:sz w:val="28"/>
                    </w:rPr>
                    <w:t>年度までに 320 か所程度整備する。</w:t>
                  </w:r>
                </w:p>
                <w:p>
                  <w:pPr>
                    <w:pStyle w:val="BodyText"/>
                    <w:spacing w:before="5"/>
                    <w:ind w:left="882"/>
                  </w:pPr>
                  <w:r>
                    <w:rPr/>
                    <w:t>⇒100 か所が開所済み（平成 30 年４月末）</w:t>
                  </w:r>
                </w:p>
              </w:txbxContent>
            </v:textbox>
            <v:stroke dashstyle="solid"/>
            <w10:wrap type="none"/>
          </v:shape>
        </w:pict>
      </w:r>
      <w:r>
        <w:rPr>
          <w:spacing w:val="-17"/>
          <w:w w:val="99"/>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Heading2"/>
        <w:spacing w:before="195"/>
        <w:ind w:left="100"/>
      </w:pPr>
      <w:r>
        <w:rPr/>
        <w:t>（２）政策課題と施策の目標</w:t>
      </w:r>
    </w:p>
    <w:p>
      <w:pPr>
        <w:pStyle w:val="BodyText"/>
        <w:spacing w:line="268" w:lineRule="auto" w:before="49"/>
        <w:ind w:left="659" w:right="88" w:firstLine="288"/>
      </w:pPr>
      <w:r>
        <w:rPr>
          <w:spacing w:val="-8"/>
        </w:rPr>
        <w:t>エネルギー制約の克服・</w:t>
      </w:r>
      <w:r>
        <w:rPr>
          <w:spacing w:val="-4"/>
        </w:rPr>
        <w:t>2050</w:t>
      </w:r>
      <w:r>
        <w:rPr>
          <w:spacing w:val="-16"/>
        </w:rPr>
        <w:t> 年に向けたエネルギー転換・脱炭素化に</w:t>
      </w:r>
      <w:r>
        <w:rPr>
          <w:spacing w:val="-17"/>
        </w:rPr>
        <w:t>挑戦し、温室効果ガスの国内での大幅削減を目指すとともに、世界 全体の排出削減に最大限貢献し、経済成長を実現する。このため、エ ネ</w:t>
      </w:r>
      <w:r>
        <w:rPr>
          <w:spacing w:val="-20"/>
        </w:rPr>
        <w:t>ルギー・環境投資の拡大を図り、イノベーションの成果を活用して、エ</w:t>
      </w:r>
      <w:r>
        <w:rPr>
          <w:spacing w:val="-16"/>
        </w:rPr>
        <w:t>ネルギー・環境施策、関連産業の高度化を推進する。</w:t>
      </w:r>
    </w:p>
    <w:p>
      <w:pPr>
        <w:pStyle w:val="BodyText"/>
        <w:spacing w:before="1"/>
        <w:ind w:left="0"/>
        <w:rPr>
          <w:sz w:val="32"/>
        </w:rPr>
      </w:pPr>
    </w:p>
    <w:p>
      <w:pPr>
        <w:pStyle w:val="Heading2"/>
        <w:ind w:left="100"/>
      </w:pPr>
      <w:r>
        <w:rPr>
          <w:w w:val="95"/>
        </w:rPr>
        <w:t>（３）新たに講ずべき具体的施策</w:t>
      </w:r>
    </w:p>
    <w:p>
      <w:pPr>
        <w:pStyle w:val="BodyText"/>
        <w:spacing w:line="268" w:lineRule="auto" w:before="47"/>
        <w:ind w:left="660" w:right="246" w:firstLine="288"/>
        <w:jc w:val="both"/>
      </w:pPr>
      <w:r>
        <w:rPr>
          <w:spacing w:val="-17"/>
        </w:rPr>
        <w:t>エネルギー転換・脱炭素化に向けたイノベーションを推進するとと</w:t>
      </w:r>
      <w:r>
        <w:rPr>
          <w:spacing w:val="-10"/>
        </w:rPr>
        <w:t>もに、従来のエネルギー・マネジメントや </w:t>
      </w:r>
      <w:r>
        <w:rPr/>
        <w:t>3R</w:t>
      </w:r>
      <w:r>
        <w:rPr>
          <w:spacing w:val="-17"/>
        </w:rPr>
        <w:t> ビジネスの現場へのデジタル技術の導入を推進するため、データの蓄積・共有を促進する環</w:t>
      </w:r>
      <w:r>
        <w:rPr>
          <w:spacing w:val="-11"/>
        </w:rPr>
        <w:t>境整備、技術開発、ビジネスモデルの実証等を進める。</w:t>
      </w:r>
    </w:p>
    <w:p>
      <w:pPr>
        <w:pStyle w:val="BodyText"/>
        <w:spacing w:line="268" w:lineRule="auto" w:before="15"/>
        <w:ind w:left="660" w:right="247" w:firstLine="288"/>
        <w:jc w:val="both"/>
      </w:pPr>
      <w:r>
        <w:rPr>
          <w:spacing w:val="-17"/>
        </w:rPr>
        <w:t>また、地域資源を活用し地域内・地域間で補完し合う「地域循環共生圏」の構築、特に災害にも強い自立分散型エネルギーシステムの構築や気候変動適応を推進し、地域経済を活性化させるエネルギー・環</w:t>
      </w:r>
      <w:r>
        <w:rPr>
          <w:spacing w:val="-2"/>
        </w:rPr>
        <w:t>境産業の育成を図る。</w:t>
      </w:r>
    </w:p>
    <w:p>
      <w:pPr>
        <w:pStyle w:val="BodyText"/>
        <w:spacing w:line="264" w:lineRule="auto" w:before="4"/>
        <w:ind w:left="660" w:right="248" w:firstLine="288"/>
        <w:jc w:val="both"/>
      </w:pPr>
      <w:r>
        <w:rPr>
          <w:spacing w:val="-17"/>
        </w:rPr>
        <w:t>さらに、エネルギー転換・脱炭素化に向けた日本の技術・製品の国</w:t>
      </w:r>
      <w:r>
        <w:rPr>
          <w:spacing w:val="-2"/>
          <w:w w:val="95"/>
        </w:rPr>
        <w:t>際展開を推進する。</w:t>
      </w:r>
    </w:p>
    <w:p>
      <w:pPr>
        <w:pStyle w:val="BodyText"/>
        <w:spacing w:before="4"/>
        <w:ind w:left="0"/>
        <w:rPr>
          <w:sz w:val="33"/>
        </w:rPr>
      </w:pPr>
    </w:p>
    <w:p>
      <w:pPr>
        <w:pStyle w:val="Heading2"/>
        <w:ind w:left="388"/>
      </w:pPr>
      <w:r>
        <w:rPr/>
        <w:t>ⅰ）エネルギー転換・脱炭素化に向けたイノベーションの推進</w:t>
      </w:r>
    </w:p>
    <w:p>
      <w:pPr>
        <w:pStyle w:val="BodyText"/>
        <w:spacing w:before="65"/>
        <w:ind w:left="388"/>
      </w:pPr>
      <w:r>
        <w:rPr/>
        <w:t>・来年 G20 の議長国として、環境と経済成長との好循環を実現し、世界</w:t>
      </w:r>
    </w:p>
    <w:p>
      <w:pPr>
        <w:spacing w:after="0"/>
        <w:sectPr>
          <w:pgSz w:w="11910" w:h="16840"/>
          <w:pgMar w:header="0" w:footer="484" w:top="1240" w:bottom="680" w:left="1180" w:right="1160"/>
        </w:sectPr>
      </w:pPr>
    </w:p>
    <w:p>
      <w:pPr>
        <w:pStyle w:val="BodyText"/>
        <w:spacing w:line="268" w:lineRule="auto"/>
        <w:ind w:right="168"/>
      </w:pPr>
      <w:r>
        <w:rPr>
          <w:spacing w:val="-8"/>
        </w:rPr>
        <w:t>のエネルギー転換・脱炭素化を牽引する決意の下、成長戦略として、</w:t>
      </w:r>
      <w:r>
        <w:rPr>
          <w:spacing w:val="-17"/>
        </w:rPr>
        <w:t>パリ協定に基づく、温室効果ガスの低排出型の経済・社会の発展のた  めの長期戦略を策定する。このため、金融界、経済界、学界などの有  </w:t>
      </w:r>
      <w:r>
        <w:rPr>
          <w:spacing w:val="-16"/>
        </w:rPr>
        <w:t>識者が集まる会議を設置し、その下で、関係省庁が連携して検討を加 </w:t>
      </w:r>
      <w:r>
        <w:rPr>
          <w:spacing w:val="-16"/>
          <w:w w:val="95"/>
        </w:rPr>
        <w:t>速する。</w:t>
      </w:r>
    </w:p>
    <w:p>
      <w:pPr>
        <w:pStyle w:val="BodyText"/>
        <w:spacing w:line="273" w:lineRule="auto" w:before="20"/>
        <w:ind w:left="380" w:right="266" w:hanging="272"/>
        <w:jc w:val="both"/>
      </w:pPr>
      <w:r>
        <w:rPr>
          <w:spacing w:val="-24"/>
        </w:rPr>
        <w:t>・水素社会実現に向け、「水素基本戦略」</w:t>
      </w:r>
      <w:r>
        <w:rPr/>
        <w:t>（</w:t>
      </w:r>
      <w:r>
        <w:rPr>
          <w:spacing w:val="-13"/>
        </w:rPr>
        <w:t>平成 </w:t>
      </w:r>
      <w:r>
        <w:rPr/>
        <w:t>29</w:t>
      </w:r>
      <w:r>
        <w:rPr>
          <w:spacing w:val="-14"/>
        </w:rPr>
        <w:t> 年 </w:t>
      </w:r>
      <w:r>
        <w:rPr/>
        <w:t>12</w:t>
      </w:r>
      <w:r>
        <w:rPr>
          <w:spacing w:val="-14"/>
        </w:rPr>
        <w:t> 月 </w:t>
      </w:r>
      <w:r>
        <w:rPr>
          <w:spacing w:val="-9"/>
        </w:rPr>
        <w:t>26</w:t>
      </w:r>
      <w:r>
        <w:rPr>
          <w:spacing w:val="-19"/>
        </w:rPr>
        <w:t> 日再生可</w:t>
      </w:r>
      <w:r>
        <w:rPr>
          <w:spacing w:val="-11"/>
        </w:rPr>
        <w:t>能エネルギー・水素等関係閣僚会議決定</w:t>
      </w:r>
      <w:r>
        <w:rPr>
          <w:spacing w:val="-16"/>
        </w:rPr>
        <w:t>）等に基づき、定置用燃料電</w:t>
      </w:r>
      <w:r>
        <w:rPr>
          <w:spacing w:val="-17"/>
        </w:rPr>
        <w:t>池の普及拡大や、水素ステーションの戦略的整備、無人セルフ充填に</w:t>
      </w:r>
      <w:r>
        <w:rPr>
          <w:spacing w:val="-14"/>
        </w:rPr>
        <w:t>向けた規制改革など、供給・利用両面の取組等を一体的に進める。</w:t>
      </w:r>
    </w:p>
    <w:p>
      <w:pPr>
        <w:pStyle w:val="BodyText"/>
        <w:spacing w:line="266" w:lineRule="auto"/>
        <w:ind w:right="168" w:hanging="272"/>
      </w:pPr>
      <w:r>
        <w:rPr>
          <w:spacing w:val="-17"/>
        </w:rPr>
        <w:t>・中長期での水素供給コスト低減に向け、国際水素サプライチェーン構  </w:t>
      </w:r>
      <w:r>
        <w:rPr>
          <w:spacing w:val="-8"/>
        </w:rPr>
        <w:t>築に向けた水素の製造・輸送技術の研究開発と平成 </w:t>
      </w:r>
      <w:r>
        <w:rPr/>
        <w:t>32</w:t>
      </w:r>
      <w:r>
        <w:rPr>
          <w:spacing w:val="-8"/>
        </w:rPr>
        <w:t> 年からの実証運</w:t>
      </w:r>
      <w:r>
        <w:rPr>
          <w:spacing w:val="-16"/>
        </w:rPr>
        <w:t>転、水素発電の実現に向けた燃焼技術の開発、再生可能エネルギー による水電解技術の実装に向けた研究開発や実証を進めるとともに、</w:t>
      </w:r>
      <w:r>
        <w:rPr>
          <w:w w:val="95"/>
        </w:rPr>
        <w:t>メタ</w:t>
      </w:r>
      <w:r>
        <w:rPr>
          <w:spacing w:val="-13"/>
          <w:w w:val="95"/>
        </w:rPr>
        <w:t>ンやアンモニアの水素輸送等での活用に取り組む。</w:t>
      </w:r>
    </w:p>
    <w:p>
      <w:pPr>
        <w:pStyle w:val="BodyText"/>
        <w:spacing w:line="273" w:lineRule="auto" w:before="18"/>
        <w:ind w:right="250" w:hanging="272"/>
        <w:jc w:val="both"/>
      </w:pPr>
      <w:r>
        <w:rPr>
          <w:spacing w:val="-16"/>
        </w:rPr>
        <w:t>・世界で水素利用に向けた動きを拡大・活性化するため、諸外国に向け水素の国際協力枠組みの強化を提案する。</w:t>
      </w:r>
    </w:p>
    <w:p>
      <w:pPr>
        <w:pStyle w:val="BodyText"/>
        <w:spacing w:line="276" w:lineRule="auto"/>
        <w:ind w:right="250" w:hanging="272"/>
        <w:jc w:val="both"/>
      </w:pPr>
      <w:r>
        <w:rPr>
          <w:spacing w:val="-13"/>
        </w:rPr>
        <w:t>・電動車の車載用電池について、平成 </w:t>
      </w:r>
      <w:r>
        <w:rPr/>
        <w:t>37</w:t>
      </w:r>
      <w:r>
        <w:rPr>
          <w:spacing w:val="-23"/>
        </w:rPr>
        <w:t> 年の全固体蓄電池、平成 </w:t>
      </w:r>
      <w:r>
        <w:rPr>
          <w:spacing w:val="-9"/>
        </w:rPr>
        <w:t>42</w:t>
      </w:r>
      <w:r>
        <w:rPr>
          <w:spacing w:val="-32"/>
        </w:rPr>
        <w:t> 年の</w:t>
      </w:r>
      <w:r>
        <w:rPr>
          <w:spacing w:val="-21"/>
        </w:rPr>
        <w:t>革新型蓄電池等の実用化を見据えた研究開発、鉱物の安定供給を進 める。</w:t>
      </w:r>
    </w:p>
    <w:p>
      <w:pPr>
        <w:pStyle w:val="BodyText"/>
        <w:spacing w:line="375" w:lineRule="exact" w:before="1"/>
        <w:ind w:left="107"/>
      </w:pPr>
      <w:r>
        <w:rPr>
          <w:w w:val="95"/>
        </w:rPr>
        <w:t>・革新的な製鉄・化学プロセス技術の平成42年の実用化を目指す。</w:t>
      </w:r>
    </w:p>
    <w:p>
      <w:pPr>
        <w:pStyle w:val="BodyText"/>
        <w:spacing w:line="271" w:lineRule="auto" w:before="36"/>
        <w:ind w:right="250" w:hanging="272"/>
        <w:jc w:val="both"/>
      </w:pPr>
      <w:r>
        <w:rPr>
          <w:spacing w:val="-17"/>
        </w:rPr>
        <w:t>・原子力については、安全最優先の再稼働を進める。防災対策の充実化 や自主的安全性向上の取組を通じて社会的信頼の回復に努めつつ、人材・技術・産業基盤の強化に着手し、安全性等に優れた炉の追求、バ ックエンド問題の解決に向けた技術開発を進める。また、高速実験炉</w:t>
      </w:r>
      <w:r>
        <w:rPr>
          <w:spacing w:val="-16"/>
        </w:rPr>
        <w:t>や高温ガス炉等の試験研究炉を活用するなど、将来に向けた研究開発を推進する。</w:t>
      </w:r>
    </w:p>
    <w:p>
      <w:pPr>
        <w:pStyle w:val="BodyText"/>
        <w:spacing w:line="268" w:lineRule="auto" w:before="1"/>
        <w:ind w:right="268" w:hanging="272"/>
        <w:jc w:val="both"/>
      </w:pPr>
      <w:r>
        <w:rPr/>
        <w:t>・平成33</w:t>
      </w:r>
      <w:r>
        <w:rPr>
          <w:spacing w:val="-17"/>
        </w:rPr>
        <w:t>年度までを目途に、非化石価値取引市場、容量市場、需給調整 市場など、新市場の創設及び連系線利用ルールの見直しを順次行うことを含め、エネルギー転換・脱炭素化に向けた技術開発や発電・送電 </w:t>
      </w:r>
      <w:r>
        <w:rPr>
          <w:spacing w:val="-12"/>
          <w:w w:val="95"/>
        </w:rPr>
        <w:t>網等への投資が行われる仕組みの設計・構築を着実に進める。</w:t>
      </w:r>
    </w:p>
    <w:p>
      <w:pPr>
        <w:pStyle w:val="BodyText"/>
        <w:spacing w:line="273" w:lineRule="auto" w:before="13"/>
        <w:ind w:right="231" w:hanging="272"/>
      </w:pPr>
      <w:r>
        <w:rPr>
          <w:spacing w:val="-17"/>
          <w:w w:val="105"/>
        </w:rPr>
        <w:t>・日本企業の能動的な目標設定や </w:t>
      </w:r>
      <w:r>
        <w:rPr>
          <w:w w:val="105"/>
        </w:rPr>
        <w:t>ESG</w:t>
      </w:r>
      <w:r>
        <w:rPr>
          <w:spacing w:val="-24"/>
          <w:w w:val="105"/>
        </w:rPr>
        <w:t> 等の情報開示を促しつつ、金融機</w:t>
      </w:r>
      <w:r>
        <w:rPr>
          <w:spacing w:val="-18"/>
        </w:rPr>
        <w:t>関・投資家への発信・対話を強化したグリーンファイナンスを進める。</w:t>
      </w:r>
    </w:p>
    <w:p>
      <w:pPr>
        <w:pStyle w:val="BodyText"/>
        <w:spacing w:before="12"/>
        <w:ind w:left="0"/>
        <w:rPr>
          <w:sz w:val="31"/>
        </w:rPr>
      </w:pPr>
    </w:p>
    <w:p>
      <w:pPr>
        <w:pStyle w:val="Heading2"/>
      </w:pPr>
      <w:r>
        <w:rPr>
          <w:w w:val="95"/>
        </w:rPr>
        <w:t>ⅱ）IoT、AI  等を活用したエネルギー・環境関連ビジネスの革新</w:t>
      </w:r>
    </w:p>
    <w:p>
      <w:pPr>
        <w:spacing w:after="0"/>
        <w:sectPr>
          <w:pgSz w:w="11910" w:h="16840"/>
          <w:pgMar w:header="0" w:footer="484" w:top="1220" w:bottom="680" w:left="1460" w:right="1140"/>
        </w:sectPr>
      </w:pPr>
    </w:p>
    <w:p>
      <w:pPr>
        <w:spacing w:line="273" w:lineRule="auto" w:before="0"/>
        <w:ind w:left="380" w:right="215" w:hanging="272"/>
        <w:jc w:val="both"/>
        <w:rPr>
          <w:b/>
          <w:sz w:val="28"/>
        </w:rPr>
      </w:pPr>
      <w:r>
        <w:rPr>
          <w:b/>
          <w:sz w:val="28"/>
        </w:rPr>
        <w:t>①IoT</w:t>
      </w:r>
      <w:r>
        <w:rPr>
          <w:b/>
          <w:spacing w:val="-80"/>
          <w:sz w:val="28"/>
        </w:rPr>
        <w:t>、</w:t>
      </w:r>
      <w:r>
        <w:rPr>
          <w:b/>
          <w:sz w:val="28"/>
        </w:rPr>
        <w:t>AI</w:t>
      </w:r>
      <w:r>
        <w:rPr>
          <w:b/>
          <w:spacing w:val="-19"/>
          <w:sz w:val="28"/>
        </w:rPr>
        <w:t>、ブロックチェーン等を活用した高度なエネルギー・マネジメ</w:t>
      </w:r>
      <w:r>
        <w:rPr>
          <w:b/>
          <w:spacing w:val="2"/>
          <w:sz w:val="28"/>
        </w:rPr>
        <w:t>ントの推進</w:t>
      </w:r>
    </w:p>
    <w:p>
      <w:pPr>
        <w:pStyle w:val="BodyText"/>
        <w:spacing w:line="268" w:lineRule="auto" w:before="17"/>
        <w:ind w:left="380" w:right="83" w:hanging="273"/>
      </w:pPr>
      <w:r>
        <w:rPr>
          <w:spacing w:val="-7"/>
        </w:rPr>
        <w:t>・複数事業者の連携や </w:t>
      </w:r>
      <w:r>
        <w:rPr>
          <w:spacing w:val="-22"/>
        </w:rPr>
        <w:t>IoT</w:t>
      </w:r>
      <w:r>
        <w:rPr>
          <w:spacing w:val="-64"/>
        </w:rPr>
        <w:t>・</w:t>
      </w:r>
      <w:r>
        <w:rPr>
          <w:spacing w:val="-9"/>
        </w:rPr>
        <w:t>AI</w:t>
      </w:r>
      <w:r>
        <w:rPr>
          <w:spacing w:val="-13"/>
        </w:rPr>
        <w:t> 等の活用による設備の効率的運用の促進、</w:t>
      </w:r>
      <w:r>
        <w:rPr>
          <w:spacing w:val="-2"/>
        </w:rPr>
        <w:t>規制や支援等を通じて得られたデータの企業秘密等に配慮した形で の</w:t>
      </w:r>
      <w:r>
        <w:rPr>
          <w:spacing w:val="-17"/>
        </w:rPr>
        <w:t>オープン化、リースを活用した設備投資の支援等を通じ、事業者の省 </w:t>
      </w:r>
      <w:r>
        <w:rPr>
          <w:spacing w:val="-15"/>
        </w:rPr>
        <w:t>エネルギーを進める。</w:t>
      </w:r>
    </w:p>
    <w:p>
      <w:pPr>
        <w:pStyle w:val="BodyText"/>
        <w:spacing w:line="268" w:lineRule="auto" w:before="3"/>
        <w:ind w:left="380" w:right="246" w:hanging="272"/>
        <w:jc w:val="both"/>
      </w:pPr>
      <w:r>
        <w:rPr>
          <w:spacing w:val="-17"/>
        </w:rPr>
        <w:t>・民生部門の省エネを推進するため、住宅・建築物の省エネ改修促進に </w:t>
      </w:r>
      <w:r>
        <w:rPr>
          <w:spacing w:val="-11"/>
        </w:rPr>
        <w:t>加え、</w:t>
      </w:r>
      <w:r>
        <w:rPr/>
        <w:t>2030</w:t>
      </w:r>
      <w:r>
        <w:rPr>
          <w:spacing w:val="-16"/>
        </w:rPr>
        <w:t> 年までに、高度なエネルギー・マネジメント等を活用した</w:t>
      </w:r>
      <w:r>
        <w:rPr>
          <w:spacing w:val="-14"/>
        </w:rPr>
        <w:t>自家消費型 </w:t>
      </w:r>
      <w:r>
        <w:rPr/>
        <w:t>ZEH</w:t>
      </w:r>
      <w:r>
        <w:rPr>
          <w:spacing w:val="-21"/>
        </w:rPr>
        <w:t> 等の普及を進め、新築住宅・建築物の平均で </w:t>
      </w:r>
      <w:r>
        <w:rPr>
          <w:spacing w:val="-12"/>
        </w:rPr>
        <w:t>ZEH</w:t>
      </w:r>
      <w:r>
        <w:rPr>
          <w:spacing w:val="-32"/>
        </w:rPr>
        <w:t>・</w:t>
      </w:r>
      <w:r>
        <w:rPr>
          <w:spacing w:val="-17"/>
        </w:rPr>
        <w:t>ZEB </w:t>
      </w:r>
      <w:r>
        <w:rPr>
          <w:spacing w:val="-4"/>
          <w:w w:val="95"/>
        </w:rPr>
        <w:t>相当となることを目指す。</w:t>
      </w:r>
    </w:p>
    <w:p>
      <w:pPr>
        <w:pStyle w:val="BodyText"/>
        <w:spacing w:line="268" w:lineRule="auto" w:before="12"/>
        <w:ind w:right="230" w:hanging="272"/>
        <w:jc w:val="both"/>
      </w:pPr>
      <w:r>
        <w:rPr>
          <w:spacing w:val="-17"/>
        </w:rPr>
        <w:t>・運輸部門の省エネを推進するため、電気自動車、燃料電池自動車等次</w:t>
      </w:r>
      <w:r>
        <w:rPr>
          <w:spacing w:val="-18"/>
        </w:rPr>
        <w:t>世代自動車の普及、新たな燃費基準策定などの自動車単体対策や、よ</w:t>
      </w:r>
      <w:r>
        <w:rPr>
          <w:spacing w:val="-16"/>
        </w:rPr>
        <w:t>り高効率な車載用蓄電池の開発・実用化を進めるとともに、</w:t>
      </w:r>
      <w:r>
        <w:rPr>
          <w:spacing w:val="-12"/>
        </w:rPr>
        <w:t>IoT</w:t>
      </w:r>
      <w:r>
        <w:rPr>
          <w:spacing w:val="-21"/>
        </w:rPr>
        <w:t> を活用</w:t>
      </w:r>
      <w:r>
        <w:rPr>
          <w:spacing w:val="-17"/>
        </w:rPr>
        <w:t>した効率的運行システムの構築、鉄道システムの省エネ化等を促進し</w:t>
      </w:r>
      <w:r>
        <w:rPr>
          <w:spacing w:val="-14"/>
        </w:rPr>
        <w:t>、物流の高度化を図る。</w:t>
      </w:r>
    </w:p>
    <w:p>
      <w:pPr>
        <w:pStyle w:val="BodyText"/>
        <w:spacing w:line="266" w:lineRule="auto" w:before="3"/>
        <w:ind w:right="247" w:hanging="273"/>
        <w:jc w:val="both"/>
      </w:pPr>
      <w:r>
        <w:rPr>
          <w:spacing w:val="-32"/>
        </w:rPr>
        <w:t>・</w:t>
      </w:r>
      <w:r>
        <w:rPr/>
        <w:t>AI</w:t>
      </w:r>
      <w:r>
        <w:rPr>
          <w:spacing w:val="-18"/>
        </w:rPr>
        <w:t> を用いた発電所運転の高度化や電力・ガス分野のサイバーセキュリ</w:t>
      </w:r>
      <w:r>
        <w:rPr>
          <w:spacing w:val="-8"/>
        </w:rPr>
        <w:t>ティ強化に取り組むとともに、平成 </w:t>
      </w:r>
      <w:r>
        <w:rPr/>
        <w:t>32</w:t>
      </w:r>
      <w:r>
        <w:rPr>
          <w:spacing w:val="-16"/>
        </w:rPr>
        <w:t> 年度中を目途に火力発電所の運</w:t>
      </w:r>
      <w:r>
        <w:rPr>
          <w:spacing w:val="-13"/>
        </w:rPr>
        <w:t>営・保守に関する国際標準を策定し市場環境の整備を図る。</w:t>
      </w:r>
    </w:p>
    <w:p>
      <w:pPr>
        <w:pStyle w:val="BodyText"/>
        <w:spacing w:line="268" w:lineRule="auto" w:before="22"/>
        <w:ind w:right="230" w:hanging="272"/>
        <w:jc w:val="both"/>
      </w:pPr>
      <w:r>
        <w:rPr>
          <w:spacing w:val="-18"/>
        </w:rPr>
        <w:t>・「革新的エネルギーマネジメントシステムの確立</w:t>
      </w:r>
      <w:r>
        <w:rPr>
          <w:spacing w:val="-160"/>
        </w:rPr>
        <w:t>（</w:t>
      </w:r>
      <w:r>
        <w:rPr>
          <w:spacing w:val="-26"/>
        </w:rPr>
        <w:t>「改革 </w:t>
      </w:r>
      <w:r>
        <w:rPr>
          <w:spacing w:val="-13"/>
        </w:rPr>
        <w:t>2020</w:t>
      </w:r>
      <w:r>
        <w:rPr>
          <w:spacing w:val="-26"/>
        </w:rPr>
        <w:t>」プロジ</w:t>
      </w:r>
      <w:r>
        <w:rPr>
          <w:w w:val="99"/>
        </w:rPr>
        <w:t>ェクト</w:t>
      </w:r>
      <w:r>
        <w:rPr>
          <w:spacing w:val="-144"/>
          <w:w w:val="99"/>
        </w:rPr>
        <w:t>）</w:t>
      </w:r>
      <w:r>
        <w:rPr>
          <w:spacing w:val="-12"/>
          <w:w w:val="99"/>
        </w:rPr>
        <w:t>」として、蓄電池や電気自動車</w:t>
      </w:r>
      <w:r>
        <w:rPr>
          <w:spacing w:val="-17"/>
          <w:w w:val="99"/>
        </w:rPr>
        <w:t>（</w:t>
      </w:r>
      <w:r>
        <w:rPr>
          <w:w w:val="99"/>
        </w:rPr>
        <w:t>EV</w:t>
      </w:r>
      <w:r>
        <w:rPr>
          <w:spacing w:val="-144"/>
          <w:w w:val="99"/>
        </w:rPr>
        <w:t>）</w:t>
      </w:r>
      <w:r>
        <w:rPr>
          <w:spacing w:val="-17"/>
          <w:w w:val="99"/>
        </w:rPr>
        <w:t>、ネガワットなどの分散</w:t>
      </w:r>
      <w:r>
        <w:rPr>
          <w:spacing w:val="-17"/>
          <w:w w:val="102"/>
        </w:rPr>
        <w:t> </w:t>
      </w:r>
      <w:r>
        <w:rPr>
          <w:spacing w:val="-17"/>
        </w:rPr>
        <w:t>型</w:t>
      </w:r>
      <w:r>
        <w:rPr/>
        <w:t>エネルギーリソースを活用した次世代の調整力であるバーチャルパ</w:t>
      </w:r>
      <w:r>
        <w:rPr>
          <w:spacing w:val="8"/>
        </w:rPr>
        <w:t>ワープラントの </w:t>
      </w:r>
      <w:r>
        <w:rPr>
          <w:spacing w:val="-4"/>
        </w:rPr>
        <w:t>2021</w:t>
      </w:r>
      <w:r>
        <w:rPr>
          <w:spacing w:val="-10"/>
        </w:rPr>
        <w:t> 年度の事業化に向け、利用可能なエネルギーリ</w:t>
      </w:r>
      <w:r>
        <w:rPr>
          <w:spacing w:val="-17"/>
        </w:rPr>
        <w:t>ソースの拡大、制御技術の高度化等に向けた実証、制度整備等を進める。</w:t>
      </w:r>
    </w:p>
    <w:p>
      <w:pPr>
        <w:pStyle w:val="BodyText"/>
        <w:spacing w:line="266" w:lineRule="auto" w:before="15"/>
        <w:ind w:right="230" w:hanging="272"/>
        <w:jc w:val="both"/>
      </w:pPr>
      <w:r>
        <w:rPr>
          <w:spacing w:val="-16"/>
        </w:rPr>
        <w:t>・電動車の普及拡大に備え、</w:t>
      </w:r>
      <w:r>
        <w:rPr/>
        <w:t>EV</w:t>
      </w:r>
      <w:r>
        <w:rPr>
          <w:spacing w:val="-11"/>
        </w:rPr>
        <w:t> を電力の需給バランス調整等に活用する</w:t>
      </w:r>
      <w:r>
        <w:rPr/>
        <w:t>Vehicle</w:t>
      </w:r>
      <w:r>
        <w:rPr>
          <w:spacing w:val="-62"/>
        </w:rPr>
        <w:t> </w:t>
      </w:r>
      <w:r>
        <w:rPr/>
        <w:t>to</w:t>
      </w:r>
      <w:r>
        <w:rPr>
          <w:spacing w:val="-48"/>
        </w:rPr>
        <w:t> </w:t>
      </w:r>
      <w:r>
        <w:rPr/>
        <w:t>Grid</w:t>
      </w:r>
      <w:r>
        <w:rPr>
          <w:spacing w:val="-21"/>
        </w:rPr>
        <w:t> 技術の開発を進め、平成 </w:t>
      </w:r>
      <w:r>
        <w:rPr/>
        <w:t>33</w:t>
      </w:r>
      <w:r>
        <w:rPr>
          <w:spacing w:val="-20"/>
        </w:rPr>
        <w:t> 年度の実用化を目指すと </w:t>
      </w:r>
      <w:r>
        <w:rPr>
          <w:spacing w:val="-17"/>
        </w:rPr>
        <w:t>ともに、電池の省資源技術やリユース・リサイクルの技術の開発、電</w:t>
      </w:r>
      <w:r>
        <w:rPr>
          <w:spacing w:val="-16"/>
        </w:rPr>
        <w:t>動車を活用したサービスモデル構築等を行う。</w:t>
      </w:r>
    </w:p>
    <w:p>
      <w:pPr>
        <w:pStyle w:val="BodyText"/>
        <w:spacing w:line="268" w:lineRule="auto" w:before="22"/>
        <w:ind w:right="247" w:hanging="272"/>
        <w:jc w:val="both"/>
      </w:pPr>
      <w:r>
        <w:rPr>
          <w:spacing w:val="-16"/>
        </w:rPr>
        <w:t>・自家消費される再生可能エネルギーの </w:t>
      </w:r>
      <w:r>
        <w:rPr>
          <w:spacing w:val="-6"/>
        </w:rPr>
        <w:t>CO2</w:t>
      </w:r>
      <w:r>
        <w:rPr>
          <w:spacing w:val="-19"/>
        </w:rPr>
        <w:t> 削減価値を低コストかつ自由に創出し取引できるシステムの構築を目指し、ブロックチェーン技 </w:t>
      </w:r>
      <w:r>
        <w:rPr>
          <w:w w:val="95"/>
        </w:rPr>
        <w:t>術</w:t>
      </w:r>
      <w:r>
        <w:rPr>
          <w:spacing w:val="-3"/>
          <w:w w:val="95"/>
        </w:rPr>
        <w:t>を用いて実証する。</w:t>
      </w:r>
    </w:p>
    <w:p>
      <w:pPr>
        <w:pStyle w:val="BodyText"/>
        <w:spacing w:line="268" w:lineRule="auto" w:before="12"/>
        <w:ind w:right="230" w:hanging="272"/>
        <w:jc w:val="both"/>
      </w:pPr>
      <w:r>
        <w:rPr>
          <w:spacing w:val="-15"/>
        </w:rPr>
        <w:t>・ビッグデータ分析等を活用して行動変容を促す情報発信</w:t>
      </w:r>
      <w:r>
        <w:rPr>
          <w:spacing w:val="-17"/>
        </w:rPr>
        <w:t>（ナッジ</w:t>
      </w:r>
      <w:r>
        <w:rPr>
          <w:spacing w:val="-33"/>
        </w:rPr>
        <w:t>）</w:t>
      </w:r>
      <w:r>
        <w:rPr/>
        <w:t>等 </w:t>
      </w:r>
      <w:r>
        <w:rPr>
          <w:spacing w:val="-16"/>
        </w:rPr>
        <w:t>による国民運動の展開や省エネガイドラインの整備により、低炭素型製品・サービス・ライフスタイルのマーケット拡大を図る。</w:t>
      </w:r>
    </w:p>
    <w:p>
      <w:pPr>
        <w:spacing w:after="0" w:line="268" w:lineRule="auto"/>
        <w:jc w:val="both"/>
        <w:sectPr>
          <w:pgSz w:w="11910" w:h="16840"/>
          <w:pgMar w:header="0" w:footer="484" w:top="1220" w:bottom="680" w:left="1460" w:right="1160"/>
        </w:sectPr>
      </w:pPr>
    </w:p>
    <w:p>
      <w:pPr>
        <w:pStyle w:val="BodyText"/>
        <w:spacing w:line="264" w:lineRule="auto"/>
        <w:ind w:right="231" w:hanging="272"/>
        <w:jc w:val="both"/>
      </w:pPr>
      <w:r>
        <w:rPr>
          <w:spacing w:val="-16"/>
        </w:rPr>
        <w:t>・ガス市場の競争促進のため、本年度から、新たな規制改革実施計画に</w:t>
      </w:r>
      <w:r>
        <w:rPr>
          <w:spacing w:val="-16"/>
          <w:w w:val="95"/>
        </w:rPr>
        <w:t>基づく熱量バンド制、一括受ガス、卸供給促進等の検討等を行う。</w:t>
      </w:r>
    </w:p>
    <w:p>
      <w:pPr>
        <w:pStyle w:val="Heading2"/>
        <w:spacing w:before="26"/>
        <w:rPr>
          <w:rFonts w:ascii="ＭＳ 明朝" w:hAnsi="ＭＳ 明朝" w:eastAsia="ＭＳ 明朝" w:hint="eastAsia"/>
        </w:rPr>
      </w:pPr>
      <w:r>
        <w:rPr>
          <w:rFonts w:ascii="ＭＳ 明朝" w:hAnsi="ＭＳ 明朝" w:eastAsia="ＭＳ 明朝" w:hint="eastAsia"/>
        </w:rPr>
        <w:t>②デジタル技術の活用による 3R ビジネスの革新</w:t>
      </w:r>
    </w:p>
    <w:p>
      <w:pPr>
        <w:pStyle w:val="BodyText"/>
        <w:spacing w:line="264" w:lineRule="auto" w:before="37"/>
        <w:ind w:right="230" w:hanging="272"/>
        <w:jc w:val="both"/>
      </w:pPr>
      <w:r>
        <w:rPr>
          <w:spacing w:val="-18"/>
        </w:rPr>
        <w:t>・本年夏までに第四次循環型社会形成推進基本計画を策定し、新たに設 </w:t>
      </w:r>
      <w:r>
        <w:rPr>
          <w:spacing w:val="-13"/>
        </w:rPr>
        <w:t>定する資源生産性の </w:t>
      </w:r>
      <w:r>
        <w:rPr>
          <w:spacing w:val="-4"/>
        </w:rPr>
        <w:t>2025</w:t>
      </w:r>
      <w:r>
        <w:rPr>
          <w:spacing w:val="-27"/>
        </w:rPr>
        <w:t> 年度目標達成に向けて、ビッグデータ、</w:t>
      </w:r>
      <w:r>
        <w:rPr>
          <w:spacing w:val="-17"/>
        </w:rPr>
        <w:t>AI</w:t>
      </w:r>
      <w:r>
        <w:rPr/>
        <w:t>、</w:t>
      </w:r>
    </w:p>
    <w:p>
      <w:pPr>
        <w:pStyle w:val="BodyText"/>
        <w:spacing w:line="264" w:lineRule="auto" w:before="18"/>
        <w:ind w:left="380" w:right="246"/>
        <w:jc w:val="both"/>
      </w:pPr>
      <w:r>
        <w:rPr/>
        <w:t>IoT</w:t>
      </w:r>
      <w:r>
        <w:rPr>
          <w:spacing w:val="-9"/>
        </w:rPr>
        <w:t> などのデジタル技術を活用した革新的な資源循環（3R）</w:t>
      </w:r>
      <w:r>
        <w:rPr>
          <w:spacing w:val="-17"/>
        </w:rPr>
        <w:t>関連ビジ</w:t>
      </w:r>
      <w:r>
        <w:rPr>
          <w:spacing w:val="-9"/>
        </w:rPr>
        <w:t>ネス</w:t>
      </w:r>
      <w:r>
        <w:rPr/>
        <w:t>（</w:t>
      </w:r>
      <w:r>
        <w:rPr>
          <w:spacing w:val="-17"/>
        </w:rPr>
        <w:t>廃棄ロス削減支援サービス、静脈物流の効率化、廃棄物選別工 </w:t>
      </w:r>
      <w:r>
        <w:rPr>
          <w:w w:val="95"/>
        </w:rPr>
        <w:t>程の高効率化等</w:t>
      </w:r>
      <w:r>
        <w:rPr>
          <w:spacing w:val="-16"/>
          <w:w w:val="95"/>
        </w:rPr>
        <w:t>）</w:t>
      </w:r>
      <w:r>
        <w:rPr>
          <w:spacing w:val="-10"/>
          <w:w w:val="95"/>
        </w:rPr>
        <w:t>の創成・普及を促進する。</w:t>
      </w:r>
    </w:p>
    <w:p>
      <w:pPr>
        <w:pStyle w:val="BodyText"/>
        <w:spacing w:line="268" w:lineRule="auto" w:before="34"/>
        <w:ind w:right="230" w:hanging="272"/>
        <w:jc w:val="both"/>
      </w:pPr>
      <w:r>
        <w:rPr>
          <w:spacing w:val="-17"/>
        </w:rPr>
        <w:t>・電動車の普及等により、国際的に需要の増大が見込まれる有用金属の </w:t>
      </w:r>
      <w:r>
        <w:rPr>
          <w:spacing w:val="-4"/>
        </w:rPr>
        <w:t>安定確保に向け、</w:t>
      </w:r>
      <w:r>
        <w:rPr/>
        <w:t>AI</w:t>
      </w:r>
      <w:r>
        <w:rPr>
          <w:spacing w:val="-18"/>
        </w:rPr>
        <w:t>・ロボット技術を活用した自動選別システム、高</w:t>
      </w:r>
      <w:r>
        <w:rPr>
          <w:spacing w:val="-17"/>
        </w:rPr>
        <w:t>効率な金属製錬技術等のリサイクル技術を開発し、都市鉱山からの金</w:t>
      </w:r>
      <w:r>
        <w:rPr>
          <w:spacing w:val="-16"/>
        </w:rPr>
        <w:t>属リサイクルシステムの高度化を図る。</w:t>
      </w:r>
    </w:p>
    <w:p>
      <w:pPr>
        <w:pStyle w:val="BodyText"/>
        <w:spacing w:line="268" w:lineRule="auto" w:before="3"/>
        <w:ind w:right="230" w:hanging="272"/>
        <w:jc w:val="both"/>
      </w:pPr>
      <w:r>
        <w:rPr>
          <w:spacing w:val="-17"/>
        </w:rPr>
        <w:t>・都市鉱山を活用したオリンピック・パラリンピック入賞メダルの製作 等を通じ、デジタル技術の普及に伴い一層遍在化する電子機器</w:t>
      </w:r>
      <w:r>
        <w:rPr>
          <w:spacing w:val="-16"/>
        </w:rPr>
        <w:t>（</w:t>
      </w:r>
      <w:r>
        <w:rPr>
          <w:spacing w:val="-8"/>
        </w:rPr>
        <w:t>小型</w:t>
      </w:r>
      <w:r>
        <w:rPr>
          <w:spacing w:val="-8"/>
          <w:w w:val="95"/>
        </w:rPr>
        <w:t>家電等）</w:t>
      </w:r>
      <w:r>
        <w:rPr>
          <w:spacing w:val="-11"/>
          <w:w w:val="95"/>
        </w:rPr>
        <w:t>の回収システムを強化する。</w:t>
      </w:r>
    </w:p>
    <w:p>
      <w:pPr>
        <w:pStyle w:val="BodyText"/>
        <w:spacing w:line="268" w:lineRule="auto" w:before="1"/>
        <w:ind w:right="230" w:hanging="272"/>
        <w:jc w:val="both"/>
      </w:pPr>
      <w:r>
        <w:rPr>
          <w:spacing w:val="-17"/>
        </w:rPr>
        <w:t>・汚水処理施設のエネルギー供給拠点化や単独浄化槽の集中的な転換を </w:t>
      </w:r>
      <w:r>
        <w:rPr>
          <w:spacing w:val="-4"/>
        </w:rPr>
        <w:t>進めつつ、</w:t>
      </w:r>
      <w:r>
        <w:rPr/>
        <w:t>AI</w:t>
      </w:r>
      <w:r>
        <w:rPr>
          <w:spacing w:val="-17"/>
        </w:rPr>
        <w:t>、ロボット、台帳システムのビッグデータ解析を活用し </w:t>
      </w:r>
      <w:r>
        <w:rPr>
          <w:spacing w:val="-16"/>
        </w:rPr>
        <w:t>た維持管理の生産性の向上とコスト縮減を図り、汚水処理事業のリノ</w:t>
      </w:r>
      <w:r>
        <w:rPr>
          <w:spacing w:val="-14"/>
          <w:w w:val="95"/>
        </w:rPr>
        <w:t>ベーションを進める。</w:t>
      </w:r>
    </w:p>
    <w:p>
      <w:pPr>
        <w:pStyle w:val="Heading2"/>
        <w:spacing w:before="15"/>
        <w:rPr>
          <w:rFonts w:ascii="ＭＳ 明朝" w:hAnsi="ＭＳ 明朝" w:eastAsia="ＭＳ 明朝" w:hint="eastAsia"/>
        </w:rPr>
      </w:pPr>
      <w:r>
        <w:rPr>
          <w:rFonts w:ascii="ＭＳ 明朝" w:hAnsi="ＭＳ 明朝" w:eastAsia="ＭＳ 明朝" w:hint="eastAsia"/>
        </w:rPr>
        <w:t>③イノベーションを活用した資源安全保障の強化</w:t>
      </w:r>
    </w:p>
    <w:p>
      <w:pPr>
        <w:pStyle w:val="BodyText"/>
        <w:spacing w:line="271" w:lineRule="auto" w:before="38"/>
        <w:ind w:right="248" w:hanging="272"/>
        <w:jc w:val="both"/>
      </w:pPr>
      <w:r>
        <w:rPr>
          <w:spacing w:val="-17"/>
        </w:rPr>
        <w:t>・資源開発産業の競争力強化に向け、物理探査船更新によるデータ集積 </w:t>
      </w:r>
      <w:r>
        <w:rPr>
          <w:spacing w:val="-6"/>
        </w:rPr>
        <w:t>能力や </w:t>
      </w:r>
      <w:r>
        <w:rPr/>
        <w:t>AI</w:t>
      </w:r>
      <w:r>
        <w:rPr>
          <w:spacing w:val="-15"/>
        </w:rPr>
        <w:t> や </w:t>
      </w:r>
      <w:r>
        <w:rPr/>
        <w:t>IoT</w:t>
      </w:r>
      <w:r>
        <w:rPr>
          <w:spacing w:val="-16"/>
        </w:rPr>
        <w:t> 等を応用した革新的技術の獲得等を促進する。</w:t>
      </w:r>
    </w:p>
    <w:p>
      <w:pPr>
        <w:pStyle w:val="BodyText"/>
        <w:spacing w:line="264" w:lineRule="auto" w:before="13"/>
        <w:ind w:right="247" w:hanging="272"/>
        <w:jc w:val="both"/>
      </w:pPr>
      <w:r>
        <w:rPr>
          <w:spacing w:val="-17"/>
        </w:rPr>
        <w:t>・燃料供給インフラの効率的維持と次世代化に向け、その強靱化の推進</w:t>
      </w:r>
      <w:r>
        <w:rPr/>
        <w:t>とともに、IoT</w:t>
      </w:r>
      <w:r>
        <w:rPr>
          <w:spacing w:val="-17"/>
        </w:rPr>
        <w:t> 等を活用し、供給手法多様化や新サービスの創出を実</w:t>
      </w:r>
      <w:r>
        <w:rPr>
          <w:w w:val="95"/>
        </w:rPr>
        <w:t>現</w:t>
      </w:r>
      <w:r>
        <w:rPr>
          <w:spacing w:val="-13"/>
          <w:w w:val="95"/>
        </w:rPr>
        <w:t>すべく、制度改正も視野に入れ、安全性等の検証を行う。</w:t>
      </w:r>
    </w:p>
    <w:p>
      <w:pPr>
        <w:pStyle w:val="BodyText"/>
        <w:spacing w:before="3"/>
        <w:ind w:left="0"/>
        <w:rPr>
          <w:sz w:val="33"/>
        </w:rPr>
      </w:pPr>
    </w:p>
    <w:p>
      <w:pPr>
        <w:pStyle w:val="Heading2"/>
      </w:pPr>
      <w:r>
        <w:rPr/>
        <w:t>ⅲ）地域のエネルギーシステム最適化等と環境保全</w:t>
      </w:r>
    </w:p>
    <w:p>
      <w:pPr>
        <w:spacing w:before="49"/>
        <w:ind w:left="108" w:right="0" w:firstLine="0"/>
        <w:jc w:val="left"/>
        <w:rPr>
          <w:b/>
          <w:sz w:val="28"/>
        </w:rPr>
      </w:pPr>
      <w:r>
        <w:rPr>
          <w:b/>
          <w:sz w:val="28"/>
        </w:rPr>
        <w:t>①地産地消型エネルギーシステムの構築等</w:t>
      </w:r>
    </w:p>
    <w:p>
      <w:pPr>
        <w:pStyle w:val="BodyText"/>
        <w:spacing w:line="266" w:lineRule="auto" w:before="54"/>
        <w:ind w:right="103" w:hanging="272"/>
      </w:pPr>
      <w:r>
        <w:rPr>
          <w:spacing w:val="-17"/>
        </w:rPr>
        <w:t>・地域資源を活用した再生可能エネルギーの導入を促進し、主力電源化  を目指すため、固定価格買取制度の適切な運用、系統制約解消や調整  </w:t>
      </w:r>
      <w:r>
        <w:rPr>
          <w:spacing w:val="-9"/>
        </w:rPr>
        <w:t>力確保のための既存系統の運用見直しや蓄電池等の技術開発・実証、</w:t>
      </w:r>
      <w:r>
        <w:rPr>
          <w:spacing w:val="-16"/>
        </w:rPr>
        <w:t>コスト低減に向けた技術開発、余剰電力買取制度対象期間終了後の再 </w:t>
      </w:r>
      <w:r>
        <w:rPr>
          <w:spacing w:val="-16"/>
          <w:w w:val="95"/>
        </w:rPr>
        <w:t>生可能エネルギー電源の有効利用に関する周知等を行う。</w:t>
      </w:r>
    </w:p>
    <w:p>
      <w:pPr>
        <w:pStyle w:val="BodyText"/>
        <w:spacing w:before="16"/>
        <w:ind w:left="107"/>
      </w:pPr>
      <w:r>
        <w:rPr/>
        <w:t>・再生可能エネルギー等を活用した地産地消型エネルギーシステムの構</w:t>
      </w:r>
    </w:p>
    <w:p>
      <w:pPr>
        <w:spacing w:after="0"/>
        <w:sectPr>
          <w:pgSz w:w="11910" w:h="16840"/>
          <w:pgMar w:header="0" w:footer="484" w:top="1220" w:bottom="680" w:left="1460" w:right="1160"/>
        </w:sectPr>
      </w:pPr>
    </w:p>
    <w:p>
      <w:pPr>
        <w:pStyle w:val="BodyText"/>
        <w:spacing w:line="268" w:lineRule="auto"/>
        <w:ind w:left="380" w:right="110"/>
        <w:jc w:val="both"/>
      </w:pPr>
      <w:r>
        <w:rPr>
          <w:spacing w:val="-17"/>
        </w:rPr>
        <w:t>築を促進するため、事業化に向けた計画策定、設備導入、自治体が関 </w:t>
      </w:r>
      <w:r>
        <w:rPr>
          <w:spacing w:val="-16"/>
        </w:rPr>
        <w:t>与する地域エネルギー企業の立ち上げ等への支援を通じ、地域の分散型エネルギーを地域内で効率的に活用する取組を進める。</w:t>
      </w:r>
    </w:p>
    <w:p>
      <w:pPr>
        <w:pStyle w:val="BodyText"/>
        <w:spacing w:line="268" w:lineRule="auto" w:before="23"/>
        <w:ind w:right="110" w:hanging="272"/>
        <w:jc w:val="both"/>
      </w:pPr>
      <w:r>
        <w:rPr>
          <w:spacing w:val="-17"/>
        </w:rPr>
        <w:t>・未利用材の安定的・効率的供給による木質バイオマス、下水汚泥など </w:t>
      </w:r>
      <w:r>
        <w:rPr/>
        <w:t>の廃棄物バイオマス等のバイオマス発電の導入拡大に向けた環境整備を行う。</w:t>
      </w:r>
    </w:p>
    <w:p>
      <w:pPr>
        <w:pStyle w:val="BodyText"/>
        <w:spacing w:line="264" w:lineRule="auto" w:before="16"/>
        <w:ind w:left="380" w:right="128" w:hanging="273"/>
        <w:jc w:val="both"/>
      </w:pPr>
      <w:r>
        <w:rPr>
          <w:spacing w:val="-17"/>
        </w:rPr>
        <w:t>・環境保全と両立した風力発電の導入促進に向けたゾーニング手法の普 </w:t>
      </w:r>
      <w:r>
        <w:rPr>
          <w:spacing w:val="-13"/>
          <w:w w:val="95"/>
        </w:rPr>
        <w:t>及促進・在り方の検討、環境に関する基礎的な情報の整備を行う。</w:t>
      </w:r>
    </w:p>
    <w:p>
      <w:pPr>
        <w:pStyle w:val="BodyText"/>
        <w:spacing w:line="264" w:lineRule="auto" w:before="35"/>
        <w:ind w:right="110" w:hanging="272"/>
        <w:jc w:val="both"/>
      </w:pPr>
      <w:r>
        <w:rPr>
          <w:spacing w:val="-16"/>
        </w:rPr>
        <w:t>・風力・太陽光の導入促進のため、情報共有や合意形成を推進するため</w:t>
      </w:r>
      <w:r>
        <w:rPr>
          <w:spacing w:val="-16"/>
          <w:w w:val="95"/>
        </w:rPr>
        <w:t>の地域協議会の設置や一般海域利用ルールの整備等を進める。</w:t>
      </w:r>
    </w:p>
    <w:p>
      <w:pPr>
        <w:pStyle w:val="BodyText"/>
        <w:spacing w:line="271" w:lineRule="auto" w:before="7"/>
        <w:ind w:right="128" w:hanging="272"/>
        <w:jc w:val="both"/>
      </w:pPr>
      <w:r>
        <w:rPr>
          <w:spacing w:val="-17"/>
        </w:rPr>
        <w:t>・地熱発電について、開発リスク・コストの低減に向けた地熱ポテンシ </w:t>
      </w:r>
      <w:r>
        <w:rPr>
          <w:spacing w:val="-12"/>
        </w:rPr>
        <w:t>ャル調査、次世代地熱発電などの技術開発等に取り組む。</w:t>
      </w:r>
    </w:p>
    <w:p>
      <w:pPr>
        <w:pStyle w:val="BodyText"/>
        <w:spacing w:line="264" w:lineRule="auto" w:before="1"/>
        <w:ind w:right="128" w:hanging="272"/>
        <w:jc w:val="both"/>
      </w:pPr>
      <w:r>
        <w:rPr>
          <w:spacing w:val="-23"/>
        </w:rPr>
        <w:t>・マイクロ波無線送電技術の研究開発・実証、各種産業への応用を進め、 </w:t>
      </w:r>
      <w:r>
        <w:rPr>
          <w:spacing w:val="-8"/>
          <w:w w:val="95"/>
        </w:rPr>
        <w:t>地域のエネルギーネットワークを強化する。</w:t>
      </w:r>
    </w:p>
    <w:p>
      <w:pPr>
        <w:pStyle w:val="Heading2"/>
        <w:spacing w:before="20"/>
        <w:rPr>
          <w:rFonts w:ascii="ＭＳ 明朝" w:hAnsi="ＭＳ 明朝" w:eastAsia="ＭＳ 明朝" w:hint="eastAsia"/>
        </w:rPr>
      </w:pPr>
      <w:r>
        <w:rPr>
          <w:rFonts w:ascii="ＭＳ 明朝" w:hAnsi="ＭＳ 明朝" w:eastAsia="ＭＳ 明朝" w:hint="eastAsia"/>
        </w:rPr>
        <w:t>②福島新エネ社会構想の推進</w:t>
      </w:r>
    </w:p>
    <w:p>
      <w:pPr>
        <w:pStyle w:val="BodyText"/>
        <w:spacing w:line="268" w:lineRule="auto" w:before="49"/>
        <w:ind w:right="110" w:hanging="272"/>
        <w:jc w:val="both"/>
      </w:pPr>
      <w:r>
        <w:rPr>
          <w:spacing w:val="-30"/>
        </w:rPr>
        <w:t>・「福島新エネ社会構想」</w:t>
      </w:r>
      <w:r>
        <w:rPr>
          <w:spacing w:val="-16"/>
        </w:rPr>
        <w:t>（</w:t>
      </w:r>
      <w:r>
        <w:rPr>
          <w:spacing w:val="26"/>
        </w:rPr>
        <w:t>平成 </w:t>
      </w:r>
      <w:r>
        <w:rPr/>
        <w:t>28</w:t>
      </w:r>
      <w:r>
        <w:rPr>
          <w:spacing w:val="-10"/>
        </w:rPr>
        <w:t> 年９月７日福島新エネ社会構想実現</w:t>
      </w:r>
      <w:r>
        <w:rPr/>
        <w:t>会議決定</w:t>
      </w:r>
      <w:r>
        <w:rPr>
          <w:spacing w:val="-16"/>
        </w:rPr>
        <w:t>）</w:t>
      </w:r>
      <w:r>
        <w:rPr>
          <w:spacing w:val="-17"/>
        </w:rPr>
        <w:t>に基づき、再生可能エネルギーの導入拡大等のため、風力</w:t>
      </w:r>
      <w:r>
        <w:rPr>
          <w:spacing w:val="-16"/>
          <w:w w:val="95"/>
        </w:rPr>
        <w:t>発電送電線の増強等の各種施策を進める。</w:t>
      </w:r>
    </w:p>
    <w:p>
      <w:pPr>
        <w:pStyle w:val="BodyText"/>
        <w:spacing w:line="266" w:lineRule="auto" w:before="17"/>
        <w:ind w:right="110" w:hanging="272"/>
        <w:jc w:val="both"/>
      </w:pPr>
      <w:r>
        <w:rPr>
          <w:spacing w:val="-15"/>
        </w:rPr>
        <w:t>・「再生可能エネルギー由来の</w:t>
      </w:r>
      <w:r>
        <w:rPr/>
        <w:t>CO2</w:t>
      </w:r>
      <w:r>
        <w:rPr>
          <w:spacing w:val="-22"/>
        </w:rPr>
        <w:t> フリー水素の利用</w:t>
      </w:r>
      <w:r>
        <w:rPr>
          <w:spacing w:val="-160"/>
        </w:rPr>
        <w:t>（</w:t>
      </w:r>
      <w:r>
        <w:rPr>
          <w:spacing w:val="-25"/>
        </w:rPr>
        <w:t>「改革 </w:t>
      </w:r>
      <w:r>
        <w:rPr>
          <w:spacing w:val="-13"/>
        </w:rPr>
        <w:t>2020</w:t>
      </w:r>
      <w:r>
        <w:rPr>
          <w:spacing w:val="-22"/>
        </w:rPr>
        <w:t>」プロ ジェクト</w:t>
      </w:r>
      <w:r>
        <w:rPr>
          <w:spacing w:val="-17"/>
        </w:rPr>
        <w:t>）として、福島県内で再生可能エネルギーから大規模に水素 </w:t>
      </w:r>
      <w:r>
        <w:rPr>
          <w:spacing w:val="-10"/>
        </w:rPr>
        <w:t>を製造し、</w:t>
      </w:r>
      <w:r>
        <w:rPr/>
        <w:t>2020</w:t>
      </w:r>
      <w:r>
        <w:rPr>
          <w:spacing w:val="-18"/>
        </w:rPr>
        <w:t> 年東京オリンピック・パラリンピック競技大会の際に</w:t>
      </w:r>
      <w:r>
        <w:rPr>
          <w:spacing w:val="-17"/>
        </w:rPr>
        <w:t>も活用することで、水素の可能性と福島の復興を世界に発信する。こ</w:t>
      </w:r>
      <w:r>
        <w:rPr>
          <w:spacing w:val="-16"/>
        </w:rPr>
        <w:t>のため、本年夏頃、実証設備の建設に着手する。</w:t>
      </w:r>
    </w:p>
    <w:p>
      <w:pPr>
        <w:pStyle w:val="Heading2"/>
        <w:spacing w:before="19"/>
        <w:rPr>
          <w:rFonts w:ascii="ＭＳ 明朝" w:hAnsi="ＭＳ 明朝" w:eastAsia="ＭＳ 明朝" w:hint="eastAsia"/>
        </w:rPr>
      </w:pPr>
      <w:r>
        <w:rPr>
          <w:rFonts w:ascii="ＭＳ 明朝" w:hAnsi="ＭＳ 明朝" w:eastAsia="ＭＳ 明朝" w:hint="eastAsia"/>
        </w:rPr>
        <w:t>③気候変動への適応の推進</w:t>
      </w:r>
    </w:p>
    <w:p>
      <w:pPr>
        <w:pStyle w:val="BodyText"/>
        <w:spacing w:line="268" w:lineRule="auto" w:before="49"/>
        <w:ind w:right="126" w:hanging="272"/>
        <w:jc w:val="both"/>
      </w:pPr>
      <w:r>
        <w:rPr>
          <w:spacing w:val="-17"/>
        </w:rPr>
        <w:t>・気候変動適応法の下、適応に係る科学的知見の充実や情報基盤の整備を進め、農業や防災等に関する適応策を推進し、強靱な地域作りや適 </w:t>
      </w:r>
      <w:r>
        <w:rPr>
          <w:spacing w:val="-6"/>
          <w:w w:val="95"/>
        </w:rPr>
        <w:t>応ビジネスの発展につなげる。</w:t>
      </w:r>
    </w:p>
    <w:p>
      <w:pPr>
        <w:pStyle w:val="BodyText"/>
        <w:spacing w:before="1"/>
        <w:ind w:left="0"/>
        <w:rPr>
          <w:sz w:val="33"/>
        </w:rPr>
      </w:pPr>
    </w:p>
    <w:p>
      <w:pPr>
        <w:pStyle w:val="Heading2"/>
      </w:pPr>
      <w:r>
        <w:rPr>
          <w:w w:val="95"/>
        </w:rPr>
        <w:t>ⅳ）エネルギー・環境産業の国際展開</w:t>
      </w:r>
    </w:p>
    <w:p>
      <w:pPr>
        <w:pStyle w:val="BodyText"/>
        <w:spacing w:line="264" w:lineRule="auto" w:before="36"/>
        <w:ind w:right="128" w:hanging="272"/>
        <w:jc w:val="both"/>
      </w:pPr>
      <w:r>
        <w:rPr>
          <w:spacing w:val="-17"/>
        </w:rPr>
        <w:t>・各国のニーズに応じ、低炭素技術の幅広い選択肢を提案し、世界のエ ネルギー転換・脱炭素化と気候変動対策を牽引する。発電所・系統に </w:t>
      </w:r>
      <w:r>
        <w:rPr>
          <w:w w:val="95"/>
        </w:rPr>
        <w:t>関する技術（</w:t>
      </w:r>
      <w:r>
        <w:rPr>
          <w:spacing w:val="-9"/>
          <w:w w:val="95"/>
        </w:rPr>
        <w:t>セキュリティを含む</w:t>
      </w:r>
      <w:r>
        <w:rPr>
          <w:spacing w:val="-16"/>
          <w:w w:val="95"/>
        </w:rPr>
        <w:t>）</w:t>
      </w:r>
      <w:r>
        <w:rPr>
          <w:spacing w:val="-9"/>
          <w:w w:val="95"/>
        </w:rPr>
        <w:t>等の国際展開を促す。</w:t>
      </w:r>
    </w:p>
    <w:p>
      <w:pPr>
        <w:pStyle w:val="BodyText"/>
        <w:spacing w:before="19"/>
        <w:ind w:left="107"/>
      </w:pPr>
      <w:r>
        <w:rPr>
          <w:spacing w:val="-20"/>
          <w:w w:val="105"/>
        </w:rPr>
        <w:t>・「日本の気候変動対策支援イニシアティブ </w:t>
      </w:r>
      <w:r>
        <w:rPr>
          <w:spacing w:val="-4"/>
          <w:w w:val="105"/>
        </w:rPr>
        <w:t>2017</w:t>
      </w:r>
      <w:r>
        <w:rPr>
          <w:spacing w:val="-144"/>
          <w:w w:val="105"/>
        </w:rPr>
        <w:t>」</w:t>
      </w:r>
      <w:r>
        <w:rPr>
          <w:spacing w:val="-16"/>
          <w:w w:val="105"/>
        </w:rPr>
        <w:t>（</w:t>
      </w:r>
      <w:r>
        <w:rPr>
          <w:spacing w:val="-33"/>
          <w:w w:val="105"/>
        </w:rPr>
        <w:t>平成 </w:t>
      </w:r>
      <w:r>
        <w:rPr>
          <w:spacing w:val="-9"/>
          <w:w w:val="105"/>
        </w:rPr>
        <w:t>29</w:t>
      </w:r>
      <w:r>
        <w:rPr>
          <w:spacing w:val="-66"/>
          <w:w w:val="105"/>
        </w:rPr>
        <w:t> 年 </w:t>
      </w:r>
      <w:r>
        <w:rPr>
          <w:spacing w:val="-9"/>
          <w:w w:val="105"/>
        </w:rPr>
        <w:t>10</w:t>
      </w:r>
      <w:r>
        <w:rPr>
          <w:spacing w:val="-66"/>
          <w:w w:val="105"/>
        </w:rPr>
        <w:t> 月 </w:t>
      </w:r>
      <w:r>
        <w:rPr>
          <w:spacing w:val="-17"/>
          <w:w w:val="105"/>
        </w:rPr>
        <w:t>30</w:t>
      </w:r>
    </w:p>
    <w:p>
      <w:pPr>
        <w:pStyle w:val="BodyText"/>
        <w:spacing w:before="49"/>
        <w:jc w:val="both"/>
      </w:pPr>
      <w:r>
        <w:rPr/>
        <w:t>日環境省策定</w:t>
      </w:r>
      <w:r>
        <w:rPr>
          <w:spacing w:val="-144"/>
        </w:rPr>
        <w:t>）</w:t>
      </w:r>
      <w:r>
        <w:rPr>
          <w:spacing w:val="-10"/>
        </w:rPr>
        <w:t>、製品等や公的ファイナンスによるグローバルな排出</w:t>
      </w:r>
    </w:p>
    <w:p>
      <w:pPr>
        <w:spacing w:after="0"/>
        <w:jc w:val="both"/>
        <w:sectPr>
          <w:pgSz w:w="11910" w:h="16840"/>
          <w:pgMar w:header="0" w:footer="484" w:top="1220" w:bottom="680" w:left="1460" w:right="1280"/>
        </w:sectPr>
      </w:pPr>
    </w:p>
    <w:p>
      <w:pPr>
        <w:pStyle w:val="BodyText"/>
        <w:spacing w:line="264" w:lineRule="auto"/>
        <w:ind w:right="126"/>
      </w:pPr>
      <w:r>
        <w:rPr>
          <w:spacing w:val="-25"/>
        </w:rPr>
        <w:t>削減貢献量の「見える化」、民間活力を最大限活用した二国間クレジッ </w:t>
      </w:r>
      <w:r>
        <w:rPr>
          <w:w w:val="95"/>
        </w:rPr>
        <w:t>ト制度（JCM）</w:t>
      </w:r>
      <w:r>
        <w:rPr>
          <w:spacing w:val="-16"/>
          <w:w w:val="95"/>
        </w:rPr>
        <w:t>等を通じ、日本の脱炭素技術等の国際展開を進める。</w:t>
      </w:r>
    </w:p>
    <w:p>
      <w:pPr>
        <w:pStyle w:val="BodyText"/>
        <w:spacing w:line="273" w:lineRule="auto" w:before="26"/>
        <w:ind w:right="110" w:hanging="272"/>
        <w:jc w:val="both"/>
      </w:pPr>
      <w:r>
        <w:rPr>
          <w:spacing w:val="-18"/>
        </w:rPr>
        <w:t>・代替フロンに代わるグリーン冷媒及びそれを活用した機器の開発・導</w:t>
      </w:r>
      <w:r>
        <w:rPr>
          <w:spacing w:val="-16"/>
        </w:rPr>
        <w:t>入を進め、日本の優れた冷凍空調技術の国際展開を推進する。</w:t>
      </w:r>
    </w:p>
    <w:p>
      <w:pPr>
        <w:pStyle w:val="BodyText"/>
        <w:spacing w:line="271" w:lineRule="auto"/>
        <w:ind w:right="110" w:hanging="272"/>
        <w:jc w:val="both"/>
      </w:pPr>
      <w:r>
        <w:rPr>
          <w:spacing w:val="-18"/>
        </w:rPr>
        <w:t>・循環産業の国際展開及び適切な資源循環システムの構築に向け、人材 </w:t>
      </w:r>
      <w:r>
        <w:rPr>
          <w:spacing w:val="-16"/>
        </w:rPr>
        <w:t>育成のための研修やガイドライン策定等を実施し、廃棄物処理・リサイクル・生活排水処理分野の制度構築と技術導入を支援する。</w:t>
      </w:r>
    </w:p>
    <w:p>
      <w:pPr>
        <w:spacing w:after="0" w:line="271" w:lineRule="auto"/>
        <w:jc w:val="both"/>
        <w:sectPr>
          <w:pgSz w:w="11910" w:h="16840"/>
          <w:pgMar w:header="0" w:footer="484" w:top="1220" w:bottom="680" w:left="1460" w:right="1280"/>
        </w:sectPr>
      </w:pPr>
    </w:p>
    <w:p>
      <w:pPr>
        <w:pStyle w:val="Heading1"/>
      </w:pPr>
      <w:bookmarkStart w:name="２．FinTech／キャッシュレス社会の実現" w:id="17"/>
      <w:bookmarkEnd w:id="17"/>
      <w:r>
        <w:rPr>
          <w:b w:val="0"/>
        </w:rPr>
      </w:r>
      <w:r>
        <w:rPr/>
        <w:t>２ ．FinTech／キャッシュレス社会の実現</w:t>
      </w:r>
    </w:p>
    <w:p>
      <w:pPr>
        <w:pStyle w:val="Heading2"/>
        <w:spacing w:line="365" w:lineRule="exact"/>
        <w:ind w:left="100"/>
      </w:pPr>
      <w:r>
        <w:rPr/>
        <w:pict>
          <v:group style="position:absolute;margin-left:68.800003pt;margin-top:19.913092pt;width:454.05pt;height:232.05pt;mso-position-horizontal-relative:page;mso-position-vertical-relative:paragraph;z-index:1192;mso-wrap-distance-left:0;mso-wrap-distance-right:0" coordorigin="1376,398" coordsize="9081,4641">
            <v:rect style="position:absolute;left:1459;top:408;width:8988;height:4621" filled="false" stroked="true" strokeweight="1pt" strokecolor="#000000">
              <v:stroke dashstyle="solid"/>
            </v:rect>
            <v:shape style="position:absolute;left:1376;top:398;width:9081;height:4641" type="#_x0000_t202" filled="false" stroked="false">
              <v:textbox inset="0,0,0,0">
                <w:txbxContent>
                  <w:p>
                    <w:pPr>
                      <w:spacing w:before="47"/>
                      <w:ind w:left="992" w:right="0" w:hanging="99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4"/>
                        <w:sz w:val="28"/>
                      </w:rPr>
                      <w:t>》今後３年以内</w:t>
                    </w:r>
                    <w:r>
                      <w:rPr>
                        <w:rFonts w:ascii="ＭＳ ゴシック" w:eastAsia="ＭＳ ゴシック" w:hint="eastAsia"/>
                        <w:b/>
                        <w:sz w:val="28"/>
                      </w:rPr>
                      <w:t>（2020</w:t>
                    </w:r>
                    <w:r>
                      <w:rPr>
                        <w:rFonts w:ascii="ＭＳ ゴシック" w:eastAsia="ＭＳ ゴシック" w:hint="eastAsia"/>
                        <w:b/>
                        <w:spacing w:val="-4"/>
                        <w:sz w:val="28"/>
                      </w:rPr>
                      <w:t> 年６月まで</w:t>
                    </w:r>
                    <w:r>
                      <w:rPr>
                        <w:rFonts w:ascii="ＭＳ ゴシック" w:eastAsia="ＭＳ ゴシック" w:hint="eastAsia"/>
                        <w:b/>
                        <w:spacing w:val="-17"/>
                        <w:sz w:val="28"/>
                      </w:rPr>
                      <w:t>）に、</w:t>
                    </w:r>
                    <w:r>
                      <w:rPr>
                        <w:rFonts w:ascii="ＭＳ ゴシック" w:eastAsia="ＭＳ ゴシック" w:hint="eastAsia"/>
                        <w:b/>
                        <w:sz w:val="28"/>
                      </w:rPr>
                      <w:t>80</w:t>
                    </w:r>
                    <w:r>
                      <w:rPr>
                        <w:rFonts w:ascii="ＭＳ ゴシック" w:eastAsia="ＭＳ ゴシック" w:hint="eastAsia"/>
                        <w:b/>
                        <w:spacing w:val="-7"/>
                        <w:sz w:val="28"/>
                      </w:rPr>
                      <w:t> 行程度以上の銀行にお</w:t>
                    </w:r>
                    <w:r>
                      <w:rPr>
                        <w:rFonts w:ascii="ＭＳ ゴシック" w:eastAsia="ＭＳ ゴシック" w:hint="eastAsia"/>
                        <w:b/>
                        <w:spacing w:val="12"/>
                        <w:sz w:val="28"/>
                      </w:rPr>
                      <w:t>けるオープン</w:t>
                    </w:r>
                    <w:r>
                      <w:rPr>
                        <w:rFonts w:ascii="ＭＳ ゴシック" w:eastAsia="ＭＳ ゴシック" w:hint="eastAsia"/>
                        <w:b/>
                        <w:spacing w:val="-6"/>
                        <w:sz w:val="28"/>
                      </w:rPr>
                      <w:t>API</w:t>
                    </w:r>
                    <w:r>
                      <w:rPr>
                        <w:rFonts w:ascii="ＭＳ ゴシック" w:eastAsia="ＭＳ ゴシック" w:hint="eastAsia"/>
                        <w:b/>
                        <w:spacing w:val="-2"/>
                        <w:sz w:val="28"/>
                      </w:rPr>
                      <w:t> の導入を目指す。</w:t>
                    </w:r>
                  </w:p>
                  <w:p>
                    <w:pPr>
                      <w:spacing w:line="244" w:lineRule="auto" w:before="6"/>
                      <w:ind w:left="944" w:right="103" w:hanging="288"/>
                      <w:jc w:val="both"/>
                      <w:rPr>
                        <w:sz w:val="28"/>
                      </w:rPr>
                    </w:pPr>
                    <w:r>
                      <w:rPr>
                        <w:sz w:val="28"/>
                      </w:rPr>
                      <w:t>⇒</w:t>
                    </w:r>
                    <w:r>
                      <w:rPr>
                        <w:spacing w:val="-8"/>
                        <w:sz w:val="28"/>
                      </w:rPr>
                      <w:t>本年３月時点において、全邦銀</w:t>
                    </w:r>
                    <w:r>
                      <w:rPr>
                        <w:spacing w:val="-16"/>
                        <w:sz w:val="28"/>
                      </w:rPr>
                      <w:t>（</w:t>
                    </w:r>
                    <w:r>
                      <w:rPr>
                        <w:spacing w:val="-10"/>
                        <w:sz w:val="28"/>
                      </w:rPr>
                      <w:t>除く外国銀行支店</w:t>
                    </w:r>
                    <w:r>
                      <w:rPr>
                        <w:spacing w:val="-4"/>
                        <w:sz w:val="28"/>
                      </w:rPr>
                      <w:t>）139</w:t>
                    </w:r>
                    <w:r>
                      <w:rPr>
                        <w:spacing w:val="-38"/>
                        <w:sz w:val="28"/>
                      </w:rPr>
                      <w:t> 行のう</w:t>
                    </w:r>
                    <w:r>
                      <w:rPr>
                        <w:spacing w:val="-15"/>
                        <w:w w:val="95"/>
                        <w:sz w:val="28"/>
                      </w:rPr>
                      <w:t>ち、インターネットバンキングを提供していない９行を除く </w:t>
                    </w:r>
                    <w:r>
                      <w:rPr>
                        <w:spacing w:val="-17"/>
                        <w:w w:val="95"/>
                        <w:sz w:val="28"/>
                      </w:rPr>
                      <w:t>130</w:t>
                    </w:r>
                    <w:r>
                      <w:rPr>
                        <w:w w:val="95"/>
                        <w:sz w:val="28"/>
                      </w:rPr>
                      <w:t>行</w:t>
                    </w:r>
                    <w:r>
                      <w:rPr>
                        <w:spacing w:val="-5"/>
                        <w:sz w:val="28"/>
                      </w:rPr>
                      <w:t>がオープン </w:t>
                    </w:r>
                    <w:r>
                      <w:rPr>
                        <w:sz w:val="28"/>
                      </w:rPr>
                      <w:t>API</w:t>
                    </w:r>
                    <w:r>
                      <w:rPr>
                        <w:spacing w:val="-14"/>
                        <w:sz w:val="28"/>
                      </w:rPr>
                      <w:t> の導入を表明。</w:t>
                    </w:r>
                    <w:r>
                      <w:rPr>
                        <w:sz w:val="28"/>
                      </w:rPr>
                      <w:t>130</w:t>
                    </w:r>
                    <w:r>
                      <w:rPr>
                        <w:spacing w:val="-21"/>
                        <w:sz w:val="28"/>
                      </w:rPr>
                      <w:t> 行中 </w:t>
                    </w:r>
                    <w:r>
                      <w:rPr>
                        <w:sz w:val="28"/>
                      </w:rPr>
                      <w:t>122</w:t>
                    </w:r>
                    <w:r>
                      <w:rPr>
                        <w:spacing w:val="-21"/>
                        <w:sz w:val="28"/>
                      </w:rPr>
                      <w:t> 行が </w:t>
                    </w:r>
                    <w:r>
                      <w:rPr>
                        <w:sz w:val="28"/>
                      </w:rPr>
                      <w:t>2020</w:t>
                    </w:r>
                    <w:r>
                      <w:rPr>
                        <w:spacing w:val="-21"/>
                        <w:sz w:val="28"/>
                      </w:rPr>
                      <w:t> 年６月ま</w:t>
                    </w:r>
                    <w:r>
                      <w:rPr>
                        <w:spacing w:val="-19"/>
                        <w:sz w:val="28"/>
                      </w:rPr>
                      <w:t>での導入を表明。</w:t>
                    </w:r>
                  </w:p>
                  <w:p>
                    <w:pPr>
                      <w:spacing w:line="242" w:lineRule="auto" w:before="0"/>
                      <w:ind w:left="992" w:right="0" w:hanging="99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35"/>
                        <w:sz w:val="28"/>
                      </w:rPr>
                      <w:t>》今後 </w:t>
                    </w:r>
                    <w:r>
                      <w:rPr>
                        <w:rFonts w:ascii="ＭＳ ゴシック" w:eastAsia="ＭＳ ゴシック" w:hint="eastAsia"/>
                        <w:b/>
                        <w:sz w:val="28"/>
                      </w:rPr>
                      <w:t>10</w:t>
                    </w:r>
                    <w:r>
                      <w:rPr>
                        <w:rFonts w:ascii="ＭＳ ゴシック" w:eastAsia="ＭＳ ゴシック" w:hint="eastAsia"/>
                        <w:b/>
                        <w:spacing w:val="-42"/>
                        <w:sz w:val="28"/>
                      </w:rPr>
                      <w:t> 年間</w:t>
                    </w:r>
                    <w:r>
                      <w:rPr>
                        <w:rFonts w:ascii="ＭＳ ゴシック" w:eastAsia="ＭＳ ゴシック" w:hint="eastAsia"/>
                        <w:b/>
                        <w:spacing w:val="-4"/>
                        <w:sz w:val="28"/>
                      </w:rPr>
                      <w:t>（2027</w:t>
                    </w:r>
                    <w:r>
                      <w:rPr>
                        <w:rFonts w:ascii="ＭＳ ゴシック" w:eastAsia="ＭＳ ゴシック" w:hint="eastAsia"/>
                        <w:b/>
                        <w:spacing w:val="-21"/>
                        <w:sz w:val="28"/>
                      </w:rPr>
                      <w:t> 年６月まで</w:t>
                    </w:r>
                    <w:r>
                      <w:rPr>
                        <w:rFonts w:ascii="ＭＳ ゴシック" w:eastAsia="ＭＳ ゴシック" w:hint="eastAsia"/>
                        <w:b/>
                        <w:spacing w:val="-32"/>
                        <w:sz w:val="28"/>
                      </w:rPr>
                      <w:t>）</w:t>
                    </w:r>
                    <w:r>
                      <w:rPr>
                        <w:rFonts w:ascii="ＭＳ ゴシック" w:eastAsia="ＭＳ ゴシック" w:hint="eastAsia"/>
                        <w:b/>
                        <w:spacing w:val="-12"/>
                        <w:sz w:val="28"/>
                      </w:rPr>
                      <w:t>に、キャッシュレス決済比率を</w:t>
                    </w:r>
                    <w:r>
                      <w:rPr>
                        <w:rFonts w:ascii="ＭＳ ゴシック" w:eastAsia="ＭＳ ゴシック" w:hint="eastAsia"/>
                        <w:b/>
                        <w:spacing w:val="-7"/>
                        <w:w w:val="95"/>
                        <w:sz w:val="28"/>
                      </w:rPr>
                      <w:t>倍増し、４割程度とすることを目指す。</w:t>
                    </w:r>
                  </w:p>
                  <w:p>
                    <w:pPr>
                      <w:spacing w:before="12"/>
                      <w:ind w:left="656" w:right="0" w:firstLine="0"/>
                      <w:jc w:val="left"/>
                      <w:rPr>
                        <w:sz w:val="28"/>
                      </w:rPr>
                    </w:pPr>
                    <w:r>
                      <w:rPr>
                        <w:sz w:val="28"/>
                      </w:rPr>
                      <w:t>⇒2017 年：21.0％</w:t>
                    </w:r>
                  </w:p>
                  <w:p>
                    <w:pPr>
                      <w:spacing w:before="1"/>
                      <w:ind w:left="655" w:right="0" w:firstLine="0"/>
                      <w:jc w:val="left"/>
                      <w:rPr>
                        <w:sz w:val="28"/>
                      </w:rPr>
                    </w:pPr>
                    <w:r>
                      <w:rPr>
                        <w:sz w:val="28"/>
                      </w:rPr>
                      <w:t>※分子は 2017 年のクレジットカード及び電子マネーによる決済額</w:t>
                    </w:r>
                  </w:p>
                  <w:p>
                    <w:pPr>
                      <w:spacing w:line="242" w:lineRule="auto" w:before="6"/>
                      <w:ind w:left="943" w:right="0" w:firstLine="0"/>
                      <w:jc w:val="left"/>
                      <w:rPr>
                        <w:sz w:val="28"/>
                      </w:rPr>
                    </w:pPr>
                    <w:r>
                      <w:rPr>
                        <w:spacing w:val="-9"/>
                        <w:sz w:val="28"/>
                      </w:rPr>
                      <w:t>の合計。分母は </w:t>
                    </w:r>
                    <w:r>
                      <w:rPr>
                        <w:spacing w:val="-4"/>
                        <w:sz w:val="28"/>
                      </w:rPr>
                      <w:t>2017</w:t>
                    </w:r>
                    <w:r>
                      <w:rPr>
                        <w:spacing w:val="-16"/>
                        <w:sz w:val="28"/>
                      </w:rPr>
                      <w:t> 年の民間最終消費支出</w:t>
                    </w:r>
                    <w:r>
                      <w:rPr>
                        <w:spacing w:val="-17"/>
                        <w:sz w:val="28"/>
                      </w:rPr>
                      <w:t>（</w:t>
                    </w:r>
                    <w:r>
                      <w:rPr>
                        <w:spacing w:val="-14"/>
                        <w:sz w:val="28"/>
                      </w:rPr>
                      <w:t>名目値、２次速報</w:t>
                    </w:r>
                    <w:r>
                      <w:rPr>
                        <w:w w:val="95"/>
                        <w:sz w:val="28"/>
                      </w:rPr>
                      <w:t>値）。</w:t>
                    </w:r>
                  </w:p>
                </w:txbxContent>
              </v:textbox>
              <w10:wrap type="none"/>
            </v:shape>
            <w10:wrap type="topAndBottom"/>
          </v:group>
        </w:pict>
      </w:r>
      <w:r>
        <w:rPr/>
        <w:t>（１）KPI の主な進捗状況</w:t>
      </w:r>
    </w:p>
    <w:p>
      <w:pPr>
        <w:pStyle w:val="BodyText"/>
        <w:spacing w:before="3"/>
        <w:ind w:left="0"/>
        <w:rPr>
          <w:rFonts w:ascii="ＭＳ ゴシック"/>
          <w:b/>
          <w:sz w:val="19"/>
        </w:rPr>
      </w:pPr>
    </w:p>
    <w:p>
      <w:pPr>
        <w:spacing w:before="21"/>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71" w:lineRule="auto" w:before="37"/>
        <w:ind w:left="660" w:right="105" w:firstLine="288"/>
      </w:pPr>
      <w:r>
        <w:rPr/>
        <w:t>IT</w:t>
      </w:r>
      <w:r>
        <w:rPr>
          <w:spacing w:val="-16"/>
        </w:rPr>
        <w:t> の進展等により、金融・商取引分野は大きな変革を迎えている。新規事業者が参入し、従来の金融機能を個別の機能に分解して提供す </w:t>
      </w:r>
      <w:r>
        <w:rPr>
          <w:spacing w:val="-17"/>
        </w:rPr>
        <w:t>る動きや、複数の金融・非金融サービスを統合して提供する動きが拡  大している。また、このような取引に伴うデータの利活用や、ブロッ </w:t>
      </w:r>
      <w:r>
        <w:rPr>
          <w:spacing w:val="-18"/>
        </w:rPr>
        <w:t>クチェーンなどの先進技術の実装が、新たな付加価値の源泉となって  </w:t>
      </w:r>
      <w:r>
        <w:rPr/>
        <w:t>いる。</w:t>
      </w:r>
    </w:p>
    <w:p>
      <w:pPr>
        <w:pStyle w:val="BodyText"/>
        <w:spacing w:line="266" w:lineRule="auto" w:before="1"/>
        <w:ind w:left="659" w:right="186" w:firstLine="288"/>
        <w:jc w:val="both"/>
      </w:pPr>
      <w:r>
        <w:rPr>
          <w:spacing w:val="-17"/>
        </w:rPr>
        <w:t>以上を踏まえ、金融・商取引分野におけるイノベーションの社会実 </w:t>
      </w:r>
      <w:r>
        <w:rPr>
          <w:spacing w:val="-21"/>
        </w:rPr>
        <w:t>装を進めるため、関連法制の見直しや、先進技術の実用化の推進、金・</w:t>
      </w:r>
      <w:r>
        <w:rPr>
          <w:spacing w:val="-18"/>
        </w:rPr>
        <w:t>商流連携等に向けたインフラの整備など、必要な環境整備に向けた各 </w:t>
      </w:r>
      <w:r>
        <w:rPr>
          <w:spacing w:val="-2"/>
          <w:w w:val="95"/>
        </w:rPr>
        <w:t>種の取組を加速する。</w:t>
      </w:r>
    </w:p>
    <w:p>
      <w:pPr>
        <w:pStyle w:val="BodyText"/>
        <w:spacing w:line="271" w:lineRule="auto" w:before="16"/>
        <w:ind w:left="659" w:right="250" w:firstLine="288"/>
        <w:jc w:val="both"/>
      </w:pPr>
      <w:r>
        <w:rPr>
          <w:spacing w:val="-17"/>
        </w:rPr>
        <w:t>また、データの蓄積を促進するとともに、現金処理コストの削減に </w:t>
      </w:r>
      <w:r>
        <w:rPr>
          <w:spacing w:val="-16"/>
        </w:rPr>
        <w:t>よる事業者の生産性向上、消費者の支払いの利便性の向上等を実現す</w:t>
      </w:r>
      <w:r>
        <w:rPr>
          <w:spacing w:val="-17"/>
        </w:rPr>
        <w:t>る観点から、キャッシュレス社会の実現を目指す。このため、キャッ</w:t>
      </w:r>
      <w:r>
        <w:rPr>
          <w:spacing w:val="-10"/>
        </w:rPr>
        <w:t>シュレス決済比率について、平成 </w:t>
      </w:r>
      <w:r>
        <w:rPr/>
        <w:t>39</w:t>
      </w:r>
      <w:r>
        <w:rPr>
          <w:spacing w:val="-9"/>
        </w:rPr>
        <w:t> 年までに４割程度とすることを</w:t>
      </w:r>
      <w:r>
        <w:rPr>
          <w:spacing w:val="-14"/>
          <w:w w:val="95"/>
        </w:rPr>
        <w:t>目指しつつ、さらに将来的には世界的にも遜色のない比率とする。</w:t>
      </w:r>
    </w:p>
    <w:p>
      <w:pPr>
        <w:pStyle w:val="BodyText"/>
        <w:spacing w:before="8"/>
        <w:ind w:left="0"/>
        <w:rPr>
          <w:sz w:val="32"/>
        </w:rPr>
      </w:pPr>
    </w:p>
    <w:p>
      <w:pPr>
        <w:pStyle w:val="Heading2"/>
        <w:spacing w:before="1"/>
        <w:ind w:left="100"/>
      </w:pPr>
      <w:r>
        <w:rPr/>
        <w:t>（３）新たに講ずべき具体的施策</w:t>
      </w:r>
    </w:p>
    <w:p>
      <w:pPr>
        <w:spacing w:before="38"/>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w w:val="95"/>
          <w:sz w:val="28"/>
        </w:rPr>
        <w:t>ⅰ）イノベーションの進展を踏まえた法制度の見直し</w:t>
      </w:r>
    </w:p>
    <w:p>
      <w:pPr>
        <w:pStyle w:val="BodyText"/>
        <w:spacing w:before="48"/>
        <w:ind w:left="388"/>
      </w:pPr>
      <w:r>
        <w:rPr/>
        <w:t>・現在の業態ごとの金融・商取引関連法制を、同一の機能・リスクには</w:t>
      </w:r>
    </w:p>
    <w:p>
      <w:pPr>
        <w:spacing w:after="0"/>
        <w:sectPr>
          <w:pgSz w:w="11910" w:h="16840"/>
          <w:pgMar w:header="0" w:footer="484" w:top="1240" w:bottom="680" w:left="1180" w:right="1140"/>
        </w:sectPr>
      </w:pPr>
    </w:p>
    <w:p>
      <w:pPr>
        <w:pStyle w:val="BodyText"/>
        <w:spacing w:line="268" w:lineRule="auto"/>
        <w:ind w:left="380" w:right="116"/>
      </w:pPr>
      <w:r>
        <w:rPr>
          <w:spacing w:val="-16"/>
        </w:rPr>
        <w:t>同一のルールを適用する機能別・横断的な法制に見直すことについて、</w:t>
      </w:r>
      <w:r>
        <w:rPr>
          <w:spacing w:val="-17"/>
        </w:rPr>
        <w:t>関係省庁において連携しつつ検討を行い、法整備に向けた基本的な考  </w:t>
      </w:r>
      <w:r>
        <w:rPr>
          <w:spacing w:val="-16"/>
        </w:rPr>
        <w:t>え方について、本年度中に中間整理の取りまとめを目指す。</w:t>
      </w:r>
    </w:p>
    <w:p>
      <w:pPr>
        <w:pStyle w:val="BodyText"/>
        <w:spacing w:line="268" w:lineRule="auto" w:before="23"/>
        <w:ind w:left="380" w:right="390" w:hanging="272"/>
        <w:jc w:val="both"/>
      </w:pPr>
      <w:r>
        <w:rPr>
          <w:spacing w:val="-17"/>
        </w:rPr>
        <w:t>・郵便を用いた本人確認手続が、事業者・利用者双方の負担となってい </w:t>
      </w:r>
      <w:r>
        <w:rPr>
          <w:spacing w:val="-16"/>
        </w:rPr>
        <w:t>るとの指摘があること等に鑑み、犯罪収益移転防止法施行規則を速や</w:t>
      </w:r>
      <w:r>
        <w:rPr>
          <w:spacing w:val="-17"/>
        </w:rPr>
        <w:t>かに改正し、本人の顔の画像等を活用したオンラインで完結する本人 </w:t>
      </w:r>
      <w:r>
        <w:rPr>
          <w:spacing w:val="-2"/>
        </w:rPr>
        <w:t>確認手法を導入する。</w:t>
      </w:r>
    </w:p>
    <w:p>
      <w:pPr>
        <w:pStyle w:val="BodyText"/>
        <w:spacing w:line="273" w:lineRule="auto" w:before="4"/>
        <w:ind w:right="116" w:hanging="272"/>
      </w:pPr>
      <w:r>
        <w:rPr>
          <w:spacing w:val="-17"/>
        </w:rPr>
        <w:t>・仮想通貨交換業者における顧客からの預かり資産が外部に流出する事   </w:t>
      </w:r>
      <w:r>
        <w:rPr>
          <w:spacing w:val="-16"/>
        </w:rPr>
        <w:t>案の発生や内部管理態勢等の不備、仮想通貨による新たな取引の登場等</w:t>
      </w:r>
      <w:r>
        <w:rPr>
          <w:spacing w:val="-16"/>
          <w:w w:val="95"/>
        </w:rPr>
        <w:t>を踏まえ、仮想通貨交換業等に関する制度的な対応の検討を進める。</w:t>
      </w:r>
    </w:p>
    <w:p>
      <w:pPr>
        <w:pStyle w:val="BodyText"/>
        <w:spacing w:before="5"/>
        <w:ind w:left="0"/>
        <w:rPr>
          <w:sz w:val="32"/>
        </w:rPr>
      </w:pPr>
    </w:p>
    <w:p>
      <w:pPr>
        <w:pStyle w:val="Heading2"/>
      </w:pPr>
      <w:r>
        <w:rPr/>
        <w:t>ⅱ）ブロックチェーン技術の実用化等イノベーションの推進</w:t>
      </w:r>
    </w:p>
    <w:p>
      <w:pPr>
        <w:pStyle w:val="BodyText"/>
        <w:spacing w:line="266" w:lineRule="auto" w:before="37"/>
        <w:ind w:right="390" w:hanging="272"/>
        <w:jc w:val="both"/>
      </w:pPr>
      <w:r>
        <w:rPr>
          <w:spacing w:val="-17"/>
        </w:rPr>
        <w:t>・金融分野におけるブロックチェーン技術の実用化に向けた実証実験を 加速する。その一環として、貿易手続全般にわたる電子化推進と連携 </w:t>
      </w:r>
      <w:r>
        <w:rPr>
          <w:spacing w:val="-16"/>
        </w:rPr>
        <w:t>した上で、貿易金融についてブロックチェーン技術を活用して官民が</w:t>
      </w:r>
      <w:r>
        <w:rPr>
          <w:spacing w:val="-14"/>
        </w:rPr>
        <w:t>連携して実証実験を実施する。</w:t>
      </w:r>
    </w:p>
    <w:p>
      <w:pPr>
        <w:pStyle w:val="BodyText"/>
        <w:spacing w:line="271" w:lineRule="auto" w:before="6"/>
        <w:ind w:right="390" w:hanging="272"/>
        <w:jc w:val="both"/>
      </w:pPr>
      <w:r>
        <w:rPr>
          <w:spacing w:val="-16"/>
        </w:rPr>
        <w:t>・オープン </w:t>
      </w:r>
      <w:r>
        <w:rPr/>
        <w:t>API</w:t>
      </w:r>
      <w:r>
        <w:rPr>
          <w:spacing w:val="-18"/>
        </w:rPr>
        <w:t> やブロックチェーン技術、</w:t>
      </w:r>
      <w:r>
        <w:rPr/>
        <w:t>AI</w:t>
      </w:r>
      <w:r>
        <w:rPr>
          <w:spacing w:val="-24"/>
        </w:rPr>
        <w:t> 等を活用し、官民が連携して</w:t>
      </w:r>
      <w:r>
        <w:rPr>
          <w:spacing w:val="-19"/>
        </w:rPr>
        <w:t>効果的・効率的に規制・監督に係る対応を行う取組</w:t>
      </w:r>
      <w:r>
        <w:rPr>
          <w:spacing w:val="-13"/>
        </w:rPr>
        <w:t>（RegTech）</w:t>
      </w:r>
      <w:r>
        <w:rPr>
          <w:spacing w:val="-6"/>
        </w:rPr>
        <w:t>を推進</w:t>
      </w:r>
      <w:r>
        <w:rPr>
          <w:spacing w:val="-17"/>
        </w:rPr>
        <w:t>する。特に、ブロックチェーン技術、タイムスタンプ等を用いて金 融</w:t>
      </w:r>
      <w:r>
        <w:rPr>
          <w:spacing w:val="-16"/>
        </w:rPr>
        <w:t>機関が共同で本人確認手続、その他マネロン・テロ資金供与対策を行</w:t>
      </w:r>
      <w:r>
        <w:rPr>
          <w:spacing w:val="-17"/>
        </w:rPr>
        <w:t>うための共同インフラの構築や、市場監視業務への </w:t>
      </w:r>
      <w:r>
        <w:rPr/>
        <w:t>AI</w:t>
      </w:r>
      <w:r>
        <w:rPr>
          <w:spacing w:val="-16"/>
        </w:rPr>
        <w:t> 導入に向けた検討を進める。</w:t>
      </w:r>
    </w:p>
    <w:p>
      <w:pPr>
        <w:pStyle w:val="BodyText"/>
        <w:spacing w:line="266" w:lineRule="auto" w:before="12"/>
        <w:ind w:right="390" w:hanging="272"/>
        <w:jc w:val="both"/>
      </w:pPr>
      <w:r>
        <w:rPr/>
        <w:t>・API</w:t>
      </w:r>
      <w:r>
        <w:rPr>
          <w:spacing w:val="-17"/>
        </w:rPr>
        <w:t> を提供する銀行の数や銀行が電子決済等代行業者と契約した数等</w:t>
      </w:r>
      <w:r>
        <w:rPr>
          <w:spacing w:val="-16"/>
        </w:rPr>
        <w:t>のフォローアップを行うとともに、電子決済等代行業者の登録審査等を適切に実施する。また、</w:t>
      </w:r>
      <w:r>
        <w:rPr/>
        <w:t>API</w:t>
      </w:r>
      <w:r>
        <w:rPr>
          <w:spacing w:val="-17"/>
        </w:rPr>
        <w:t> 連携において生じた契約上・技術上の課</w:t>
      </w:r>
      <w:r>
        <w:rPr>
          <w:spacing w:val="-16"/>
        </w:rPr>
        <w:t>題や優良連携事例の共有を行うほか、</w:t>
      </w:r>
      <w:r>
        <w:rPr>
          <w:spacing w:val="-3"/>
        </w:rPr>
        <w:t>FinTech</w:t>
      </w:r>
      <w:r>
        <w:rPr>
          <w:spacing w:val="-13"/>
        </w:rPr>
        <w:t> 企業とクレジットカー</w:t>
      </w:r>
      <w:r>
        <w:rPr>
          <w:spacing w:val="-27"/>
        </w:rPr>
        <w:t>ド会社との </w:t>
      </w:r>
      <w:r>
        <w:rPr/>
        <w:t>API</w:t>
      </w:r>
      <w:r>
        <w:rPr>
          <w:spacing w:val="-17"/>
        </w:rPr>
        <w:t> 連携を推進する。</w:t>
      </w:r>
    </w:p>
    <w:p>
      <w:pPr>
        <w:pStyle w:val="BodyText"/>
        <w:spacing w:line="271" w:lineRule="auto" w:before="15"/>
        <w:ind w:right="390" w:hanging="272"/>
        <w:jc w:val="both"/>
      </w:pPr>
      <w:r>
        <w:rPr>
          <w:spacing w:val="-4"/>
        </w:rPr>
        <w:t>・海外の金融当局との </w:t>
      </w:r>
      <w:r>
        <w:rPr>
          <w:spacing w:val="-5"/>
        </w:rPr>
        <w:t>FinTech</w:t>
      </w:r>
      <w:r>
        <w:rPr>
          <w:spacing w:val="-12"/>
        </w:rPr>
        <w:t> に関する国際的な協力枠組み</w:t>
      </w:r>
      <w:r>
        <w:rPr>
          <w:spacing w:val="-17"/>
        </w:rPr>
        <w:t>（これまで</w:t>
      </w:r>
      <w:r>
        <w:rPr>
          <w:spacing w:val="-6"/>
        </w:rPr>
        <w:t>に５つの金融当局との間で構築</w:t>
      </w:r>
      <w:r>
        <w:rPr>
          <w:spacing w:val="-16"/>
        </w:rPr>
        <w:t>）</w:t>
      </w:r>
      <w:r>
        <w:rPr>
          <w:spacing w:val="-15"/>
        </w:rPr>
        <w:t>の拡大を検討するとともに、同枠組みを活用し、</w:t>
      </w:r>
      <w:r>
        <w:rPr>
          <w:spacing w:val="-3"/>
        </w:rPr>
        <w:t>FinTech</w:t>
      </w:r>
      <w:r>
        <w:rPr>
          <w:spacing w:val="-9"/>
        </w:rPr>
        <w:t> をめぐる国際的な取組や </w:t>
      </w:r>
      <w:r>
        <w:rPr>
          <w:spacing w:val="-3"/>
        </w:rPr>
        <w:t>FinTech</w:t>
      </w:r>
      <w:r>
        <w:rPr>
          <w:spacing w:val="-14"/>
        </w:rPr>
        <w:t> 企業の海外展</w:t>
      </w:r>
      <w:r>
        <w:rPr>
          <w:w w:val="95"/>
        </w:rPr>
        <w:t>開を支援する。</w:t>
      </w:r>
    </w:p>
    <w:p>
      <w:pPr>
        <w:pStyle w:val="BodyText"/>
        <w:spacing w:before="9"/>
        <w:ind w:left="0"/>
        <w:rPr>
          <w:sz w:val="32"/>
        </w:rPr>
      </w:pPr>
    </w:p>
    <w:p>
      <w:pPr>
        <w:pStyle w:val="Heading2"/>
      </w:pPr>
      <w:r>
        <w:rPr/>
        <w:t>ⅲ）金・商流連携等に向けたインフラの整備</w:t>
      </w:r>
    </w:p>
    <w:p>
      <w:pPr>
        <w:pStyle w:val="BodyText"/>
        <w:spacing w:before="38"/>
        <w:ind w:left="108"/>
      </w:pPr>
      <w:r>
        <w:rPr/>
        <w:t>・本年 12 月の全銀 EDI システムの稼働、平成32 年までの送金電文の全</w:t>
      </w:r>
    </w:p>
    <w:p>
      <w:pPr>
        <w:spacing w:after="0"/>
        <w:sectPr>
          <w:pgSz w:w="11910" w:h="16840"/>
          <w:pgMar w:header="0" w:footer="484" w:top="1220" w:bottom="680" w:left="1460" w:right="1000"/>
        </w:sectPr>
      </w:pPr>
    </w:p>
    <w:p>
      <w:pPr>
        <w:pStyle w:val="BodyText"/>
        <w:spacing w:line="268" w:lineRule="auto"/>
        <w:ind w:left="380" w:right="370"/>
        <w:jc w:val="both"/>
      </w:pPr>
      <w:r>
        <w:rPr>
          <w:spacing w:val="11"/>
        </w:rPr>
        <w:t>面的 </w:t>
      </w:r>
      <w:r>
        <w:rPr/>
        <w:t>XML</w:t>
      </w:r>
      <w:r>
        <w:rPr>
          <w:spacing w:val="-16"/>
        </w:rPr>
        <w:t> 化を着実に実現するため、全国銀行協会、商工会議所等の金融界・産業界や関係省庁が連携し、周知活動や当該システムの活用事</w:t>
      </w:r>
      <w:r>
        <w:rPr>
          <w:spacing w:val="-15"/>
        </w:rPr>
        <w:t>例の共有などの取組を推進する。</w:t>
      </w:r>
    </w:p>
    <w:p>
      <w:pPr>
        <w:pStyle w:val="BodyText"/>
        <w:spacing w:line="268" w:lineRule="auto" w:before="23"/>
        <w:ind w:left="380" w:right="386" w:hanging="272"/>
        <w:jc w:val="both"/>
      </w:pPr>
      <w:r>
        <w:rPr>
          <w:spacing w:val="-5"/>
        </w:rPr>
        <w:t>・企業間の受発注の電子化</w:t>
      </w:r>
      <w:r>
        <w:rPr/>
        <w:t>（</w:t>
      </w:r>
      <w:r>
        <w:rPr>
          <w:spacing w:val="10"/>
        </w:rPr>
        <w:t>商流 </w:t>
      </w:r>
      <w:r>
        <w:rPr>
          <w:spacing w:val="-9"/>
        </w:rPr>
        <w:t>EDI）</w:t>
      </w:r>
      <w:r>
        <w:rPr>
          <w:spacing w:val="-16"/>
        </w:rPr>
        <w:t>の共通化を引き続き推進すると</w:t>
      </w:r>
      <w:r>
        <w:rPr>
          <w:spacing w:val="-17"/>
        </w:rPr>
        <w:t>ともに、金融界・産業界・関係省庁が連携して、全銀 </w:t>
      </w:r>
      <w:r>
        <w:rPr>
          <w:spacing w:val="-6"/>
        </w:rPr>
        <w:t>EDI</w:t>
      </w:r>
      <w:r>
        <w:rPr>
          <w:spacing w:val="-30"/>
        </w:rPr>
        <w:t> システムを</w:t>
      </w:r>
      <w:r>
        <w:rPr>
          <w:spacing w:val="1"/>
        </w:rPr>
        <w:t>用いた送金情報と商流</w:t>
      </w:r>
      <w:r>
        <w:rPr/>
        <w:t>EDI</w:t>
      </w:r>
      <w:r>
        <w:rPr>
          <w:spacing w:val="-11"/>
        </w:rPr>
        <w:t> の接続に係る実証実験を本年度中に実施す</w:t>
      </w:r>
      <w:r>
        <w:rPr>
          <w:spacing w:val="-6"/>
        </w:rPr>
        <w:t>るなど、金融 </w:t>
      </w:r>
      <w:r>
        <w:rPr/>
        <w:t>EDI</w:t>
      </w:r>
      <w:r>
        <w:rPr>
          <w:spacing w:val="-18"/>
        </w:rPr>
        <w:t> と商流 </w:t>
      </w:r>
      <w:r>
        <w:rPr>
          <w:spacing w:val="-6"/>
        </w:rPr>
        <w:t>EDI</w:t>
      </w:r>
      <w:r>
        <w:rPr>
          <w:spacing w:val="-10"/>
        </w:rPr>
        <w:t> の連携を推進する。</w:t>
      </w:r>
    </w:p>
    <w:p>
      <w:pPr>
        <w:pStyle w:val="BodyText"/>
        <w:spacing w:line="273" w:lineRule="auto" w:before="4"/>
        <w:ind w:left="380" w:right="225" w:hanging="272"/>
      </w:pPr>
      <w:r>
        <w:rPr>
          <w:spacing w:val="-16"/>
        </w:rPr>
        <w:t>・手形・小切手機能の電子化に向け、金融界・産業界・関係省庁が連携 して議論を行っている「手形・小切手機能の電子化に関する検討会」</w:t>
      </w:r>
      <w:r>
        <w:rPr>
          <w:spacing w:val="-20"/>
          <w:w w:val="95"/>
        </w:rPr>
        <w:t>において、諸課題の検討を進め、本年度中を目途に課題の整理を行う。</w:t>
      </w:r>
    </w:p>
    <w:p>
      <w:pPr>
        <w:pStyle w:val="BodyText"/>
        <w:spacing w:line="266" w:lineRule="auto"/>
        <w:ind w:left="380" w:right="370" w:hanging="272"/>
        <w:jc w:val="both"/>
      </w:pPr>
      <w:r>
        <w:rPr>
          <w:spacing w:val="-23"/>
        </w:rPr>
        <w:t>・納税・公金納付に関し、来年 </w:t>
      </w:r>
      <w:r>
        <w:rPr/>
        <w:t>10</w:t>
      </w:r>
      <w:r>
        <w:rPr>
          <w:spacing w:val="-17"/>
        </w:rPr>
        <w:t> 月の地方税共通納税システム稼働に向け</w:t>
      </w:r>
      <w:r>
        <w:rPr>
          <w:spacing w:val="-18"/>
        </w:rPr>
        <w:t>た準備を引き続き進めるとともに、金融機関、関係府省庁、地方自治体、FinTech</w:t>
      </w:r>
      <w:r>
        <w:rPr>
          <w:spacing w:val="-17"/>
        </w:rPr>
        <w:t> 企業などの関係者が連携した「税・公金収納・支払の効</w:t>
      </w:r>
      <w:r>
        <w:rPr>
          <w:spacing w:val="-19"/>
        </w:rPr>
        <w:t>率化等に関する勉強会」において、</w:t>
      </w:r>
      <w:r>
        <w:rPr/>
        <w:t>IT</w:t>
      </w:r>
      <w:r>
        <w:rPr>
          <w:spacing w:val="-20"/>
        </w:rPr>
        <w:t> による利用者利便の向上・効率</w:t>
      </w:r>
      <w:r>
        <w:rPr>
          <w:spacing w:val="-16"/>
        </w:rPr>
        <w:t>化に向けた課題等について、本年度中を目途に検討を進める。</w:t>
      </w:r>
    </w:p>
    <w:p>
      <w:pPr>
        <w:pStyle w:val="BodyText"/>
        <w:spacing w:before="10"/>
        <w:ind w:left="0"/>
        <w:rPr>
          <w:sz w:val="32"/>
        </w:rPr>
      </w:pPr>
    </w:p>
    <w:p>
      <w:pPr>
        <w:pStyle w:val="Heading2"/>
      </w:pPr>
      <w:r>
        <w:rPr>
          <w:w w:val="95"/>
        </w:rPr>
        <w:t>ⅳ）キャッシュレス社会の実現に向けた取組の加速</w:t>
      </w:r>
    </w:p>
    <w:p>
      <w:pPr>
        <w:pStyle w:val="BodyText"/>
        <w:spacing w:line="273" w:lineRule="auto" w:before="47"/>
        <w:ind w:right="225" w:hanging="272"/>
      </w:pPr>
      <w:r>
        <w:rPr>
          <w:spacing w:val="-24"/>
        </w:rPr>
        <w:t>・「キャッシュレス・ビジョン」</w:t>
      </w:r>
      <w:r>
        <w:rPr/>
        <w:t>（</w:t>
      </w:r>
      <w:r>
        <w:rPr>
          <w:spacing w:val="-7"/>
        </w:rPr>
        <w:t>本年４月経済産業省策定</w:t>
      </w:r>
      <w:r>
        <w:rPr/>
        <w:t>）</w:t>
      </w:r>
      <w:r>
        <w:rPr>
          <w:spacing w:val="-13"/>
        </w:rPr>
        <w:t>に基づき、</w:t>
      </w:r>
      <w:r>
        <w:rPr>
          <w:spacing w:val="-18"/>
        </w:rPr>
        <w:t>キャッシュレス推進に係る産官学の関係者が一堂に会する「キャッシ </w:t>
      </w:r>
      <w:r>
        <w:rPr>
          <w:spacing w:val="-24"/>
        </w:rPr>
        <w:t>ュレス推進協議会</w:t>
      </w:r>
      <w:r>
        <w:rPr/>
        <w:t>（</w:t>
      </w:r>
      <w:r>
        <w:rPr>
          <w:spacing w:val="-8"/>
        </w:rPr>
        <w:t>仮称</w:t>
      </w:r>
      <w:r>
        <w:rPr>
          <w:spacing w:val="-144"/>
        </w:rPr>
        <w:t>）</w:t>
      </w:r>
      <w:r>
        <w:rPr>
          <w:spacing w:val="-20"/>
        </w:rPr>
        <w:t>」を本年中に速やかに設立し、事業者・消費 </w:t>
      </w:r>
      <w:r>
        <w:rPr>
          <w:spacing w:val="-18"/>
        </w:rPr>
        <w:t>者双方が受け入れやすいインセンティブ措置を含む、キャッシュレス </w:t>
      </w:r>
      <w:r>
        <w:rPr>
          <w:spacing w:val="-16"/>
        </w:rPr>
        <w:t>社会の実現に向けた取組について包括的に検討を行う。</w:t>
      </w:r>
    </w:p>
    <w:p>
      <w:pPr>
        <w:pStyle w:val="BodyText"/>
        <w:spacing w:line="268" w:lineRule="auto"/>
        <w:ind w:left="380" w:right="79" w:hanging="273"/>
      </w:pPr>
      <w:r>
        <w:rPr>
          <w:spacing w:val="-17"/>
        </w:rPr>
        <w:t>・簡易かつ高セキュリティなキャッシュレス支払の仕組みを確保しつつ、 </w:t>
      </w:r>
      <w:r>
        <w:rPr>
          <w:spacing w:val="-8"/>
        </w:rPr>
        <w:t>二次元コード</w:t>
      </w:r>
      <w:r>
        <w:rPr>
          <w:spacing w:val="-6"/>
        </w:rPr>
        <w:t>（QR</w:t>
      </w:r>
      <w:r>
        <w:rPr>
          <w:spacing w:val="3"/>
        </w:rPr>
        <w:t>  コード等</w:t>
      </w:r>
      <w:r>
        <w:rPr>
          <w:spacing w:val="-48"/>
        </w:rPr>
        <w:t>）</w:t>
      </w:r>
      <w:r>
        <w:rPr>
          <w:spacing w:val="-17"/>
        </w:rPr>
        <w:t>のフォーマットに係るルール整備について</w:t>
      </w:r>
      <w:r>
        <w:rPr>
          <w:spacing w:val="-18"/>
        </w:rPr>
        <w:t>検討を行い、本年度中に必要な対応策を取りまとめるほか、携帯電   話</w:t>
      </w:r>
      <w:r>
        <w:rPr>
          <w:spacing w:val="-17"/>
        </w:rPr>
        <w:t>番号、生体認証技術等を活用したモバイル決済サービスなどの民間   </w:t>
      </w:r>
      <w:r>
        <w:rPr>
          <w:w w:val="95"/>
        </w:rPr>
        <w:t>の</w:t>
      </w:r>
      <w:r>
        <w:rPr>
          <w:spacing w:val="-14"/>
          <w:w w:val="95"/>
        </w:rPr>
        <w:t>取組に係るフォローアップや必要な環境整備に係る検討を行う。</w:t>
      </w:r>
    </w:p>
    <w:p>
      <w:pPr>
        <w:spacing w:after="0" w:line="268" w:lineRule="auto"/>
        <w:sectPr>
          <w:pgSz w:w="11910" w:h="16840"/>
          <w:pgMar w:header="0" w:footer="484" w:top="1220" w:bottom="680" w:left="1460" w:right="1020"/>
        </w:sectPr>
      </w:pPr>
    </w:p>
    <w:p>
      <w:pPr>
        <w:pStyle w:val="Heading1"/>
        <w:spacing w:line="370" w:lineRule="exact"/>
      </w:pPr>
      <w:bookmarkStart w:name="[３]「行政」「インフラ」が変わる" w:id="18"/>
      <w:bookmarkEnd w:id="18"/>
      <w:r>
        <w:rPr>
          <w:b w:val="0"/>
        </w:rPr>
      </w:r>
      <w:r>
        <w:rPr/>
        <w:t>[３]「行政」「インフラ」が変わる</w:t>
      </w:r>
    </w:p>
    <w:p>
      <w:pPr>
        <w:spacing w:line="372" w:lineRule="exact" w:before="0"/>
        <w:ind w:left="100" w:right="0" w:firstLine="0"/>
        <w:jc w:val="left"/>
        <w:rPr>
          <w:rFonts w:ascii="ＭＳ ゴシック" w:eastAsia="ＭＳ ゴシック" w:hint="eastAsia"/>
          <w:b/>
          <w:sz w:val="30"/>
        </w:rPr>
      </w:pPr>
      <w:bookmarkStart w:name="１．デジタル・ガバメントの実現（行政からの生産性革命）" w:id="19"/>
      <w:bookmarkEnd w:id="19"/>
      <w:r>
        <w:rPr/>
      </w:r>
      <w:r>
        <w:rPr>
          <w:rFonts w:ascii="ＭＳ ゴシック" w:eastAsia="ＭＳ ゴシック" w:hint="eastAsia"/>
          <w:b/>
          <w:sz w:val="30"/>
        </w:rPr>
        <w:t>１ ．デジタル・ガバメントの実現（行政からの生産性革命）</w:t>
      </w:r>
    </w:p>
    <w:p>
      <w:pPr>
        <w:spacing w:line="350" w:lineRule="exact" w:before="0"/>
        <w:ind w:left="100" w:right="0" w:firstLine="0"/>
        <w:jc w:val="left"/>
        <w:rPr>
          <w:rFonts w:ascii="ＭＳ ゴシック" w:eastAsia="ＭＳ ゴシック" w:hint="eastAsia"/>
          <w:b/>
          <w:sz w:val="28"/>
        </w:rPr>
      </w:pPr>
      <w:r>
        <w:rPr/>
        <w:pict>
          <v:shape style="position:absolute;margin-left:72.949997pt;margin-top:24.001112pt;width:449.4pt;height:213pt;mso-position-horizontal-relative:page;mso-position-vertical-relative:paragraph;z-index:1216;mso-wrap-distance-left:0;mso-wrap-distance-right:0" type="#_x0000_t202" filled="false" stroked="true" strokeweight="1pt" strokecolor="#000000">
            <v:textbox inset="0,0,0,0">
              <w:txbxContent>
                <w:p>
                  <w:pPr>
                    <w:spacing w:line="308" w:lineRule="exact" w:before="0"/>
                    <w:ind w:left="195" w:right="0" w:firstLine="0"/>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28"/>
                      <w:sz w:val="28"/>
                    </w:rPr>
                    <w:t>》</w:t>
                  </w:r>
                  <w:r>
                    <w:rPr>
                      <w:rFonts w:ascii="ＭＳ ゴシック" w:eastAsia="ＭＳ ゴシック" w:hint="eastAsia"/>
                      <w:b/>
                      <w:spacing w:val="-4"/>
                      <w:sz w:val="28"/>
                    </w:rPr>
                    <w:t>2020</w:t>
                  </w:r>
                  <w:r>
                    <w:rPr>
                      <w:rFonts w:ascii="ＭＳ ゴシック" w:eastAsia="ＭＳ ゴシック" w:hint="eastAsia"/>
                      <w:b/>
                      <w:spacing w:val="-16"/>
                      <w:sz w:val="28"/>
                    </w:rPr>
                    <w:t>  年までに、世界銀行のビジネス環境ランキングにおいて、</w:t>
                  </w:r>
                </w:p>
                <w:p>
                  <w:pPr>
                    <w:spacing w:before="6"/>
                    <w:ind w:left="1026" w:right="0" w:firstLine="0"/>
                    <w:jc w:val="left"/>
                    <w:rPr>
                      <w:rFonts w:ascii="ＭＳ ゴシック" w:eastAsia="ＭＳ ゴシック" w:hint="eastAsia"/>
                      <w:b/>
                      <w:sz w:val="28"/>
                    </w:rPr>
                  </w:pPr>
                  <w:r>
                    <w:rPr>
                      <w:rFonts w:ascii="ＭＳ ゴシック" w:eastAsia="ＭＳ ゴシック" w:hint="eastAsia"/>
                      <w:b/>
                      <w:w w:val="95"/>
                      <w:sz w:val="28"/>
                    </w:rPr>
                    <w:t>日本が先進国３位以内に入る。</w:t>
                  </w:r>
                </w:p>
                <w:p>
                  <w:pPr>
                    <w:pStyle w:val="BodyText"/>
                    <w:spacing w:before="4"/>
                    <w:ind w:left="882"/>
                  </w:pPr>
                  <w:r>
                    <w:rPr/>
                    <w:t>⇒2017</w:t>
                  </w:r>
                  <w:r>
                    <w:rPr>
                      <w:spacing w:val="-57"/>
                    </w:rPr>
                    <w:t> 年 </w:t>
                  </w:r>
                  <w:r>
                    <w:rPr/>
                    <w:t>10</w:t>
                  </w:r>
                  <w:r>
                    <w:rPr>
                      <w:spacing w:val="-30"/>
                    </w:rPr>
                    <w:t> 月公表時 </w:t>
                  </w:r>
                  <w:r>
                    <w:rPr/>
                    <w:t>24</w:t>
                  </w:r>
                  <w:r>
                    <w:rPr>
                      <w:spacing w:val="-17"/>
                    </w:rPr>
                    <w:t> 位(前年比２位向上)</w:t>
                  </w:r>
                </w:p>
                <w:p>
                  <w:pPr>
                    <w:spacing w:before="15"/>
                    <w:ind w:left="1171" w:right="13" w:hanging="976"/>
                    <w:jc w:val="left"/>
                    <w:rPr>
                      <w:rFonts w:ascii="ＭＳ ゴシック" w:hAnsi="ＭＳ ゴシック" w:eastAsia="ＭＳ ゴシック" w:hint="eastAsia"/>
                      <w:b/>
                      <w:sz w:val="28"/>
                    </w:rPr>
                  </w:pPr>
                  <w:r>
                    <w:rPr>
                      <w:rFonts w:ascii="ＭＳ ゴシック" w:hAnsi="ＭＳ ゴシック" w:eastAsia="ＭＳ ゴシック" w:hint="eastAsia"/>
                      <w:b/>
                      <w:sz w:val="28"/>
                    </w:rPr>
                    <w:t>《KPI》2020 年３月までに重点分野</w:t>
                  </w:r>
                  <w:r>
                    <w:rPr>
                      <w:rFonts w:ascii="ＭＳ ゴシック" w:hAnsi="ＭＳ ゴシック" w:eastAsia="ＭＳ ゴシック" w:hint="eastAsia"/>
                      <w:b/>
                      <w:position w:val="11"/>
                      <w:sz w:val="17"/>
                    </w:rPr>
                    <w:t>※</w:t>
                  </w:r>
                  <w:r>
                    <w:rPr>
                      <w:rFonts w:ascii="ＭＳ ゴシック" w:hAnsi="ＭＳ ゴシック" w:eastAsia="ＭＳ ゴシック" w:hint="eastAsia"/>
                      <w:b/>
                      <w:sz w:val="28"/>
                    </w:rPr>
                    <w:t>の行政手続コストを 20％以上削減する。</w:t>
                  </w:r>
                </w:p>
                <w:p>
                  <w:pPr>
                    <w:pStyle w:val="BodyText"/>
                    <w:spacing w:line="244" w:lineRule="auto" w:before="5"/>
                    <w:ind w:left="242" w:right="83" w:hanging="48"/>
                    <w:jc w:val="both"/>
                  </w:pPr>
                  <w:r>
                    <w:rPr>
                      <w:spacing w:val="-32"/>
                    </w:rPr>
                    <w:t>（</w:t>
                  </w:r>
                  <w:r>
                    <w:rPr>
                      <w:spacing w:val="-11"/>
                    </w:rPr>
                    <w:t>※「行政手続部会とりまとめ</w:t>
                  </w:r>
                  <w:r>
                    <w:rPr>
                      <w:spacing w:val="-209"/>
                    </w:rPr>
                    <w:t>」</w:t>
                  </w:r>
                  <w:r>
                    <w:rPr>
                      <w:spacing w:val="-16"/>
                    </w:rPr>
                    <w:t>（</w:t>
                  </w:r>
                  <w:r>
                    <w:rPr>
                      <w:spacing w:val="-31"/>
                    </w:rPr>
                    <w:t>平成 </w:t>
                  </w:r>
                  <w:r>
                    <w:rPr/>
                    <w:t>29</w:t>
                  </w:r>
                  <w:r>
                    <w:rPr>
                      <w:spacing w:val="-35"/>
                    </w:rPr>
                    <w:t> 年３月 </w:t>
                  </w:r>
                  <w:r>
                    <w:rPr/>
                    <w:t>29</w:t>
                  </w:r>
                  <w:r>
                    <w:rPr>
                      <w:spacing w:val="-24"/>
                    </w:rPr>
                    <w:t> 日規制改革推進会</w:t>
                  </w:r>
                  <w:r>
                    <w:rPr>
                      <w:spacing w:val="-2"/>
                    </w:rPr>
                    <w:t>議行政手続部会決定</w:t>
                  </w:r>
                  <w:r>
                    <w:rPr>
                      <w:spacing w:val="-64"/>
                    </w:rPr>
                    <w:t>）</w:t>
                  </w:r>
                  <w:r>
                    <w:rPr>
                      <w:spacing w:val="-20"/>
                    </w:rPr>
                    <w:t>に示された９の重点分野。事項によっては </w:t>
                  </w:r>
                  <w:r>
                    <w:rPr>
                      <w:spacing w:val="-17"/>
                    </w:rPr>
                    <w:t>2022 年３月まで。ただし、「国税」、「地方税」については、大法人の電 </w:t>
                  </w:r>
                  <w:r>
                    <w:rPr>
                      <w:spacing w:val="16"/>
                    </w:rPr>
                    <w:t>子申告利用率 </w:t>
                  </w:r>
                  <w:r>
                    <w:rPr>
                      <w:spacing w:val="-5"/>
                    </w:rPr>
                    <w:t>100</w:t>
                  </w:r>
                  <w:r>
                    <w:rPr>
                      <w:spacing w:val="-12"/>
                    </w:rPr>
                    <w:t>％など、別途の数値目標を設定。</w:t>
                  </w:r>
                  <w:r>
                    <w:rPr/>
                    <w:t>）</w:t>
                  </w:r>
                </w:p>
                <w:p>
                  <w:pPr>
                    <w:spacing w:line="242" w:lineRule="auto" w:before="0"/>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76"/>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10"/>
                      <w:sz w:val="28"/>
                    </w:rPr>
                    <w:t>）2020</w:t>
                  </w:r>
                  <w:r>
                    <w:rPr>
                      <w:rFonts w:ascii="ＭＳ ゴシック" w:eastAsia="ＭＳ ゴシック" w:hint="eastAsia"/>
                      <w:b/>
                      <w:spacing w:val="-27"/>
                      <w:sz w:val="28"/>
                    </w:rPr>
                    <w:t> 年度末までに </w:t>
                  </w:r>
                  <w:r>
                    <w:rPr>
                      <w:rFonts w:ascii="ＭＳ ゴシック" w:eastAsia="ＭＳ ゴシック" w:hint="eastAsia"/>
                      <w:b/>
                      <w:spacing w:val="-17"/>
                      <w:sz w:val="28"/>
                    </w:rPr>
                    <w:t>AI</w:t>
                  </w:r>
                  <w:r>
                    <w:rPr>
                      <w:rFonts w:ascii="ＭＳ ゴシック" w:eastAsia="ＭＳ ゴシック" w:hint="eastAsia"/>
                      <w:b/>
                      <w:spacing w:val="-16"/>
                      <w:sz w:val="28"/>
                    </w:rPr>
                    <w:t>・</w:t>
                  </w:r>
                  <w:r>
                    <w:rPr>
                      <w:rFonts w:ascii="ＭＳ ゴシック" w:eastAsia="ＭＳ ゴシック" w:hint="eastAsia"/>
                      <w:b/>
                      <w:spacing w:val="-6"/>
                      <w:sz w:val="28"/>
                    </w:rPr>
                    <w:t>RPA</w:t>
                  </w:r>
                  <w:r>
                    <w:rPr>
                      <w:rFonts w:ascii="ＭＳ ゴシック" w:eastAsia="ＭＳ ゴシック" w:hint="eastAsia"/>
                      <w:b/>
                      <w:spacing w:val="-17"/>
                      <w:sz w:val="28"/>
                    </w:rPr>
                    <w:t> などの革新的ビッグデータ処</w:t>
                  </w:r>
                  <w:r>
                    <w:rPr>
                      <w:rFonts w:ascii="ＭＳ ゴシック" w:eastAsia="ＭＳ ゴシック" w:hint="eastAsia"/>
                      <w:b/>
                      <w:spacing w:val="-14"/>
                      <w:sz w:val="28"/>
                    </w:rPr>
                    <w:t>理技術を活用する地域数を </w:t>
                  </w:r>
                  <w:r>
                    <w:rPr>
                      <w:rFonts w:ascii="ＭＳ ゴシック" w:eastAsia="ＭＳ ゴシック" w:hint="eastAsia"/>
                      <w:b/>
                      <w:sz w:val="28"/>
                    </w:rPr>
                    <w:t>300</w:t>
                  </w:r>
                  <w:r>
                    <w:rPr>
                      <w:rFonts w:ascii="ＭＳ ゴシック" w:eastAsia="ＭＳ ゴシック" w:hint="eastAsia"/>
                      <w:b/>
                      <w:spacing w:val="-19"/>
                      <w:sz w:val="28"/>
                    </w:rPr>
                    <w:t> とすることを目指す。</w:t>
                  </w:r>
                </w:p>
              </w:txbxContent>
            </v:textbox>
            <v:stroke dashstyle="solid"/>
            <w10:wrap type="topAndBottom"/>
          </v:shape>
        </w:pict>
      </w:r>
      <w:r>
        <w:rPr>
          <w:rFonts w:ascii="ＭＳ ゴシック" w:eastAsia="ＭＳ ゴシック" w:hint="eastAsia"/>
          <w:b/>
          <w:sz w:val="28"/>
        </w:rPr>
        <w:t>（１）KPI の主な進捗状況</w:t>
      </w:r>
    </w:p>
    <w:p>
      <w:pPr>
        <w:pStyle w:val="BodyText"/>
        <w:spacing w:before="2"/>
        <w:ind w:left="0"/>
        <w:rPr>
          <w:rFonts w:ascii="ＭＳ ゴシック"/>
          <w:b/>
          <w:sz w:val="12"/>
        </w:rPr>
      </w:pPr>
    </w:p>
    <w:p>
      <w:pPr>
        <w:spacing w:before="21"/>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71" w:lineRule="auto" w:before="37"/>
        <w:ind w:left="659" w:right="99" w:firstLine="288"/>
      </w:pPr>
      <w:r>
        <w:rPr/>
        <w:t>国民生活やビジネスを取り巻くデジタル環境が大幅に変化するな </w:t>
      </w:r>
      <w:r>
        <w:rPr>
          <w:spacing w:val="-16"/>
        </w:rPr>
        <w:t>か、デジタルを前提としたビジネス転換・組織改革等の取組（</w:t>
      </w:r>
      <w:r>
        <w:rPr>
          <w:spacing w:val="-11"/>
        </w:rPr>
        <w:t>デジタ </w:t>
      </w:r>
      <w:r>
        <w:rPr>
          <w:spacing w:val="-12"/>
        </w:rPr>
        <w:t>ル・トランスフォーメーション</w:t>
      </w:r>
      <w:r>
        <w:rPr/>
        <w:t>）</w:t>
      </w:r>
      <w:r>
        <w:rPr>
          <w:spacing w:val="-11"/>
        </w:rPr>
        <w:t>が世界的に拡大している。一方で、</w:t>
      </w:r>
      <w:r>
        <w:rPr/>
        <w:t>我が国の行政部門は旧態依然としたアナログ型行政を続けている状 況。</w:t>
      </w:r>
    </w:p>
    <w:p>
      <w:pPr>
        <w:pStyle w:val="BodyText"/>
        <w:spacing w:line="266" w:lineRule="auto" w:before="12"/>
        <w:ind w:left="659" w:right="266" w:firstLine="288"/>
        <w:jc w:val="both"/>
      </w:pPr>
      <w:r>
        <w:rPr>
          <w:spacing w:val="-17"/>
        </w:rPr>
        <w:t>このままでは、行政部門が、我が国全体の生産性のボトルネックになる懸念があり、早急な変革が求められている。さらに、行政部門が保有するデータやシステムは、民間部門への開放・連携により、生産</w:t>
      </w:r>
      <w:r>
        <w:rPr>
          <w:spacing w:val="-15"/>
        </w:rPr>
        <w:t>性向上や新ビジネス創出にも大きく貢献することが期待される。</w:t>
      </w:r>
    </w:p>
    <w:p>
      <w:pPr>
        <w:pStyle w:val="BodyText"/>
        <w:spacing w:line="273" w:lineRule="auto" w:before="6"/>
        <w:ind w:left="659" w:right="268" w:firstLine="288"/>
        <w:jc w:val="both"/>
      </w:pPr>
      <w:r>
        <w:rPr>
          <w:spacing w:val="-17"/>
        </w:rPr>
        <w:t>民間のデジタル化の動きに遅れることなく、行政も、デジタル時代に即した組織・サービスとしていくことで、官民が活動する世界最先 </w:t>
      </w:r>
      <w:r>
        <w:rPr>
          <w:spacing w:val="-12"/>
          <w:w w:val="95"/>
        </w:rPr>
        <w:t>端のデジタル社会の基盤を整備していくことを目指す。</w:t>
      </w:r>
    </w:p>
    <w:p>
      <w:pPr>
        <w:pStyle w:val="BodyText"/>
        <w:spacing w:before="5"/>
        <w:ind w:left="0"/>
        <w:rPr>
          <w:sz w:val="32"/>
        </w:rPr>
      </w:pPr>
    </w:p>
    <w:p>
      <w:pPr>
        <w:pStyle w:val="Heading2"/>
        <w:ind w:left="100"/>
      </w:pPr>
      <w:r>
        <w:rPr/>
        <w:t>（３）新たに講ずべき具体的施策</w:t>
      </w:r>
    </w:p>
    <w:p>
      <w:pPr>
        <w:pStyle w:val="BodyText"/>
        <w:spacing w:line="273" w:lineRule="auto" w:before="49"/>
        <w:ind w:left="660" w:right="249" w:firstLine="288"/>
        <w:jc w:val="both"/>
      </w:pPr>
      <w:r>
        <w:rPr/>
        <w:t>各府省は</w:t>
      </w:r>
      <w:r>
        <w:rPr>
          <w:spacing w:val="-28"/>
        </w:rPr>
        <w:t>、「世界最先端デジタル国家創造宣言・官民データ活用推進</w:t>
      </w:r>
      <w:r>
        <w:rPr>
          <w:w w:val="105"/>
        </w:rPr>
        <w:t>基本計画</w:t>
      </w:r>
      <w:r>
        <w:rPr>
          <w:spacing w:val="-192"/>
          <w:w w:val="105"/>
        </w:rPr>
        <w:t>」</w:t>
      </w:r>
      <w:r>
        <w:rPr>
          <w:w w:val="105"/>
        </w:rPr>
        <w:t>（</w:t>
      </w:r>
      <w:r>
        <w:rPr>
          <w:spacing w:val="-42"/>
          <w:w w:val="105"/>
        </w:rPr>
        <w:t>平成 </w:t>
      </w:r>
      <w:r>
        <w:rPr>
          <w:w w:val="105"/>
        </w:rPr>
        <w:t>30</w:t>
      </w:r>
      <w:r>
        <w:rPr>
          <w:spacing w:val="-54"/>
          <w:w w:val="105"/>
        </w:rPr>
        <w:t> 年６月 </w:t>
      </w:r>
      <w:r>
        <w:rPr>
          <w:spacing w:val="-9"/>
          <w:w w:val="105"/>
        </w:rPr>
        <w:t>15</w:t>
      </w:r>
      <w:r>
        <w:rPr>
          <w:spacing w:val="-27"/>
          <w:w w:val="105"/>
        </w:rPr>
        <w:t> 日閣議決定</w:t>
      </w:r>
      <w:r>
        <w:rPr>
          <w:spacing w:val="-48"/>
          <w:w w:val="105"/>
        </w:rPr>
        <w:t>）</w:t>
      </w:r>
      <w:r>
        <w:rPr>
          <w:spacing w:val="-22"/>
          <w:w w:val="105"/>
        </w:rPr>
        <w:t>及び「デジタル・ガバメン</w:t>
      </w:r>
      <w:r>
        <w:rPr>
          <w:spacing w:val="-24"/>
          <w:w w:val="105"/>
        </w:rPr>
        <w:t>ト実行計画」</w:t>
      </w:r>
      <w:r>
        <w:rPr>
          <w:w w:val="105"/>
        </w:rPr>
        <w:t>（</w:t>
      </w:r>
      <w:r>
        <w:rPr>
          <w:spacing w:val="-38"/>
          <w:w w:val="105"/>
        </w:rPr>
        <w:t>平成 </w:t>
      </w:r>
      <w:r>
        <w:rPr>
          <w:w w:val="105"/>
        </w:rPr>
        <w:t>30</w:t>
      </w:r>
      <w:r>
        <w:rPr>
          <w:spacing w:val="-44"/>
          <w:w w:val="105"/>
        </w:rPr>
        <w:t> 年１月 </w:t>
      </w:r>
      <w:r>
        <w:rPr>
          <w:w w:val="105"/>
        </w:rPr>
        <w:t>16</w:t>
      </w:r>
      <w:r>
        <w:rPr>
          <w:spacing w:val="-18"/>
          <w:w w:val="105"/>
        </w:rPr>
        <w:t> 日ｅガバメント閣僚会議決定</w:t>
      </w:r>
      <w:r>
        <w:rPr>
          <w:spacing w:val="-17"/>
          <w:w w:val="105"/>
        </w:rPr>
        <w:t>）に基</w:t>
      </w:r>
      <w:r>
        <w:rPr>
          <w:spacing w:val="-16"/>
        </w:rPr>
        <w:t>づき「各府省中長期計画」を策定し、国民目線に立った行政サービス</w:t>
      </w:r>
      <w:r>
        <w:rPr>
          <w:spacing w:val="-15"/>
        </w:rPr>
        <w:t>のデジタル改革を推進する。</w:t>
      </w:r>
    </w:p>
    <w:p>
      <w:pPr>
        <w:spacing w:after="0" w:line="273" w:lineRule="auto"/>
        <w:jc w:val="both"/>
        <w:sectPr>
          <w:footerReference w:type="default" r:id="rId8"/>
          <w:pgSz w:w="11910" w:h="16840"/>
          <w:pgMar w:footer="484" w:header="0" w:top="1240" w:bottom="680" w:left="1180" w:right="1140"/>
          <w:pgNumType w:start="50"/>
        </w:sectPr>
      </w:pPr>
    </w:p>
    <w:p>
      <w:pPr>
        <w:pStyle w:val="BodyText"/>
        <w:spacing w:line="359" w:lineRule="exact"/>
        <w:ind w:left="572" w:right="157"/>
        <w:jc w:val="center"/>
      </w:pPr>
      <w:r>
        <w:rPr/>
        <w:t>あわせて、「事業環境改善に向けた取組について」(平成 30 年５月</w:t>
      </w:r>
    </w:p>
    <w:p>
      <w:pPr>
        <w:pStyle w:val="BodyText"/>
        <w:spacing w:line="271" w:lineRule="auto" w:before="37"/>
        <w:ind w:right="231"/>
      </w:pPr>
      <w:r>
        <w:rPr/>
        <w:t>28</w:t>
      </w:r>
      <w:r>
        <w:rPr>
          <w:spacing w:val="-10"/>
        </w:rPr>
        <w:t> 日事業環境改善のための関係府省庁連絡会議決定)に基づき</w:t>
      </w:r>
      <w:r>
        <w:rPr>
          <w:spacing w:val="-62"/>
        </w:rPr>
        <w:t>、「世界で</w:t>
      </w:r>
      <w:r>
        <w:rPr>
          <w:spacing w:val="-36"/>
        </w:rPr>
        <w:t>一番企業が活動しやすい国」の実現に向けて必要な措置を講ずる。</w:t>
      </w:r>
    </w:p>
    <w:p>
      <w:pPr>
        <w:pStyle w:val="BodyText"/>
        <w:spacing w:before="11"/>
        <w:ind w:left="0"/>
        <w:rPr>
          <w:sz w:val="31"/>
        </w:rPr>
      </w:pPr>
    </w:p>
    <w:p>
      <w:pPr>
        <w:pStyle w:val="Heading2"/>
      </w:pPr>
      <w:r>
        <w:rPr>
          <w:w w:val="95"/>
        </w:rPr>
        <w:t>ⅰ）旗艦プロジェクトの推進</w:t>
      </w:r>
    </w:p>
    <w:p>
      <w:pPr>
        <w:spacing w:before="48"/>
        <w:ind w:left="108" w:right="0" w:firstLine="0"/>
        <w:jc w:val="left"/>
        <w:rPr>
          <w:b/>
          <w:sz w:val="28"/>
        </w:rPr>
      </w:pPr>
      <w:r>
        <w:rPr>
          <w:b/>
          <w:sz w:val="28"/>
        </w:rPr>
        <w:t>①個人向けワンストップサービスの実現</w:t>
      </w:r>
    </w:p>
    <w:p>
      <w:pPr>
        <w:pStyle w:val="BodyText"/>
        <w:spacing w:line="268" w:lineRule="auto" w:before="49"/>
        <w:ind w:right="251" w:hanging="272"/>
        <w:jc w:val="both"/>
      </w:pPr>
      <w:r>
        <w:rPr>
          <w:spacing w:val="-16"/>
        </w:rPr>
        <w:t>・個別手続のみに着目した従来の「縦割り」型のオンライン化から脱却</w:t>
      </w:r>
      <w:r>
        <w:rPr>
          <w:spacing w:val="-17"/>
        </w:rPr>
        <w:t>し、徹底した利用者視点に立ち、多くの国民の生活に大きな影響のあ </w:t>
      </w:r>
      <w:r>
        <w:rPr>
          <w:spacing w:val="-12"/>
          <w:w w:val="95"/>
        </w:rPr>
        <w:t>る個人向け行政手続等のワンストップ化を強力に推進する。</w:t>
      </w:r>
    </w:p>
    <w:p>
      <w:pPr>
        <w:pStyle w:val="BodyText"/>
        <w:spacing w:line="264" w:lineRule="auto" w:before="12"/>
        <w:ind w:right="231" w:hanging="272"/>
      </w:pPr>
      <w:r>
        <w:rPr>
          <w:spacing w:val="-17"/>
        </w:rPr>
        <w:t>・具体的には、同じ内容について複数の異なる窓口での手続を強いられ </w:t>
      </w:r>
      <w:r>
        <w:rPr>
          <w:spacing w:val="-24"/>
          <w:w w:val="95"/>
        </w:rPr>
        <w:t>ている「引越し」や「死亡・相続」については、それぞれ来年度から、</w:t>
      </w:r>
    </w:p>
    <w:p>
      <w:pPr>
        <w:pStyle w:val="BodyText"/>
        <w:spacing w:before="7"/>
      </w:pPr>
      <w:r>
        <w:rPr>
          <w:w w:val="95"/>
        </w:rPr>
        <w:t>「介護」については本年度から、順次サービスを開始する。</w:t>
      </w:r>
    </w:p>
    <w:p>
      <w:pPr>
        <w:pStyle w:val="BodyText"/>
        <w:spacing w:line="273" w:lineRule="auto" w:before="48"/>
        <w:ind w:right="168" w:hanging="272"/>
      </w:pPr>
      <w:r>
        <w:rPr>
          <w:spacing w:val="-9"/>
        </w:rPr>
        <w:t>・自動車保有関係手続に関するワンストップ化を充実・拡充するため、</w:t>
      </w:r>
      <w:r>
        <w:rPr>
          <w:spacing w:val="-17"/>
        </w:rPr>
        <w:t>自動車検査証の電子化の推進、引越しワンストップサービス等との連  </w:t>
      </w:r>
      <w:r>
        <w:rPr>
          <w:spacing w:val="-12"/>
        </w:rPr>
        <w:t>携、軽自動車保有関係手続のワンストップ化に取り組む。</w:t>
      </w:r>
    </w:p>
    <w:p>
      <w:pPr>
        <w:pStyle w:val="Heading2"/>
        <w:spacing w:before="11"/>
        <w:rPr>
          <w:rFonts w:ascii="ＭＳ 明朝" w:hAnsi="ＭＳ 明朝" w:eastAsia="ＭＳ 明朝" w:hint="eastAsia"/>
        </w:rPr>
      </w:pPr>
      <w:r>
        <w:rPr>
          <w:rFonts w:ascii="ＭＳ 明朝" w:hAnsi="ＭＳ 明朝" w:eastAsia="ＭＳ 明朝" w:hint="eastAsia"/>
        </w:rPr>
        <w:t>②法人向けワンストップサービスの実現</w:t>
      </w:r>
    </w:p>
    <w:p>
      <w:pPr>
        <w:pStyle w:val="BodyText"/>
        <w:spacing w:line="273" w:lineRule="auto" w:before="38"/>
        <w:ind w:right="168" w:hanging="272"/>
      </w:pPr>
      <w:r>
        <w:rPr>
          <w:spacing w:val="-17"/>
        </w:rPr>
        <w:t>・世界最高水準の起業環境を実現するために、法人設立手続のオンライ  </w:t>
      </w:r>
      <w:r>
        <w:rPr>
          <w:spacing w:val="-19"/>
        </w:rPr>
        <w:t>ン・ワンストップ化を行うこととし、以下の事項に取り組むとともに、</w:t>
      </w:r>
      <w:r>
        <w:rPr>
          <w:spacing w:val="-4"/>
        </w:rPr>
        <w:t>定期的に取組状況を検証し、平成 </w:t>
      </w:r>
      <w:r>
        <w:rPr/>
        <w:t>33</w:t>
      </w:r>
      <w:r>
        <w:rPr>
          <w:spacing w:val="-11"/>
        </w:rPr>
        <w:t> 年度目途で見直しを行い、必要</w:t>
      </w:r>
      <w:r>
        <w:rPr>
          <w:w w:val="95"/>
        </w:rPr>
        <w:t>な措置を講ずる。</w:t>
      </w:r>
    </w:p>
    <w:p>
      <w:pPr>
        <w:pStyle w:val="BodyText"/>
        <w:spacing w:line="268" w:lineRule="auto"/>
        <w:ind w:left="667" w:right="250" w:hanging="288"/>
        <w:jc w:val="both"/>
      </w:pPr>
      <w:r>
        <w:rPr>
          <w:spacing w:val="-16"/>
        </w:rPr>
        <w:t>－マイナポータルを活用した法人設立手続のオンライン・ワンストッ</w:t>
      </w:r>
      <w:r>
        <w:rPr>
          <w:spacing w:val="-17"/>
        </w:rPr>
        <w:t>プ化に向けて、技術的検討と準備を開始し、登記後の手続のワンス トップ化は来年度中、定款認証及び設立登記を含めた全手続のワン </w:t>
      </w:r>
      <w:r>
        <w:rPr>
          <w:spacing w:val="5"/>
        </w:rPr>
        <w:t>ストップ化は平成</w:t>
      </w:r>
      <w:r>
        <w:rPr/>
        <w:t>32</w:t>
      </w:r>
      <w:r>
        <w:rPr>
          <w:spacing w:val="-21"/>
        </w:rPr>
        <w:t> 年度中に実現する。</w:t>
      </w:r>
    </w:p>
    <w:p>
      <w:pPr>
        <w:pStyle w:val="BodyText"/>
        <w:spacing w:line="271" w:lineRule="auto" w:before="17"/>
        <w:ind w:left="667" w:right="250" w:hanging="288"/>
        <w:jc w:val="both"/>
      </w:pPr>
      <w:r>
        <w:rPr>
          <w:spacing w:val="-2"/>
        </w:rPr>
        <w:t>－オンラインによる法人設立登記の </w:t>
      </w:r>
      <w:r>
        <w:rPr/>
        <w:t>24</w:t>
      </w:r>
      <w:r>
        <w:rPr>
          <w:spacing w:val="-9"/>
        </w:rPr>
        <w:t> 時間以内の処理及び世界最高</w:t>
      </w:r>
      <w:r>
        <w:rPr/>
        <w:t>水準の適正迅速処理を目指した業務の徹底的な電子化の来年度中</w:t>
      </w:r>
      <w:r>
        <w:rPr>
          <w:spacing w:val="-17"/>
        </w:rPr>
        <w:t>の実現に向け、法務省は本年度実施予定の登記情報システム更改で 業務効率化施策を実施するとともに、登記の審査の効率化等につい </w:t>
      </w:r>
      <w:r>
        <w:rPr>
          <w:spacing w:val="-6"/>
        </w:rPr>
        <w:t>て本年度中に対応策の結論を得る。</w:t>
      </w:r>
    </w:p>
    <w:p>
      <w:pPr>
        <w:pStyle w:val="BodyText"/>
        <w:spacing w:line="268" w:lineRule="auto" w:before="1"/>
        <w:ind w:left="667" w:right="267" w:hanging="288"/>
        <w:jc w:val="both"/>
      </w:pPr>
      <w:r>
        <w:rPr>
          <w:spacing w:val="-17"/>
        </w:rPr>
        <w:t>－株式会社の設立手続に関し、一定の条件の下、本年度中にテレビ電</w:t>
      </w:r>
      <w:r>
        <w:rPr>
          <w:spacing w:val="-3"/>
        </w:rPr>
        <w:t>話等による定款認証を可能とし、平成 </w:t>
      </w:r>
      <w:r>
        <w:rPr/>
        <w:t>32</w:t>
      </w:r>
      <w:r>
        <w:rPr>
          <w:spacing w:val="-7"/>
        </w:rPr>
        <w:t> 年度中に、定款認証及び</w:t>
      </w:r>
      <w:r>
        <w:rPr>
          <w:spacing w:val="-14"/>
        </w:rPr>
        <w:t>設立登記のオンライン同時申請を対象に、</w:t>
      </w:r>
      <w:r>
        <w:rPr/>
        <w:t>24</w:t>
      </w:r>
      <w:r>
        <w:rPr>
          <w:spacing w:val="-5"/>
        </w:rPr>
        <w:t> 時間以内に設立登記が</w:t>
      </w:r>
      <w:r>
        <w:rPr>
          <w:spacing w:val="-17"/>
        </w:rPr>
        <w:t>完了する取組を全国実施する。今後とも、より効果的かつ効率的な</w:t>
      </w:r>
      <w:r>
        <w:rPr>
          <w:spacing w:val="-9"/>
          <w:w w:val="95"/>
        </w:rPr>
        <w:t>定款認証手続の実現及び利便性の向上に努める。</w:t>
      </w:r>
    </w:p>
    <w:p>
      <w:pPr>
        <w:spacing w:after="0" w:line="268" w:lineRule="auto"/>
        <w:jc w:val="both"/>
        <w:sectPr>
          <w:pgSz w:w="11910" w:h="16840"/>
          <w:pgMar w:header="0" w:footer="484" w:top="1220" w:bottom="680" w:left="1460" w:right="1140"/>
        </w:sectPr>
      </w:pPr>
    </w:p>
    <w:p>
      <w:pPr>
        <w:pStyle w:val="BodyText"/>
        <w:spacing w:line="268" w:lineRule="auto"/>
        <w:ind w:left="668" w:right="266" w:hanging="288"/>
        <w:jc w:val="both"/>
      </w:pPr>
      <w:r>
        <w:rPr>
          <w:spacing w:val="-5"/>
        </w:rPr>
        <w:t>－法人設立登記における印鑑届出の任意化の平成 </w:t>
      </w:r>
      <w:r>
        <w:rPr/>
        <w:t>32</w:t>
      </w:r>
      <w:r>
        <w:rPr>
          <w:spacing w:val="-3"/>
        </w:rPr>
        <w:t> 年度中の実現に</w:t>
      </w:r>
      <w:r>
        <w:rPr>
          <w:spacing w:val="-17"/>
        </w:rPr>
        <w:t>向けて、法務省は来年中の商業登記法改正に向けて取り組むとともに、商業登記電子証明書の普及促進も含めて、システム改修等の実</w:t>
      </w:r>
      <w:r>
        <w:rPr>
          <w:spacing w:val="-4"/>
        </w:rPr>
        <w:t>施に必要な準備を進める。</w:t>
      </w:r>
    </w:p>
    <w:p>
      <w:pPr>
        <w:pStyle w:val="BodyText"/>
        <w:spacing w:line="271" w:lineRule="auto" w:before="11"/>
        <w:ind w:right="168" w:hanging="272"/>
      </w:pPr>
      <w:r>
        <w:rPr>
          <w:spacing w:val="-18"/>
        </w:rPr>
        <w:t>・規制改革推進会議の「行政手続コスト削減のための基本計画」に基づ  </w:t>
      </w:r>
      <w:r>
        <w:rPr>
          <w:spacing w:val="-8"/>
        </w:rPr>
        <w:t>き、国税・地方税・社会保険の手続について簡素化、オンライン化、</w:t>
      </w:r>
      <w:r>
        <w:rPr>
          <w:spacing w:val="-11"/>
        </w:rPr>
        <w:t>ワンストップ化の取組を進める。</w:t>
      </w:r>
    </w:p>
    <w:p>
      <w:pPr>
        <w:pStyle w:val="BodyText"/>
        <w:spacing w:line="268" w:lineRule="auto" w:before="1"/>
        <w:ind w:right="266" w:hanging="272"/>
        <w:jc w:val="both"/>
      </w:pPr>
      <w:r>
        <w:rPr>
          <w:spacing w:val="-17"/>
        </w:rPr>
        <w:t>・企業が行う従業員の社会保険・税手続について、ライフイベントに伴 </w:t>
      </w:r>
      <w:r>
        <w:rPr>
          <w:spacing w:val="-4"/>
        </w:rPr>
        <w:t>う手続のオンライン・ワンストップ化を平成 </w:t>
      </w:r>
      <w:r>
        <w:rPr/>
        <w:t>32</w:t>
      </w:r>
      <w:r>
        <w:rPr>
          <w:spacing w:val="-6"/>
        </w:rPr>
        <w:t> 年度から順次開始す</w:t>
      </w:r>
      <w:r>
        <w:rPr>
          <w:spacing w:val="-17"/>
        </w:rPr>
        <w:t>るとともに、企業と行政機関のデータ連携を実現する方向性を本年度</w:t>
      </w:r>
      <w:r>
        <w:rPr>
          <w:spacing w:val="-8"/>
          <w:w w:val="95"/>
        </w:rPr>
        <w:t>にまとめ、以降順次、実現に向け取り組む。</w:t>
      </w:r>
    </w:p>
    <w:p>
      <w:pPr>
        <w:pStyle w:val="BodyText"/>
        <w:spacing w:line="264" w:lineRule="auto" w:before="13"/>
        <w:ind w:right="251" w:hanging="272"/>
        <w:jc w:val="both"/>
      </w:pPr>
      <w:r>
        <w:rPr>
          <w:spacing w:val="-18"/>
        </w:rPr>
        <w:t>・法人インフォメーションや法人共通認証基盤を活用した補助金・規制 </w:t>
      </w:r>
      <w:r>
        <w:rPr>
          <w:spacing w:val="-17"/>
        </w:rPr>
        <w:t>手続のワンストップ化について、来年度中にシステム化に着手し、平</w:t>
      </w:r>
      <w:r>
        <w:rPr>
          <w:spacing w:val="-59"/>
        </w:rPr>
        <w:t>成 </w:t>
      </w:r>
      <w:r>
        <w:rPr/>
        <w:t>32</w:t>
      </w:r>
      <w:r>
        <w:rPr>
          <w:spacing w:val="-17"/>
        </w:rPr>
        <w:t> 年度から政府全体で活用できる環境を目指す。</w:t>
      </w:r>
    </w:p>
    <w:p>
      <w:pPr>
        <w:pStyle w:val="Heading2"/>
        <w:spacing w:before="20"/>
        <w:rPr>
          <w:rFonts w:ascii="ＭＳ 明朝" w:hAnsi="ＭＳ 明朝" w:eastAsia="ＭＳ 明朝" w:hint="eastAsia"/>
        </w:rPr>
      </w:pPr>
      <w:r>
        <w:rPr>
          <w:rFonts w:ascii="ＭＳ 明朝" w:hAnsi="ＭＳ 明朝" w:eastAsia="ＭＳ 明朝" w:hint="eastAsia"/>
        </w:rPr>
        <w:t>③デジタルファースト法の整備</w:t>
      </w:r>
    </w:p>
    <w:p>
      <w:pPr>
        <w:pStyle w:val="BodyText"/>
        <w:spacing w:line="271" w:lineRule="auto" w:before="49"/>
        <w:ind w:right="250" w:hanging="272"/>
        <w:jc w:val="both"/>
      </w:pPr>
      <w:r>
        <w:rPr>
          <w:spacing w:val="-17"/>
        </w:rPr>
        <w:t>・さまざまな手続で求められる添付書類についてバックオフィス連携等 </w:t>
      </w:r>
      <w:r>
        <w:rPr>
          <w:spacing w:val="-16"/>
        </w:rPr>
        <w:t>により撤廃することに加え、押印や対面手続等の本人確認手法の見直し、手数料支払のオンライン化、</w:t>
      </w:r>
      <w:r>
        <w:rPr>
          <w:spacing w:val="-6"/>
        </w:rPr>
        <w:t>API</w:t>
      </w:r>
      <w:r>
        <w:rPr>
          <w:spacing w:val="-17"/>
        </w:rPr>
        <w:t> 整備等について、本年中に国会</w:t>
      </w:r>
      <w:r>
        <w:rPr>
          <w:spacing w:val="-9"/>
        </w:rPr>
        <w:t>に提出する予定のデジタルファースト法案</w:t>
      </w:r>
      <w:r>
        <w:rPr>
          <w:spacing w:val="-16"/>
        </w:rPr>
        <w:t>（</w:t>
      </w:r>
      <w:r>
        <w:rPr>
          <w:spacing w:val="-8"/>
        </w:rPr>
        <w:t>仮称</w:t>
      </w:r>
      <w:r>
        <w:rPr>
          <w:spacing w:val="-16"/>
        </w:rPr>
        <w:t>）</w:t>
      </w:r>
      <w:r>
        <w:rPr>
          <w:spacing w:val="-14"/>
        </w:rPr>
        <w:t>において必要な措置を盛り込む。</w:t>
      </w:r>
    </w:p>
    <w:p>
      <w:pPr>
        <w:pStyle w:val="BodyText"/>
        <w:spacing w:before="10"/>
        <w:ind w:left="0"/>
        <w:rPr>
          <w:sz w:val="32"/>
        </w:rPr>
      </w:pPr>
    </w:p>
    <w:p>
      <w:pPr>
        <w:pStyle w:val="Heading2"/>
        <w:spacing w:before="1"/>
      </w:pPr>
      <w:r>
        <w:rPr/>
        <w:t>ⅱ）マイナンバー制度の利便性の向上</w:t>
      </w:r>
    </w:p>
    <w:p>
      <w:pPr>
        <w:spacing w:before="38"/>
        <w:ind w:left="108" w:right="0" w:firstLine="0"/>
        <w:jc w:val="left"/>
        <w:rPr>
          <w:b/>
          <w:sz w:val="28"/>
        </w:rPr>
      </w:pPr>
      <w:r>
        <w:rPr>
          <w:b/>
          <w:w w:val="95"/>
          <w:sz w:val="28"/>
        </w:rPr>
        <w:t>①公的個人認証（JPKI）等の利便性向上</w:t>
      </w:r>
    </w:p>
    <w:p>
      <w:pPr>
        <w:pStyle w:val="BodyText"/>
        <w:spacing w:line="271" w:lineRule="auto" w:before="48"/>
        <w:ind w:right="168" w:hanging="272"/>
      </w:pPr>
      <w:r>
        <w:rPr>
          <w:spacing w:val="-17"/>
        </w:rPr>
        <w:t>・スマートフォンによる各種手続の実施や公的個人認証を活用した民間  サービス等の利用を可能にするため、次期通常国会を目途に必要な法  制上の措置を講じ、必要な体制を整えた上で出来る限り速やかに利用  </w:t>
      </w:r>
      <w:r>
        <w:rPr>
          <w:spacing w:val="-8"/>
        </w:rPr>
        <w:t>者証明用電子証明書のスマートフォンへの搭載を実現する。さらに、</w:t>
      </w:r>
      <w:r>
        <w:rPr>
          <w:spacing w:val="-19"/>
        </w:rPr>
        <w:t>マイナンバーカードの機能のスマートフォンへの搭載について、必要  </w:t>
      </w:r>
      <w:r>
        <w:rPr>
          <w:spacing w:val="-8"/>
        </w:rPr>
        <w:t>な安全確保措置を踏まえて検討を行う。</w:t>
      </w:r>
    </w:p>
    <w:p>
      <w:pPr>
        <w:pStyle w:val="BodyText"/>
        <w:spacing w:line="268" w:lineRule="auto" w:before="13"/>
        <w:ind w:left="378" w:right="250" w:hanging="272"/>
        <w:jc w:val="both"/>
      </w:pPr>
      <w:r>
        <w:rPr>
          <w:spacing w:val="-16"/>
        </w:rPr>
        <w:t>・医療保険の被保険者番号を個人単位化し、マイナンバーカードを健康</w:t>
      </w:r>
      <w:r>
        <w:rPr>
          <w:spacing w:val="-17"/>
        </w:rPr>
        <w:t>保険証として活用できる仕組みを平成 </w:t>
      </w:r>
      <w:r>
        <w:rPr/>
        <w:t>32</w:t>
      </w:r>
      <w:r>
        <w:rPr>
          <w:spacing w:val="-16"/>
        </w:rPr>
        <w:t> 年度から本格運用する。その</w:t>
      </w:r>
      <w:r>
        <w:rPr>
          <w:spacing w:val="-8"/>
        </w:rPr>
        <w:t>実現のため、利用者証明用電子証明書の </w:t>
      </w:r>
      <w:r>
        <w:rPr>
          <w:spacing w:val="-5"/>
        </w:rPr>
        <w:t>PIN（</w:t>
      </w:r>
      <w:r>
        <w:rPr>
          <w:spacing w:val="-9"/>
        </w:rPr>
        <w:t>暗証番号</w:t>
      </w:r>
      <w:r>
        <w:rPr>
          <w:spacing w:val="-17"/>
        </w:rPr>
        <w:t>）</w:t>
      </w:r>
      <w:r>
        <w:rPr>
          <w:spacing w:val="-14"/>
        </w:rPr>
        <w:t>入力を一定</w:t>
      </w:r>
      <w:r>
        <w:rPr>
          <w:spacing w:val="-18"/>
        </w:rPr>
        <w:t>の場合には不要とする認証を可能とするため、次期通常国会を目途 </w:t>
      </w:r>
      <w:r>
        <w:rPr>
          <w:spacing w:val="-1"/>
          <w:w w:val="95"/>
        </w:rPr>
        <w:t>に</w:t>
      </w:r>
      <w:r>
        <w:rPr>
          <w:spacing w:val="-17"/>
          <w:w w:val="95"/>
        </w:rPr>
        <w:t>必要な法制上の措置を講ずる。法制化の過程においてこの認証の利</w:t>
      </w:r>
    </w:p>
    <w:p>
      <w:pPr>
        <w:spacing w:after="0" w:line="268" w:lineRule="auto"/>
        <w:jc w:val="both"/>
        <w:sectPr>
          <w:pgSz w:w="11910" w:h="16840"/>
          <w:pgMar w:header="0" w:footer="484" w:top="1220" w:bottom="680" w:left="1460" w:right="1140"/>
        </w:sectPr>
      </w:pPr>
    </w:p>
    <w:p>
      <w:pPr>
        <w:pStyle w:val="BodyText"/>
        <w:spacing w:line="359" w:lineRule="exact"/>
        <w:ind w:left="380"/>
        <w:jc w:val="both"/>
      </w:pPr>
      <w:r>
        <w:rPr/>
        <w:t>用範囲について併せて検討する。</w:t>
      </w:r>
    </w:p>
    <w:p>
      <w:pPr>
        <w:pStyle w:val="BodyText"/>
        <w:spacing w:line="271" w:lineRule="auto" w:before="37"/>
        <w:ind w:left="380" w:right="387" w:hanging="272"/>
        <w:jc w:val="both"/>
      </w:pPr>
      <w:r>
        <w:rPr>
          <w:spacing w:val="-17"/>
        </w:rPr>
        <w:t>・マイナンバーカードについて、勤務地などの住所地ではない市区町村その他各種手続を行う官公署等との連携のもと、生活に身近な多様な</w:t>
      </w:r>
      <w:r>
        <w:rPr>
          <w:spacing w:val="-12"/>
        </w:rPr>
        <w:t>申請機会の拡大など、申請・交付の利便性の向上に取り組む。</w:t>
      </w:r>
    </w:p>
    <w:p>
      <w:pPr>
        <w:pStyle w:val="BodyText"/>
        <w:spacing w:line="271" w:lineRule="auto"/>
        <w:ind w:left="380" w:right="369" w:hanging="273"/>
        <w:jc w:val="both"/>
      </w:pPr>
      <w:r>
        <w:rPr>
          <w:spacing w:val="-17"/>
        </w:rPr>
        <w:t>・マイナンバーカードを活用したクラウド型決済インフラとして実証稼 </w:t>
      </w:r>
      <w:r>
        <w:rPr>
          <w:spacing w:val="-16"/>
        </w:rPr>
        <w:t>動中の自治体ポイントの仕組みを利用し、地域のキャッシュレス化を伴う新たな地域活性化策の検討を進める。</w:t>
      </w:r>
    </w:p>
    <w:p>
      <w:pPr>
        <w:pStyle w:val="Heading2"/>
        <w:spacing w:before="13"/>
        <w:rPr>
          <w:rFonts w:ascii="ＭＳ 明朝" w:hAnsi="ＭＳ 明朝" w:eastAsia="ＭＳ 明朝" w:hint="eastAsia"/>
        </w:rPr>
      </w:pPr>
      <w:r>
        <w:rPr>
          <w:rFonts w:ascii="ＭＳ 明朝" w:hAnsi="ＭＳ 明朝" w:eastAsia="ＭＳ 明朝" w:hint="eastAsia"/>
        </w:rPr>
        <w:t>②マイナンバー制度の利活用推進</w:t>
      </w:r>
    </w:p>
    <w:p>
      <w:pPr>
        <w:pStyle w:val="BodyText"/>
        <w:spacing w:line="268" w:lineRule="auto" w:before="53"/>
        <w:ind w:right="386" w:hanging="272"/>
        <w:jc w:val="both"/>
      </w:pPr>
      <w:r>
        <w:rPr>
          <w:spacing w:val="-17"/>
        </w:rPr>
        <w:t>・戸籍事務、旅券事務、在外邦人管理業務、証券分野などの公共性の高い業務について、マイナンバー制度の利活用の在り方等の検討結果を踏まえ、結論を得る。その結論を踏まえ、必要な法制上の措置につい </w:t>
      </w:r>
      <w:r>
        <w:rPr>
          <w:spacing w:val="-12"/>
          <w:w w:val="95"/>
        </w:rPr>
        <w:t>ては、国民の理解を得つつ、次期通常国会への提出を目指す。</w:t>
      </w:r>
    </w:p>
    <w:p>
      <w:pPr>
        <w:pStyle w:val="BodyText"/>
        <w:spacing w:line="268" w:lineRule="auto" w:before="12"/>
        <w:ind w:right="387" w:hanging="272"/>
        <w:jc w:val="both"/>
      </w:pPr>
      <w:r>
        <w:rPr>
          <w:spacing w:val="-17"/>
        </w:rPr>
        <w:t>・あわせて、行政手続における添付書類撤廃やオンライン申請推進のた め、マイナンバー制度を活用した住民票の写しなどの添付書類の省略</w:t>
      </w:r>
      <w:r>
        <w:rPr>
          <w:spacing w:val="-10"/>
          <w:w w:val="95"/>
        </w:rPr>
        <w:t>や旅券発給申請のオンライン化等の実現に取り組む。</w:t>
      </w:r>
    </w:p>
    <w:p>
      <w:pPr>
        <w:pStyle w:val="BodyText"/>
        <w:spacing w:line="268" w:lineRule="auto" w:before="12"/>
        <w:ind w:right="79" w:hanging="272"/>
      </w:pPr>
      <w:r>
        <w:rPr/>
        <w:t>・大規模災害発生時にマイナンバー制度を有効活用するための基盤と  </w:t>
      </w:r>
      <w:r>
        <w:rPr>
          <w:spacing w:val="-16"/>
        </w:rPr>
        <w:t>して、被災自治体がすぐに利用可能なマイナンバーカードを活用した避</w:t>
      </w:r>
      <w:r>
        <w:rPr>
          <w:spacing w:val="-17"/>
          <w:w w:val="95"/>
        </w:rPr>
        <w:t>難所入退所管理の在り方について、本年度中に検証及び検討を行う。</w:t>
      </w:r>
    </w:p>
    <w:p>
      <w:pPr>
        <w:pStyle w:val="BodyText"/>
        <w:spacing w:before="17"/>
        <w:ind w:left="107"/>
      </w:pPr>
      <w:r>
        <w:rPr>
          <w:w w:val="95"/>
        </w:rPr>
        <w:t>・また、被災者生活再建支援金の支給に関する事務等の情報連携を平成</w:t>
      </w:r>
    </w:p>
    <w:p>
      <w:pPr>
        <w:pStyle w:val="BodyText"/>
        <w:spacing w:line="264" w:lineRule="auto" w:before="48"/>
        <w:ind w:right="372"/>
        <w:jc w:val="both"/>
      </w:pPr>
      <w:r>
        <w:rPr/>
        <w:t>32</w:t>
      </w:r>
      <w:r>
        <w:rPr>
          <w:spacing w:val="-17"/>
        </w:rPr>
        <w:t> 年７月までに開始する。さらに、各種申請手続における添付書類の</w:t>
      </w:r>
      <w:r>
        <w:rPr/>
        <w:t>省略やマイナポータルを利用した避難所や遠隔地からの電子申請等</w:t>
      </w:r>
      <w:r>
        <w:rPr>
          <w:spacing w:val="-16"/>
        </w:rPr>
        <w:t>の利用者の利便性向上に向けた取組を推進していくため、罹災証明情</w:t>
      </w:r>
      <w:r>
        <w:rPr>
          <w:spacing w:val="-17"/>
        </w:rPr>
        <w:t>報の連携について、番号法の３年後の見直しに向けて、費用対効果や </w:t>
      </w:r>
      <w:r>
        <w:rPr>
          <w:spacing w:val="-16"/>
        </w:rPr>
        <w:t>地方公共団体等のニーズ等を踏まえ、マイナンバー制度等の活用を視</w:t>
      </w:r>
      <w:r>
        <w:rPr>
          <w:spacing w:val="-17"/>
        </w:rPr>
        <w:t>野に入れた検討の上、必要があると認めるときは、その結果に基づい </w:t>
      </w:r>
      <w:r>
        <w:rPr>
          <w:spacing w:val="-9"/>
          <w:w w:val="95"/>
        </w:rPr>
        <w:t>て、国民の理解を得つつ、所要の措置を講ずる。</w:t>
      </w:r>
    </w:p>
    <w:p>
      <w:pPr>
        <w:pStyle w:val="BodyText"/>
        <w:spacing w:before="5"/>
        <w:ind w:left="0"/>
        <w:rPr>
          <w:sz w:val="33"/>
        </w:rPr>
      </w:pPr>
    </w:p>
    <w:p>
      <w:pPr>
        <w:pStyle w:val="Heading2"/>
      </w:pPr>
      <w:r>
        <w:rPr/>
        <w:t>ⅲ）官データのオープン化</w:t>
      </w:r>
    </w:p>
    <w:p>
      <w:pPr>
        <w:pStyle w:val="BodyText"/>
        <w:spacing w:line="266" w:lineRule="auto" w:before="53"/>
        <w:ind w:right="370" w:hanging="272"/>
        <w:jc w:val="both"/>
      </w:pPr>
      <w:r>
        <w:rPr>
          <w:spacing w:val="-17"/>
        </w:rPr>
        <w:t>・官民データ活用推進戦略会議・官民データ活用推進基本計画実行委員 </w:t>
      </w:r>
      <w:r>
        <w:rPr>
          <w:spacing w:val="-12"/>
        </w:rPr>
        <w:t>会を司令塔として、オープンデータ基本指針</w:t>
      </w:r>
      <w:r>
        <w:rPr/>
        <w:t>（</w:t>
      </w:r>
      <w:r>
        <w:rPr>
          <w:spacing w:val="-12"/>
        </w:rPr>
        <w:t>平成 </w:t>
      </w:r>
      <w:r>
        <w:rPr/>
        <w:t>29</w:t>
      </w:r>
      <w:r>
        <w:rPr>
          <w:spacing w:val="-11"/>
        </w:rPr>
        <w:t> 年５月 </w:t>
      </w:r>
      <w:r>
        <w:rPr>
          <w:spacing w:val="-9"/>
        </w:rPr>
        <w:t>30</w:t>
      </w:r>
      <w:r>
        <w:rPr>
          <w:spacing w:val="-22"/>
        </w:rPr>
        <w:t> 日高</w:t>
      </w:r>
      <w:r>
        <w:rPr>
          <w:spacing w:val="-17"/>
        </w:rPr>
        <w:t>度情報通信ネットワーク社会推進戦略本部・官民データ活用推進戦略</w:t>
      </w:r>
      <w:r>
        <w:rPr>
          <w:spacing w:val="-17"/>
          <w:w w:val="95"/>
        </w:rPr>
        <w:t>会議決定）に基づき、行政保有データの原則公開を徹底する。</w:t>
      </w:r>
    </w:p>
    <w:p>
      <w:pPr>
        <w:pStyle w:val="BodyText"/>
        <w:spacing w:line="271" w:lineRule="auto" w:before="4"/>
        <w:ind w:right="371" w:hanging="272"/>
        <w:jc w:val="both"/>
      </w:pPr>
      <w:r>
        <w:rPr>
          <w:spacing w:val="-17"/>
        </w:rPr>
        <w:t>・各府省庁は、保有データの棚卸結果の更新・公表、オープンデータ官 </w:t>
      </w:r>
      <w:r>
        <w:rPr>
          <w:spacing w:val="-19"/>
        </w:rPr>
        <w:t>民ラウンドテーブルの開催、データ公開要望への積極的対応など、高</w:t>
      </w:r>
    </w:p>
    <w:p>
      <w:pPr>
        <w:spacing w:after="0" w:line="271" w:lineRule="auto"/>
        <w:jc w:val="both"/>
        <w:sectPr>
          <w:pgSz w:w="11910" w:h="16840"/>
          <w:pgMar w:header="0" w:footer="484" w:top="1220" w:bottom="680" w:left="1460" w:right="1020"/>
        </w:sectPr>
      </w:pPr>
    </w:p>
    <w:p>
      <w:pPr>
        <w:pStyle w:val="BodyText"/>
        <w:spacing w:line="359" w:lineRule="exact"/>
        <w:ind w:left="380"/>
      </w:pPr>
      <w:r>
        <w:rPr/>
        <w:t>い民間ニーズのあるデータ公開に継続的かつ主体的に取り組む。</w:t>
      </w:r>
    </w:p>
    <w:p>
      <w:pPr>
        <w:pStyle w:val="BodyText"/>
        <w:spacing w:line="268" w:lineRule="auto" w:before="37"/>
        <w:ind w:right="130" w:hanging="271"/>
        <w:jc w:val="both"/>
      </w:pPr>
      <w:r>
        <w:rPr>
          <w:spacing w:val="-18"/>
        </w:rPr>
        <w:t>・オープンデータ官民ラウンドテーブルで取り上げられた公開要望</w:t>
      </w:r>
      <w:r>
        <w:rPr>
          <w:spacing w:val="-17"/>
        </w:rPr>
        <w:t>（</w:t>
      </w:r>
      <w:r>
        <w:rPr/>
        <w:t>飲</w:t>
      </w:r>
      <w:r>
        <w:rPr>
          <w:spacing w:val="-11"/>
        </w:rPr>
        <w:t>食店関連、訪日外国人関連</w:t>
      </w:r>
      <w:r>
        <w:rPr>
          <w:spacing w:val="-17"/>
        </w:rPr>
        <w:t>（</w:t>
      </w:r>
      <w:r>
        <w:rPr>
          <w:spacing w:val="-13"/>
        </w:rPr>
        <w:t>出入国、免税購買等</w:t>
      </w:r>
      <w:r>
        <w:rPr>
          <w:spacing w:val="-161"/>
        </w:rPr>
        <w:t>）</w:t>
      </w:r>
      <w:r>
        <w:rPr>
          <w:spacing w:val="-25"/>
        </w:rPr>
        <w:t>、公共交通関連、交 </w:t>
      </w:r>
      <w:r>
        <w:rPr>
          <w:spacing w:val="-23"/>
        </w:rPr>
        <w:t>通事故関連</w:t>
      </w:r>
      <w:r>
        <w:rPr/>
        <w:t>（</w:t>
      </w:r>
      <w:r>
        <w:rPr>
          <w:spacing w:val="-22"/>
        </w:rPr>
        <w:t>交通事故統計、通学路等</w:t>
      </w:r>
      <w:r>
        <w:rPr>
          <w:spacing w:val="-144"/>
        </w:rPr>
        <w:t>）</w:t>
      </w:r>
      <w:r>
        <w:rPr>
          <w:spacing w:val="-30"/>
        </w:rPr>
        <w:t>、犯罪発生状況関連、地質関連、 </w:t>
      </w:r>
      <w:r>
        <w:rPr/>
        <w:t>災害情報関連</w:t>
      </w:r>
      <w:r>
        <w:rPr>
          <w:spacing w:val="-17"/>
        </w:rPr>
        <w:t>（</w:t>
      </w:r>
      <w:r>
        <w:rPr>
          <w:spacing w:val="-11"/>
        </w:rPr>
        <w:t>ハザードマップ、避難所等</w:t>
      </w:r>
      <w:r>
        <w:rPr>
          <w:spacing w:val="-17"/>
        </w:rPr>
        <w:t>）等</w:t>
      </w:r>
      <w:r>
        <w:rPr/>
        <w:t>）</w:t>
      </w:r>
      <w:r>
        <w:rPr>
          <w:spacing w:val="-17"/>
        </w:rPr>
        <w:t>について、官民デー </w:t>
      </w:r>
      <w:r>
        <w:rPr>
          <w:spacing w:val="-11"/>
        </w:rPr>
        <w:t>タ活用推進基本計画に基づきデータ公開に取り組む。</w:t>
      </w:r>
    </w:p>
    <w:p>
      <w:pPr>
        <w:pStyle w:val="BodyText"/>
        <w:spacing w:line="268" w:lineRule="auto" w:before="15"/>
        <w:ind w:left="378" w:right="131" w:hanging="272"/>
        <w:jc w:val="both"/>
      </w:pPr>
      <w:r>
        <w:rPr>
          <w:spacing w:val="-17"/>
        </w:rPr>
        <w:t>・本年５月に成立した生産性向上特別措置法に基づく産業データ活用事 </w:t>
      </w:r>
      <w:r>
        <w:rPr>
          <w:spacing w:val="-16"/>
        </w:rPr>
        <w:t>業認定制度及び公的データ提供要請制度に係る制度整備を行い、一定</w:t>
      </w:r>
      <w:r>
        <w:rPr>
          <w:spacing w:val="-17"/>
        </w:rPr>
        <w:t>の情報管理を行っている事業者を起点として、公的データの国の行政 機関等からの提供や産業分野での利活用に係る事例の創出・横展開を </w:t>
      </w:r>
      <w:r>
        <w:rPr>
          <w:spacing w:val="-13"/>
          <w:w w:val="95"/>
        </w:rPr>
        <w:t>推進しつつ、必要に応じ、オープンデータ化にもつなげていく。</w:t>
      </w:r>
    </w:p>
    <w:p>
      <w:pPr>
        <w:pStyle w:val="BodyText"/>
        <w:spacing w:line="266" w:lineRule="auto" w:before="13"/>
        <w:ind w:left="378" w:right="118" w:hanging="272"/>
        <w:jc w:val="both"/>
      </w:pPr>
      <w:r>
        <w:rPr>
          <w:spacing w:val="-16"/>
        </w:rPr>
        <w:t>・地方公共団体によるオープンデータの取組を質・量ともに促進してい </w:t>
      </w:r>
      <w:r>
        <w:rPr>
          <w:spacing w:val="-17"/>
        </w:rPr>
        <w:t>くため、民間企業等とのマッチング、職員の研修等の取組を一層充実 させ、官民連携によるデータを活用した新サービス・新事業の創出・</w:t>
      </w:r>
      <w:r>
        <w:rPr/>
        <w:t>普及を支援する。</w:t>
      </w:r>
    </w:p>
    <w:p>
      <w:pPr>
        <w:pStyle w:val="BodyText"/>
        <w:spacing w:before="5"/>
        <w:ind w:left="0"/>
        <w:rPr>
          <w:sz w:val="32"/>
        </w:rPr>
      </w:pPr>
    </w:p>
    <w:p>
      <w:pPr>
        <w:pStyle w:val="Heading2"/>
        <w:spacing w:before="1"/>
      </w:pPr>
      <w:r>
        <w:rPr>
          <w:w w:val="95"/>
        </w:rPr>
        <w:t>ⅳ）AI・RPA を活用した業務改革</w:t>
      </w:r>
    </w:p>
    <w:p>
      <w:pPr>
        <w:pStyle w:val="BodyText"/>
        <w:spacing w:line="273" w:lineRule="auto" w:before="48"/>
        <w:ind w:right="130" w:hanging="272"/>
        <w:jc w:val="both"/>
      </w:pPr>
      <w:r>
        <w:rPr>
          <w:spacing w:val="-18"/>
        </w:rPr>
        <w:t>・特許審査の様々な支援ツールとして人工知能技術を導入するなど、行</w:t>
      </w:r>
      <w:r>
        <w:rPr>
          <w:spacing w:val="-17"/>
        </w:rPr>
        <w:t>政の様々な業務への人工知能技術導入による高度化・効率化について</w:t>
      </w:r>
      <w:r>
        <w:rPr>
          <w:spacing w:val="-15"/>
          <w:w w:val="95"/>
        </w:rPr>
        <w:t>検討し、取組を行う。</w:t>
      </w:r>
    </w:p>
    <w:p>
      <w:pPr>
        <w:pStyle w:val="BodyText"/>
        <w:spacing w:line="268" w:lineRule="auto" w:before="7"/>
        <w:ind w:right="130" w:hanging="272"/>
        <w:jc w:val="both"/>
      </w:pPr>
      <w:r>
        <w:rPr>
          <w:spacing w:val="-17"/>
        </w:rPr>
        <w:t>・住民・企業の負担軽減や地域課題の解決、地方公共団体の業務システ </w:t>
      </w:r>
      <w:r>
        <w:rPr>
          <w:spacing w:val="-13"/>
        </w:rPr>
        <w:t>ムの標準化・業務効率化のため、平成 </w:t>
      </w:r>
      <w:r>
        <w:rPr/>
        <w:t>32</w:t>
      </w:r>
      <w:r>
        <w:rPr>
          <w:spacing w:val="-10"/>
        </w:rPr>
        <w:t> 年度末までに </w:t>
      </w:r>
      <w:r>
        <w:rPr/>
        <w:t>AI</w:t>
      </w:r>
      <w:r>
        <w:rPr>
          <w:spacing w:val="-49"/>
        </w:rPr>
        <w:t>、</w:t>
      </w:r>
      <w:r>
        <w:rPr>
          <w:spacing w:val="-17"/>
        </w:rPr>
        <w:t>RPA（自動</w:t>
      </w:r>
      <w:r>
        <w:rPr/>
        <w:t>処理</w:t>
      </w:r>
      <w:r>
        <w:rPr>
          <w:spacing w:val="-32"/>
        </w:rPr>
        <w:t>）</w:t>
      </w:r>
      <w:r>
        <w:rPr>
          <w:spacing w:val="-17"/>
        </w:rPr>
        <w:t>等の革新的ビッグデータ処理技術を活用する地域数 </w:t>
      </w:r>
      <w:r>
        <w:rPr>
          <w:spacing w:val="-6"/>
        </w:rPr>
        <w:t>300</w:t>
      </w:r>
      <w:r>
        <w:rPr>
          <w:spacing w:val="-30"/>
        </w:rPr>
        <w:t> を実現す</w:t>
      </w:r>
      <w:r>
        <w:rPr>
          <w:spacing w:val="-23"/>
        </w:rPr>
        <w:t>るとともに、本年度中に「自治体データ庁内活用ガイド</w:t>
      </w:r>
      <w:r>
        <w:rPr/>
        <w:t>（</w:t>
      </w:r>
      <w:r>
        <w:rPr>
          <w:spacing w:val="-16"/>
        </w:rPr>
        <w:t>仮称</w:t>
      </w:r>
      <w:r>
        <w:rPr>
          <w:spacing w:val="-160"/>
        </w:rPr>
        <w:t>）</w:t>
      </w:r>
      <w:r>
        <w:rPr>
          <w:spacing w:val="-22"/>
        </w:rPr>
        <w:t>」を策定する。</w:t>
      </w:r>
    </w:p>
    <w:p>
      <w:pPr>
        <w:pStyle w:val="BodyText"/>
        <w:ind w:left="0"/>
        <w:rPr>
          <w:sz w:val="33"/>
        </w:rPr>
      </w:pPr>
    </w:p>
    <w:p>
      <w:pPr>
        <w:pStyle w:val="Heading2"/>
        <w:spacing w:before="1"/>
      </w:pPr>
      <w:r>
        <w:rPr/>
        <w:t>ⅴ）デジタル・ガバメント推進のための体制・環境整備</w:t>
      </w:r>
    </w:p>
    <w:p>
      <w:pPr>
        <w:spacing w:before="49"/>
        <w:ind w:left="108" w:right="0" w:firstLine="0"/>
        <w:jc w:val="left"/>
        <w:rPr>
          <w:b/>
          <w:sz w:val="28"/>
        </w:rPr>
      </w:pPr>
      <w:r>
        <w:rPr>
          <w:b/>
          <w:sz w:val="28"/>
        </w:rPr>
        <w:t>①府省横断の推進体制の整備</w:t>
      </w:r>
    </w:p>
    <w:p>
      <w:pPr>
        <w:pStyle w:val="BodyText"/>
        <w:spacing w:line="266" w:lineRule="auto" w:before="53"/>
        <w:ind w:right="130" w:hanging="272"/>
        <w:jc w:val="both"/>
      </w:pPr>
      <w:r>
        <w:rPr>
          <w:spacing w:val="-17"/>
        </w:rPr>
        <w:t>・各府省の情報システム関係予算について、投資対効果を最大化するた め、予算要求から執行の各段階において、一元的なプロジェクト管理 </w:t>
      </w:r>
      <w:r>
        <w:rPr>
          <w:spacing w:val="-16"/>
        </w:rPr>
        <w:t>を強化する取組を現行制度上可能なものから開始するとともに、府省</w:t>
      </w:r>
      <w:r>
        <w:rPr/>
        <w:t>横断的な見地からより実効性のある審査機能が働く仕組みを構築す</w:t>
      </w:r>
      <w:r>
        <w:rPr>
          <w:w w:val="95"/>
        </w:rPr>
        <w:t>るための検討を進め、平成32</w:t>
      </w:r>
      <w:r>
        <w:rPr>
          <w:spacing w:val="-5"/>
          <w:w w:val="95"/>
        </w:rPr>
        <w:t>  年度から試行的に開始する。</w:t>
      </w:r>
    </w:p>
    <w:p>
      <w:pPr>
        <w:pStyle w:val="BodyText"/>
        <w:spacing w:before="16"/>
        <w:ind w:left="107"/>
      </w:pPr>
      <w:r>
        <w:rPr/>
        <w:t>・情報システム関連プロジェクトの調達に関し、サービス提供時点で最</w:t>
      </w:r>
    </w:p>
    <w:p>
      <w:pPr>
        <w:spacing w:after="0"/>
        <w:sectPr>
          <w:pgSz w:w="11910" w:h="16840"/>
          <w:pgMar w:header="0" w:footer="484" w:top="1220" w:bottom="680" w:left="1460" w:right="1260"/>
        </w:sectPr>
      </w:pPr>
    </w:p>
    <w:p>
      <w:pPr>
        <w:pStyle w:val="BodyText"/>
        <w:spacing w:line="268" w:lineRule="auto"/>
        <w:ind w:left="380" w:right="250"/>
        <w:jc w:val="both"/>
      </w:pPr>
      <w:r>
        <w:rPr>
          <w:spacing w:val="-16"/>
        </w:rPr>
        <w:t>新の技術や機能を導入させる等の機動的かつ効率的、効果的なシステ</w:t>
      </w:r>
      <w:r>
        <w:rPr>
          <w:spacing w:val="-17"/>
        </w:rPr>
        <w:t>ム整備に資するよう、実行可能な取組を開始しつつ、企画競争の活用</w:t>
      </w:r>
      <w:r>
        <w:rPr>
          <w:spacing w:val="-18"/>
        </w:rPr>
        <w:t>を含め、調達・契約方法の柔軟化について検討を進め、平成 </w:t>
      </w:r>
      <w:r>
        <w:rPr/>
        <w:t>32</w:t>
      </w:r>
      <w:r>
        <w:rPr>
          <w:spacing w:val="-15"/>
        </w:rPr>
        <w:t> 年度か</w:t>
      </w:r>
      <w:r>
        <w:rPr>
          <w:spacing w:val="-2"/>
        </w:rPr>
        <w:t>ら試行的に開始する。</w:t>
      </w:r>
    </w:p>
    <w:p>
      <w:pPr>
        <w:pStyle w:val="BodyText"/>
        <w:spacing w:line="268" w:lineRule="auto" w:before="11"/>
        <w:ind w:left="380" w:right="249" w:hanging="272"/>
        <w:jc w:val="both"/>
      </w:pPr>
      <w:r>
        <w:rPr>
          <w:spacing w:val="-17"/>
        </w:rPr>
        <w:t>・旗艦プロジェクトや上記の取組を推進し、地方公共団体や民間部門ま </w:t>
      </w:r>
      <w:r>
        <w:rPr/>
        <w:t>で含めた社会全体のデジタル化を実現するために必要な内閣官房情</w:t>
      </w:r>
      <w:r>
        <w:rPr>
          <w:spacing w:val="-4"/>
        </w:rPr>
        <w:t>報通信技術</w:t>
      </w:r>
      <w:r>
        <w:rPr>
          <w:spacing w:val="-8"/>
        </w:rPr>
        <w:t>（IT）</w:t>
      </w:r>
      <w:r>
        <w:rPr>
          <w:spacing w:val="-17"/>
        </w:rPr>
        <w:t>総合戦略室の機能と体制の強化のために必要な取組 </w:t>
      </w:r>
      <w:r>
        <w:rPr>
          <w:w w:val="95"/>
        </w:rPr>
        <w:t>を推進する。</w:t>
      </w:r>
    </w:p>
    <w:p>
      <w:pPr>
        <w:pStyle w:val="BodyText"/>
        <w:spacing w:line="264" w:lineRule="auto" w:before="29"/>
        <w:ind w:left="380" w:right="250" w:hanging="272"/>
        <w:jc w:val="both"/>
      </w:pPr>
      <w:r>
        <w:rPr>
          <w:spacing w:val="-17"/>
        </w:rPr>
        <w:t>・このため、本年度から順次、関係府省庁からの人的資源の貢献などの協力を得るとともに、外部の優れた人材の活用のための所要の処遇改 </w:t>
      </w:r>
      <w:r>
        <w:rPr>
          <w:spacing w:val="-11"/>
          <w:w w:val="95"/>
        </w:rPr>
        <w:t>善や内部人材の育成などの環境整備について検討を行う。</w:t>
      </w:r>
    </w:p>
    <w:p>
      <w:pPr>
        <w:pStyle w:val="Heading2"/>
        <w:spacing w:before="20"/>
        <w:rPr>
          <w:rFonts w:ascii="ＭＳ 明朝" w:hAnsi="ＭＳ 明朝" w:eastAsia="ＭＳ 明朝" w:hint="eastAsia"/>
        </w:rPr>
      </w:pPr>
      <w:r>
        <w:rPr>
          <w:rFonts w:ascii="ＭＳ 明朝" w:hAnsi="ＭＳ 明朝" w:eastAsia="ＭＳ 明朝" w:hint="eastAsia"/>
        </w:rPr>
        <w:t>②地方公共団体における制度環境等の整備</w:t>
      </w:r>
    </w:p>
    <w:p>
      <w:pPr>
        <w:pStyle w:val="BodyText"/>
        <w:spacing w:line="264" w:lineRule="auto" w:before="37"/>
        <w:ind w:right="105" w:hanging="272"/>
      </w:pPr>
      <w:r>
        <w:rPr>
          <w:spacing w:val="-35"/>
        </w:rPr>
        <w:t>・「クラウド・バイ・デフォルト」の原則の下、行政情報システムや教育・  </w:t>
      </w:r>
      <w:r>
        <w:rPr>
          <w:spacing w:val="-17"/>
        </w:rPr>
        <w:t>医療等に係る行政サービスの質・コスト両面での改善のため、国・地  方公共団体が密接に連携して、クラウドサービスの活用を強力に推進  </w:t>
      </w:r>
      <w:r>
        <w:rPr>
          <w:spacing w:val="-8"/>
        </w:rPr>
        <w:t>していく。また、マイナンバーを含まない情報システムについては、</w:t>
      </w:r>
      <w:r>
        <w:rPr>
          <w:spacing w:val="-17"/>
        </w:rPr>
        <w:t>インターネット経由で利用・提供されるものを含むクラウドサービス  </w:t>
      </w:r>
      <w:r>
        <w:rPr>
          <w:spacing w:val="-2"/>
          <w:w w:val="95"/>
        </w:rPr>
        <w:t>の活用に取り組む。</w:t>
      </w:r>
    </w:p>
    <w:p>
      <w:pPr>
        <w:pStyle w:val="BodyText"/>
        <w:spacing w:line="268" w:lineRule="auto" w:before="34"/>
        <w:ind w:right="266" w:hanging="272"/>
        <w:jc w:val="both"/>
      </w:pPr>
      <w:r>
        <w:rPr>
          <w:spacing w:val="-17"/>
        </w:rPr>
        <w:t>・このため、多くの地方公共団体の個人情報保護条例に規定があるもの の、国・独立行政法人等の個人情報の保護に関する法律に該当する規律のない「オンライン結合制限」規定の廃止や当該規定を設けていない団体に関する事例、当該規定の下でクラウドサービスを導入してい</w:t>
      </w:r>
      <w:r>
        <w:rPr>
          <w:spacing w:val="-11"/>
        </w:rPr>
        <w:t>る事例等を取りまとめ、本年度中に公表する。</w:t>
      </w:r>
    </w:p>
    <w:p>
      <w:pPr>
        <w:pStyle w:val="BodyText"/>
        <w:spacing w:line="266" w:lineRule="auto" w:before="3"/>
        <w:ind w:right="250" w:hanging="272"/>
        <w:jc w:val="both"/>
      </w:pPr>
      <w:r>
        <w:rPr>
          <w:spacing w:val="-17"/>
        </w:rPr>
        <w:t>・また、住民等の多様なニーズに迅速に応えた行政サービスを提供する ため、自治体クラウドやインターネット経由で利用・提供されるクラ </w:t>
      </w:r>
      <w:r>
        <w:rPr>
          <w:spacing w:val="-16"/>
        </w:rPr>
        <w:t>ウドサービスも含めた、地方公共団体におけるクラウド活用と情報セ</w:t>
      </w:r>
      <w:r>
        <w:rPr>
          <w:spacing w:val="-19"/>
        </w:rPr>
        <w:t>キュリティの向上との両立を図る事例を取りまとめ、本年度中に先進 </w:t>
      </w:r>
      <w:r>
        <w:rPr>
          <w:spacing w:val="-10"/>
        </w:rPr>
        <w:t>的事例の全国展開のために必要な措置を検討する。</w:t>
      </w:r>
    </w:p>
    <w:p>
      <w:pPr>
        <w:pStyle w:val="BodyText"/>
        <w:spacing w:before="8"/>
        <w:ind w:left="0"/>
        <w:rPr>
          <w:sz w:val="33"/>
        </w:rPr>
      </w:pPr>
    </w:p>
    <w:p>
      <w:pPr>
        <w:pStyle w:val="Heading2"/>
      </w:pPr>
      <w:r>
        <w:rPr>
          <w:w w:val="95"/>
        </w:rPr>
        <w:t>ⅵ）世界で一番企業が活動しやすい国の実現</w:t>
      </w:r>
    </w:p>
    <w:p>
      <w:pPr>
        <w:spacing w:before="48"/>
        <w:ind w:left="108" w:right="0" w:firstLine="0"/>
        <w:jc w:val="left"/>
        <w:rPr>
          <w:b/>
          <w:sz w:val="28"/>
        </w:rPr>
      </w:pPr>
      <w:r>
        <w:rPr>
          <w:b/>
          <w:sz w:val="28"/>
        </w:rPr>
        <w:t>①裁判手続等の IT 化の推進</w:t>
      </w:r>
    </w:p>
    <w:p>
      <w:pPr>
        <w:pStyle w:val="BodyText"/>
        <w:spacing w:line="271" w:lineRule="auto" w:before="38"/>
        <w:ind w:right="231" w:firstLine="288"/>
      </w:pPr>
      <w:r>
        <w:rPr>
          <w:spacing w:val="-16"/>
        </w:rPr>
        <w:t>司法府による自律的判断を尊重しつつ、民事訴訟に関する裁判手続</w:t>
      </w:r>
      <w:r>
        <w:rPr/>
        <w:t>等の全面IT</w:t>
      </w:r>
      <w:r>
        <w:rPr>
          <w:spacing w:val="-17"/>
        </w:rPr>
        <w:t>  化の実現を目指すこととし、以下の取組を段階的に行う。</w:t>
      </w:r>
    </w:p>
    <w:p>
      <w:pPr>
        <w:pStyle w:val="BodyText"/>
        <w:spacing w:before="13"/>
        <w:ind w:left="108"/>
      </w:pPr>
      <w:r>
        <w:rPr/>
        <w:t>・まずは、現行法の下で、来年度から、司法府には、ウェブ会議等を積</w:t>
      </w:r>
    </w:p>
    <w:p>
      <w:pPr>
        <w:spacing w:after="0"/>
        <w:sectPr>
          <w:pgSz w:w="11910" w:h="16840"/>
          <w:pgMar w:header="0" w:footer="484" w:top="1220" w:bottom="680" w:left="1460" w:right="1140"/>
        </w:sectPr>
      </w:pPr>
    </w:p>
    <w:p>
      <w:pPr>
        <w:pStyle w:val="BodyText"/>
        <w:spacing w:line="264" w:lineRule="auto"/>
        <w:ind w:left="459" w:right="216"/>
      </w:pPr>
      <w:r>
        <w:rPr>
          <w:spacing w:val="-17"/>
        </w:rPr>
        <w:t>極的に活用する争点整理等の試行・運用を開始し、関係者の利便性向 </w:t>
      </w:r>
      <w:r>
        <w:rPr>
          <w:spacing w:val="-10"/>
          <w:w w:val="95"/>
        </w:rPr>
        <w:t>上とともに争点整理等の充実を図ることを期待する。</w:t>
      </w:r>
    </w:p>
    <w:p>
      <w:pPr>
        <w:pStyle w:val="BodyText"/>
        <w:spacing w:line="268" w:lineRule="auto" w:before="26"/>
        <w:ind w:left="459" w:right="230" w:hanging="288"/>
        <w:jc w:val="both"/>
      </w:pPr>
      <w:r>
        <w:rPr>
          <w:spacing w:val="-16"/>
        </w:rPr>
        <w:t>・次に、所要の法整備を行い、関係者の出頭を要しない口頭弁論期日等</w:t>
      </w:r>
      <w:r>
        <w:rPr>
          <w:spacing w:val="-8"/>
        </w:rPr>
        <w:t>を実現することとし、平成 </w:t>
      </w:r>
      <w:r>
        <w:rPr>
          <w:spacing w:val="-9"/>
        </w:rPr>
        <w:t>34</w:t>
      </w:r>
      <w:r>
        <w:rPr>
          <w:spacing w:val="-8"/>
        </w:rPr>
        <w:t> 年度頃からの新たな制度の開始を目指</w:t>
      </w:r>
      <w:r>
        <w:rPr>
          <w:spacing w:val="-16"/>
        </w:rPr>
        <w:t>し、法務省は、来年度中の法制審議会への諮問を視野に入れて速やかに検討･準備を行う。司法府には新たな制度の実現を目指した迅速な取組を期待し、行政府は必要な措置を講ずる。</w:t>
      </w:r>
    </w:p>
    <w:p>
      <w:pPr>
        <w:pStyle w:val="BodyText"/>
        <w:spacing w:line="268" w:lineRule="auto" w:before="4"/>
        <w:ind w:left="395" w:right="230" w:hanging="288"/>
        <w:jc w:val="both"/>
      </w:pPr>
      <w:r>
        <w:rPr>
          <w:spacing w:val="-15"/>
        </w:rPr>
        <w:t>・さらに、所要の法整備及びシステム構築などの環境整備を行い、オン </w:t>
      </w:r>
      <w:r>
        <w:rPr>
          <w:spacing w:val="-14"/>
        </w:rPr>
        <w:t>ラインでの申立て等を実現することとし、法務省は、必要な法整備の</w:t>
      </w:r>
      <w:r>
        <w:rPr>
          <w:spacing w:val="-16"/>
        </w:rPr>
        <w:t>実現に向け、来年度中の法制審議会への諮問を視野に入れて速やかに</w:t>
      </w:r>
      <w:r>
        <w:rPr>
          <w:spacing w:val="-15"/>
          <w:w w:val="95"/>
        </w:rPr>
        <w:t>検討・準備を行う。</w:t>
      </w:r>
    </w:p>
    <w:p>
      <w:pPr>
        <w:pStyle w:val="BodyText"/>
        <w:spacing w:line="264" w:lineRule="auto" w:before="13"/>
        <w:ind w:left="395" w:right="230" w:hanging="288"/>
        <w:jc w:val="both"/>
      </w:pPr>
      <w:r>
        <w:rPr>
          <w:spacing w:val="-14"/>
        </w:rPr>
        <w:t>・また、法務省は、オンラインでの申立て等の実現に向けたスケジュー</w:t>
      </w:r>
      <w:r>
        <w:rPr>
          <w:spacing w:val="-16"/>
        </w:rPr>
        <w:t>ルについて、司法府の環境整備に向けた検討・取組を踏まえた上で、</w:t>
      </w:r>
      <w:r>
        <w:rPr>
          <w:spacing w:val="-15"/>
          <w:w w:val="95"/>
        </w:rPr>
        <w:t>来年度中に検討を行う。</w:t>
      </w:r>
    </w:p>
    <w:p>
      <w:pPr>
        <w:pStyle w:val="Heading2"/>
        <w:spacing w:before="20"/>
        <w:ind w:left="188"/>
        <w:rPr>
          <w:rFonts w:ascii="ＭＳ 明朝" w:hAnsi="ＭＳ 明朝" w:eastAsia="ＭＳ 明朝" w:hint="eastAsia"/>
        </w:rPr>
      </w:pPr>
      <w:r>
        <w:rPr>
          <w:rFonts w:ascii="ＭＳ 明朝" w:hAnsi="ＭＳ 明朝" w:eastAsia="ＭＳ 明朝" w:hint="eastAsia"/>
        </w:rPr>
        <w:t>②貿易手続・港湾物流等の改善</w:t>
      </w:r>
    </w:p>
    <w:p>
      <w:pPr>
        <w:pStyle w:val="BodyText"/>
        <w:spacing w:line="271" w:lineRule="auto" w:before="49"/>
        <w:ind w:left="411" w:right="166" w:hanging="272"/>
        <w:jc w:val="both"/>
      </w:pPr>
      <w:r>
        <w:rPr>
          <w:spacing w:val="-16"/>
        </w:rPr>
        <w:t>・貿易手続・港湾物流等の全体最適化を目指し、コンテナヤードへの貨 </w:t>
      </w:r>
      <w:r>
        <w:rPr>
          <w:spacing w:val="-23"/>
        </w:rPr>
        <w:t>物搬入締切時間の短縮、港湾における渋滞緩和の解決等に向けた政府・</w:t>
      </w:r>
      <w:r>
        <w:rPr>
          <w:spacing w:val="-17"/>
        </w:rPr>
        <w:t>港湾管理者・港湾関係者・利用者が一体となった取組を進めるととも </w:t>
      </w:r>
      <w:r>
        <w:rPr>
          <w:spacing w:val="-16"/>
          <w:w w:val="95"/>
        </w:rPr>
        <w:t>に、定期的に、その状況を検証し、必要な対応を行う。</w:t>
      </w:r>
    </w:p>
    <w:p>
      <w:pPr>
        <w:pStyle w:val="BodyText"/>
        <w:spacing w:line="266" w:lineRule="auto" w:before="10"/>
        <w:ind w:left="411" w:right="103" w:hanging="272"/>
        <w:jc w:val="both"/>
      </w:pPr>
      <w:r>
        <w:rPr>
          <w:spacing w:val="-6"/>
        </w:rPr>
        <w:t>・貿易手続・港湾物流等における </w:t>
      </w:r>
      <w:r>
        <w:rPr/>
        <w:t>IT</w:t>
      </w:r>
      <w:r>
        <w:rPr>
          <w:spacing w:val="-10"/>
        </w:rPr>
        <w:t> の活用として、</w:t>
      </w:r>
      <w:r>
        <w:rPr/>
        <w:t>AI</w:t>
      </w:r>
      <w:r>
        <w:rPr>
          <w:spacing w:val="-16"/>
        </w:rPr>
        <w:t> ターミナルの実装に向けた取組を進め、そのスケジュールを早急に明確化するととも  </w:t>
      </w:r>
      <w:r>
        <w:rPr>
          <w:spacing w:val="-15"/>
        </w:rPr>
        <w:t>に、貿易全般にわたる情報の電子化と関係者間でのデータ利活用の推 </w:t>
      </w:r>
      <w:r>
        <w:rPr>
          <w:spacing w:val="-13"/>
        </w:rPr>
        <w:t>進等の検討や電子化が進んでいない事業者に向けた </w:t>
      </w:r>
      <w:r>
        <w:rPr>
          <w:spacing w:val="-9"/>
        </w:rPr>
        <w:t>IT</w:t>
      </w:r>
      <w:r>
        <w:rPr>
          <w:spacing w:val="-7"/>
        </w:rPr>
        <w:t> 化支援を行う。</w:t>
      </w:r>
    </w:p>
    <w:p>
      <w:pPr>
        <w:pStyle w:val="Heading2"/>
        <w:spacing w:before="19"/>
        <w:ind w:left="188"/>
        <w:rPr>
          <w:rFonts w:ascii="ＭＳ 明朝" w:hAnsi="ＭＳ 明朝" w:eastAsia="ＭＳ 明朝" w:hint="eastAsia"/>
        </w:rPr>
      </w:pPr>
      <w:r>
        <w:rPr>
          <w:rFonts w:ascii="ＭＳ 明朝" w:hAnsi="ＭＳ 明朝" w:eastAsia="ＭＳ 明朝" w:hint="eastAsia"/>
        </w:rPr>
        <w:t>③不動産取引関連サービスのデジタル化</w:t>
      </w:r>
    </w:p>
    <w:p>
      <w:pPr>
        <w:pStyle w:val="BodyText"/>
        <w:spacing w:before="49"/>
        <w:ind w:left="188"/>
      </w:pPr>
      <w:r>
        <w:rPr/>
        <w:t>ア）登記時の添付書類（売主の印鑑証明書）の削減</w:t>
      </w:r>
    </w:p>
    <w:p>
      <w:pPr>
        <w:pStyle w:val="BodyText"/>
        <w:spacing w:line="268" w:lineRule="auto" w:before="37"/>
        <w:ind w:left="459" w:right="231" w:hanging="272"/>
        <w:jc w:val="both"/>
      </w:pPr>
      <w:r>
        <w:rPr>
          <w:b/>
        </w:rPr>
        <w:t>・</w:t>
      </w:r>
      <w:r>
        <w:rPr>
          <w:spacing w:val="-16"/>
        </w:rPr>
        <w:t>不動産登記手続における添付書類の簡素化を行うため、異なる法務局</w:t>
      </w:r>
      <w:r>
        <w:rPr>
          <w:spacing w:val="-18"/>
        </w:rPr>
        <w:t>間での法人の印鑑証明書の添付を不要とすべく、法務省は実務におけ</w:t>
      </w:r>
      <w:r>
        <w:rPr>
          <w:spacing w:val="-17"/>
        </w:rPr>
        <w:t>る課題等を洗い出した上で、来年度内の情報システムの改修及び運用 </w:t>
      </w:r>
      <w:r>
        <w:rPr>
          <w:w w:val="95"/>
        </w:rPr>
        <w:t>開始を行う。</w:t>
      </w:r>
    </w:p>
    <w:p>
      <w:pPr>
        <w:pStyle w:val="BodyText"/>
        <w:spacing w:before="13"/>
        <w:ind w:left="188"/>
      </w:pPr>
      <w:r>
        <w:rPr/>
        <w:t>イ）電子契約の活用に向けた環境の整備</w:t>
      </w:r>
    </w:p>
    <w:p>
      <w:pPr>
        <w:pStyle w:val="BodyText"/>
        <w:spacing w:line="264" w:lineRule="auto" w:before="38"/>
        <w:ind w:left="748" w:right="216"/>
      </w:pPr>
      <w:r>
        <w:rPr/>
        <w:t>不動産取引における電子契約が一般的な選択肢となるための環境</w:t>
      </w:r>
      <w:r>
        <w:rPr>
          <w:w w:val="95"/>
        </w:rPr>
        <w:t>整備として、以下の取組を行う。</w:t>
      </w:r>
    </w:p>
    <w:p>
      <w:pPr>
        <w:pStyle w:val="BodyText"/>
        <w:spacing w:line="271" w:lineRule="auto" w:before="7"/>
        <w:ind w:left="460" w:right="247" w:hanging="272"/>
        <w:jc w:val="both"/>
      </w:pPr>
      <w:r>
        <w:rPr>
          <w:spacing w:val="-17"/>
        </w:rPr>
        <w:t>・法務省及び総務省においては、電子証明書の利便性向上に関する議論</w:t>
      </w:r>
      <w:r>
        <w:rPr>
          <w:spacing w:val="-13"/>
        </w:rPr>
        <w:t>を踏まえつつ、法人及び個人の電子証明書の抜本的な普及を図る。</w:t>
      </w:r>
    </w:p>
    <w:p>
      <w:pPr>
        <w:spacing w:after="0" w:line="271" w:lineRule="auto"/>
        <w:jc w:val="both"/>
        <w:sectPr>
          <w:pgSz w:w="11910" w:h="16840"/>
          <w:pgMar w:header="0" w:footer="484" w:top="1220" w:bottom="680" w:left="1380" w:right="1160"/>
        </w:sectPr>
      </w:pPr>
    </w:p>
    <w:p>
      <w:pPr>
        <w:pStyle w:val="BodyText"/>
        <w:spacing w:line="268" w:lineRule="auto"/>
        <w:ind w:right="250" w:hanging="272"/>
        <w:jc w:val="both"/>
      </w:pPr>
      <w:r>
        <w:rPr>
          <w:spacing w:val="-6"/>
        </w:rPr>
        <w:t>・国土交通省においては、法人間売買における </w:t>
      </w:r>
      <w:r>
        <w:rPr/>
        <w:t>IT</w:t>
      </w:r>
      <w:r>
        <w:rPr>
          <w:spacing w:val="-6"/>
        </w:rPr>
        <w:t> を活用した重要事項</w:t>
      </w:r>
      <w:r>
        <w:rPr>
          <w:spacing w:val="-16"/>
        </w:rPr>
        <w:t>説明の実施について本年度中に結論を得るとともに、その検討状況も</w:t>
      </w:r>
      <w:r>
        <w:rPr>
          <w:spacing w:val="-22"/>
        </w:rPr>
        <w:t>踏まえつつ、</w:t>
      </w:r>
      <w:r>
        <w:rPr/>
        <w:t>IT</w:t>
      </w:r>
      <w:r>
        <w:rPr>
          <w:spacing w:val="-17"/>
        </w:rPr>
        <w:t> 活用に向けた周辺環境整備を進め、オンライン化を推</w:t>
      </w:r>
      <w:r>
        <w:rPr/>
        <w:t>進する。</w:t>
      </w:r>
    </w:p>
    <w:p>
      <w:pPr>
        <w:pStyle w:val="Heading2"/>
        <w:spacing w:before="11"/>
        <w:rPr>
          <w:rFonts w:ascii="ＭＳ 明朝" w:hAnsi="ＭＳ 明朝" w:eastAsia="ＭＳ 明朝" w:hint="eastAsia"/>
        </w:rPr>
      </w:pPr>
      <w:r>
        <w:rPr>
          <w:rFonts w:ascii="ＭＳ 明朝" w:hAnsi="ＭＳ 明朝" w:eastAsia="ＭＳ 明朝" w:hint="eastAsia"/>
          <w:w w:val="95"/>
        </w:rPr>
        <w:t>④建築関係手続のオンラインによる簡素化</w:t>
      </w:r>
    </w:p>
    <w:p>
      <w:pPr>
        <w:pStyle w:val="BodyText"/>
        <w:spacing w:line="273" w:lineRule="auto" w:before="47"/>
        <w:ind w:right="105" w:hanging="272"/>
      </w:pPr>
      <w:r>
        <w:rPr>
          <w:spacing w:val="-10"/>
        </w:rPr>
        <w:t>・建築関係手続の一層の簡素化に向け、更なるオンライン化を推進し、 </w:t>
      </w:r>
      <w:r>
        <w:rPr>
          <w:spacing w:val="-8"/>
        </w:rPr>
        <w:t>オンライン化されていない手続について来年度中を目途に実施する。</w:t>
      </w:r>
      <w:r>
        <w:rPr>
          <w:spacing w:val="-17"/>
        </w:rPr>
        <w:t>その際、事業者の利便性向上を図ることとし、特に法人共通認証基盤  </w:t>
      </w:r>
      <w:r>
        <w:rPr>
          <w:spacing w:val="-5"/>
        </w:rPr>
        <w:t>の活用や </w:t>
      </w:r>
      <w:r>
        <w:rPr/>
        <w:t>API</w:t>
      </w:r>
      <w:r>
        <w:rPr>
          <w:spacing w:val="-8"/>
        </w:rPr>
        <w:t> 公開を検討する。</w:t>
      </w:r>
    </w:p>
    <w:p>
      <w:pPr>
        <w:pStyle w:val="Heading2"/>
        <w:spacing w:before="10"/>
        <w:rPr>
          <w:rFonts w:ascii="ＭＳ 明朝" w:hAnsi="ＭＳ 明朝" w:eastAsia="ＭＳ 明朝" w:hint="eastAsia"/>
        </w:rPr>
      </w:pPr>
      <w:r>
        <w:rPr>
          <w:rFonts w:ascii="ＭＳ 明朝" w:hAnsi="ＭＳ 明朝" w:eastAsia="ＭＳ 明朝" w:hint="eastAsia"/>
        </w:rPr>
        <w:t>⑤動産担保に関する法的枠組み及び登記制度の整備</w:t>
      </w:r>
    </w:p>
    <w:p>
      <w:pPr>
        <w:pStyle w:val="BodyText"/>
        <w:spacing w:line="268" w:lineRule="auto" w:before="37"/>
        <w:ind w:right="250" w:hanging="272"/>
        <w:jc w:val="both"/>
      </w:pPr>
      <w:r>
        <w:rPr>
          <w:spacing w:val="-17"/>
        </w:rPr>
        <w:t>・法務省は、企業や金融機関からのニーズを踏まえて、動産担保に関す </w:t>
      </w:r>
      <w:r>
        <w:rPr>
          <w:spacing w:val="-16"/>
        </w:rPr>
        <w:t>る法的枠組みや登記制度の整備について、将来的な法改正も視野に入</w:t>
      </w:r>
      <w:r>
        <w:rPr>
          <w:spacing w:val="-17"/>
        </w:rPr>
        <w:t>れて検討することとし、本年度から実務におけるニーズ調査及び法制 </w:t>
      </w:r>
      <w:r>
        <w:rPr>
          <w:spacing w:val="-5"/>
        </w:rPr>
        <w:t>上の課題に関する検討を行う。</w:t>
      </w:r>
    </w:p>
    <w:p>
      <w:pPr>
        <w:spacing w:after="0" w:line="268" w:lineRule="auto"/>
        <w:jc w:val="both"/>
        <w:sectPr>
          <w:pgSz w:w="11910" w:h="16840"/>
          <w:pgMar w:header="0" w:footer="484" w:top="1220" w:bottom="680" w:left="1460" w:right="1140"/>
        </w:sectPr>
      </w:pPr>
    </w:p>
    <w:p>
      <w:pPr>
        <w:pStyle w:val="Heading1"/>
      </w:pPr>
      <w:bookmarkStart w:name="２．次世代インフラ・メンテナンス・システムの構築等インフラ管理の高度化" w:id="20"/>
      <w:bookmarkEnd w:id="20"/>
      <w:r>
        <w:rPr>
          <w:b w:val="0"/>
        </w:rPr>
      </w:r>
      <w:r>
        <w:rPr>
          <w:w w:val="90"/>
        </w:rPr>
        <w:t>２．次世代インフラ・メンテナンス・システムの構築等インフラ管理の高度化</w:t>
      </w:r>
    </w:p>
    <w:p>
      <w:pPr>
        <w:pStyle w:val="Heading2"/>
        <w:spacing w:line="365" w:lineRule="exact"/>
        <w:ind w:left="100"/>
      </w:pPr>
      <w:r>
        <w:rPr/>
        <w:pict>
          <v:shape style="position:absolute;margin-left:72.75pt;margin-top:19.913092pt;width:460.5pt;height:158.25pt;mso-position-horizontal-relative:page;mso-position-vertical-relative:paragraph;z-index:1240;mso-wrap-distance-left:0;mso-wrap-distance-right:0" type="#_x0000_t202" filled="false" stroked="true" strokeweight="1pt" strokecolor="#000000">
            <v:textbox inset="0,0,0,0">
              <w:txbxContent>
                <w:p>
                  <w:pPr>
                    <w:spacing w:before="37"/>
                    <w:ind w:left="199" w:right="0" w:firstLine="0"/>
                    <w:jc w:val="left"/>
                    <w:rPr>
                      <w:rFonts w:ascii="ＭＳ ゴシック" w:eastAsia="ＭＳ ゴシック" w:hint="eastAsia"/>
                      <w:b/>
                      <w:sz w:val="28"/>
                    </w:rPr>
                  </w:pPr>
                  <w:r>
                    <w:rPr>
                      <w:rFonts w:ascii="ＭＳ ゴシック" w:eastAsia="ＭＳ ゴシック" w:hint="eastAsia"/>
                      <w:b/>
                      <w:sz w:val="28"/>
                    </w:rPr>
                    <w:t>《KPI》2025 年度までに建設現場の生産性の２割向上を目指す。</w:t>
                  </w:r>
                </w:p>
                <w:p>
                  <w:pPr>
                    <w:spacing w:line="244" w:lineRule="auto" w:before="1"/>
                    <w:ind w:left="1175" w:right="284" w:hanging="976"/>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44"/>
                      <w:sz w:val="28"/>
                    </w:rPr>
                    <w:t>》</w:t>
                  </w:r>
                  <w:r>
                    <w:rPr>
                      <w:rFonts w:ascii="ＭＳ ゴシック" w:eastAsia="ＭＳ ゴシック" w:hint="eastAsia"/>
                      <w:b/>
                      <w:spacing w:val="-17"/>
                      <w:sz w:val="28"/>
                    </w:rPr>
                    <w:t>（新</w:t>
                  </w:r>
                  <w:r>
                    <w:rPr>
                      <w:rFonts w:ascii="ＭＳ ゴシック" w:eastAsia="ＭＳ ゴシック" w:hint="eastAsia"/>
                      <w:b/>
                      <w:sz w:val="28"/>
                    </w:rPr>
                    <w:t>）</w:t>
                  </w:r>
                  <w:r>
                    <w:rPr>
                      <w:rFonts w:ascii="ＭＳ ゴシック" w:eastAsia="ＭＳ ゴシック" w:hint="eastAsia"/>
                      <w:b/>
                      <w:spacing w:val="-17"/>
                      <w:sz w:val="28"/>
                    </w:rPr>
                    <w:t>国内の重要インフラ・老朽化インフラの点検・診断など</w:t>
                  </w:r>
                  <w:r>
                    <w:rPr>
                      <w:rFonts w:ascii="ＭＳ ゴシック" w:eastAsia="ＭＳ ゴシック" w:hint="eastAsia"/>
                      <w:b/>
                      <w:spacing w:val="-4"/>
                      <w:sz w:val="28"/>
                    </w:rPr>
                    <w:t>の業務において、一定の技術水準を満たしたロボットやセン</w:t>
                  </w:r>
                  <w:r>
                    <w:rPr>
                      <w:rFonts w:ascii="ＭＳ ゴシック" w:eastAsia="ＭＳ ゴシック" w:hint="eastAsia"/>
                      <w:b/>
                      <w:sz w:val="28"/>
                    </w:rPr>
                    <w:t>サーなどの新技術等を導入している施設管理者の割合を、</w:t>
                  </w:r>
                  <w:r>
                    <w:rPr>
                      <w:rFonts w:ascii="ＭＳ ゴシック" w:eastAsia="ＭＳ ゴシック" w:hint="eastAsia"/>
                      <w:b/>
                      <w:spacing w:val="8"/>
                      <w:sz w:val="28"/>
                    </w:rPr>
                    <w:t>2020</w:t>
                  </w:r>
                  <w:r>
                    <w:rPr>
                      <w:rFonts w:ascii="ＭＳ ゴシック" w:eastAsia="ＭＳ ゴシック" w:hint="eastAsia"/>
                      <w:b/>
                      <w:sz w:val="28"/>
                    </w:rPr>
                    <w:t> 年頃までには20</w:t>
                  </w:r>
                  <w:r>
                    <w:rPr>
                      <w:rFonts w:ascii="ＭＳ ゴシック" w:eastAsia="ＭＳ ゴシック" w:hint="eastAsia"/>
                      <w:b/>
                      <w:spacing w:val="-8"/>
                      <w:sz w:val="28"/>
                    </w:rPr>
                    <w:t>％、</w:t>
                  </w:r>
                  <w:r>
                    <w:rPr>
                      <w:rFonts w:ascii="ＭＳ ゴシック" w:eastAsia="ＭＳ ゴシック" w:hint="eastAsia"/>
                      <w:b/>
                      <w:sz w:val="28"/>
                    </w:rPr>
                    <w:t>2030</w:t>
                  </w:r>
                  <w:r>
                    <w:rPr>
                      <w:rFonts w:ascii="ＭＳ ゴシック" w:eastAsia="ＭＳ ゴシック" w:hint="eastAsia"/>
                      <w:b/>
                      <w:spacing w:val="-13"/>
                      <w:sz w:val="28"/>
                    </w:rPr>
                    <w:t> 年までには </w:t>
                  </w:r>
                  <w:r>
                    <w:rPr>
                      <w:rFonts w:ascii="ＭＳ ゴシック" w:eastAsia="ＭＳ ゴシック" w:hint="eastAsia"/>
                      <w:b/>
                      <w:spacing w:val="-5"/>
                      <w:sz w:val="28"/>
                    </w:rPr>
                    <w:t>100％とする。</w:t>
                  </w:r>
                </w:p>
                <w:p>
                  <w:pPr>
                    <w:spacing w:line="244" w:lineRule="auto" w:before="0"/>
                    <w:ind w:left="1175" w:right="286" w:hanging="976"/>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2020</w:t>
                  </w:r>
                  <w:r>
                    <w:rPr>
                      <w:rFonts w:ascii="ＭＳ ゴシック" w:eastAsia="ＭＳ ゴシック" w:hint="eastAsia"/>
                      <w:b/>
                      <w:spacing w:val="-15"/>
                      <w:sz w:val="28"/>
                    </w:rPr>
                    <w:t> 年までに、都市総合力ランキングにおいて、東京が３位</w:t>
                  </w:r>
                  <w:r>
                    <w:rPr>
                      <w:rFonts w:ascii="ＭＳ ゴシック" w:eastAsia="ＭＳ ゴシック" w:hint="eastAsia"/>
                      <w:b/>
                      <w:spacing w:val="1"/>
                      <w:w w:val="95"/>
                      <w:sz w:val="28"/>
                    </w:rPr>
                    <w:t>以内に入る。</w:t>
                  </w:r>
                </w:p>
                <w:p>
                  <w:pPr>
                    <w:pStyle w:val="BodyText"/>
                    <w:spacing w:line="378" w:lineRule="exact" w:before="4"/>
                    <w:ind w:left="903"/>
                  </w:pPr>
                  <w:r>
                    <w:rPr/>
                    <w:t>⇒2017 年：３位（2012 年：４位）</w:t>
                  </w:r>
                </w:p>
              </w:txbxContent>
            </v:textbox>
            <v:stroke dashstyle="solid"/>
            <w10:wrap type="topAndBottom"/>
          </v:shape>
        </w:pict>
      </w:r>
      <w:r>
        <w:rPr/>
        <w:t>（１）KPI の主な進捗状況</w:t>
      </w:r>
    </w:p>
    <w:p>
      <w:pPr>
        <w:pStyle w:val="BodyText"/>
        <w:spacing w:before="2"/>
        <w:ind w:left="0"/>
        <w:rPr>
          <w:rFonts w:ascii="ＭＳ ゴシック"/>
          <w:b/>
          <w:sz w:val="15"/>
        </w:rPr>
      </w:pPr>
    </w:p>
    <w:p>
      <w:pPr>
        <w:spacing w:before="9"/>
        <w:ind w:left="100" w:right="0" w:firstLine="0"/>
        <w:jc w:val="left"/>
        <w:rPr>
          <w:rFonts w:ascii="ＭＳ ゴシック" w:eastAsia="ＭＳ ゴシック" w:hint="eastAsia"/>
          <w:b/>
          <w:sz w:val="28"/>
        </w:rPr>
      </w:pPr>
      <w:r>
        <w:rPr>
          <w:rFonts w:ascii="ＭＳ ゴシック" w:eastAsia="ＭＳ ゴシック" w:hint="eastAsia"/>
          <w:b/>
          <w:w w:val="95"/>
          <w:sz w:val="28"/>
        </w:rPr>
        <w:t>（２）政策課題と施策の目標</w:t>
      </w:r>
    </w:p>
    <w:p>
      <w:pPr>
        <w:pStyle w:val="BodyText"/>
        <w:spacing w:line="271" w:lineRule="auto" w:before="36"/>
        <w:ind w:left="660" w:right="192" w:firstLine="288"/>
      </w:pPr>
      <w:r>
        <w:rPr>
          <w:spacing w:val="-16"/>
        </w:rPr>
        <w:t>我が国の国際競争力を強化し、経済成長を促進するため、高規格幹  </w:t>
      </w:r>
      <w:r>
        <w:rPr>
          <w:spacing w:val="-20"/>
        </w:rPr>
        <w:t>線道路、整備新幹線、リニア中央新幹線などの高速交通ネットワーク、  </w:t>
      </w:r>
      <w:r>
        <w:rPr>
          <w:spacing w:val="-17"/>
        </w:rPr>
        <w:t>国際拠点空港、国際コンテナ・バルク戦略港湾等の早期整備・活用を   </w:t>
      </w:r>
      <w:r>
        <w:rPr>
          <w:spacing w:val="-9"/>
        </w:rPr>
        <w:t>通じた産業インフラの機能強化を図るとともに</w:t>
      </w:r>
      <w:r>
        <w:rPr>
          <w:spacing w:val="-39"/>
        </w:rPr>
        <w:t>、「賢く投資・賢く使う」</w:t>
      </w:r>
      <w:r>
        <w:rPr>
          <w:spacing w:val="-24"/>
        </w:rPr>
        <w:t>戦略的インフラマネジメントやコンパクト・プラス・ネットワークの  </w:t>
      </w:r>
      <w:r>
        <w:rPr>
          <w:spacing w:val="-17"/>
        </w:rPr>
        <w:t>取組を進め、生産性向上や民間投資の喚起等のインフラのストック効  </w:t>
      </w:r>
      <w:r>
        <w:rPr>
          <w:spacing w:val="-22"/>
          <w:w w:val="95"/>
        </w:rPr>
        <w:t>果が最大限発揮される取組を進める。あわせて、以下の施策を講ずる。</w:t>
      </w:r>
    </w:p>
    <w:p>
      <w:pPr>
        <w:pStyle w:val="BodyText"/>
        <w:spacing w:before="7"/>
        <w:ind w:left="0"/>
        <w:rPr>
          <w:sz w:val="32"/>
        </w:rPr>
      </w:pPr>
    </w:p>
    <w:p>
      <w:pPr>
        <w:pStyle w:val="Heading2"/>
        <w:spacing w:before="1"/>
        <w:ind w:left="100"/>
      </w:pPr>
      <w:r>
        <w:rPr/>
        <w:t>（３）新たに講ずべき具体的施策</w:t>
      </w:r>
    </w:p>
    <w:p>
      <w:pPr>
        <w:spacing w:before="38"/>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w w:val="95"/>
          <w:sz w:val="28"/>
        </w:rPr>
        <w:t>ⅰ）インフラの整備・維持管理の生産性向上</w:t>
      </w:r>
    </w:p>
    <w:p>
      <w:pPr>
        <w:pStyle w:val="BodyText"/>
        <w:spacing w:line="271" w:lineRule="auto" w:before="48"/>
        <w:ind w:left="659" w:right="192" w:hanging="272"/>
      </w:pPr>
      <w:r>
        <w:rPr>
          <w:spacing w:val="-3"/>
        </w:rPr>
        <w:t>・建設プロセスに </w:t>
      </w:r>
      <w:r>
        <w:rPr/>
        <w:t>ICT</w:t>
      </w:r>
      <w:r>
        <w:rPr>
          <w:spacing w:val="-12"/>
        </w:rPr>
        <w:t> の全面的な活用等を推進する </w:t>
      </w:r>
      <w:r>
        <w:rPr>
          <w:spacing w:val="-6"/>
        </w:rPr>
        <w:t>i-Construction</w:t>
      </w:r>
      <w:r>
        <w:rPr>
          <w:spacing w:val="-10"/>
        </w:rPr>
        <w:t> の</w:t>
      </w:r>
      <w:r>
        <w:rPr>
          <w:spacing w:val="-17"/>
        </w:rPr>
        <w:t>深化に向け、来年度までに橋梁・トンネル・ダム工事や維持管理、建  築分野を含む全てのプロセスに対象を拡大する。本年度において、中 小事業者や自治体への適用拡大を進めるため、受注者への３次元施工  </w:t>
      </w:r>
      <w:r>
        <w:rPr>
          <w:spacing w:val="-8"/>
        </w:rPr>
        <w:t>データ提供など発注者側によるサポート体制の充実等を行う。また、</w:t>
      </w:r>
      <w:r>
        <w:rPr>
          <w:spacing w:val="-15"/>
        </w:rPr>
        <w:t>多様な発注者間の連携や国際標準化推進の取組との連携を強化する。</w:t>
      </w:r>
    </w:p>
    <w:p>
      <w:pPr>
        <w:pStyle w:val="BodyText"/>
        <w:spacing w:line="266" w:lineRule="auto" w:before="13"/>
        <w:ind w:left="659" w:right="406" w:hanging="272"/>
        <w:jc w:val="both"/>
      </w:pPr>
      <w:r>
        <w:rPr>
          <w:spacing w:val="-24"/>
        </w:rPr>
        <w:t>・インフラに関わる管理台帳、工事記録、点検データ、センサーデータ、 </w:t>
      </w:r>
      <w:r>
        <w:rPr>
          <w:spacing w:val="-17"/>
        </w:rPr>
        <w:t>基盤地図情報、地盤情報等を共通中間データに変換して集約・共有可能とするインフラ・データプラットフォームの構築に本年度から着手し、劣化予測やライフサイクルコスト分析などのアセットマネジメン </w:t>
      </w:r>
      <w:r>
        <w:rPr>
          <w:spacing w:val="-6"/>
          <w:w w:val="95"/>
        </w:rPr>
        <w:t>ト、施工管理の高度化に活用する。</w:t>
      </w:r>
    </w:p>
    <w:p>
      <w:pPr>
        <w:pStyle w:val="BodyText"/>
        <w:spacing w:line="264" w:lineRule="auto" w:before="32"/>
        <w:ind w:left="659" w:right="463" w:hanging="272"/>
      </w:pPr>
      <w:r>
        <w:rPr>
          <w:spacing w:val="-17"/>
        </w:rPr>
        <w:t>・建設プロセス全体を３次元データでつなぐため、クラウド化に向けた </w:t>
      </w:r>
      <w:r>
        <w:rPr>
          <w:spacing w:val="-17"/>
          <w:w w:val="95"/>
        </w:rPr>
        <w:t>システムを来年度中に構築し、測量・設計・施工・維持管理段階の効</w:t>
      </w:r>
    </w:p>
    <w:p>
      <w:pPr>
        <w:spacing w:after="0" w:line="264" w:lineRule="auto"/>
        <w:sectPr>
          <w:pgSz w:w="11910" w:h="16840"/>
          <w:pgMar w:header="0" w:footer="484" w:top="1240" w:bottom="680" w:left="1180" w:right="1000"/>
        </w:sectPr>
      </w:pPr>
    </w:p>
    <w:p>
      <w:pPr>
        <w:pStyle w:val="BodyText"/>
        <w:spacing w:line="359" w:lineRule="exact"/>
        <w:ind w:left="380"/>
      </w:pPr>
      <w:r>
        <w:rPr/>
        <w:t>率化や、受発注者双方の監督・検査業務の合理化を進める。</w:t>
      </w:r>
    </w:p>
    <w:p>
      <w:pPr>
        <w:pStyle w:val="BodyText"/>
        <w:spacing w:line="271" w:lineRule="auto" w:before="37"/>
        <w:ind w:left="380" w:right="249" w:hanging="273"/>
        <w:jc w:val="both"/>
      </w:pPr>
      <w:r>
        <w:rPr>
          <w:spacing w:val="-19"/>
        </w:rPr>
        <w:t>・インフラに関わるデータの更なるオープンデータ化を進め、</w:t>
      </w:r>
      <w:r>
        <w:rPr>
          <w:spacing w:val="-9"/>
        </w:rPr>
        <w:t>IT</w:t>
      </w:r>
      <w:r>
        <w:rPr>
          <w:spacing w:val="-28"/>
        </w:rPr>
        <w:t> ベンチャ</w:t>
      </w:r>
      <w:r>
        <w:rPr>
          <w:spacing w:val="-6"/>
        </w:rPr>
        <w:t>ー企業を巻き込んだオープンイノベーションによる新技術開発に活用する。</w:t>
      </w:r>
    </w:p>
    <w:p>
      <w:pPr>
        <w:pStyle w:val="BodyText"/>
        <w:spacing w:line="271" w:lineRule="auto"/>
        <w:ind w:left="380" w:right="249" w:hanging="272"/>
        <w:jc w:val="both"/>
      </w:pPr>
      <w:r>
        <w:rPr>
          <w:spacing w:val="-16"/>
        </w:rPr>
        <w:t>・現場での工事発注において、実用段階に達していない新技術の活用等を含め、AI・IoT</w:t>
      </w:r>
      <w:r>
        <w:rPr>
          <w:spacing w:val="-10"/>
        </w:rPr>
        <w:t> などの新技術、新工法、新材料について本年度にお</w:t>
      </w:r>
      <w:r>
        <w:rPr>
          <w:spacing w:val="5"/>
        </w:rPr>
        <w:t>いて </w:t>
      </w:r>
      <w:r>
        <w:rPr/>
        <w:t>1,000</w:t>
      </w:r>
      <w:r>
        <w:rPr>
          <w:spacing w:val="-17"/>
        </w:rPr>
        <w:t> 件以上の工事を目標に導入、利活用を加速させる。新たに開発された省人化・工期短縮効果の高い埋設型枠、プレハブ鉄筋等の </w:t>
      </w:r>
      <w:r>
        <w:rPr>
          <w:spacing w:val="-16"/>
        </w:rPr>
        <w:t>新技術の現場導入を促進するため、本年度内に所要の技術基準類を整</w:t>
      </w:r>
      <w:r>
        <w:rPr>
          <w:spacing w:val="-16"/>
          <w:w w:val="95"/>
        </w:rPr>
        <w:t>備する。</w:t>
      </w:r>
    </w:p>
    <w:p>
      <w:pPr>
        <w:pStyle w:val="BodyText"/>
        <w:spacing w:line="266" w:lineRule="auto"/>
        <w:ind w:left="380" w:right="105" w:hanging="272"/>
      </w:pPr>
      <w:r>
        <w:rPr/>
        <w:t>・BIM/CIM</w:t>
      </w:r>
      <w:r>
        <w:rPr>
          <w:spacing w:val="-12"/>
        </w:rPr>
        <w:t> 活用を進めるため、本年度より、ダムや橋梁などの大規模構造</w:t>
      </w:r>
      <w:r>
        <w:rPr>
          <w:spacing w:val="-16"/>
        </w:rPr>
        <w:t>物において３次元設計を拡大する。また、官庁営繕工事において、本</w:t>
      </w:r>
      <w:r>
        <w:rPr>
          <w:spacing w:val="-8"/>
        </w:rPr>
        <w:t>年度中に施工段階の</w:t>
      </w:r>
      <w:r>
        <w:rPr>
          <w:spacing w:val="-6"/>
        </w:rPr>
        <w:t>BIM</w:t>
      </w:r>
      <w:r>
        <w:rPr>
          <w:spacing w:val="-12"/>
        </w:rPr>
        <w:t> をはじめとした施工合理化技術の採用を発注</w:t>
      </w:r>
      <w:r>
        <w:rPr>
          <w:spacing w:val="-17"/>
        </w:rPr>
        <w:t>者側が指定する試行を行い、発注・完成時の評価項目への反映を行  うとともに、BIM</w:t>
      </w:r>
      <w:r>
        <w:rPr>
          <w:spacing w:val="-6"/>
        </w:rPr>
        <w:t> ガイドラインを改定する。</w:t>
      </w:r>
    </w:p>
    <w:p>
      <w:pPr>
        <w:pStyle w:val="BodyText"/>
        <w:spacing w:line="273" w:lineRule="auto" w:before="20"/>
        <w:ind w:right="250" w:hanging="272"/>
        <w:jc w:val="both"/>
      </w:pPr>
      <w:r>
        <w:rPr>
          <w:spacing w:val="-9"/>
        </w:rPr>
        <w:t>・民間発注を含めた建築工事全体での </w:t>
      </w:r>
      <w:r>
        <w:rPr/>
        <w:t>BIM</w:t>
      </w:r>
      <w:r>
        <w:rPr>
          <w:spacing w:val="-16"/>
        </w:rPr>
        <w:t> 普及に向けて、民間事業者等</w:t>
      </w:r>
      <w:r>
        <w:rPr>
          <w:spacing w:val="-18"/>
        </w:rPr>
        <w:t>と連携し、建築物の設計・施工・管理の各段階における </w:t>
      </w:r>
      <w:r>
        <w:rPr/>
        <w:t>BIM</w:t>
      </w:r>
      <w:r>
        <w:rPr>
          <w:spacing w:val="-34"/>
        </w:rPr>
        <w:t> 活用の手</w:t>
      </w:r>
      <w:r>
        <w:rPr/>
        <w:t>順や共有するモデルの属性情報の整理等について課題抽出を行うとともに、BIM</w:t>
      </w:r>
      <w:r>
        <w:rPr>
          <w:spacing w:val="-4"/>
        </w:rPr>
        <w:t> の有効性等の普及啓発方策を検討し実施する。</w:t>
      </w:r>
    </w:p>
    <w:p>
      <w:pPr>
        <w:pStyle w:val="BodyText"/>
        <w:spacing w:line="268" w:lineRule="auto"/>
        <w:ind w:right="250" w:hanging="273"/>
        <w:jc w:val="both"/>
      </w:pPr>
      <w:r>
        <w:rPr>
          <w:spacing w:val="-26"/>
        </w:rPr>
        <w:t>・インフラ老朽化と中長期的な担い手不足に対応するため、点検・診断、</w:t>
      </w:r>
      <w:r>
        <w:rPr>
          <w:spacing w:val="-17"/>
        </w:rPr>
        <w:t>修繕・更新、情報の記録・活用において予防保全によるメンテナンス </w:t>
      </w:r>
      <w:r>
        <w:rPr>
          <w:spacing w:val="-8"/>
        </w:rPr>
        <w:t>サイクルを構築するとともに、教師データの整備による </w:t>
      </w:r>
      <w:r>
        <w:rPr/>
        <w:t>AI</w:t>
      </w:r>
      <w:r>
        <w:rPr>
          <w:spacing w:val="1"/>
        </w:rPr>
        <w:t> 研究開発</w:t>
      </w:r>
      <w:r>
        <w:rPr>
          <w:spacing w:val="-17"/>
        </w:rPr>
        <w:t>支援をはじめとする新技術開発・導入を進め、メンテナンスを効率化 </w:t>
      </w:r>
      <w:r>
        <w:rPr>
          <w:w w:val="95"/>
        </w:rPr>
        <w:t>する。</w:t>
      </w:r>
    </w:p>
    <w:p>
      <w:pPr>
        <w:pStyle w:val="BodyText"/>
        <w:spacing w:line="268" w:lineRule="auto" w:before="15"/>
        <w:ind w:left="380" w:right="250" w:hanging="272"/>
        <w:jc w:val="both"/>
      </w:pPr>
      <w:r>
        <w:rPr>
          <w:spacing w:val="-10"/>
        </w:rPr>
        <w:t>・ロボット・</w:t>
      </w:r>
      <w:r>
        <w:rPr/>
        <w:t>AI</w:t>
      </w:r>
      <w:r>
        <w:rPr>
          <w:spacing w:val="-17"/>
        </w:rPr>
        <w:t> などの革新的技術の開発・導入は、試行的・補助的に活</w:t>
      </w:r>
      <w:r>
        <w:rPr>
          <w:spacing w:val="-16"/>
        </w:rPr>
        <w:t>用を進めることにより、段階的に技術開発の完成度を高めていく柔軟</w:t>
      </w:r>
      <w:r>
        <w:rPr>
          <w:spacing w:val="-15"/>
          <w:w w:val="95"/>
        </w:rPr>
        <w:t>な視点に立って進める。</w:t>
      </w:r>
    </w:p>
    <w:p>
      <w:pPr>
        <w:pStyle w:val="BodyText"/>
        <w:spacing w:line="271" w:lineRule="auto" w:before="1"/>
        <w:ind w:left="380" w:right="103" w:hanging="272"/>
      </w:pPr>
      <w:r>
        <w:rPr>
          <w:spacing w:val="-17"/>
        </w:rPr>
        <w:t>・有識者による社会資本メンテナンス戦略小委員会が年内に取りまとめ  </w:t>
      </w:r>
      <w:r>
        <w:rPr>
          <w:spacing w:val="-8"/>
        </w:rPr>
        <w:t>る提言を踏まえて、新技術開発・導入やデータの活用とオープン化、</w:t>
      </w:r>
      <w:r>
        <w:rPr/>
        <w:t>人材育成等に向けた今後５年間に取り組むべき施策のロードマップ </w:t>
      </w:r>
      <w:r>
        <w:rPr>
          <w:spacing w:val="-16"/>
        </w:rPr>
        <w:t>を本年中に作成するとともに、インフラ長寿命化計画等についても本 </w:t>
      </w:r>
      <w:r>
        <w:rPr>
          <w:spacing w:val="-22"/>
        </w:rPr>
        <w:t>年度中に中間的な評価・点検を行い、必要に応じて見直しを検討する。</w:t>
      </w:r>
      <w:r>
        <w:rPr>
          <w:spacing w:val="-16"/>
          <w:w w:val="95"/>
        </w:rPr>
        <w:t>あわせて、維持管理・更新費の新たな推計を早期に実施する。</w:t>
      </w:r>
    </w:p>
    <w:p>
      <w:pPr>
        <w:pStyle w:val="BodyText"/>
        <w:spacing w:line="378" w:lineRule="exact"/>
        <w:ind w:left="108"/>
      </w:pPr>
      <w:r>
        <w:rPr>
          <w:w w:val="95"/>
        </w:rPr>
        <w:t>・要求水準を明示する官主導オープンイノベーションの手法活用、新技</w:t>
      </w:r>
    </w:p>
    <w:p>
      <w:pPr>
        <w:spacing w:after="0" w:line="378" w:lineRule="exact"/>
        <w:sectPr>
          <w:pgSz w:w="11910" w:h="16840"/>
          <w:pgMar w:header="0" w:footer="484" w:top="1220" w:bottom="680" w:left="1460" w:right="1140"/>
        </w:sectPr>
      </w:pPr>
    </w:p>
    <w:p>
      <w:pPr>
        <w:pStyle w:val="BodyText"/>
        <w:spacing w:line="268" w:lineRule="auto"/>
        <w:ind w:left="380" w:right="186"/>
        <w:jc w:val="both"/>
      </w:pPr>
      <w:r>
        <w:rPr>
          <w:spacing w:val="-22"/>
        </w:rPr>
        <w:t>術に即応した技術基準類の速やかな整備等を進め、道路・河川・空港・</w:t>
      </w:r>
      <w:r>
        <w:rPr>
          <w:spacing w:val="-17"/>
        </w:rPr>
        <w:t>港湾・上下水道など全てのインフラ分野で次世代インフラ用ロボット やセンサーなどの新技術の現場実装を加速するとともに、新技術の活 </w:t>
      </w:r>
      <w:r>
        <w:rPr>
          <w:spacing w:val="-6"/>
        </w:rPr>
        <w:t>用状況を適切に把握・評価する。</w:t>
      </w:r>
    </w:p>
    <w:p>
      <w:pPr>
        <w:pStyle w:val="BodyText"/>
        <w:spacing w:line="268" w:lineRule="auto" w:before="11"/>
        <w:ind w:left="380" w:right="249" w:hanging="272"/>
        <w:jc w:val="both"/>
      </w:pPr>
      <w:r>
        <w:rPr>
          <w:spacing w:val="-16"/>
        </w:rPr>
        <w:t>・地方公共団体における新技術開発・導入を促進するため、モデル自治体を本年から順次選定し、新技術の自治体ニーズへの適合性評価等を</w:t>
      </w:r>
      <w:r>
        <w:rPr>
          <w:spacing w:val="-17"/>
        </w:rPr>
        <w:t>国が集中的に支援するとともに、インフラメンテナンス国民会議等を</w:t>
      </w:r>
      <w:r>
        <w:rPr>
          <w:spacing w:val="-16"/>
          <w:w w:val="95"/>
        </w:rPr>
        <w:t>活用して先行事例の横展開を進める。</w:t>
      </w:r>
    </w:p>
    <w:p>
      <w:pPr>
        <w:pStyle w:val="BodyText"/>
        <w:spacing w:line="266" w:lineRule="auto" w:before="29"/>
        <w:ind w:left="380" w:right="250" w:hanging="272"/>
        <w:jc w:val="both"/>
      </w:pPr>
      <w:r>
        <w:rPr>
          <w:spacing w:val="-17"/>
        </w:rPr>
        <w:t>・地下に埋設された管路をはじめとする下水道施設について、本年度か</w:t>
      </w:r>
      <w:r>
        <w:rPr/>
        <w:t>ら維持管理情報を蓄積してデータ活用により下水道管理を高度化す</w:t>
      </w:r>
      <w:r>
        <w:rPr>
          <w:spacing w:val="-7"/>
        </w:rPr>
        <w:t>る実証事業を実施し、平成 </w:t>
      </w:r>
      <w:r>
        <w:rPr/>
        <w:t>32</w:t>
      </w:r>
      <w:r>
        <w:rPr>
          <w:spacing w:val="-17"/>
        </w:rPr>
        <w:t> 年度までにガイドラインを策定して地方</w:t>
      </w:r>
      <w:r>
        <w:rPr>
          <w:spacing w:val="-15"/>
        </w:rPr>
        <w:t>公共団体に通知する。</w:t>
      </w:r>
    </w:p>
    <w:p>
      <w:pPr>
        <w:pStyle w:val="BodyText"/>
        <w:spacing w:line="268" w:lineRule="auto" w:before="7"/>
        <w:ind w:right="106" w:hanging="272"/>
      </w:pPr>
      <w:r>
        <w:rPr>
          <w:spacing w:val="-9"/>
        </w:rPr>
        <w:t>・革新的河川技術プロジェクトで開発した危機管理型水位計について、</w:t>
      </w:r>
      <w:r>
        <w:rPr>
          <w:spacing w:val="-16"/>
        </w:rPr>
        <w:t>本年度内に国管理河川のうち緊急性の高い地点に設置するとともに、</w:t>
      </w:r>
      <w:r>
        <w:rPr>
          <w:spacing w:val="8"/>
        </w:rPr>
        <w:t>平成 </w:t>
      </w:r>
      <w:r>
        <w:rPr/>
        <w:t>32</w:t>
      </w:r>
      <w:r>
        <w:rPr>
          <w:spacing w:val="-15"/>
        </w:rPr>
        <w:t> 年度までに都道府県管理河川での設置を促進する。観測水位デ</w:t>
      </w:r>
      <w:r>
        <w:rPr>
          <w:spacing w:val="-17"/>
        </w:rPr>
        <w:t>ータは全国統一のクラウドへ統合し、本年夏から自治体、住民、民 間</w:t>
      </w:r>
      <w:r>
        <w:rPr>
          <w:spacing w:val="-16"/>
        </w:rPr>
        <w:t>事業者へ提供するとともに、洪水予測やダム運用の高度化に活用す る。</w:t>
      </w:r>
    </w:p>
    <w:p>
      <w:pPr>
        <w:pStyle w:val="BodyText"/>
        <w:spacing w:line="266" w:lineRule="auto" w:before="32"/>
        <w:ind w:left="380" w:right="250" w:hanging="273"/>
        <w:jc w:val="both"/>
      </w:pPr>
      <w:r>
        <w:rPr>
          <w:spacing w:val="-18"/>
        </w:rPr>
        <w:t>・インフラの建設・管理や産業活動において、気象データを用いた</w:t>
      </w:r>
      <w:r>
        <w:rPr>
          <w:spacing w:val="-9"/>
        </w:rPr>
        <w:t>AI</w:t>
      </w:r>
      <w:r>
        <w:rPr>
          <w:spacing w:val="60"/>
        </w:rPr>
        <w:t> に</w:t>
      </w:r>
      <w:r>
        <w:rPr>
          <w:spacing w:val="-1"/>
        </w:rPr>
        <w:t>よる解析や予測を容易に行うことができるよう、来年度中に過去のデ</w:t>
      </w:r>
      <w:r>
        <w:rPr>
          <w:spacing w:val="-16"/>
        </w:rPr>
        <w:t>ータをクラウドで提供するとともに、「気象ビジネス推進コンソーシアム」の活動を通じて活用事例の創出・普及を図る。</w:t>
      </w:r>
    </w:p>
    <w:p>
      <w:pPr>
        <w:pStyle w:val="BodyText"/>
        <w:spacing w:before="5"/>
        <w:ind w:left="0"/>
        <w:rPr>
          <w:sz w:val="33"/>
        </w:rPr>
      </w:pPr>
    </w:p>
    <w:p>
      <w:pPr>
        <w:pStyle w:val="Heading2"/>
      </w:pPr>
      <w:r>
        <w:rPr/>
        <w:t>ⅱ）交通・物流に関する地域の社会課題の解決と都市の競争力の向上</w:t>
      </w:r>
    </w:p>
    <w:p>
      <w:pPr>
        <w:pStyle w:val="BodyText"/>
        <w:spacing w:line="266" w:lineRule="auto" w:before="49"/>
        <w:ind w:right="116" w:hanging="272"/>
      </w:pPr>
      <w:r>
        <w:rPr>
          <w:spacing w:val="-16"/>
        </w:rPr>
        <w:t>・地域の公共交通と物流について、オープンデータを利用した情報提供 </w:t>
      </w:r>
      <w:r>
        <w:rPr>
          <w:spacing w:val="-23"/>
        </w:rPr>
        <w:t>や経路検索の充実、スマートフォンアプリによる配車・決済等の </w:t>
      </w:r>
      <w:r>
        <w:rPr>
          <w:spacing w:val="-17"/>
        </w:rPr>
        <w:t>ICT</w:t>
      </w:r>
      <w:r>
        <w:rPr/>
        <w:t>、</w:t>
      </w:r>
      <w:r>
        <w:rPr>
          <w:spacing w:val="-17"/>
        </w:rPr>
        <w:t>自動走行など新技術の活用、見守りサービスや買物支援の導入、過疎 </w:t>
      </w:r>
      <w:r>
        <w:rPr>
          <w:spacing w:val="-16"/>
        </w:rPr>
        <w:t>地域での貨客混載、</w:t>
      </w:r>
      <w:r>
        <w:rPr>
          <w:spacing w:val="-4"/>
        </w:rPr>
        <w:t>MaaS</w:t>
      </w:r>
      <w:r>
        <w:rPr>
          <w:spacing w:val="-17"/>
        </w:rPr>
        <w:t> の実現など多様な分野との施策連携により、</w:t>
      </w:r>
      <w:r>
        <w:rPr/>
        <w:t>都市と地域の利用者ニーズに即した新しいモビリティサービスのモ </w:t>
      </w:r>
      <w:r>
        <w:rPr>
          <w:spacing w:val="-4"/>
          <w:w w:val="95"/>
        </w:rPr>
        <w:t>デルを構築する。＜再掲＞</w:t>
      </w:r>
    </w:p>
    <w:p>
      <w:pPr>
        <w:pStyle w:val="BodyText"/>
        <w:spacing w:line="268" w:lineRule="auto" w:before="15"/>
        <w:ind w:right="235" w:hanging="272"/>
        <w:jc w:val="both"/>
      </w:pPr>
      <w:r>
        <w:rPr>
          <w:spacing w:val="-16"/>
        </w:rPr>
        <w:t>・コンパクトなまちづくりの情報交換・共有を目的に本年夏頃に設立す </w:t>
      </w:r>
      <w:r>
        <w:rPr>
          <w:spacing w:val="-18"/>
        </w:rPr>
        <w:t>る関係地方公共団体の協議会の活動等を通じて、まちづくりと公共交</w:t>
      </w:r>
      <w:r>
        <w:rPr>
          <w:spacing w:val="-14"/>
        </w:rPr>
        <w:t>通の連携を推進し、次世代モビリティサービスや</w:t>
      </w:r>
      <w:r>
        <w:rPr/>
        <w:t>ICT</w:t>
      </w:r>
      <w:r>
        <w:rPr>
          <w:spacing w:val="1"/>
        </w:rPr>
        <w:t> などの新技術・</w:t>
      </w:r>
      <w:r>
        <w:rPr>
          <w:spacing w:val="-17"/>
          <w:w w:val="95"/>
        </w:rPr>
        <w:t>官民データを活用したコンパクト・プラス・ネットワークの取組を加</w:t>
      </w:r>
    </w:p>
    <w:p>
      <w:pPr>
        <w:spacing w:after="0" w:line="268" w:lineRule="auto"/>
        <w:jc w:val="both"/>
        <w:sectPr>
          <w:footerReference w:type="default" r:id="rId9"/>
          <w:pgSz w:w="11910" w:h="16840"/>
          <w:pgMar w:footer="484" w:header="0" w:top="1220" w:bottom="680" w:left="1460" w:right="1140"/>
          <w:pgNumType w:start="60"/>
        </w:sectPr>
      </w:pPr>
    </w:p>
    <w:p>
      <w:pPr>
        <w:pStyle w:val="BodyText"/>
        <w:spacing w:line="264" w:lineRule="auto"/>
        <w:ind w:left="380" w:right="418"/>
      </w:pPr>
      <w:r>
        <w:rPr>
          <w:spacing w:val="-16"/>
        </w:rPr>
        <w:t>速するとともに、これらの先進的技術をまちづくりに取り入れたモデ</w:t>
      </w:r>
      <w:r>
        <w:rPr>
          <w:spacing w:val="-16"/>
          <w:w w:val="95"/>
        </w:rPr>
        <w:t>ル都市の構築に向けた検討を進める。＜再掲＞</w:t>
      </w:r>
    </w:p>
    <w:p>
      <w:pPr>
        <w:pStyle w:val="BodyText"/>
        <w:spacing w:line="268" w:lineRule="auto" w:before="26"/>
        <w:ind w:left="380" w:right="250" w:hanging="272"/>
        <w:jc w:val="both"/>
      </w:pPr>
      <w:r>
        <w:rPr/>
        <w:t>・2020</w:t>
      </w:r>
      <w:r>
        <w:rPr>
          <w:spacing w:val="-17"/>
        </w:rPr>
        <w:t> 年東京オリンピック・パラリンピック競技大会での円滑な輸送に寄与する観点からも、公共交通機関における運行情報等の提供の充実 </w:t>
      </w:r>
      <w:r>
        <w:rPr>
          <w:spacing w:val="-16"/>
        </w:rPr>
        <w:t>を図るため、本年度は首都圏を先行して、オープンデータを活用した</w:t>
      </w:r>
      <w:r>
        <w:rPr/>
        <w:t>スマートフォンアプリによる情報提供の実証実験を官民連携して実施する。＜再掲＞</w:t>
      </w:r>
    </w:p>
    <w:p>
      <w:pPr>
        <w:pStyle w:val="BodyText"/>
        <w:spacing w:before="4"/>
        <w:ind w:left="107"/>
      </w:pPr>
      <w:r>
        <w:rPr>
          <w:w w:val="95"/>
        </w:rPr>
        <w:t>・観光地域において地域・資源を楽しむ質のよい移動を実現するため、</w:t>
      </w:r>
    </w:p>
    <w:p>
      <w:pPr>
        <w:pStyle w:val="BodyText"/>
        <w:spacing w:line="264" w:lineRule="auto" w:before="64"/>
        <w:ind w:right="231"/>
      </w:pPr>
      <w:r>
        <w:rPr/>
        <w:t>ICT・AI</w:t>
      </w:r>
      <w:r>
        <w:rPr>
          <w:spacing w:val="-14"/>
        </w:rPr>
        <w:t> などの革新的技術を活用し、交通需要調整のための料金施策</w:t>
      </w:r>
      <w:r>
        <w:rPr>
          <w:spacing w:val="-16"/>
          <w:w w:val="95"/>
        </w:rPr>
        <w:t>を含めた面的な観光渋滞対策の導入を推進する。</w:t>
      </w:r>
    </w:p>
    <w:p>
      <w:pPr>
        <w:pStyle w:val="BodyText"/>
        <w:spacing w:line="266" w:lineRule="auto" w:before="7"/>
        <w:ind w:right="250" w:hanging="272"/>
        <w:jc w:val="both"/>
      </w:pPr>
      <w:r>
        <w:rPr>
          <w:spacing w:val="-16"/>
        </w:rPr>
        <w:t>・宅配便の再配達を削減し、運送業の生産性向上と働き方改革実現を図</w:t>
      </w:r>
      <w:r>
        <w:rPr>
          <w:spacing w:val="-17"/>
        </w:rPr>
        <w:t>るため、共同住宅への宅配ボックスの設置を推進するとともに、オフ</w:t>
      </w:r>
      <w:r>
        <w:rPr>
          <w:spacing w:val="-16"/>
        </w:rPr>
        <w:t>ィスや病院等においても、宅配ボックス設置部分に係る容積率の扱い</w:t>
      </w:r>
      <w:r>
        <w:rPr>
          <w:spacing w:val="-16"/>
          <w:w w:val="95"/>
        </w:rPr>
        <w:t>の合理化について検討し、本年中に結論を得る。</w:t>
      </w:r>
    </w:p>
    <w:p>
      <w:pPr>
        <w:pStyle w:val="BodyText"/>
        <w:spacing w:line="268" w:lineRule="auto" w:before="16"/>
        <w:ind w:right="250" w:hanging="272"/>
        <w:jc w:val="both"/>
      </w:pPr>
      <w:r>
        <w:rPr>
          <w:spacing w:val="-16"/>
        </w:rPr>
        <w:t>・荷役作業を効率化するスワップボディコンテナ車両について、全国的な普及を促進するため、関係者間で技術面・運用面での調整を行う官</w:t>
      </w:r>
      <w:r>
        <w:rPr>
          <w:spacing w:val="-18"/>
        </w:rPr>
        <w:t>民の利活用検討協議会を速やかに立ち上げて検討を行い、本年度中に</w:t>
      </w:r>
      <w:r>
        <w:rPr>
          <w:spacing w:val="-14"/>
        </w:rPr>
        <w:t>ガイドラインを策定する。</w:t>
      </w:r>
    </w:p>
    <w:p>
      <w:pPr>
        <w:pStyle w:val="BodyText"/>
        <w:spacing w:line="268" w:lineRule="auto" w:before="32"/>
        <w:ind w:right="267" w:hanging="272"/>
        <w:jc w:val="both"/>
      </w:pPr>
      <w:r>
        <w:rPr/>
        <w:t>・</w:t>
      </w:r>
      <w:r>
        <w:rPr>
          <w:spacing w:val="-21"/>
        </w:rPr>
        <w:t>IMO（</w:t>
      </w:r>
      <w:r>
        <w:rPr>
          <w:spacing w:val="-7"/>
        </w:rPr>
        <w:t>国際海事機関</w:t>
      </w:r>
      <w:r>
        <w:rPr>
          <w:spacing w:val="-96"/>
        </w:rPr>
        <w:t>）</w:t>
      </w:r>
      <w:r>
        <w:rPr>
          <w:spacing w:val="-17"/>
        </w:rPr>
        <w:t>の国際条約による船舶排出ガスの環境規制強化に </w:t>
      </w:r>
      <w:r>
        <w:rPr>
          <w:spacing w:val="-18"/>
        </w:rPr>
        <w:t>対応し、シンガポールと連携してアジアの東西の </w:t>
      </w:r>
      <w:r>
        <w:rPr/>
        <w:t>LNG</w:t>
      </w:r>
      <w:r>
        <w:rPr>
          <w:spacing w:val="-25"/>
        </w:rPr>
        <w:t> バンカリング拠</w:t>
      </w:r>
      <w:r>
        <w:rPr>
          <w:spacing w:val="-15"/>
        </w:rPr>
        <w:t>点形成を目指す。本年中に </w:t>
      </w:r>
      <w:r>
        <w:rPr/>
        <w:t>LNG</w:t>
      </w:r>
      <w:r>
        <w:rPr>
          <w:spacing w:val="-17"/>
        </w:rPr>
        <w:t> バンカリング拠点を整備する民間事業者</w:t>
      </w:r>
      <w:r>
        <w:rPr>
          <w:spacing w:val="-14"/>
        </w:rPr>
        <w:t>を公募選定し、平成 </w:t>
      </w:r>
      <w:r>
        <w:rPr/>
        <w:t>32</w:t>
      </w:r>
      <w:r>
        <w:rPr>
          <w:spacing w:val="-5"/>
        </w:rPr>
        <w:t> 年度までに </w:t>
      </w:r>
      <w:r>
        <w:rPr/>
        <w:t>LNG</w:t>
      </w:r>
      <w:r>
        <w:rPr>
          <w:spacing w:val="-13"/>
        </w:rPr>
        <w:t> バンカリングの実施体制を確立する。</w:t>
      </w:r>
    </w:p>
    <w:p>
      <w:pPr>
        <w:pStyle w:val="BodyText"/>
        <w:spacing w:line="268" w:lineRule="auto" w:before="4"/>
        <w:ind w:right="250" w:hanging="272"/>
        <w:jc w:val="both"/>
      </w:pPr>
      <w:r>
        <w:rPr>
          <w:spacing w:val="-16"/>
        </w:rPr>
        <w:t>・利用者ニーズに即応した施設整備を促進するため、受益者負担により</w:t>
      </w:r>
      <w:r>
        <w:rPr/>
        <w:t>都市鉄道の事業者が高度なバリアフリー化に要する費用の一部を徴</w:t>
      </w:r>
      <w:r>
        <w:rPr>
          <w:spacing w:val="-16"/>
        </w:rPr>
        <w:t>収できることとする関連規則の見直しについて検討し、本年夏頃を目</w:t>
      </w:r>
      <w:r>
        <w:rPr>
          <w:spacing w:val="-17"/>
        </w:rPr>
        <w:t>途に結論を得る。また、混雑・遅延対策に係る費用について、受益者</w:t>
      </w:r>
      <w:r>
        <w:rPr>
          <w:spacing w:val="-16"/>
          <w:w w:val="95"/>
        </w:rPr>
        <w:t>負担の観点から検討し本年中を目途に結論を得る。</w:t>
      </w:r>
    </w:p>
    <w:p>
      <w:pPr>
        <w:pStyle w:val="BodyText"/>
        <w:spacing w:line="268" w:lineRule="auto" w:before="29"/>
        <w:ind w:right="250" w:hanging="272"/>
        <w:jc w:val="both"/>
      </w:pPr>
      <w:r>
        <w:rPr/>
        <w:t>・航空需要の拡大や担い手不足に対応しつつ空港旅客サービスを向上</w:t>
      </w:r>
      <w:r>
        <w:rPr>
          <w:spacing w:val="-10"/>
        </w:rPr>
        <w:t>させるため、地上支援業務について、平成 </w:t>
      </w:r>
      <w:r>
        <w:rPr/>
        <w:t>32</w:t>
      </w:r>
      <w:r>
        <w:rPr>
          <w:spacing w:val="-16"/>
        </w:rPr>
        <w:t> 年までの省力化技術の実装に向け、本年度に空港内での自動運転車両の実証実験を行う。</w:t>
      </w:r>
    </w:p>
    <w:p>
      <w:pPr>
        <w:pStyle w:val="BodyText"/>
        <w:spacing w:line="264" w:lineRule="auto" w:before="15"/>
        <w:ind w:right="106" w:hanging="272"/>
        <w:jc w:val="both"/>
      </w:pPr>
      <w:r>
        <w:rPr>
          <w:spacing w:val="-16"/>
        </w:rPr>
        <w:t>・道路ネットワークのストック効果を最大限に発揮させ、迅速かつ円滑 </w:t>
      </w:r>
      <w:r>
        <w:rPr>
          <w:spacing w:val="-17"/>
        </w:rPr>
        <w:t>な物流の実現、交通渋滞の緩和等を図るため、首都圏三環状道路をは </w:t>
      </w:r>
      <w:r>
        <w:rPr>
          <w:spacing w:val="-16"/>
          <w:w w:val="95"/>
        </w:rPr>
        <w:t>じめとする三大都市圏環状道路等について整備を推進するとともに、</w:t>
      </w:r>
    </w:p>
    <w:p>
      <w:pPr>
        <w:spacing w:after="0" w:line="264" w:lineRule="auto"/>
        <w:jc w:val="both"/>
        <w:sectPr>
          <w:pgSz w:w="11910" w:h="16840"/>
          <w:pgMar w:header="0" w:footer="484" w:top="1220" w:bottom="680" w:left="1460" w:right="1140"/>
        </w:sectPr>
      </w:pPr>
    </w:p>
    <w:p>
      <w:pPr>
        <w:pStyle w:val="BodyText"/>
        <w:spacing w:line="268" w:lineRule="auto"/>
        <w:ind w:left="679" w:right="390"/>
        <w:jc w:val="both"/>
      </w:pPr>
      <w:r>
        <w:rPr/>
        <w:t>ETC2.0</w:t>
      </w:r>
      <w:r>
        <w:rPr>
          <w:spacing w:val="-12"/>
        </w:rPr>
        <w:t> で収集したプローブデータの活用を官民連携で推進する。トラ</w:t>
      </w:r>
      <w:r>
        <w:rPr>
          <w:spacing w:val="-18"/>
        </w:rPr>
        <w:t>ック等の運行管理支援サービスを本年夏頃から、高速バスロケーショ</w:t>
      </w:r>
      <w:r>
        <w:rPr>
          <w:spacing w:val="-16"/>
        </w:rPr>
        <w:t>ンシステムをバスタ新宿で本年中を目途に本格導入する。</w:t>
      </w:r>
    </w:p>
    <w:p>
      <w:pPr>
        <w:pStyle w:val="BodyText"/>
        <w:spacing w:line="268" w:lineRule="auto" w:before="23"/>
        <w:ind w:left="679" w:right="82" w:hanging="272"/>
      </w:pPr>
      <w:r>
        <w:rPr>
          <w:spacing w:val="-16"/>
        </w:rPr>
        <w:t>・高速道路でのダブル連結トラック、トラック隊列走行の実現も見据え、新東名、新名神高速道路の６車線化など既存ストックを活用した機能  </w:t>
      </w:r>
      <w:r>
        <w:rPr>
          <w:spacing w:val="-17"/>
        </w:rPr>
        <w:t>強化により、三大都市圏をつなぐダブルネットワークの安定性・効率  </w:t>
      </w:r>
      <w:r>
        <w:rPr>
          <w:spacing w:val="-15"/>
        </w:rPr>
        <w:t>性を更に向上させる。</w:t>
      </w:r>
    </w:p>
    <w:p>
      <w:pPr>
        <w:pStyle w:val="BodyText"/>
        <w:spacing w:line="273" w:lineRule="auto" w:before="4"/>
        <w:ind w:left="679" w:right="389" w:hanging="272"/>
        <w:jc w:val="both"/>
      </w:pPr>
      <w:r>
        <w:rPr>
          <w:spacing w:val="-16"/>
        </w:rPr>
        <w:t>・国際物流ネットワークの強化に向けて、今後指定を行う重要物流道路において、国際海上コンテナ車等が通行する際の道路管理者の特車通</w:t>
      </w:r>
      <w:r>
        <w:rPr>
          <w:spacing w:val="-16"/>
          <w:w w:val="95"/>
        </w:rPr>
        <w:t>行許可が不要となるよう、本年中に制度の見直しを行う。</w:t>
      </w:r>
    </w:p>
    <w:p>
      <w:pPr>
        <w:pStyle w:val="BodyText"/>
        <w:spacing w:line="271" w:lineRule="auto"/>
        <w:ind w:left="679" w:right="390" w:hanging="273"/>
        <w:jc w:val="both"/>
      </w:pPr>
      <w:r>
        <w:rPr>
          <w:spacing w:val="-15"/>
        </w:rPr>
        <w:t>・国際コンテナ戦略港湾において、世界最高水準の生産性を有する</w:t>
      </w:r>
      <w:r>
        <w:rPr>
          <w:spacing w:val="-9"/>
        </w:rPr>
        <w:t>AI</w:t>
      </w:r>
      <w:r>
        <w:rPr>
          <w:spacing w:val="-57"/>
        </w:rPr>
        <w:t> タ</w:t>
      </w:r>
      <w:r>
        <w:rPr>
          <w:spacing w:val="-29"/>
        </w:rPr>
        <w:t>ーミナルを実現するため、本年度から貨物情報などのビッグデータと</w:t>
      </w:r>
    </w:p>
    <w:p>
      <w:pPr>
        <w:pStyle w:val="BodyText"/>
        <w:spacing w:line="266" w:lineRule="auto" w:before="6"/>
        <w:ind w:left="679" w:right="406"/>
        <w:jc w:val="both"/>
      </w:pPr>
      <w:r>
        <w:rPr/>
        <w:t>AI</w:t>
      </w:r>
      <w:r>
        <w:rPr>
          <w:spacing w:val="-21"/>
        </w:rPr>
        <w:t> を活用してオペレーションを最適化する実証事業に着手し、平成</w:t>
      </w:r>
      <w:r>
        <w:rPr>
          <w:spacing w:val="-17"/>
        </w:rPr>
        <w:t>32 年度までに所要のシステム構築等を行う。また、遠隔操作 </w:t>
      </w:r>
      <w:r>
        <w:rPr/>
        <w:t>RTG</w:t>
      </w:r>
      <w:r>
        <w:rPr>
          <w:spacing w:val="-38"/>
        </w:rPr>
        <w:t> につい</w:t>
      </w:r>
      <w:r>
        <w:rPr>
          <w:spacing w:val="-15"/>
        </w:rPr>
        <w:t>て、本年度までの実証事業を踏まえ来年度からの導入を目指す。</w:t>
      </w:r>
    </w:p>
    <w:p>
      <w:pPr>
        <w:pStyle w:val="BodyText"/>
        <w:spacing w:before="18"/>
        <w:ind w:left="408"/>
      </w:pPr>
      <w:r>
        <w:rPr/>
        <w:t>・造船・海運の国際競争力強化のため、平成 37 年までの「自動運航船」</w:t>
      </w:r>
    </w:p>
    <w:p>
      <w:pPr>
        <w:pStyle w:val="BodyText"/>
        <w:spacing w:line="273" w:lineRule="auto" w:before="37"/>
        <w:ind w:left="680" w:right="389"/>
        <w:jc w:val="both"/>
      </w:pPr>
      <w:r>
        <w:rPr>
          <w:spacing w:val="-12"/>
        </w:rPr>
        <w:t>の実用化に向けて、国際的な議論を日本が主導し、平成 </w:t>
      </w:r>
      <w:r>
        <w:rPr/>
        <w:t>35</w:t>
      </w:r>
      <w:r>
        <w:rPr>
          <w:spacing w:val="-21"/>
        </w:rPr>
        <w:t> 年度中の </w:t>
      </w:r>
      <w:r>
        <w:rPr>
          <w:spacing w:val="-16"/>
        </w:rPr>
        <w:t>合意を目指す。船舶の設備等に係る国内基準を先んじて検討するとと</w:t>
      </w:r>
      <w:r>
        <w:rPr/>
        <w:t>もに本年度から内航で遠隔操作や自動離着桟等の技術実証を開始す</w:t>
      </w:r>
      <w:r>
        <w:rPr>
          <w:w w:val="95"/>
        </w:rPr>
        <w:t>る。＜再掲＞</w:t>
      </w:r>
    </w:p>
    <w:p>
      <w:pPr>
        <w:pStyle w:val="BodyText"/>
        <w:spacing w:line="271" w:lineRule="auto"/>
        <w:ind w:left="680" w:right="389" w:hanging="272"/>
        <w:jc w:val="both"/>
      </w:pPr>
      <w:r>
        <w:rPr/>
        <w:t>・海洋調査や離島物流等への今後の活用が期待される遠隔操縦小型船</w:t>
      </w:r>
      <w:r>
        <w:rPr>
          <w:spacing w:val="-12"/>
        </w:rPr>
        <w:t>舶に関する安全ガイドラインを本年度中に策定する。＜再掲＞</w:t>
      </w:r>
    </w:p>
    <w:p>
      <w:pPr>
        <w:pStyle w:val="BodyText"/>
        <w:spacing w:line="268" w:lineRule="auto" w:before="17"/>
        <w:ind w:left="680" w:right="389" w:hanging="272"/>
        <w:jc w:val="both"/>
      </w:pPr>
      <w:r>
        <w:rPr>
          <w:spacing w:val="-17"/>
        </w:rPr>
        <w:t>・東京一極集中の是正に向けて、中枢中核都市の機能強化を図り、企業</w:t>
      </w:r>
      <w:r>
        <w:rPr>
          <w:spacing w:val="-18"/>
        </w:rPr>
        <w:t>誘致や地域の企業の事業拡大等によって企業活動が活性化し、人や大学が集積する魅力ある拠点にしていくための方策について検討し、年内に成案を得る。</w:t>
      </w:r>
    </w:p>
    <w:p>
      <w:pPr>
        <w:pStyle w:val="BodyText"/>
        <w:spacing w:line="264" w:lineRule="auto" w:before="7"/>
        <w:ind w:left="679" w:right="406" w:hanging="272"/>
        <w:jc w:val="both"/>
      </w:pPr>
      <w:r>
        <w:rPr>
          <w:spacing w:val="-10"/>
        </w:rPr>
        <w:t>・近未来技術の社会実装やスーパー・メガリージョン </w:t>
      </w:r>
      <w:hyperlink w:history="true" w:anchor="_bookmark0">
        <w:r>
          <w:rPr>
            <w:spacing w:val="14"/>
            <w:position w:val="11"/>
            <w:sz w:val="17"/>
          </w:rPr>
          <w:t>1</w:t>
        </w:r>
      </w:hyperlink>
      <w:r>
        <w:rPr>
          <w:spacing w:val="-17"/>
        </w:rPr>
        <w:t>の効果を引き出</w:t>
      </w:r>
      <w:r>
        <w:rPr>
          <w:w w:val="95"/>
        </w:rPr>
        <w:t>す</w:t>
      </w:r>
      <w:r>
        <w:rPr>
          <w:spacing w:val="-8"/>
          <w:w w:val="95"/>
        </w:rPr>
        <w:t>都市再生プロジェクトを進める。</w:t>
      </w:r>
    </w:p>
    <w:p>
      <w:pPr>
        <w:pStyle w:val="BodyText"/>
        <w:spacing w:line="268" w:lineRule="auto" w:before="35"/>
        <w:ind w:left="679" w:right="390" w:hanging="272"/>
        <w:jc w:val="both"/>
      </w:pPr>
      <w:r>
        <w:rPr>
          <w:spacing w:val="-16"/>
        </w:rPr>
        <w:t>・貴重な都市内空間を有効活用して都市機能を向上するため、本年度内</w:t>
      </w:r>
      <w:r>
        <w:rPr>
          <w:spacing w:val="-17"/>
        </w:rPr>
        <w:t>を目途に駐車施設附置義務を合理化する。また、民間団体によるまち</w:t>
      </w:r>
      <w:r>
        <w:rPr>
          <w:spacing w:val="-16"/>
        </w:rPr>
        <w:t>づくり活動を支援するため、活動資金確保に関連する諸制度の活用手</w:t>
      </w:r>
      <w:r>
        <w:rPr>
          <w:spacing w:val="-18"/>
        </w:rPr>
        <w:t>法を周知するガイドラインを策定する。これらの取組により、都市開</w:t>
      </w:r>
    </w:p>
    <w:p>
      <w:pPr>
        <w:pStyle w:val="BodyText"/>
        <w:spacing w:before="10"/>
        <w:ind w:left="0"/>
        <w:rPr>
          <w:sz w:val="20"/>
        </w:rPr>
      </w:pPr>
      <w:r>
        <w:rPr/>
        <w:pict>
          <v:line style="position:absolute;mso-position-horizontal-relative:page;mso-position-vertical-relative:paragraph;z-index:1264;mso-wrap-distance-left:0;mso-wrap-distance-right:0" from="64pt,15.965905pt" to="208pt,15.965905pt" stroked="true" strokeweight=".799pt" strokecolor="#000000">
            <v:stroke dashstyle="solid"/>
            <w10:wrap type="topAndBottom"/>
          </v:line>
        </w:pict>
      </w:r>
    </w:p>
    <w:p>
      <w:pPr>
        <w:spacing w:before="73"/>
        <w:ind w:left="119" w:right="481" w:firstLine="0"/>
        <w:jc w:val="left"/>
        <w:rPr>
          <w:sz w:val="20"/>
        </w:rPr>
      </w:pPr>
      <w:bookmarkStart w:name="_bookmark0" w:id="21"/>
      <w:bookmarkEnd w:id="21"/>
      <w:r>
        <w:rPr/>
      </w:r>
      <w:r>
        <w:rPr>
          <w:rFonts w:ascii="Century" w:eastAsia="Century"/>
          <w:position w:val="5"/>
          <w:sz w:val="14"/>
        </w:rPr>
        <w:t>1        </w:t>
      </w:r>
      <w:r>
        <w:rPr>
          <w:sz w:val="20"/>
        </w:rPr>
        <w:t>リニア中央新幹線の開業を見据え、三大都市圏がそれぞれの持つ個性をさらに際立たせ、一体</w:t>
      </w:r>
      <w:r>
        <w:rPr>
          <w:w w:val="95"/>
          <w:sz w:val="20"/>
        </w:rPr>
        <w:t>化することによりイノベーションを起こす世界最大の圏域</w:t>
      </w:r>
    </w:p>
    <w:p>
      <w:pPr>
        <w:spacing w:after="0"/>
        <w:jc w:val="left"/>
        <w:rPr>
          <w:sz w:val="20"/>
        </w:rPr>
        <w:sectPr>
          <w:pgSz w:w="11910" w:h="16840"/>
          <w:pgMar w:header="0" w:footer="484" w:top="1220" w:bottom="680" w:left="1160" w:right="1000"/>
        </w:sectPr>
      </w:pPr>
    </w:p>
    <w:p>
      <w:pPr>
        <w:pStyle w:val="BodyText"/>
        <w:spacing w:line="359" w:lineRule="exact"/>
        <w:ind w:left="380"/>
      </w:pPr>
      <w:r>
        <w:rPr/>
        <w:t>発を集中的に促進する。</w:t>
      </w:r>
    </w:p>
    <w:p>
      <w:pPr>
        <w:pStyle w:val="BodyText"/>
        <w:spacing w:line="271" w:lineRule="auto" w:before="37"/>
        <w:ind w:left="380" w:right="249" w:hanging="272"/>
        <w:jc w:val="both"/>
      </w:pPr>
      <w:r>
        <w:rPr>
          <w:spacing w:val="-16"/>
        </w:rPr>
        <w:t>・既存建築ストックの有効活用を促進するため、来年夏頃を目途に事務</w:t>
      </w:r>
      <w:r>
        <w:rPr>
          <w:spacing w:val="-18"/>
        </w:rPr>
        <w:t>所を商業施設に用途変更する場合等の防火・避難の規制について、安</w:t>
      </w:r>
      <w:r>
        <w:rPr>
          <w:spacing w:val="-15"/>
        </w:rPr>
        <w:t>全性を確保した上で合理化する。</w:t>
      </w:r>
    </w:p>
    <w:p>
      <w:pPr>
        <w:pStyle w:val="BodyText"/>
        <w:spacing w:line="271" w:lineRule="auto"/>
        <w:ind w:left="380" w:right="249" w:hanging="272"/>
        <w:jc w:val="both"/>
      </w:pPr>
      <w:r>
        <w:rPr>
          <w:spacing w:val="-16"/>
        </w:rPr>
        <w:t>・不動産投資市場の環境を整備し、不動産ストックの量的・質的な向上を推進するため、本年度中に、地方における不動産の有効活用等を検討する地方協議会の設置、不動産クラウドファンディングに係る業務</w:t>
      </w:r>
      <w:r>
        <w:rPr>
          <w:spacing w:val="-18"/>
        </w:rPr>
        <w:t>管理体制や情報開示に係るガイドラインの策定、対象不動産変更型契</w:t>
      </w:r>
      <w:r>
        <w:rPr>
          <w:spacing w:val="-15"/>
        </w:rPr>
        <w:t>約に係る規制の合理化等を行う。</w:t>
      </w:r>
    </w:p>
    <w:p>
      <w:pPr>
        <w:pStyle w:val="BodyText"/>
        <w:spacing w:line="268" w:lineRule="auto"/>
        <w:ind w:left="380" w:right="102" w:hanging="272"/>
      </w:pPr>
      <w:r>
        <w:rPr>
          <w:spacing w:val="-16"/>
        </w:rPr>
        <w:t>・所有者不明土地等について、「所有者不明土地等対策の推進のための 関係閣僚会議」の基本方針等に基づき、期限を区切って対策を推進す る。具体的には、土地の管理や利用に関し所有者が負うべき責務やそ の担保方策、所有者が不明な場合を含めて地籍調査を円滑かつ迅速に 進めるための措置、相続登記の義務化等を含めて相続等を登記に反映 させるための仕組み、登記簿と戸籍等の連携等による所有者情報を円 </w:t>
      </w:r>
      <w:r>
        <w:rPr>
          <w:spacing w:val="-17"/>
        </w:rPr>
        <w:t>滑に把握する仕組み、土地を手放すための仕組み等について検討し、</w:t>
      </w:r>
      <w:r>
        <w:rPr>
          <w:spacing w:val="-10"/>
        </w:rPr>
        <w:t>本年度中に制度改正の具体的方向性を提示した上で、平成 </w:t>
      </w:r>
      <w:r>
        <w:rPr>
          <w:spacing w:val="-9"/>
        </w:rPr>
        <w:t>32</w:t>
      </w:r>
      <w:r>
        <w:rPr>
          <w:spacing w:val="-4"/>
        </w:rPr>
        <w:t> 年までに</w:t>
      </w:r>
      <w:r>
        <w:rPr>
          <w:spacing w:val="-11"/>
        </w:rPr>
        <w:t>必要な制度改正の実現を目指す。変則的な登記の解消を図るため、必</w:t>
      </w:r>
      <w:r>
        <w:rPr>
          <w:spacing w:val="-18"/>
        </w:rPr>
        <w:t>要となる法案の次期通常国会への提出を目指すとともに、必要とな る</w:t>
      </w:r>
      <w:r>
        <w:rPr>
          <w:spacing w:val="-17"/>
        </w:rPr>
        <w:t>体制を速やかに整備する。また、遺言書保管制度の円滑な導入、登 記</w:t>
      </w:r>
      <w:r>
        <w:rPr>
          <w:spacing w:val="-19"/>
        </w:rPr>
        <w:t>所備付地図の整備などの取組を進めるとともに、住民票等の除票の  保</w:t>
      </w:r>
      <w:r>
        <w:rPr>
          <w:spacing w:val="-16"/>
        </w:rPr>
        <w:t>存期間の延長についても引き続き検討する。</w:t>
      </w:r>
    </w:p>
    <w:p>
      <w:pPr>
        <w:spacing w:after="0" w:line="268" w:lineRule="auto"/>
        <w:sectPr>
          <w:pgSz w:w="11910" w:h="16840"/>
          <w:pgMar w:header="0" w:footer="484" w:top="1220" w:bottom="680" w:left="1460" w:right="1140"/>
        </w:sectPr>
      </w:pPr>
    </w:p>
    <w:p>
      <w:pPr>
        <w:pStyle w:val="Heading1"/>
      </w:pPr>
      <w:bookmarkStart w:name="３．ＰＰＰ／ＰＦＩ手法の導入加速" w:id="22"/>
      <w:bookmarkEnd w:id="22"/>
      <w:r>
        <w:rPr>
          <w:b w:val="0"/>
        </w:rPr>
      </w:r>
      <w:r>
        <w:rPr/>
        <w:t>３ ．ＰＰＰ／ＰＦＩ手法の導入加速</w:t>
      </w:r>
    </w:p>
    <w:p>
      <w:pPr>
        <w:pStyle w:val="Heading2"/>
        <w:spacing w:line="365" w:lineRule="exact" w:after="17"/>
        <w:ind w:left="100"/>
      </w:pPr>
      <w:r>
        <w:rPr/>
        <w:t>（１）KPI の主な進捗状況</w:t>
      </w:r>
    </w:p>
    <w:p>
      <w:pPr>
        <w:pStyle w:val="BodyText"/>
        <w:ind w:left="269"/>
        <w:rPr>
          <w:rFonts w:ascii="ＭＳ ゴシック"/>
          <w:sz w:val="20"/>
        </w:rPr>
      </w:pPr>
      <w:r>
        <w:rPr>
          <w:rFonts w:ascii="ＭＳ ゴシック"/>
          <w:sz w:val="20"/>
        </w:rPr>
        <w:pict>
          <v:shape style="width:450pt;height:118.5pt;mso-position-horizontal-relative:char;mso-position-vertical-relative:line" type="#_x0000_t202" filled="false" stroked="true" strokeweight="1pt" strokecolor="#000000">
            <w10:anchorlock/>
            <v:textbox inset="0,0,0,0">
              <w:txbxContent>
                <w:p>
                  <w:pPr>
                    <w:spacing w:line="242" w:lineRule="auto" w:before="43"/>
                    <w:ind w:left="1171" w:right="80" w:hanging="976"/>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9"/>
                      <w:sz w:val="28"/>
                    </w:rPr>
                    <w:t>10</w:t>
                  </w:r>
                  <w:r>
                    <w:rPr>
                      <w:rFonts w:ascii="ＭＳ ゴシック" w:eastAsia="ＭＳ ゴシック" w:hint="eastAsia"/>
                      <w:b/>
                      <w:spacing w:val="-10"/>
                      <w:sz w:val="28"/>
                    </w:rPr>
                    <w:t> 年間</w:t>
                  </w:r>
                  <w:r>
                    <w:rPr>
                      <w:rFonts w:ascii="ＭＳ ゴシック" w:eastAsia="ＭＳ ゴシック" w:hint="eastAsia"/>
                      <w:b/>
                      <w:spacing w:val="-4"/>
                      <w:sz w:val="28"/>
                    </w:rPr>
                    <w:t>（2013</w:t>
                  </w:r>
                  <w:r>
                    <w:rPr>
                      <w:rFonts w:ascii="ＭＳ ゴシック" w:eastAsia="ＭＳ ゴシック" w:hint="eastAsia"/>
                      <w:b/>
                      <w:spacing w:val="-17"/>
                      <w:sz w:val="28"/>
                    </w:rPr>
                    <w:t> 年度</w:t>
                  </w:r>
                  <w:r>
                    <w:rPr>
                      <w:rFonts w:ascii="ＭＳ ゴシック" w:eastAsia="ＭＳ ゴシック" w:hint="eastAsia"/>
                      <w:b/>
                      <w:spacing w:val="-4"/>
                      <w:sz w:val="28"/>
                    </w:rPr>
                    <w:t>～2022</w:t>
                  </w:r>
                  <w:r>
                    <w:rPr>
                      <w:rFonts w:ascii="ＭＳ ゴシック" w:eastAsia="ＭＳ ゴシック" w:hint="eastAsia"/>
                      <w:b/>
                      <w:spacing w:val="-11"/>
                      <w:sz w:val="28"/>
                    </w:rPr>
                    <w:t> 年度</w:t>
                  </w:r>
                  <w:r>
                    <w:rPr>
                      <w:rFonts w:ascii="ＭＳ ゴシック" w:eastAsia="ＭＳ ゴシック" w:hint="eastAsia"/>
                      <w:b/>
                      <w:spacing w:val="-16"/>
                      <w:sz w:val="28"/>
                    </w:rPr>
                    <w:t>）で </w:t>
                  </w:r>
                  <w:r>
                    <w:rPr>
                      <w:rFonts w:ascii="ＭＳ ゴシック" w:eastAsia="ＭＳ ゴシック" w:hint="eastAsia"/>
                      <w:b/>
                      <w:spacing w:val="-3"/>
                      <w:sz w:val="28"/>
                    </w:rPr>
                    <w:t>PPP/PFI</w:t>
                  </w:r>
                  <w:r>
                    <w:rPr>
                      <w:rFonts w:ascii="ＭＳ ゴシック" w:eastAsia="ＭＳ ゴシック" w:hint="eastAsia"/>
                      <w:b/>
                      <w:spacing w:val="-14"/>
                      <w:sz w:val="28"/>
                    </w:rPr>
                    <w:t> の事業規模を </w:t>
                  </w:r>
                  <w:r>
                    <w:rPr>
                      <w:rFonts w:ascii="ＭＳ ゴシック" w:eastAsia="ＭＳ ゴシック" w:hint="eastAsia"/>
                      <w:b/>
                      <w:sz w:val="28"/>
                    </w:rPr>
                    <w:t>21 </w:t>
                  </w:r>
                  <w:r>
                    <w:rPr>
                      <w:rFonts w:ascii="ＭＳ ゴシック" w:eastAsia="ＭＳ ゴシック" w:hint="eastAsia"/>
                      <w:b/>
                      <w:spacing w:val="-18"/>
                      <w:sz w:val="28"/>
                    </w:rPr>
                    <w:t>兆円に拡大する。このうち、公共施設等運営権方式を活用した</w:t>
                  </w:r>
                  <w:r>
                    <w:rPr>
                      <w:rFonts w:ascii="ＭＳ ゴシック" w:eastAsia="ＭＳ ゴシック" w:hint="eastAsia"/>
                      <w:b/>
                      <w:spacing w:val="10"/>
                      <w:w w:val="95"/>
                      <w:sz w:val="28"/>
                    </w:rPr>
                    <w:t>PFI</w:t>
                  </w:r>
                  <w:r>
                    <w:rPr>
                      <w:rFonts w:ascii="ＭＳ ゴシック" w:eastAsia="ＭＳ ゴシック" w:hint="eastAsia"/>
                      <w:b/>
                      <w:spacing w:val="-5"/>
                      <w:w w:val="95"/>
                      <w:sz w:val="28"/>
                    </w:rPr>
                    <w:t> 事業については、７兆円を目標とする。</w:t>
                  </w:r>
                </w:p>
                <w:p>
                  <w:pPr>
                    <w:pStyle w:val="BodyText"/>
                    <w:spacing w:before="1"/>
                    <w:ind w:left="802"/>
                  </w:pPr>
                  <w:r>
                    <w:rPr/>
                    <w:t>⇒2013 年度～2016 年度の事業規模</w:t>
                  </w:r>
                </w:p>
                <w:p>
                  <w:pPr>
                    <w:pStyle w:val="BodyText"/>
                    <w:spacing w:line="374" w:lineRule="exact" w:before="3"/>
                    <w:ind w:left="930"/>
                  </w:pPr>
                  <w:r>
                    <w:rPr/>
                    <w:t>・PPP/PFI 事業：約 11.5 兆円</w:t>
                  </w:r>
                </w:p>
                <w:p>
                  <w:pPr>
                    <w:pStyle w:val="BodyText"/>
                    <w:spacing w:line="374" w:lineRule="exact"/>
                    <w:ind w:left="930"/>
                  </w:pPr>
                  <w:r>
                    <w:rPr/>
                    <w:t>・公共施設等運営権方式を活用したPFI 事業：約5.6 兆円</w:t>
                  </w:r>
                </w:p>
              </w:txbxContent>
            </v:textbox>
            <v:stroke dashstyle="solid"/>
          </v:shape>
        </w:pict>
      </w:r>
      <w:r>
        <w:rPr>
          <w:rFonts w:ascii="ＭＳ ゴシック"/>
          <w:sz w:val="20"/>
        </w:rPr>
      </w:r>
    </w:p>
    <w:p>
      <w:pPr>
        <w:pStyle w:val="BodyText"/>
        <w:spacing w:before="2"/>
        <w:ind w:left="0"/>
        <w:rPr>
          <w:rFonts w:ascii="ＭＳ ゴシック"/>
          <w:b/>
          <w:sz w:val="19"/>
        </w:rPr>
      </w:pPr>
    </w:p>
    <w:p>
      <w:pPr>
        <w:pStyle w:val="Heading2"/>
        <w:spacing w:before="21"/>
        <w:ind w:left="100"/>
      </w:pPr>
      <w:r>
        <w:rPr/>
        <w:t>（２）政策課題と施策の目標</w:t>
      </w:r>
    </w:p>
    <w:p>
      <w:pPr>
        <w:pStyle w:val="BodyText"/>
        <w:spacing w:line="268" w:lineRule="auto" w:before="49"/>
        <w:ind w:left="660" w:right="250" w:firstLine="288"/>
        <w:jc w:val="both"/>
      </w:pPr>
      <w:r>
        <w:rPr/>
        <w:t>「PPP/PFI</w:t>
      </w:r>
      <w:r>
        <w:rPr>
          <w:spacing w:val="-9"/>
        </w:rPr>
        <w:t> 推進アクションプラン</w:t>
      </w:r>
      <w:r>
        <w:rPr>
          <w:spacing w:val="-16"/>
        </w:rPr>
        <w:t>（</w:t>
      </w:r>
      <w:r>
        <w:rPr>
          <w:spacing w:val="-13"/>
        </w:rPr>
        <w:t>平成 </w:t>
      </w:r>
      <w:r>
        <w:rPr/>
        <w:t>30</w:t>
      </w:r>
      <w:r>
        <w:rPr>
          <w:spacing w:val="-9"/>
        </w:rPr>
        <w:t> 年改定版</w:t>
      </w:r>
      <w:r>
        <w:rPr>
          <w:spacing w:val="-160"/>
        </w:rPr>
        <w:t>）</w:t>
      </w:r>
      <w:r>
        <w:rPr>
          <w:spacing w:val="-144"/>
        </w:rPr>
        <w:t>」</w:t>
      </w:r>
      <w:r>
        <w:rPr>
          <w:spacing w:val="-17"/>
        </w:rPr>
        <w:t>（</w:t>
      </w:r>
      <w:r>
        <w:rPr>
          <w:spacing w:val="-18"/>
        </w:rPr>
        <w:t>平成 </w:t>
      </w:r>
      <w:r>
        <w:rPr>
          <w:spacing w:val="-9"/>
        </w:rPr>
        <w:t>30</w:t>
      </w:r>
      <w:r>
        <w:rPr>
          <w:spacing w:val="-18"/>
        </w:rPr>
        <w:t> 年</w:t>
      </w:r>
      <w:r>
        <w:rPr>
          <w:spacing w:val="-37"/>
        </w:rPr>
        <w:t>６月 </w:t>
      </w:r>
      <w:r>
        <w:rPr/>
        <w:t>15</w:t>
      </w:r>
      <w:r>
        <w:rPr>
          <w:spacing w:val="-22"/>
        </w:rPr>
        <w:t> 日民間資金等活用事業推進会議決定。以下この節において「アク</w:t>
      </w:r>
      <w:r>
        <w:rPr>
          <w:spacing w:val="-38"/>
        </w:rPr>
        <w:t>ションプラン」という。</w:t>
      </w:r>
      <w:r>
        <w:rPr>
          <w:spacing w:val="-96"/>
        </w:rPr>
        <w:t>）</w:t>
      </w:r>
      <w:r>
        <w:rPr>
          <w:spacing w:val="-16"/>
        </w:rPr>
        <w:t>の従来からのコンセッション重点分野である</w:t>
      </w:r>
      <w:r>
        <w:rPr>
          <w:spacing w:val="-17"/>
        </w:rPr>
        <w:t>空港、上水道、下水道、道路、文教施設、公営住宅、クルーズ船向 け</w:t>
      </w:r>
      <w:r>
        <w:rPr>
          <w:spacing w:val="-16"/>
        </w:rPr>
        <w:t>旅客ターミナル施設及び </w:t>
      </w:r>
      <w:r>
        <w:rPr>
          <w:spacing w:val="-4"/>
        </w:rPr>
        <w:t>MICE</w:t>
      </w:r>
      <w:r>
        <w:rPr>
          <w:spacing w:val="-17"/>
        </w:rPr>
        <w:t> 施設に加え、新たに重点分野とされた公営水力発電及び工業用水道について、数値目標達成に向けた取組を強化する。</w:t>
      </w:r>
    </w:p>
    <w:p>
      <w:pPr>
        <w:pStyle w:val="BodyText"/>
        <w:spacing w:line="271" w:lineRule="auto" w:before="4"/>
        <w:ind w:left="660" w:right="250" w:firstLine="288"/>
        <w:jc w:val="both"/>
      </w:pPr>
      <w:r>
        <w:rPr>
          <w:spacing w:val="-17"/>
        </w:rPr>
        <w:t>行政の財政コストを抑えながら、民間のノウハウ等を活用し、社会</w:t>
      </w:r>
      <w:r>
        <w:rPr/>
        <w:t>的課題の解決や行政の効率化等を実現する仕組みである成果連動型</w:t>
      </w:r>
      <w:r>
        <w:rPr>
          <w:spacing w:val="-11"/>
        </w:rPr>
        <w:t>民間委託契約方式について、その活用と普及を促進する。</w:t>
      </w:r>
    </w:p>
    <w:p>
      <w:pPr>
        <w:pStyle w:val="BodyText"/>
        <w:spacing w:before="12"/>
        <w:ind w:left="0"/>
        <w:rPr>
          <w:sz w:val="31"/>
        </w:rPr>
      </w:pPr>
    </w:p>
    <w:p>
      <w:pPr>
        <w:pStyle w:val="Heading2"/>
        <w:spacing w:before="1"/>
        <w:ind w:left="100"/>
      </w:pPr>
      <w:r>
        <w:rPr>
          <w:w w:val="95"/>
        </w:rPr>
        <w:t>（３）新たに講ずべき具体的施策</w:t>
      </w:r>
    </w:p>
    <w:p>
      <w:pPr>
        <w:spacing w:before="48"/>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ⅰ）コンセッション重点分野の取組強化等</w:t>
      </w:r>
    </w:p>
    <w:p>
      <w:pPr>
        <w:pStyle w:val="BodyText"/>
        <w:spacing w:line="268" w:lineRule="auto" w:before="49"/>
        <w:ind w:left="659" w:right="218" w:hanging="272"/>
        <w:jc w:val="both"/>
      </w:pPr>
      <w:r>
        <w:rPr>
          <w:spacing w:val="-17"/>
        </w:rPr>
        <w:t>・林業の成長産業化に向け、行政財産である国有林野の一定区域につい </w:t>
      </w:r>
      <w:r>
        <w:rPr>
          <w:spacing w:val="-16"/>
        </w:rPr>
        <w:t>て、国有林野の有する公益的機能を維持しつつ、民間事業者が長期・大ロットの立木の伐採・販売という形で使用収益できる権利を得られ </w:t>
      </w:r>
      <w:r>
        <w:rPr>
          <w:spacing w:val="-17"/>
        </w:rPr>
        <w:t>るよう、次期通常国会に向けて国有林野関連の所要の法律案を整備す る。なお、公共施設等運営権制度の活用がより効果的で必要な場合は </w:t>
      </w:r>
      <w:r>
        <w:rPr>
          <w:spacing w:val="-25"/>
        </w:rPr>
        <w:t>併せて </w:t>
      </w:r>
      <w:r>
        <w:rPr/>
        <w:t>PFI</w:t>
      </w:r>
      <w:r>
        <w:rPr>
          <w:spacing w:val="-17"/>
        </w:rPr>
        <w:t> 法についても所要の措置を講ずる。</w:t>
      </w:r>
    </w:p>
    <w:p>
      <w:pPr>
        <w:pStyle w:val="BodyText"/>
        <w:spacing w:line="266" w:lineRule="auto" w:before="13"/>
        <w:ind w:left="659" w:right="106" w:hanging="272"/>
        <w:jc w:val="both"/>
      </w:pPr>
      <w:r>
        <w:rPr>
          <w:spacing w:val="-3"/>
        </w:rPr>
        <w:t>・北海道７空港</w:t>
      </w:r>
      <w:r>
        <w:rPr/>
        <w:t>（</w:t>
      </w:r>
      <w:r>
        <w:rPr>
          <w:spacing w:val="-17"/>
        </w:rPr>
        <w:t>新千歳空港・函館空港・釧路空港・稚内空港・女満別  </w:t>
      </w:r>
      <w:r>
        <w:rPr>
          <w:spacing w:val="-8"/>
        </w:rPr>
        <w:t>空港・旭川空港・帯広空港</w:t>
      </w:r>
      <w:r>
        <w:rPr>
          <w:spacing w:val="-17"/>
        </w:rPr>
        <w:t>）の公共施設等運営事業について、アクシ  ョンプランに掲げられた５原則に従い、本年３月に公表した実施方針  </w:t>
      </w:r>
      <w:r>
        <w:rPr>
          <w:spacing w:val="-8"/>
          <w:w w:val="95"/>
        </w:rPr>
        <w:t>に基づき、競争環境を確保した上で来年までに運営権者選定を図る。</w:t>
      </w:r>
    </w:p>
    <w:p>
      <w:pPr>
        <w:pStyle w:val="BodyText"/>
        <w:spacing w:line="273" w:lineRule="auto" w:before="16"/>
        <w:ind w:left="659" w:right="250" w:hanging="288"/>
        <w:jc w:val="both"/>
      </w:pPr>
      <w:r>
        <w:rPr>
          <w:spacing w:val="-17"/>
        </w:rPr>
        <w:t>・北海道７空港の公共施設等運営事業において明らかとなった国庫補助 及び地方交付税上のイコールフッティングに関する措置について、関</w:t>
      </w:r>
    </w:p>
    <w:p>
      <w:pPr>
        <w:spacing w:after="0" w:line="273" w:lineRule="auto"/>
        <w:jc w:val="both"/>
        <w:sectPr>
          <w:pgSz w:w="11910" w:h="16840"/>
          <w:pgMar w:header="0" w:footer="484" w:top="1240" w:bottom="680" w:left="1180" w:right="1140"/>
        </w:sectPr>
      </w:pPr>
    </w:p>
    <w:p>
      <w:pPr>
        <w:pStyle w:val="BodyText"/>
        <w:spacing w:line="359" w:lineRule="exact"/>
        <w:ind w:left="400"/>
      </w:pPr>
      <w:r>
        <w:rPr/>
        <w:t>係省庁は速やかに整理し、地方公共団体に周知する。</w:t>
      </w:r>
    </w:p>
    <w:p>
      <w:pPr>
        <w:pStyle w:val="BodyText"/>
        <w:spacing w:line="268" w:lineRule="auto" w:before="37"/>
        <w:ind w:left="400" w:right="370" w:hanging="272"/>
        <w:jc w:val="both"/>
      </w:pPr>
      <w:r>
        <w:rPr>
          <w:spacing w:val="-17"/>
        </w:rPr>
        <w:t>・北海道７空港の公共施設等運営事業をモデルに、国の行う公共施設等 運営事業において運営権対価が契約当初に国に払われた場合には、対</w:t>
      </w:r>
      <w:r>
        <w:rPr/>
        <w:t>価の一定部分を公共施設等の管理者である国において将来必要とな</w:t>
      </w:r>
      <w:r>
        <w:rPr>
          <w:spacing w:val="-7"/>
          <w:w w:val="95"/>
        </w:rPr>
        <w:t>る投資に複数年にわたって活用する。</w:t>
      </w:r>
    </w:p>
    <w:p>
      <w:pPr>
        <w:pStyle w:val="BodyText"/>
        <w:spacing w:line="271" w:lineRule="auto" w:before="12"/>
        <w:ind w:left="400" w:right="116" w:hanging="272"/>
      </w:pPr>
      <w:r>
        <w:rPr>
          <w:spacing w:val="-17"/>
        </w:rPr>
        <w:t>・北海道７空港の公共施設等運営事業において、前例のない数の空港を   </w:t>
      </w:r>
      <w:r>
        <w:rPr>
          <w:spacing w:val="-10"/>
        </w:rPr>
        <w:t>複数の管理者から安全かつ円滑に引き継ぐため、応募者が </w:t>
      </w:r>
      <w:r>
        <w:rPr>
          <w:spacing w:val="-6"/>
        </w:rPr>
        <w:t>PFI</w:t>
      </w:r>
      <w:r>
        <w:rPr>
          <w:spacing w:val="-9"/>
        </w:rPr>
        <w:t> 法に基づ</w:t>
      </w:r>
      <w:r>
        <w:rPr>
          <w:spacing w:val="-16"/>
        </w:rPr>
        <w:t>く公務員派遣を希望する場合には、関係省庁は与条件なく希望する派遣</w:t>
      </w:r>
      <w:r>
        <w:rPr>
          <w:spacing w:val="-17"/>
        </w:rPr>
        <w:t>期間の長さを意向確認する。その結果を踏まえて、内閣府は派遣期間の</w:t>
      </w:r>
      <w:r>
        <w:rPr>
          <w:spacing w:val="-17"/>
          <w:w w:val="95"/>
        </w:rPr>
        <w:t>在り方について検討し、必要な場合はガイドラインを改定する。</w:t>
      </w:r>
    </w:p>
    <w:p>
      <w:pPr>
        <w:pStyle w:val="BodyText"/>
        <w:spacing w:line="268" w:lineRule="auto"/>
        <w:ind w:left="400" w:right="370" w:hanging="272"/>
        <w:jc w:val="both"/>
      </w:pPr>
      <w:r>
        <w:rPr>
          <w:spacing w:val="-17"/>
        </w:rPr>
        <w:t>・国管理空港について、これまでに取り組んだ案件の教訓や第三者の立 </w:t>
      </w:r>
      <w:r>
        <w:rPr>
          <w:spacing w:val="-16"/>
        </w:rPr>
        <w:t>場で集約された参画企業の意見等を踏まえて、本年夏頃からこれまで</w:t>
      </w:r>
      <w:r>
        <w:rPr/>
        <w:t>の案件に関わっていない有識者で構成される委員会で今後の公共施</w:t>
      </w:r>
      <w:r>
        <w:rPr>
          <w:spacing w:val="-16"/>
        </w:rPr>
        <w:t>設等運営事業の目的の再整理や仕組みの改善策の検討に着手し、今後</w:t>
      </w:r>
      <w:r>
        <w:rPr>
          <w:spacing w:val="-18"/>
        </w:rPr>
        <w:t>の案件の実施方針公表までに取りまとめる。改善策は速やかに実施す</w:t>
      </w:r>
      <w:r>
        <w:rPr>
          <w:spacing w:val="-12"/>
        </w:rPr>
        <w:t>る。取りまとめ以降も５年ごと</w:t>
      </w:r>
      <w:r>
        <w:rPr/>
        <w:t>（</w:t>
      </w:r>
      <w:r>
        <w:rPr>
          <w:spacing w:val="-10"/>
        </w:rPr>
        <w:t>次回に限り３年後</w:t>
      </w:r>
      <w:r>
        <w:rPr>
          <w:spacing w:val="-17"/>
        </w:rPr>
        <w:t>）に同様の手法で </w:t>
      </w:r>
      <w:r>
        <w:rPr>
          <w:spacing w:val="-2"/>
          <w:w w:val="95"/>
        </w:rPr>
        <w:t>定期的な検証を行う。</w:t>
      </w:r>
    </w:p>
    <w:p>
      <w:pPr>
        <w:pStyle w:val="BodyText"/>
        <w:spacing w:before="15"/>
        <w:ind w:left="128"/>
      </w:pPr>
      <w:r>
        <w:rPr/>
        <w:t>・下水道・簡易水道については、新たなロードマップを明確化し、人口</w:t>
      </w:r>
    </w:p>
    <w:p>
      <w:pPr>
        <w:pStyle w:val="BodyText"/>
        <w:spacing w:before="65"/>
        <w:ind w:left="400"/>
      </w:pPr>
      <w:r>
        <w:rPr/>
        <w:t>３万人未満の団体における公営企業会計の適用を一層促進する。</w:t>
      </w:r>
    </w:p>
    <w:p>
      <w:pPr>
        <w:pStyle w:val="BodyText"/>
        <w:spacing w:line="268" w:lineRule="auto" w:before="37"/>
        <w:ind w:left="400" w:right="370" w:hanging="288"/>
        <w:jc w:val="both"/>
      </w:pPr>
      <w:r>
        <w:rPr>
          <w:spacing w:val="-14"/>
        </w:rPr>
        <w:t>・公共施設等運営事業など </w:t>
      </w:r>
      <w:r>
        <w:rPr>
          <w:spacing w:val="-3"/>
        </w:rPr>
        <w:t>PPP/PFI</w:t>
      </w:r>
      <w:r>
        <w:rPr>
          <w:spacing w:val="-17"/>
        </w:rPr>
        <w:t> 事業の更なる活用拡大に向けて推進 </w:t>
      </w:r>
      <w:r>
        <w:rPr>
          <w:spacing w:val="-16"/>
        </w:rPr>
        <w:t>体制を抜本的に強化する。司令塔である内閣府及び公共施設等運営事</w:t>
      </w:r>
      <w:r>
        <w:rPr>
          <w:spacing w:val="-18"/>
        </w:rPr>
        <w:t>業を自ら実施する関係省庁においては、公共施設等運営事業に関連す</w:t>
      </w:r>
      <w:r>
        <w:rPr/>
        <w:t>る専門的知識と豊富な経験を有する専任の民間人材を公募して責任</w:t>
      </w:r>
      <w:r>
        <w:rPr>
          <w:spacing w:val="-16"/>
        </w:rPr>
        <w:t>ある立場で新たに登用する。また、内閣府は事業の関係省庁からの人材登用を拡大するとともに、制度の関係省庁からの人材を巻き込みな</w:t>
      </w:r>
      <w:r>
        <w:rPr>
          <w:spacing w:val="-15"/>
        </w:rPr>
        <w:t>がら必要な体制を整備する。</w:t>
      </w:r>
    </w:p>
    <w:p>
      <w:pPr>
        <w:pStyle w:val="BodyText"/>
        <w:spacing w:line="271" w:lineRule="auto" w:before="4"/>
        <w:ind w:left="400" w:right="387" w:hanging="272"/>
        <w:jc w:val="both"/>
      </w:pPr>
      <w:r>
        <w:rPr>
          <w:spacing w:val="-17"/>
        </w:rPr>
        <w:t>・公共施設等運営事業に関わる全ての関係府省では、民間からの職員を 登用する場合には、職員登用や配置において、運営権者の選定やその</w:t>
      </w:r>
      <w:r>
        <w:rPr>
          <w:spacing w:val="-12"/>
        </w:rPr>
        <w:t>関連業務の発注において利益相反が起こらないよう徹底する。</w:t>
      </w:r>
    </w:p>
    <w:p>
      <w:pPr>
        <w:pStyle w:val="BodyText"/>
        <w:spacing w:line="271" w:lineRule="auto" w:before="1"/>
        <w:ind w:left="400" w:right="224" w:hanging="272"/>
      </w:pPr>
      <w:r>
        <w:rPr>
          <w:spacing w:val="-9"/>
        </w:rPr>
        <w:t>・関係府省は、所管事業に関する国庫補助や地方交付税措置について、</w:t>
      </w:r>
      <w:r>
        <w:rPr>
          <w:spacing w:val="-17"/>
        </w:rPr>
        <w:t>改革のインセンティブを阻害する仕組みの排除や、改革を促進するイ </w:t>
      </w:r>
      <w:r>
        <w:rPr>
          <w:spacing w:val="-16"/>
        </w:rPr>
        <w:t>ンセンティブを組み込む視点から点検等を行う。</w:t>
      </w:r>
    </w:p>
    <w:p>
      <w:pPr>
        <w:pStyle w:val="BodyText"/>
        <w:spacing w:line="264" w:lineRule="auto" w:before="1"/>
        <w:ind w:left="400" w:right="387" w:hanging="272"/>
        <w:jc w:val="both"/>
      </w:pPr>
      <w:r>
        <w:rPr>
          <w:spacing w:val="-17"/>
        </w:rPr>
        <w:t>・関係省庁は、優先交渉権者の選定を二段階で行う場合における第一段 </w:t>
      </w:r>
      <w:r>
        <w:rPr>
          <w:spacing w:val="-17"/>
          <w:w w:val="95"/>
        </w:rPr>
        <w:t>階の審査基準と審査の在り方、第二段階の審査結果が出るまでの情報</w:t>
      </w:r>
    </w:p>
    <w:p>
      <w:pPr>
        <w:spacing w:after="0" w:line="264" w:lineRule="auto"/>
        <w:jc w:val="both"/>
        <w:sectPr>
          <w:pgSz w:w="11910" w:h="16840"/>
          <w:pgMar w:header="0" w:footer="484" w:top="1220" w:bottom="680" w:left="1440" w:right="1020"/>
        </w:sectPr>
      </w:pPr>
    </w:p>
    <w:p>
      <w:pPr>
        <w:pStyle w:val="BodyText"/>
        <w:spacing w:line="264" w:lineRule="auto"/>
        <w:ind w:left="400" w:right="250"/>
      </w:pPr>
      <w:r>
        <w:rPr>
          <w:spacing w:val="-16"/>
        </w:rPr>
        <w:t>開示の方法等について国内外の事例を基に調査、整理する。その結果</w:t>
      </w:r>
      <w:r>
        <w:rPr>
          <w:spacing w:val="-14"/>
          <w:w w:val="95"/>
        </w:rPr>
        <w:t>と民間事業者の意見を踏まえ、内閣府はガイドラインを策定する。</w:t>
      </w:r>
    </w:p>
    <w:p>
      <w:pPr>
        <w:pStyle w:val="BodyText"/>
        <w:spacing w:line="268" w:lineRule="auto" w:before="26"/>
        <w:ind w:left="400" w:right="250" w:hanging="272"/>
        <w:jc w:val="both"/>
      </w:pPr>
      <w:r>
        <w:rPr>
          <w:spacing w:val="-17"/>
        </w:rPr>
        <w:t>・関係省庁は、混合型の公共施設等運営事業に国庫補助等が行われる場 </w:t>
      </w:r>
      <w:r>
        <w:rPr>
          <w:spacing w:val="-16"/>
        </w:rPr>
        <w:t>合の契約の妥当性、契約手続の合規性を担保するために必要な仕組み</w:t>
      </w:r>
      <w:r>
        <w:rPr>
          <w:spacing w:val="-17"/>
        </w:rPr>
        <w:t>を整理し、関係地方公共団体に周知する。また、今後の各分野での先 </w:t>
      </w:r>
      <w:r>
        <w:rPr>
          <w:spacing w:val="-16"/>
        </w:rPr>
        <w:t>行案件の取組を踏まえて、標準仕様書、設計指針等について、運営権者の創意工夫が反映できるよう改定を行う。</w:t>
      </w:r>
    </w:p>
    <w:p>
      <w:pPr>
        <w:pStyle w:val="BodyText"/>
        <w:spacing w:line="268" w:lineRule="auto" w:before="4"/>
        <w:ind w:left="400" w:right="250" w:hanging="273"/>
        <w:jc w:val="both"/>
      </w:pPr>
      <w:r>
        <w:rPr/>
        <w:t>・関係省庁は、</w:t>
      </w:r>
      <w:r>
        <w:rPr>
          <w:spacing w:val="-5"/>
        </w:rPr>
        <w:t>PPP/PFI</w:t>
      </w:r>
      <w:r>
        <w:rPr>
          <w:spacing w:val="-16"/>
        </w:rPr>
        <w:t> に先進的に取り組む諸外国での公共施設等運営権</w:t>
      </w:r>
      <w:r>
        <w:rPr>
          <w:spacing w:val="-4"/>
        </w:rPr>
        <w:t>に類する権利を保有する主体への法人税等の非課税措置の事例を調</w:t>
      </w:r>
      <w:r>
        <w:rPr>
          <w:spacing w:val="-17"/>
        </w:rPr>
        <w:t>査し、我が国への示唆を整理する。内閣府はその整理も踏まえ、公共</w:t>
      </w:r>
      <w:r>
        <w:rPr/>
        <w:t>施設等運営権の取得意向を持つ民間事業者のニーズを年内に確認する。</w:t>
      </w:r>
    </w:p>
    <w:p>
      <w:pPr>
        <w:pStyle w:val="BodyText"/>
        <w:spacing w:line="268" w:lineRule="auto" w:before="4"/>
        <w:ind w:left="399" w:right="250" w:hanging="288"/>
        <w:jc w:val="both"/>
      </w:pPr>
      <w:r>
        <w:rPr>
          <w:spacing w:val="-14"/>
        </w:rPr>
        <w:t>・今国会で改正された </w:t>
      </w:r>
      <w:r>
        <w:rPr/>
        <w:t>PFI</w:t>
      </w:r>
      <w:r>
        <w:rPr>
          <w:spacing w:val="-17"/>
        </w:rPr>
        <w:t> 法に基づき内閣府が公共施設等運営事業に関</w:t>
      </w:r>
      <w:r>
        <w:rPr>
          <w:spacing w:val="-16"/>
        </w:rPr>
        <w:t>し必要に応じて行う報告要求、助言、勧告については、基本方針及び</w:t>
      </w:r>
      <w:r>
        <w:rPr>
          <w:spacing w:val="-17"/>
        </w:rPr>
        <w:t>ガイドラインに基づいて適切に行う。また、地方公共団体や民間事業者が求める確認や助言については、内閣府における相談窓口を明確化</w:t>
      </w:r>
      <w:r>
        <w:rPr>
          <w:spacing w:val="-16"/>
        </w:rPr>
        <w:t>するとともに、相談内容等に関する情報管理の仕組みを適切に構築する。</w:t>
      </w:r>
    </w:p>
    <w:p>
      <w:pPr>
        <w:pStyle w:val="BodyText"/>
        <w:spacing w:line="266" w:lineRule="auto" w:before="32"/>
        <w:ind w:left="399" w:right="250" w:hanging="272"/>
        <w:jc w:val="both"/>
      </w:pPr>
      <w:r>
        <w:rPr>
          <w:spacing w:val="-17"/>
        </w:rPr>
        <w:t>・公共施設等運営権制度の創設以降に制定等された関連法律、政令、閣議決定、内閣府及び関係省庁で整備された府省令、規則、ガイドライ </w:t>
      </w:r>
      <w:r>
        <w:rPr>
          <w:spacing w:val="-9"/>
        </w:rPr>
        <w:t>ン等を、容易に一覧できる形で内閣府の </w:t>
      </w:r>
      <w:r>
        <w:rPr/>
        <w:t>HP</w:t>
      </w:r>
      <w:r>
        <w:rPr>
          <w:spacing w:val="-16"/>
        </w:rPr>
        <w:t> に掲載し、情報提供を充実する。</w:t>
      </w:r>
    </w:p>
    <w:p>
      <w:pPr>
        <w:pStyle w:val="BodyText"/>
        <w:spacing w:line="268" w:lineRule="auto" w:before="18"/>
        <w:ind w:left="399" w:right="250" w:hanging="272"/>
        <w:jc w:val="both"/>
      </w:pPr>
      <w:r>
        <w:rPr>
          <w:spacing w:val="-17"/>
        </w:rPr>
        <w:t>・公共施設等運営権制度の絶え間ない改善のために、事業に参画した国 </w:t>
      </w:r>
      <w:r>
        <w:rPr>
          <w:spacing w:val="-16"/>
        </w:rPr>
        <w:t>内外の企業や有識者との意見交換、海外の先進事例の収集等を実施し</w:t>
      </w:r>
      <w:r>
        <w:rPr>
          <w:spacing w:val="-15"/>
        </w:rPr>
        <w:t>て必要な改善点を取りまとめる。</w:t>
      </w:r>
    </w:p>
    <w:p>
      <w:pPr>
        <w:pStyle w:val="BodyText"/>
        <w:spacing w:line="268" w:lineRule="auto" w:before="15"/>
        <w:ind w:left="399" w:right="106" w:hanging="272"/>
      </w:pPr>
      <w:r>
        <w:rPr>
          <w:spacing w:val="-18"/>
        </w:rPr>
        <w:t>・我が国の公共施設等運営権方式に関する制度や個別事業について、国  </w:t>
      </w:r>
      <w:r>
        <w:rPr>
          <w:spacing w:val="-16"/>
        </w:rPr>
        <w:t>内外の主要都市において、事業者や投資家向けの説明会を開催する。さらに、広く一般を対象に公共施設等運営権制度への理解を深めるた めの方策を、民間企業のノウハウも活用して検討し、実施する。</w:t>
      </w:r>
    </w:p>
    <w:p>
      <w:pPr>
        <w:pStyle w:val="BodyText"/>
        <w:spacing w:line="271" w:lineRule="auto" w:before="4"/>
        <w:ind w:left="399" w:right="267" w:hanging="272"/>
        <w:jc w:val="both"/>
      </w:pPr>
      <w:r>
        <w:rPr>
          <w:spacing w:val="-17"/>
        </w:rPr>
        <w:t>・これらのほか、アクションプランに掲げられた公共施設等運営権方式</w:t>
      </w:r>
      <w:r>
        <w:rPr>
          <w:spacing w:val="-12"/>
        </w:rPr>
        <w:t>に係る各取組について、関係府省が連携しながら実行する。</w:t>
      </w:r>
    </w:p>
    <w:p>
      <w:pPr>
        <w:pStyle w:val="BodyText"/>
        <w:ind w:left="0"/>
        <w:rPr>
          <w:sz w:val="33"/>
        </w:rPr>
      </w:pPr>
    </w:p>
    <w:p>
      <w:pPr>
        <w:pStyle w:val="Heading2"/>
        <w:ind w:left="128"/>
      </w:pPr>
      <w:r>
        <w:rPr/>
        <w:t>ⅱ）成果連動型民間委託契約方式の普及促進</w:t>
      </w:r>
    </w:p>
    <w:p>
      <w:pPr>
        <w:pStyle w:val="BodyText"/>
        <w:spacing w:before="37"/>
        <w:ind w:left="128"/>
      </w:pPr>
      <w:r>
        <w:rPr>
          <w:w w:val="95"/>
        </w:rPr>
        <w:t>・行政の財政コストを抑えながら、民間のノウハウ等を活用し、社会的</w:t>
      </w:r>
    </w:p>
    <w:p>
      <w:pPr>
        <w:spacing w:after="0"/>
        <w:sectPr>
          <w:pgSz w:w="11910" w:h="16840"/>
          <w:pgMar w:header="0" w:footer="484" w:top="1220" w:bottom="680" w:left="1440" w:right="1140"/>
        </w:sectPr>
      </w:pPr>
    </w:p>
    <w:p>
      <w:pPr>
        <w:pStyle w:val="BodyText"/>
        <w:spacing w:line="268" w:lineRule="auto"/>
        <w:ind w:left="380" w:right="110"/>
        <w:jc w:val="both"/>
      </w:pPr>
      <w:r>
        <w:rPr/>
        <w:t>課題の解決や行政の効率化等を実現する仕組みである成果連動型民</w:t>
      </w:r>
      <w:r>
        <w:rPr>
          <w:spacing w:val="-16"/>
        </w:rPr>
        <w:t>間委託契約方式の活用と普及を促進するため、内閣府は関係省庁から</w:t>
      </w:r>
      <w:r>
        <w:rPr>
          <w:spacing w:val="-17"/>
        </w:rPr>
        <w:t>の人材登用を拡大するとともに、制度の関係省庁からの人材を巻き込</w:t>
      </w:r>
      <w:r>
        <w:rPr>
          <w:spacing w:val="-15"/>
        </w:rPr>
        <w:t>みながら必要な体制を整備する。</w:t>
      </w:r>
    </w:p>
    <w:p>
      <w:pPr>
        <w:pStyle w:val="BodyText"/>
        <w:spacing w:line="271" w:lineRule="auto" w:before="11"/>
        <w:ind w:left="380" w:right="110" w:hanging="272"/>
        <w:jc w:val="both"/>
      </w:pPr>
      <w:r>
        <w:rPr>
          <w:spacing w:val="-17"/>
        </w:rPr>
        <w:t>・内閣府は、必要な体制を整備の上、国・地方公共団体における成果連 </w:t>
      </w:r>
      <w:r>
        <w:rPr/>
        <w:t>動型民間委託契約方式を活用した案件の動向や課題に関する情報を</w:t>
      </w:r>
      <w:r>
        <w:rPr>
          <w:spacing w:val="-16"/>
        </w:rPr>
        <w:t>集約するとともに、関係省庁に対してモデル事業の組成や評価指標の標準化、契約条件等に関する分野別のガイドライン等の策定を働きかけるほか、必要に応じ分野横断的なガイドライン等の策定を行う。</w:t>
      </w:r>
    </w:p>
    <w:p>
      <w:pPr>
        <w:pStyle w:val="BodyText"/>
        <w:spacing w:line="266" w:lineRule="auto" w:before="1"/>
        <w:ind w:right="110" w:hanging="272"/>
        <w:jc w:val="both"/>
      </w:pPr>
      <w:r>
        <w:rPr>
          <w:spacing w:val="-17"/>
        </w:rPr>
        <w:t>・意欲ある地方公共団体における成果連動型民間委託契約事業の案件組 </w:t>
      </w:r>
      <w:r>
        <w:rPr>
          <w:spacing w:val="-16"/>
        </w:rPr>
        <w:t>成に向けて、地方公共団体及び中間支援団体に対する具体的な支援策を検討し、実施するとともに、国庫補助や地方交付税措置の点検等を</w:t>
      </w:r>
      <w:r>
        <w:rPr>
          <w:spacing w:val="-16"/>
          <w:w w:val="95"/>
        </w:rPr>
        <w:t>行う。</w:t>
      </w:r>
    </w:p>
    <w:p>
      <w:pPr>
        <w:pStyle w:val="BodyText"/>
        <w:spacing w:line="268" w:lineRule="auto" w:before="4"/>
        <w:ind w:right="110" w:hanging="272"/>
        <w:jc w:val="both"/>
      </w:pPr>
      <w:r>
        <w:rPr>
          <w:spacing w:val="-17"/>
        </w:rPr>
        <w:t>・国が成果連動型民間委託契約方式のモデル実証事業等を実施するため 民間事業者と契約する場合には、評価指標を測定する上で十分な事業 </w:t>
      </w:r>
      <w:r>
        <w:rPr>
          <w:spacing w:val="-16"/>
        </w:rPr>
        <w:t>実施期間を設定する。事業実施期間が複数年に渡る場合には債務負担</w:t>
      </w:r>
      <w:r>
        <w:rPr>
          <w:spacing w:val="-16"/>
          <w:w w:val="95"/>
        </w:rPr>
        <w:t>行為を活用して複数年契約を締結するよう努める。</w:t>
      </w:r>
    </w:p>
    <w:p>
      <w:pPr>
        <w:pStyle w:val="BodyText"/>
        <w:spacing w:line="271" w:lineRule="auto" w:before="13"/>
        <w:ind w:right="110" w:hanging="272"/>
        <w:jc w:val="both"/>
      </w:pPr>
      <w:r>
        <w:rPr>
          <w:spacing w:val="-17"/>
        </w:rPr>
        <w:t>・先進的な地方公共団体が取り組んだ成果連動型民間委託契約事業によ </w:t>
      </w:r>
      <w:r>
        <w:rPr>
          <w:spacing w:val="-16"/>
        </w:rPr>
        <w:t>り成果が確認された分野について、関係省庁は分野別ガイドラインの策定、評価指標の標準化、評価指標の性質上複数年契約が必要な場合</w:t>
      </w:r>
      <w:r>
        <w:rPr>
          <w:spacing w:val="-17"/>
        </w:rPr>
        <w:t>の債務負担行為設定の周知等を行い、他の地方公共団体に確実に横展開する。</w:t>
      </w:r>
    </w:p>
    <w:p>
      <w:pPr>
        <w:spacing w:after="0" w:line="271" w:lineRule="auto"/>
        <w:jc w:val="both"/>
        <w:sectPr>
          <w:pgSz w:w="11910" w:h="16840"/>
          <w:pgMar w:header="0" w:footer="484" w:top="1220" w:bottom="680" w:left="1460" w:right="1280"/>
        </w:sectPr>
      </w:pPr>
    </w:p>
    <w:p>
      <w:pPr>
        <w:pStyle w:val="Heading1"/>
        <w:spacing w:line="370" w:lineRule="exact"/>
        <w:ind w:left="120"/>
      </w:pPr>
      <w:bookmarkStart w:name="[４]「地域」「コミュニティ」「中小企業」が変わる" w:id="23"/>
      <w:bookmarkEnd w:id="23"/>
      <w:r>
        <w:rPr>
          <w:b w:val="0"/>
        </w:rPr>
      </w:r>
      <w:r>
        <w:rPr/>
        <w:t>[４]「地域」「コミュニティ」「中小企業」が変わる</w:t>
      </w:r>
    </w:p>
    <w:p>
      <w:pPr>
        <w:spacing w:line="372" w:lineRule="exact" w:before="0"/>
        <w:ind w:left="120" w:right="0" w:firstLine="0"/>
        <w:jc w:val="left"/>
        <w:rPr>
          <w:rFonts w:ascii="ＭＳ ゴシック" w:eastAsia="ＭＳ ゴシック" w:hint="eastAsia"/>
          <w:b/>
          <w:sz w:val="30"/>
        </w:rPr>
      </w:pPr>
      <w:bookmarkStart w:name="１．農林水産業全体にわたる改革とスマート農林水産業の実現" w:id="24"/>
      <w:bookmarkEnd w:id="24"/>
      <w:r>
        <w:rPr/>
      </w:r>
      <w:r>
        <w:rPr>
          <w:rFonts w:ascii="ＭＳ ゴシック" w:eastAsia="ＭＳ ゴシック" w:hint="eastAsia"/>
          <w:b/>
          <w:sz w:val="30"/>
        </w:rPr>
        <w:t>１ ．農林水産業全体にわたる改革とスマート農林水産業の実現</w:t>
      </w:r>
    </w:p>
    <w:p>
      <w:pPr>
        <w:pStyle w:val="Heading2"/>
        <w:spacing w:line="350" w:lineRule="exact"/>
        <w:ind w:left="120"/>
      </w:pPr>
      <w:r>
        <w:rPr/>
        <w:pict>
          <v:rect style="position:absolute;margin-left:72.75pt;margin-top:19.571112pt;width:459pt;height:332.25pt;mso-position-horizontal-relative:page;mso-position-vertical-relative:paragraph;z-index:-66520" filled="false" stroked="true" strokeweight="1pt" strokecolor="#000000">
            <v:stroke dashstyle="solid"/>
            <w10:wrap type="none"/>
          </v:rect>
        </w:pict>
      </w:r>
      <w:r>
        <w:rPr/>
        <w:t>（１）KPI の主な進捗状況</w:t>
      </w:r>
    </w:p>
    <w:p>
      <w:pPr>
        <w:spacing w:line="244" w:lineRule="auto" w:before="81"/>
        <w:ind w:left="1480" w:right="318"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5"/>
          <w:sz w:val="28"/>
        </w:rPr>
        <w:t>2025</w:t>
      </w:r>
      <w:r>
        <w:rPr>
          <w:rFonts w:ascii="ＭＳ ゴシック" w:eastAsia="ＭＳ ゴシック" w:hint="eastAsia"/>
          <w:b/>
          <w:spacing w:val="-13"/>
          <w:sz w:val="28"/>
        </w:rPr>
        <w:t> 年までに農業の担い手のほぼすべてがデータを活用した</w:t>
      </w:r>
      <w:r>
        <w:rPr>
          <w:rFonts w:ascii="ＭＳ ゴシック" w:eastAsia="ＭＳ ゴシック" w:hint="eastAsia"/>
          <w:b/>
          <w:spacing w:val="2"/>
          <w:w w:val="95"/>
          <w:sz w:val="28"/>
        </w:rPr>
        <w:t>農業を実践</w:t>
      </w:r>
    </w:p>
    <w:p>
      <w:pPr>
        <w:pStyle w:val="BodyText"/>
        <w:spacing w:line="378" w:lineRule="exact"/>
        <w:ind w:left="1256"/>
      </w:pPr>
      <w:r>
        <w:rPr>
          <w:w w:val="95"/>
        </w:rPr>
        <w:t>※進捗把握のため、農林業センサスの調査項目の拡充を準備中</w:t>
      </w:r>
    </w:p>
    <w:p>
      <w:pPr>
        <w:pStyle w:val="Heading2"/>
        <w:spacing w:before="16"/>
        <w:ind w:left="1480" w:right="318" w:hanging="976"/>
      </w:pPr>
      <w:r>
        <w:rPr/>
        <w:t>《KPI</w:t>
      </w:r>
      <w:r>
        <w:rPr>
          <w:spacing w:val="-16"/>
        </w:rPr>
        <w:t>》今後 </w:t>
      </w:r>
      <w:r>
        <w:rPr/>
        <w:t>10</w:t>
      </w:r>
      <w:r>
        <w:rPr>
          <w:spacing w:val="-21"/>
        </w:rPr>
        <w:t> 年間</w:t>
      </w:r>
      <w:r>
        <w:rPr>
          <w:spacing w:val="-4"/>
        </w:rPr>
        <w:t>（2023</w:t>
      </w:r>
      <w:r>
        <w:rPr>
          <w:spacing w:val="-8"/>
        </w:rPr>
        <w:t> 年まで</w:t>
      </w:r>
      <w:r>
        <w:rPr>
          <w:spacing w:val="-48"/>
        </w:rPr>
        <w:t>）</w:t>
      </w:r>
      <w:r>
        <w:rPr>
          <w:spacing w:val="-11"/>
        </w:rPr>
        <w:t>で全農地面積の８割が担い手によ</w:t>
      </w:r>
      <w:r>
        <w:rPr>
          <w:spacing w:val="-1"/>
        </w:rPr>
        <w:t>って利用される</w:t>
      </w:r>
      <w:r>
        <w:rPr>
          <w:spacing w:val="-4"/>
        </w:rPr>
        <w:t>（2013</w:t>
      </w:r>
      <w:r>
        <w:rPr>
          <w:spacing w:val="4"/>
        </w:rPr>
        <w:t> 年度末：</w:t>
      </w:r>
      <w:r>
        <w:rPr>
          <w:spacing w:val="-8"/>
        </w:rPr>
        <w:t>48.7％）</w:t>
      </w:r>
    </w:p>
    <w:p>
      <w:pPr>
        <w:pStyle w:val="BodyText"/>
        <w:spacing w:before="5"/>
        <w:ind w:left="1240"/>
      </w:pPr>
      <w:r>
        <w:rPr/>
        <w:t>⇒2017 年度末：55.2％</w:t>
      </w:r>
    </w:p>
    <w:p>
      <w:pPr>
        <w:pStyle w:val="Heading2"/>
        <w:spacing w:line="249" w:lineRule="auto" w:before="4"/>
        <w:ind w:left="1480" w:right="318" w:hanging="976"/>
      </w:pPr>
      <w:r>
        <w:rPr/>
        <w:t>《KPI</w:t>
      </w:r>
      <w:r>
        <w:rPr>
          <w:spacing w:val="-31"/>
        </w:rPr>
        <w:t>》今後 </w:t>
      </w:r>
      <w:r>
        <w:rPr>
          <w:spacing w:val="-9"/>
        </w:rPr>
        <w:t>10</w:t>
      </w:r>
      <w:r>
        <w:rPr>
          <w:spacing w:val="-41"/>
        </w:rPr>
        <w:t> 年間</w:t>
      </w:r>
      <w:r>
        <w:rPr>
          <w:spacing w:val="-4"/>
        </w:rPr>
        <w:t>（2023</w:t>
      </w:r>
      <w:r>
        <w:rPr>
          <w:spacing w:val="-27"/>
        </w:rPr>
        <w:t> 年まで</w:t>
      </w:r>
      <w:r>
        <w:rPr>
          <w:spacing w:val="-32"/>
        </w:rPr>
        <w:t>）</w:t>
      </w:r>
      <w:r>
        <w:rPr>
          <w:spacing w:val="-14"/>
        </w:rPr>
        <w:t>で資材・流通面等での産業界の努力</w:t>
      </w:r>
      <w:r>
        <w:rPr>
          <w:spacing w:val="-10"/>
        </w:rPr>
        <w:t>も反映して担い手のコメの生産コストを</w:t>
      </w:r>
      <w:r>
        <w:rPr/>
        <w:t>2011</w:t>
      </w:r>
      <w:r>
        <w:rPr>
          <w:spacing w:val="7"/>
        </w:rPr>
        <w:t> 年全国平均比</w:t>
      </w:r>
    </w:p>
    <w:p>
      <w:pPr>
        <w:spacing w:line="357" w:lineRule="exact" w:before="0"/>
        <w:ind w:left="501" w:right="1463" w:firstLine="0"/>
        <w:jc w:val="center"/>
        <w:rPr>
          <w:rFonts w:ascii="ＭＳ ゴシック" w:eastAsia="ＭＳ ゴシック" w:hint="eastAsia"/>
          <w:b/>
          <w:sz w:val="28"/>
        </w:rPr>
      </w:pPr>
      <w:r>
        <w:rPr>
          <w:rFonts w:ascii="ＭＳ ゴシック" w:eastAsia="ＭＳ ゴシック" w:hint="eastAsia"/>
          <w:b/>
          <w:sz w:val="28"/>
        </w:rPr>
        <w:t>４割削減する（2011 年産：16,001 円/60kg）</w:t>
      </w:r>
    </w:p>
    <w:p>
      <w:pPr>
        <w:pStyle w:val="BodyText"/>
        <w:spacing w:line="366" w:lineRule="exact" w:before="6"/>
        <w:ind w:left="1240"/>
      </w:pPr>
      <w:r>
        <w:rPr/>
        <w:t>⇒2016 年産の担い手のコメの生産コスト</w:t>
      </w:r>
    </w:p>
    <w:p>
      <w:pPr>
        <w:pStyle w:val="BodyText"/>
        <w:spacing w:line="366" w:lineRule="exact"/>
        <w:ind w:left="1256"/>
      </w:pPr>
      <w:r>
        <w:rPr/>
        <w:t>・個別経営 </w:t>
      </w:r>
      <w:hyperlink w:history="true" w:anchor="_bookmark1">
        <w:r>
          <w:rPr>
            <w:position w:val="11"/>
            <w:sz w:val="17"/>
          </w:rPr>
          <w:t>2</w:t>
        </w:r>
      </w:hyperlink>
      <w:r>
        <w:rPr>
          <w:position w:val="11"/>
          <w:sz w:val="17"/>
        </w:rPr>
        <w:t> </w:t>
      </w:r>
      <w:r>
        <w:rPr/>
        <w:t>10,900 円/60kg（32％減）</w:t>
      </w:r>
    </w:p>
    <w:p>
      <w:pPr>
        <w:pStyle w:val="BodyText"/>
        <w:spacing w:before="36"/>
        <w:ind w:left="1255"/>
      </w:pPr>
      <w:r>
        <w:rPr>
          <w:spacing w:val="-10"/>
        </w:rPr>
        <w:t>・組織法人経営 </w:t>
      </w:r>
      <w:hyperlink w:history="true" w:anchor="_bookmark2">
        <w:r>
          <w:rPr>
            <w:position w:val="11"/>
            <w:sz w:val="17"/>
          </w:rPr>
          <w:t>3</w:t>
        </w:r>
      </w:hyperlink>
      <w:r>
        <w:rPr>
          <w:position w:val="11"/>
          <w:sz w:val="17"/>
        </w:rPr>
        <w:t> </w:t>
      </w:r>
      <w:r>
        <w:rPr/>
        <w:t>11,677</w:t>
      </w:r>
      <w:r>
        <w:rPr>
          <w:spacing w:val="-52"/>
        </w:rPr>
        <w:t> 円</w:t>
      </w:r>
      <w:r>
        <w:rPr>
          <w:spacing w:val="-6"/>
        </w:rPr>
        <w:t>/60kg（27</w:t>
      </w:r>
      <w:r>
        <w:rPr>
          <w:spacing w:val="-3"/>
        </w:rPr>
        <w:t>％減</w:t>
      </w:r>
      <w:r>
        <w:rPr/>
        <w:t>）</w:t>
      </w:r>
    </w:p>
    <w:p>
      <w:pPr>
        <w:pStyle w:val="Heading2"/>
        <w:spacing w:line="244" w:lineRule="auto" w:before="79"/>
        <w:ind w:left="1480" w:right="432" w:hanging="976"/>
      </w:pPr>
      <w:r>
        <w:rPr/>
        <w:t>《KPI》</w:t>
      </w:r>
      <w:r>
        <w:rPr>
          <w:spacing w:val="-4"/>
        </w:rPr>
        <w:t>2019</w:t>
      </w:r>
      <w:r>
        <w:rPr>
          <w:spacing w:val="-13"/>
        </w:rPr>
        <w:t> 年に農林水産物・食品の輸出額１兆円を達成する</w:t>
      </w:r>
      <w:r>
        <w:rPr>
          <w:spacing w:val="-4"/>
        </w:rPr>
        <w:t>（2012 </w:t>
      </w:r>
      <w:r>
        <w:rPr>
          <w:spacing w:val="7"/>
        </w:rPr>
        <w:t>年：</w:t>
      </w:r>
      <w:r>
        <w:rPr/>
        <w:t>4,497</w:t>
      </w:r>
      <w:r>
        <w:rPr>
          <w:spacing w:val="-36"/>
        </w:rPr>
        <w:t> 億円</w:t>
      </w:r>
      <w:r>
        <w:rPr/>
        <w:t>）</w:t>
      </w:r>
    </w:p>
    <w:p>
      <w:pPr>
        <w:pStyle w:val="BodyText"/>
        <w:spacing w:before="10"/>
        <w:ind w:left="1256"/>
      </w:pPr>
      <w:r>
        <w:rPr>
          <w:w w:val="105"/>
        </w:rPr>
        <w:t>⇒2017</w:t>
      </w:r>
      <w:r>
        <w:rPr>
          <w:spacing w:val="-57"/>
          <w:w w:val="105"/>
        </w:rPr>
        <w:t> 年</w:t>
      </w:r>
      <w:r>
        <w:rPr>
          <w:w w:val="105"/>
        </w:rPr>
        <w:t>：8,071</w:t>
      </w:r>
      <w:r>
        <w:rPr>
          <w:spacing w:val="-38"/>
          <w:w w:val="105"/>
        </w:rPr>
        <w:t> 億円</w:t>
      </w:r>
    </w:p>
    <w:p>
      <w:pPr>
        <w:pStyle w:val="Heading2"/>
        <w:spacing w:line="252" w:lineRule="auto" w:before="1"/>
        <w:ind w:left="1480" w:right="318" w:hanging="976"/>
      </w:pPr>
      <w:r>
        <w:rPr/>
        <w:t>《KPI</w:t>
      </w:r>
      <w:r>
        <w:rPr>
          <w:spacing w:val="-176"/>
        </w:rPr>
        <w:t>》</w:t>
      </w:r>
      <w:r>
        <w:rPr/>
        <w:t>（</w:t>
      </w:r>
      <w:r>
        <w:rPr>
          <w:spacing w:val="-17"/>
        </w:rPr>
        <w:t>新</w:t>
      </w:r>
      <w:r>
        <w:rPr>
          <w:spacing w:val="-7"/>
        </w:rPr>
        <w:t>）2028</w:t>
      </w:r>
      <w:r>
        <w:rPr>
          <w:spacing w:val="-10"/>
        </w:rPr>
        <w:t> 年までに、私有人工林に由来する林業・木材産業の</w:t>
      </w:r>
      <w:r>
        <w:rPr>
          <w:spacing w:val="-5"/>
        </w:rPr>
        <w:t>付加価値額を倍増させる</w:t>
      </w:r>
      <w:r>
        <w:rPr>
          <w:spacing w:val="-4"/>
        </w:rPr>
        <w:t>（2015</w:t>
      </w:r>
      <w:r>
        <w:rPr>
          <w:spacing w:val="-3"/>
        </w:rPr>
        <w:t> 年：2,500</w:t>
      </w:r>
      <w:r>
        <w:rPr>
          <w:spacing w:val="-7"/>
        </w:rPr>
        <w:t> 億円</w:t>
      </w:r>
      <w:r>
        <w:rPr>
          <w:spacing w:val="-17"/>
        </w:rPr>
        <w:t>）</w:t>
      </w:r>
    </w:p>
    <w:p>
      <w:pPr>
        <w:pStyle w:val="BodyText"/>
        <w:spacing w:before="1"/>
        <w:ind w:left="0"/>
        <w:rPr>
          <w:rFonts w:ascii="ＭＳ ゴシック"/>
          <w:b/>
          <w:sz w:val="27"/>
        </w:rPr>
      </w:pPr>
    </w:p>
    <w:p>
      <w:pPr>
        <w:spacing w:before="0"/>
        <w:ind w:left="12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37"/>
        <w:ind w:left="680" w:right="250" w:firstLine="288"/>
        <w:jc w:val="both"/>
      </w:pPr>
      <w:r>
        <w:rPr/>
        <w:t>我が国の農山漁村が直面している人口減少の危機に対処するため</w:t>
      </w:r>
      <w:r>
        <w:rPr>
          <w:spacing w:val="-16"/>
        </w:rPr>
        <w:t>には、地域の基幹産業である農林水産業の生産性を抜本的に高めてい</w:t>
      </w:r>
      <w:r>
        <w:rPr>
          <w:spacing w:val="-17"/>
        </w:rPr>
        <w:t>かなければならない。これにより労働力不足などの喫緊の課題への対 処が進み、また、所得向上を通じ農山漁村の居住の場としての魅力も </w:t>
      </w:r>
      <w:r>
        <w:rPr/>
        <w:t>高まっていく。</w:t>
      </w:r>
    </w:p>
    <w:p>
      <w:pPr>
        <w:pStyle w:val="BodyText"/>
        <w:spacing w:line="271" w:lineRule="auto" w:before="15"/>
        <w:ind w:left="679" w:right="25" w:firstLine="288"/>
      </w:pPr>
      <w:r>
        <w:rPr/>
        <w:t>「Society</w:t>
      </w:r>
      <w:r>
        <w:rPr>
          <w:spacing w:val="63"/>
        </w:rPr>
        <w:t> </w:t>
      </w:r>
      <w:r>
        <w:rPr/>
        <w:t>5.0</w:t>
      </w:r>
      <w:r>
        <w:rPr>
          <w:spacing w:val="-18"/>
        </w:rPr>
        <w:t>」を具現化する技術の開発が進み、多様な事業者がデ</w:t>
      </w:r>
      <w:r>
        <w:rPr>
          <w:spacing w:val="-17"/>
        </w:rPr>
        <w:t>ータを共有・活用できる環境も整いつつある。このような技術を取り  </w:t>
      </w:r>
      <w:r>
        <w:rPr>
          <w:spacing w:val="-8"/>
        </w:rPr>
        <w:t>込んでいけば、農林水産業の現場を、プロダクトアウト一辺倒から、</w:t>
      </w:r>
      <w:r>
        <w:rPr>
          <w:spacing w:val="-17"/>
        </w:rPr>
        <w:t>消費者を起点としたマーケットイン重視に変え、バリューチェーン全  </w:t>
      </w:r>
      <w:r>
        <w:rPr>
          <w:spacing w:val="-8"/>
        </w:rPr>
        <w:t>体で利益を高めていくことも可能となる。</w:t>
      </w:r>
    </w:p>
    <w:p>
      <w:pPr>
        <w:pStyle w:val="BodyText"/>
        <w:spacing w:before="1"/>
        <w:ind w:left="967"/>
      </w:pPr>
      <w:r>
        <w:rPr>
          <w:w w:val="95"/>
        </w:rPr>
        <w:t>このような変化の中、農林水産業の生産性を高めていくためには、</w:t>
      </w:r>
    </w:p>
    <w:p>
      <w:pPr>
        <w:pStyle w:val="BodyText"/>
        <w:spacing w:before="1"/>
        <w:ind w:left="0"/>
        <w:rPr>
          <w:sz w:val="22"/>
        </w:rPr>
      </w:pPr>
      <w:r>
        <w:rPr/>
        <w:pict>
          <v:line style="position:absolute;mso-position-horizontal-relative:page;mso-position-vertical-relative:paragraph;z-index:1312;mso-wrap-distance-left:0;mso-wrap-distance-right:0" from="64pt,16.820766pt" to="208pt,16.820766pt" stroked="true" strokeweight=".8pt" strokecolor="#000000">
            <v:stroke dashstyle="solid"/>
            <w10:wrap type="topAndBottom"/>
          </v:line>
        </w:pict>
      </w:r>
    </w:p>
    <w:p>
      <w:pPr>
        <w:spacing w:line="247" w:lineRule="auto" w:before="61"/>
        <w:ind w:left="119" w:right="318" w:firstLine="0"/>
        <w:jc w:val="left"/>
        <w:rPr>
          <w:sz w:val="20"/>
        </w:rPr>
      </w:pPr>
      <w:bookmarkStart w:name="_bookmark1" w:id="25"/>
      <w:bookmarkEnd w:id="25"/>
      <w:r>
        <w:rPr/>
      </w:r>
      <w:r>
        <w:rPr>
          <w:rFonts w:ascii="Century" w:eastAsia="Century"/>
          <w:position w:val="5"/>
          <w:sz w:val="14"/>
        </w:rPr>
        <w:t>2      </w:t>
      </w:r>
      <w:r>
        <w:rPr>
          <w:sz w:val="20"/>
        </w:rPr>
        <w:t>認定農業者のうち、農業就業者１人当たりの稲作に係る農業所得が他産業所得と同等となる個別経営体（水稲作付面積 </w:t>
      </w:r>
      <w:r>
        <w:rPr>
          <w:rFonts w:ascii="Century" w:eastAsia="Century"/>
          <w:sz w:val="20"/>
        </w:rPr>
        <w:t>15ha </w:t>
      </w:r>
      <w:r>
        <w:rPr>
          <w:sz w:val="20"/>
        </w:rPr>
        <w:t>以上層）</w:t>
      </w:r>
    </w:p>
    <w:p>
      <w:pPr>
        <w:spacing w:line="265" w:lineRule="exact" w:before="0"/>
        <w:ind w:left="120" w:right="0" w:firstLine="0"/>
        <w:jc w:val="left"/>
        <w:rPr>
          <w:sz w:val="20"/>
        </w:rPr>
      </w:pPr>
      <w:bookmarkStart w:name="_bookmark2" w:id="26"/>
      <w:bookmarkEnd w:id="26"/>
      <w:r>
        <w:rPr/>
      </w:r>
      <w:r>
        <w:rPr>
          <w:rFonts w:ascii="Century" w:eastAsia="Century"/>
          <w:w w:val="105"/>
          <w:position w:val="5"/>
          <w:sz w:val="14"/>
        </w:rPr>
        <w:t>3 </w:t>
      </w:r>
      <w:r>
        <w:rPr>
          <w:w w:val="105"/>
          <w:sz w:val="20"/>
        </w:rPr>
        <w:t>米の販売金額が第１位となる稲作主体の組織法人経営体（平均水稲作付面積約 </w:t>
      </w:r>
      <w:r>
        <w:rPr>
          <w:rFonts w:ascii="Century" w:eastAsia="Century"/>
          <w:w w:val="105"/>
          <w:sz w:val="20"/>
        </w:rPr>
        <w:t>22ha</w:t>
      </w:r>
      <w:r>
        <w:rPr>
          <w:w w:val="105"/>
          <w:sz w:val="20"/>
        </w:rPr>
        <w:t>）</w:t>
      </w:r>
    </w:p>
    <w:p>
      <w:pPr>
        <w:spacing w:after="0" w:line="265" w:lineRule="exact"/>
        <w:jc w:val="left"/>
        <w:rPr>
          <w:sz w:val="20"/>
        </w:rPr>
        <w:sectPr>
          <w:pgSz w:w="11910" w:h="16840"/>
          <w:pgMar w:header="0" w:footer="484" w:top="1240" w:bottom="680" w:left="1160" w:right="1140"/>
        </w:sectPr>
      </w:pPr>
    </w:p>
    <w:p>
      <w:pPr>
        <w:pStyle w:val="BodyText"/>
        <w:spacing w:line="268" w:lineRule="auto"/>
        <w:ind w:left="660" w:right="230"/>
        <w:jc w:val="both"/>
      </w:pPr>
      <w:r>
        <w:rPr>
          <w:spacing w:val="-16"/>
        </w:rPr>
        <w:t>農林水産業に関わる様々な現場を一層強化していくとともに、農林水</w:t>
      </w:r>
      <w:r>
        <w:rPr>
          <w:spacing w:val="-19"/>
        </w:rPr>
        <w:t>産業全体での先端技術の実装を速やかに進めていく必要がある。この </w:t>
      </w:r>
      <w:r>
        <w:rPr>
          <w:spacing w:val="-8"/>
        </w:rPr>
        <w:t>ための改革を緊張感をもって加速していく。</w:t>
      </w:r>
    </w:p>
    <w:p>
      <w:pPr>
        <w:pStyle w:val="BodyText"/>
        <w:spacing w:before="8"/>
        <w:ind w:left="0"/>
        <w:rPr>
          <w:sz w:val="32"/>
        </w:rPr>
      </w:pPr>
    </w:p>
    <w:p>
      <w:pPr>
        <w:pStyle w:val="Heading2"/>
        <w:spacing w:before="1"/>
        <w:ind w:left="100"/>
      </w:pPr>
      <w:r>
        <w:rPr>
          <w:w w:val="95"/>
        </w:rPr>
        <w:t>（３）新たに講ずべき具体的施策</w:t>
      </w:r>
    </w:p>
    <w:p>
      <w:pPr>
        <w:spacing w:before="48"/>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ⅰ）農業改革の加速</w:t>
      </w:r>
    </w:p>
    <w:p>
      <w:pPr>
        <w:spacing w:before="49"/>
        <w:ind w:left="388" w:right="0" w:firstLine="0"/>
        <w:jc w:val="left"/>
        <w:rPr>
          <w:b/>
          <w:sz w:val="28"/>
        </w:rPr>
      </w:pPr>
      <w:r>
        <w:rPr>
          <w:b/>
          <w:sz w:val="28"/>
        </w:rPr>
        <w:t>①生産現場の強化</w:t>
      </w:r>
    </w:p>
    <w:p>
      <w:pPr>
        <w:pStyle w:val="BodyText"/>
        <w:spacing w:before="49"/>
        <w:ind w:left="388"/>
      </w:pPr>
      <w:r>
        <w:rPr/>
        <w:t>ア）経営体の育成・確保</w:t>
      </w:r>
    </w:p>
    <w:p>
      <w:pPr>
        <w:pStyle w:val="BodyText"/>
        <w:spacing w:line="271" w:lineRule="auto" w:before="53"/>
        <w:ind w:left="659" w:right="229" w:hanging="272"/>
        <w:jc w:val="both"/>
      </w:pPr>
      <w:r>
        <w:rPr>
          <w:spacing w:val="-16"/>
        </w:rPr>
        <w:t>・営農しながら本格的に経営を学ぶ場である「農業経営塾」の活用等により、優れた経営感覚を備えた農業者の育成や新規就農者の裾野の拡大を図る。</w:t>
      </w:r>
    </w:p>
    <w:p>
      <w:pPr>
        <w:pStyle w:val="BodyText"/>
        <w:spacing w:line="271" w:lineRule="auto" w:before="1"/>
        <w:ind w:left="659" w:right="248" w:hanging="272"/>
        <w:jc w:val="both"/>
      </w:pPr>
      <w:r>
        <w:rPr>
          <w:spacing w:val="-17"/>
        </w:rPr>
        <w:t>・農業ビジネスについて、民間金融機関からの資金調達に際して信用保</w:t>
      </w:r>
      <w:r>
        <w:rPr>
          <w:spacing w:val="-11"/>
        </w:rPr>
        <w:t>証制度が幅広く利用可能となるよう、保証制度を見直す。</w:t>
      </w:r>
    </w:p>
    <w:p>
      <w:pPr>
        <w:pStyle w:val="BodyText"/>
        <w:spacing w:before="13"/>
        <w:ind w:left="387"/>
      </w:pPr>
      <w:r>
        <w:rPr/>
        <w:t>・農協・農業委員会等改革について適切にフォローアップを行う。</w:t>
      </w:r>
    </w:p>
    <w:p>
      <w:pPr>
        <w:pStyle w:val="BodyText"/>
        <w:spacing w:line="271" w:lineRule="auto" w:before="37"/>
        <w:ind w:left="659" w:right="248" w:hanging="288"/>
        <w:jc w:val="both"/>
      </w:pPr>
      <w:r>
        <w:rPr>
          <w:spacing w:val="-17"/>
        </w:rPr>
        <w:t>・農地の有効活用及び農業者の所得向上に資する営農型太陽光発電を促 </w:t>
      </w:r>
      <w:r>
        <w:rPr/>
        <w:t>進する。</w:t>
      </w:r>
    </w:p>
    <w:p>
      <w:pPr>
        <w:pStyle w:val="BodyText"/>
        <w:spacing w:line="264" w:lineRule="auto" w:before="12"/>
        <w:ind w:left="659" w:right="88" w:hanging="320"/>
      </w:pPr>
      <w:r>
        <w:rPr>
          <w:spacing w:val="-19"/>
        </w:rPr>
        <w:t>・日本型直接支払制度を着実に推進するとともに、中山間地域において、 </w:t>
      </w:r>
      <w:r>
        <w:rPr>
          <w:spacing w:val="-11"/>
          <w:w w:val="95"/>
        </w:rPr>
        <w:t>その特色を活かした所得向上の自発的な取組を促進する。</w:t>
      </w:r>
    </w:p>
    <w:p>
      <w:pPr>
        <w:pStyle w:val="BodyText"/>
        <w:spacing w:before="23"/>
        <w:ind w:left="387"/>
      </w:pPr>
      <w:r>
        <w:rPr>
          <w:w w:val="95"/>
        </w:rPr>
        <w:t>・都市農地を有効活用し、都市農業の振興を図る。</w:t>
      </w:r>
    </w:p>
    <w:p>
      <w:pPr>
        <w:pStyle w:val="BodyText"/>
        <w:spacing w:line="264" w:lineRule="auto" w:before="48"/>
        <w:ind w:left="659" w:right="248" w:hanging="272"/>
        <w:jc w:val="both"/>
      </w:pPr>
      <w:r>
        <w:rPr>
          <w:spacing w:val="-17"/>
        </w:rPr>
        <w:t>・農福連携を推進し、担い手不足が見込まれる農業分野で活躍が期待さ </w:t>
      </w:r>
      <w:r>
        <w:rPr>
          <w:spacing w:val="-13"/>
          <w:w w:val="95"/>
        </w:rPr>
        <w:t>れる高齢者、障害者、生活困窮者等の就農・就労支援を進める。</w:t>
      </w:r>
    </w:p>
    <w:p>
      <w:pPr>
        <w:pStyle w:val="BodyText"/>
        <w:spacing w:line="271" w:lineRule="auto" w:before="7"/>
        <w:ind w:left="387" w:right="102" w:hanging="49"/>
      </w:pPr>
      <w:r>
        <w:rPr>
          <w:spacing w:val="-23"/>
        </w:rPr>
        <w:t>・女性農業者の出産・育児・介護等との両立を目指した取組を推進する。 </w:t>
      </w:r>
      <w:r>
        <w:rPr/>
        <w:t>イ）</w:t>
      </w:r>
      <w:r>
        <w:rPr>
          <w:spacing w:val="-6"/>
        </w:rPr>
        <w:t>農地中間管理機構</w:t>
      </w:r>
      <w:r>
        <w:rPr>
          <w:spacing w:val="-17"/>
        </w:rPr>
        <w:t>（</w:t>
      </w:r>
      <w:r>
        <w:rPr>
          <w:spacing w:val="-25"/>
        </w:rPr>
        <w:t>以下「機構」という。</w:t>
      </w:r>
      <w:r>
        <w:rPr/>
        <w:t>）</w:t>
      </w:r>
      <w:r>
        <w:rPr>
          <w:spacing w:val="-12"/>
        </w:rPr>
        <w:t>の機能強化等</w:t>
      </w:r>
    </w:p>
    <w:p>
      <w:pPr>
        <w:pStyle w:val="BodyText"/>
        <w:spacing w:line="264" w:lineRule="auto" w:before="14"/>
        <w:ind w:left="659" w:right="230" w:hanging="272"/>
        <w:jc w:val="both"/>
      </w:pPr>
      <w:r>
        <w:rPr>
          <w:spacing w:val="-17"/>
        </w:rPr>
        <w:t>・担い手に対する農地の集積・集約化を加速するため、これまでの取組 </w:t>
      </w:r>
      <w:r>
        <w:rPr>
          <w:spacing w:val="-16"/>
        </w:rPr>
        <w:t>の検証を踏まえ、機構を中心とした推進体制の確立、機構の手続の簡</w:t>
      </w:r>
      <w:r>
        <w:rPr>
          <w:spacing w:val="-14"/>
          <w:w w:val="95"/>
        </w:rPr>
        <w:t>素化などの施策を講ずる。</w:t>
      </w:r>
    </w:p>
    <w:p>
      <w:pPr>
        <w:pStyle w:val="BodyText"/>
        <w:spacing w:line="276" w:lineRule="auto" w:before="18"/>
        <w:ind w:left="659" w:right="247" w:hanging="272"/>
        <w:jc w:val="both"/>
      </w:pPr>
      <w:r>
        <w:rPr>
          <w:spacing w:val="-17"/>
        </w:rPr>
        <w:t>・土地改良事業については、コスト低減を図りつつ、農地の大区画化や汎用化・畑地化等の実施を強化する。また、ほ場整備事業と機構との連携により、農業者の負担軽減を図りつつ、担い手が使いやすい農地</w:t>
      </w:r>
      <w:r>
        <w:rPr>
          <w:spacing w:val="-8"/>
        </w:rPr>
        <w:t>の整備と集積・集約化を併せて推進する。</w:t>
      </w:r>
    </w:p>
    <w:p>
      <w:pPr>
        <w:pStyle w:val="BodyText"/>
        <w:spacing w:before="7"/>
        <w:ind w:left="388"/>
      </w:pPr>
      <w:r>
        <w:rPr/>
        <w:t>ウ）米政策改革</w:t>
      </w:r>
    </w:p>
    <w:p>
      <w:pPr>
        <w:pStyle w:val="BodyText"/>
        <w:spacing w:line="271" w:lineRule="auto" w:before="37"/>
        <w:ind w:left="627" w:right="230" w:hanging="272"/>
        <w:jc w:val="both"/>
      </w:pPr>
      <w:r>
        <w:rPr>
          <w:spacing w:val="-16"/>
        </w:rPr>
        <w:t>・農業経営者が自らの経営判断に基づき作物を選択できるよう、きめ細</w:t>
      </w:r>
      <w:r>
        <w:rPr>
          <w:spacing w:val="-17"/>
        </w:rPr>
        <w:t>かな情報提供や水田フル活用に向けた支援を行うなどにより、米政策 </w:t>
      </w:r>
      <w:r>
        <w:rPr>
          <w:spacing w:val="-2"/>
        </w:rPr>
        <w:t>改革の定着を図る。</w:t>
      </w:r>
    </w:p>
    <w:p>
      <w:pPr>
        <w:spacing w:after="0" w:line="271" w:lineRule="auto"/>
        <w:jc w:val="both"/>
        <w:sectPr>
          <w:pgSz w:w="11910" w:h="16840"/>
          <w:pgMar w:header="0" w:footer="484" w:top="1220" w:bottom="680" w:left="1180" w:right="1160"/>
        </w:sectPr>
      </w:pPr>
    </w:p>
    <w:p>
      <w:pPr>
        <w:pStyle w:val="BodyText"/>
        <w:spacing w:line="264" w:lineRule="auto"/>
        <w:ind w:left="387" w:right="251" w:hanging="272"/>
        <w:jc w:val="both"/>
      </w:pPr>
      <w:r>
        <w:rPr>
          <w:spacing w:val="-16"/>
        </w:rPr>
        <w:t>・ノングルテンの米粉も含め米の新たな需要開拓の取組を国内外で推進</w:t>
      </w:r>
      <w:r>
        <w:rPr>
          <w:spacing w:val="-16"/>
          <w:w w:val="95"/>
        </w:rPr>
        <w:t>する。</w:t>
      </w:r>
    </w:p>
    <w:p>
      <w:pPr>
        <w:spacing w:line="264" w:lineRule="auto" w:before="26"/>
        <w:ind w:left="148" w:right="3334" w:firstLine="0"/>
        <w:jc w:val="left"/>
        <w:rPr>
          <w:sz w:val="28"/>
        </w:rPr>
      </w:pPr>
      <w:r>
        <w:rPr>
          <w:b/>
          <w:sz w:val="28"/>
        </w:rPr>
        <w:t>②バリューチェーン全体での付加価値の向上</w:t>
      </w:r>
      <w:r>
        <w:rPr>
          <w:w w:val="95"/>
          <w:sz w:val="28"/>
        </w:rPr>
        <w:t>ア）流通・加工の構造改革</w:t>
      </w:r>
    </w:p>
    <w:p>
      <w:pPr>
        <w:pStyle w:val="BodyText"/>
        <w:spacing w:line="271" w:lineRule="auto" w:before="7"/>
        <w:ind w:left="387" w:right="74" w:hanging="272"/>
      </w:pPr>
      <w:r>
        <w:rPr>
          <w:spacing w:val="-16"/>
        </w:rPr>
        <w:t>・農業競争力強化支援法に基づき、農林水産物等の流通・加工の構造改 </w:t>
      </w:r>
      <w:r>
        <w:rPr>
          <w:spacing w:val="-19"/>
        </w:rPr>
        <w:t>革のため、中間流通の抜本的な合理化を含めた業界の再編等を進める。</w:t>
      </w:r>
    </w:p>
    <w:p>
      <w:pPr>
        <w:pStyle w:val="BodyText"/>
        <w:spacing w:line="271" w:lineRule="auto" w:before="1"/>
        <w:ind w:left="388" w:right="249" w:hanging="273"/>
        <w:jc w:val="both"/>
      </w:pPr>
      <w:r>
        <w:rPr>
          <w:spacing w:val="-19"/>
        </w:rPr>
        <w:t>・流通の効率化、品質管理・衛生管理の高度化、</w:t>
      </w:r>
      <w:r>
        <w:rPr>
          <w:spacing w:val="-6"/>
        </w:rPr>
        <w:t>ICT</w:t>
      </w:r>
      <w:r>
        <w:rPr>
          <w:spacing w:val="-25"/>
        </w:rPr>
        <w:t> の利用、国内外の需</w:t>
      </w:r>
      <w:r>
        <w:rPr>
          <w:spacing w:val="-16"/>
        </w:rPr>
        <w:t>要に対応した新規事業や新規参入の促進等による流通の合理化を進めるとともに、取引条件の改善を推進する。</w:t>
      </w:r>
    </w:p>
    <w:p>
      <w:pPr>
        <w:pStyle w:val="BodyText"/>
        <w:spacing w:line="271" w:lineRule="auto" w:before="1"/>
        <w:ind w:left="388" w:right="267" w:hanging="272"/>
        <w:jc w:val="both"/>
      </w:pPr>
      <w:r>
        <w:rPr>
          <w:spacing w:val="-17"/>
        </w:rPr>
        <w:t>・卸売市場の活性化のため、創意工夫を促すとともに、最適な流通シス</w:t>
      </w:r>
      <w:r>
        <w:rPr>
          <w:spacing w:val="-12"/>
        </w:rPr>
        <w:t>テムを実現するための市場間の連携や多機能化等を促進する。</w:t>
      </w:r>
    </w:p>
    <w:p>
      <w:pPr>
        <w:pStyle w:val="BodyText"/>
        <w:spacing w:line="268" w:lineRule="auto" w:before="13"/>
        <w:ind w:left="387" w:right="249" w:hanging="272"/>
        <w:jc w:val="both"/>
      </w:pPr>
      <w:r>
        <w:rPr/>
        <w:t>・農産物の規格</w:t>
      </w:r>
      <w:r>
        <w:rPr>
          <w:spacing w:val="-16"/>
        </w:rPr>
        <w:t>（従来の青果物等の出荷規格・農産物検査法の規格等</w:t>
      </w:r>
      <w:r>
        <w:rPr/>
        <w:t>） </w:t>
      </w:r>
      <w:r>
        <w:rPr>
          <w:spacing w:val="-16"/>
        </w:rPr>
        <w:t>について、品目ごとの流通ルートや消費者ニーズに即した合理的なものに見直す。</w:t>
      </w:r>
    </w:p>
    <w:p>
      <w:pPr>
        <w:pStyle w:val="BodyText"/>
        <w:spacing w:line="264" w:lineRule="auto" w:before="4"/>
        <w:ind w:left="387" w:right="249" w:hanging="272"/>
        <w:jc w:val="both"/>
      </w:pPr>
      <w:r>
        <w:rPr>
          <w:spacing w:val="-16"/>
        </w:rPr>
        <w:t>・食品小売業、外食産業が異業種と連携した需要予測や物流効率化の取 </w:t>
      </w:r>
      <w:r>
        <w:rPr>
          <w:spacing w:val="-16"/>
          <w:w w:val="95"/>
        </w:rPr>
        <w:t>組を推進し、小売・消費レベルでの食品ロス削減を進める。</w:t>
      </w:r>
    </w:p>
    <w:p>
      <w:pPr>
        <w:pStyle w:val="BodyText"/>
        <w:spacing w:line="268" w:lineRule="auto" w:before="19"/>
        <w:ind w:left="387" w:right="266" w:hanging="272"/>
        <w:jc w:val="both"/>
      </w:pPr>
      <w:r>
        <w:rPr>
          <w:spacing w:val="-17"/>
        </w:rPr>
        <w:t>・有害鳥獣の捕獲の強化とジビエの需要開拓を図りつつ、認証制度の導 入や衛生管理知識を持つ狩猟者の育成など安全・安心なジビエの供給</w:t>
      </w:r>
      <w:r>
        <w:rPr>
          <w:spacing w:val="-9"/>
        </w:rPr>
        <w:t>体制を整備し、ジビエ利用量を来年度に平成 </w:t>
      </w:r>
      <w:r>
        <w:rPr/>
        <w:t>28</w:t>
      </w:r>
      <w:r>
        <w:rPr>
          <w:spacing w:val="-17"/>
        </w:rPr>
        <w:t> 年度と比べ倍増させ </w:t>
      </w:r>
      <w:r>
        <w:rPr/>
        <w:t>る。</w:t>
      </w:r>
    </w:p>
    <w:p>
      <w:pPr>
        <w:pStyle w:val="BodyText"/>
        <w:spacing w:before="16"/>
        <w:ind w:left="147"/>
      </w:pPr>
      <w:r>
        <w:rPr/>
        <w:t>イ）生産資材改革の更なる推進</w:t>
      </w:r>
    </w:p>
    <w:p>
      <w:pPr>
        <w:pStyle w:val="BodyText"/>
        <w:spacing w:line="271" w:lineRule="auto" w:before="38"/>
        <w:ind w:left="387" w:right="250" w:hanging="272"/>
        <w:jc w:val="both"/>
      </w:pPr>
      <w:r>
        <w:rPr>
          <w:spacing w:val="-16"/>
        </w:rPr>
        <w:t>・農業競争力強化支援法に基づき、農業生産資材の価格引下げと農業及</w:t>
      </w:r>
      <w:r>
        <w:rPr>
          <w:spacing w:val="-17"/>
        </w:rPr>
        <w:t>び生産資材関連産業の国際競争力の強化を目指し、生産資材業界の再 </w:t>
      </w:r>
      <w:r>
        <w:rPr/>
        <w:t>編等を進める。</w:t>
      </w:r>
    </w:p>
    <w:p>
      <w:pPr>
        <w:pStyle w:val="BodyText"/>
        <w:spacing w:line="268" w:lineRule="auto" w:before="1"/>
        <w:ind w:left="387" w:right="250" w:hanging="272"/>
        <w:jc w:val="both"/>
      </w:pPr>
      <w:r>
        <w:rPr>
          <w:spacing w:val="-16"/>
        </w:rPr>
        <w:t>・農薬の安全性を確保しつつ、国際標準に調和させるとともに、日本発</w:t>
      </w:r>
      <w:r>
        <w:rPr>
          <w:spacing w:val="-17"/>
        </w:rPr>
        <w:t>農薬の海外展開を促進するため、改正農薬取締法に基づき、再評価制 </w:t>
      </w:r>
      <w:r>
        <w:rPr>
          <w:spacing w:val="-16"/>
        </w:rPr>
        <w:t>度を導入するとともに、安全性に関する登録審査の充実やジェネリッ</w:t>
      </w:r>
      <w:r>
        <w:rPr>
          <w:spacing w:val="-14"/>
          <w:w w:val="95"/>
        </w:rPr>
        <w:t>ク農薬の申請の簡素化を図る。</w:t>
      </w:r>
    </w:p>
    <w:p>
      <w:pPr>
        <w:pStyle w:val="BodyText"/>
        <w:spacing w:line="264" w:lineRule="auto" w:before="29"/>
        <w:ind w:left="147" w:right="1718"/>
      </w:pPr>
      <w:r>
        <w:rPr>
          <w:spacing w:val="-11"/>
        </w:rPr>
        <w:t>・肥料・飼料についても、同様の観点から見直しを行う。</w:t>
      </w:r>
      <w:r>
        <w:rPr>
          <w:spacing w:val="-11"/>
          <w:w w:val="95"/>
        </w:rPr>
        <w:t>ウ）</w:t>
      </w:r>
      <w:r>
        <w:rPr>
          <w:spacing w:val="-10"/>
          <w:w w:val="95"/>
        </w:rPr>
        <w:t>知的財産の戦略的推進</w:t>
      </w:r>
    </w:p>
    <w:p>
      <w:pPr>
        <w:pStyle w:val="BodyText"/>
        <w:spacing w:line="268" w:lineRule="auto" w:before="22"/>
        <w:ind w:left="387" w:right="251" w:hanging="272"/>
        <w:jc w:val="both"/>
      </w:pPr>
      <w:r>
        <w:rPr>
          <w:spacing w:val="-16"/>
        </w:rPr>
        <w:t>・輸出戦略上重要な種苗の海外流出の防止及び新品種の開発を促進する観点から、種苗の流通監視や適切な利用管理を進めるための方策や、品種登録制度の充実に向けた検討を行う。</w:t>
      </w:r>
    </w:p>
    <w:p>
      <w:pPr>
        <w:pStyle w:val="BodyText"/>
        <w:spacing w:before="15"/>
        <w:ind w:left="115"/>
      </w:pPr>
      <w:r>
        <w:rPr/>
        <w:t>・農林水産物等の地理的表示（GI）の登録を進めるとともに、諸外国と</w:t>
      </w:r>
    </w:p>
    <w:p>
      <w:pPr>
        <w:spacing w:after="0"/>
        <w:sectPr>
          <w:footerReference w:type="default" r:id="rId10"/>
          <w:pgSz w:w="11910" w:h="16840"/>
          <w:pgMar w:footer="484" w:header="0" w:top="1220" w:bottom="680" w:left="1420" w:right="1140"/>
          <w:pgNumType w:start="70"/>
        </w:sectPr>
      </w:pPr>
    </w:p>
    <w:p>
      <w:pPr>
        <w:pStyle w:val="BodyText"/>
        <w:spacing w:line="264" w:lineRule="auto"/>
        <w:ind w:left="388" w:right="77"/>
      </w:pPr>
      <w:r>
        <w:rPr>
          <w:spacing w:val="-9"/>
        </w:rPr>
        <w:t>の相互保護や、海外における GI</w:t>
      </w:r>
      <w:r>
        <w:rPr>
          <w:spacing w:val="-17"/>
        </w:rPr>
        <w:t> や地名・ブランド名称等の侵害対策を</w:t>
      </w:r>
      <w:r>
        <w:rPr>
          <w:spacing w:val="-12"/>
          <w:w w:val="95"/>
        </w:rPr>
        <w:t>促進する。また、ブランド化に向けた地域の取組を推進する。</w:t>
      </w:r>
    </w:p>
    <w:p>
      <w:pPr>
        <w:pStyle w:val="Heading2"/>
        <w:spacing w:line="264" w:lineRule="auto" w:before="26"/>
        <w:ind w:left="484" w:right="383" w:hanging="272"/>
        <w:rPr>
          <w:rFonts w:ascii="ＭＳ 明朝" w:hAnsi="ＭＳ 明朝" w:eastAsia="ＭＳ 明朝" w:hint="eastAsia"/>
        </w:rPr>
      </w:pPr>
      <w:r>
        <w:rPr>
          <w:rFonts w:ascii="ＭＳ 明朝" w:hAnsi="ＭＳ 明朝" w:eastAsia="ＭＳ 明朝" w:hint="eastAsia"/>
          <w:spacing w:val="-20"/>
        </w:rPr>
        <w:t>③データと先端技術のフル活用による世界トップレベルの「スマート</w:t>
      </w:r>
      <w:r>
        <w:rPr>
          <w:rFonts w:ascii="ＭＳ 明朝" w:hAnsi="ＭＳ 明朝" w:eastAsia="ＭＳ 明朝" w:hint="eastAsia"/>
          <w:spacing w:val="1"/>
          <w:w w:val="95"/>
        </w:rPr>
        <w:t>農業」の実現</w:t>
      </w:r>
    </w:p>
    <w:p>
      <w:pPr>
        <w:pStyle w:val="BodyText"/>
        <w:spacing w:line="271" w:lineRule="auto" w:before="7"/>
        <w:ind w:left="419" w:right="110" w:firstLine="288"/>
        <w:jc w:val="both"/>
      </w:pPr>
      <w:r>
        <w:rPr>
          <w:spacing w:val="-6"/>
        </w:rPr>
        <w:t>農業のあらゆる現場において、</w:t>
      </w:r>
      <w:r>
        <w:rPr/>
        <w:t>ICT</w:t>
      </w:r>
      <w:r>
        <w:rPr>
          <w:spacing w:val="-17"/>
        </w:rPr>
        <w:t> 機器が幅広く導入され、栽培管 </w:t>
      </w:r>
      <w:r>
        <w:rPr>
          <w:spacing w:val="-16"/>
        </w:rPr>
        <w:t>理等がセンサーデータとビッグデータ解析により最適化され、熟練者</w:t>
      </w:r>
      <w:r>
        <w:rPr>
          <w:spacing w:val="-6"/>
        </w:rPr>
        <w:t>の作業ノウハウが </w:t>
      </w:r>
      <w:r>
        <w:rPr>
          <w:spacing w:val="-9"/>
        </w:rPr>
        <w:t>AI</w:t>
      </w:r>
      <w:r>
        <w:rPr>
          <w:spacing w:val="-8"/>
        </w:rPr>
        <w:t> により形式知化され、実作業がロボット技術等</w:t>
      </w:r>
      <w:r>
        <w:rPr>
          <w:spacing w:val="-17"/>
        </w:rPr>
        <w:t>で無人化・省力化される。こうした現場をデータ共有によるバリュー チェーン全体の最適化によって底上げする「スマート農業」を実現す </w:t>
      </w:r>
      <w:r>
        <w:rPr>
          <w:w w:val="95"/>
        </w:rPr>
        <w:t>る。</w:t>
      </w:r>
    </w:p>
    <w:p>
      <w:pPr>
        <w:pStyle w:val="BodyText"/>
        <w:spacing w:line="378" w:lineRule="exact"/>
        <w:ind w:left="147"/>
      </w:pPr>
      <w:r>
        <w:rPr>
          <w:w w:val="95"/>
        </w:rPr>
        <w:t>ア）データ共有の基盤整備</w:t>
      </w:r>
    </w:p>
    <w:p>
      <w:pPr>
        <w:pStyle w:val="BodyText"/>
        <w:spacing w:line="264" w:lineRule="auto" w:before="48"/>
        <w:ind w:left="387" w:right="110" w:hanging="272"/>
        <w:jc w:val="both"/>
      </w:pPr>
      <w:r>
        <w:rPr>
          <w:spacing w:val="-17"/>
        </w:rPr>
        <w:t>・農業データの活用の基盤となる「農業データ連携基盤」を来年４月か </w:t>
      </w:r>
      <w:r>
        <w:rPr>
          <w:spacing w:val="-16"/>
        </w:rPr>
        <w:t>ら本格的に稼働させるとともに、幅広い主体の参画を進め、データの連携・共有・提供の範囲を、生産から加工、流通、消費に至るバリュ</w:t>
      </w:r>
      <w:r>
        <w:rPr>
          <w:spacing w:val="-14"/>
          <w:w w:val="95"/>
        </w:rPr>
        <w:t>ーチェーン全体に広げる。</w:t>
      </w:r>
    </w:p>
    <w:p>
      <w:pPr>
        <w:pStyle w:val="BodyText"/>
        <w:spacing w:line="271" w:lineRule="auto" w:before="19"/>
        <w:ind w:left="387" w:right="110" w:hanging="272"/>
        <w:jc w:val="both"/>
      </w:pPr>
      <w:r>
        <w:rPr>
          <w:spacing w:val="-17"/>
        </w:rPr>
        <w:t>・農業データ連携基盤を活用した新たなサービスの創出やビッグデータ </w:t>
      </w:r>
      <w:r>
        <w:rPr>
          <w:spacing w:val="-16"/>
        </w:rPr>
        <w:t>の形成・活用を促進するため、国の各種施策において同基盤との連携</w:t>
      </w:r>
      <w:r>
        <w:rPr>
          <w:spacing w:val="-17"/>
        </w:rPr>
        <w:t>の可能性を継続的に点検するとともに、諸外国の例にも照らし合わせ</w:t>
      </w:r>
      <w:r>
        <w:rPr>
          <w:spacing w:val="-16"/>
        </w:rPr>
        <w:t>ながら、農業分野におけるデータ契約ガイドラインを本年中に策定する。</w:t>
      </w:r>
    </w:p>
    <w:p>
      <w:pPr>
        <w:pStyle w:val="BodyText"/>
        <w:spacing w:before="1"/>
        <w:ind w:left="147"/>
      </w:pPr>
      <w:r>
        <w:rPr>
          <w:w w:val="95"/>
        </w:rPr>
        <w:t>イ）先端技術の実装</w:t>
      </w:r>
    </w:p>
    <w:p>
      <w:pPr>
        <w:pStyle w:val="BodyText"/>
        <w:spacing w:line="268" w:lineRule="auto" w:before="47"/>
        <w:ind w:left="386" w:right="110" w:hanging="272"/>
        <w:jc w:val="both"/>
      </w:pPr>
      <w:r>
        <w:rPr>
          <w:spacing w:val="-16"/>
        </w:rPr>
        <w:t>・国、研究機関、民間企業、農業者の活力を結集し、現場ニーズを踏ま</w:t>
      </w:r>
      <w:r>
        <w:rPr>
          <w:spacing w:val="-24"/>
        </w:rPr>
        <w:t>えながら、バリューチェーン全体を視野に、オープンイノベーション、</w:t>
      </w:r>
      <w:r>
        <w:rPr>
          <w:spacing w:val="-25"/>
        </w:rPr>
        <w:t>産学連携等を進め、</w:t>
      </w:r>
      <w:r>
        <w:rPr>
          <w:spacing w:val="-9"/>
        </w:rPr>
        <w:t>AI</w:t>
      </w:r>
      <w:r>
        <w:rPr>
          <w:spacing w:val="-32"/>
        </w:rPr>
        <w:t>、</w:t>
      </w:r>
      <w:r>
        <w:rPr>
          <w:spacing w:val="-6"/>
        </w:rPr>
        <w:t>IoT</w:t>
      </w:r>
      <w:r>
        <w:rPr>
          <w:spacing w:val="-18"/>
        </w:rPr>
        <w:t>、センシング技術、ロボット、ドローンな</w:t>
      </w:r>
      <w:r>
        <w:rPr>
          <w:spacing w:val="-16"/>
        </w:rPr>
        <w:t>どの先端技術の研究開発から、モデル農場における体系的な一気通貫の技術実証、速やかな現場への普及までを総合的に推進する。</w:t>
      </w:r>
    </w:p>
    <w:p>
      <w:pPr>
        <w:pStyle w:val="BodyText"/>
        <w:spacing w:before="3"/>
        <w:ind w:left="146"/>
      </w:pPr>
      <w:r>
        <w:rPr>
          <w:w w:val="95"/>
        </w:rPr>
        <w:t>・具体的には、以下のような取組を工程表を定めて推進する。</w:t>
      </w:r>
    </w:p>
    <w:p>
      <w:pPr>
        <w:pStyle w:val="BodyText"/>
        <w:spacing w:before="47"/>
        <w:ind w:left="418"/>
      </w:pPr>
      <w:r>
        <w:rPr/>
        <w:t>－遠隔監視による農機の無人走行システムの平成32  年までの実現</w:t>
      </w:r>
    </w:p>
    <w:p>
      <w:pPr>
        <w:pStyle w:val="BodyText"/>
        <w:spacing w:line="271" w:lineRule="auto" w:before="53"/>
        <w:ind w:left="706" w:right="77" w:hanging="288"/>
      </w:pPr>
      <w:r>
        <w:rPr>
          <w:spacing w:val="-2"/>
        </w:rPr>
        <w:t>－ドローンとセンシング技術や</w:t>
      </w:r>
      <w:r>
        <w:rPr/>
        <w:t>AI</w:t>
      </w:r>
      <w:r>
        <w:rPr>
          <w:spacing w:val="-17"/>
        </w:rPr>
        <w:t> の組み合わせによる農薬散布、施</w:t>
      </w:r>
      <w:r>
        <w:rPr/>
        <w:t>肥等の最適化</w:t>
      </w:r>
    </w:p>
    <w:p>
      <w:pPr>
        <w:pStyle w:val="BodyText"/>
        <w:spacing w:before="1"/>
        <w:ind w:left="418"/>
      </w:pPr>
      <w:r>
        <w:rPr>
          <w:w w:val="95"/>
        </w:rPr>
        <w:t>－自動走行農機等の導入・利用に対応した土地改良事業の推進</w:t>
      </w:r>
    </w:p>
    <w:p>
      <w:pPr>
        <w:pStyle w:val="BodyText"/>
        <w:spacing w:before="36"/>
        <w:ind w:left="418"/>
      </w:pPr>
      <w:r>
        <w:rPr/>
        <w:t>－農業用水利用の効率化に向けた ICT 技術の活用</w:t>
      </w:r>
    </w:p>
    <w:p>
      <w:pPr>
        <w:pStyle w:val="BodyText"/>
        <w:spacing w:before="47"/>
        <w:ind w:left="418"/>
      </w:pPr>
      <w:r>
        <w:rPr/>
        <w:t>－スマートフォン等を用いた栽培・飼養管理システムの導入</w:t>
      </w:r>
    </w:p>
    <w:p>
      <w:pPr>
        <w:pStyle w:val="BodyText"/>
        <w:spacing w:before="49"/>
        <w:ind w:left="417"/>
      </w:pPr>
      <w:r>
        <w:rPr/>
        <w:t>－農業データ連携基盤を介した、農業者間での生育データの共有やき</w:t>
      </w:r>
    </w:p>
    <w:p>
      <w:pPr>
        <w:spacing w:after="0"/>
        <w:sectPr>
          <w:pgSz w:w="11910" w:h="16840"/>
          <w:pgMar w:header="0" w:footer="484" w:top="1220" w:bottom="680" w:left="1420" w:right="1280"/>
        </w:sectPr>
      </w:pPr>
    </w:p>
    <w:p>
      <w:pPr>
        <w:pStyle w:val="BodyText"/>
        <w:spacing w:line="359" w:lineRule="exact"/>
        <w:ind w:left="708"/>
      </w:pPr>
      <w:r>
        <w:rPr/>
        <w:t>め細かな気象データの活用等による生産性の向上</w:t>
      </w:r>
    </w:p>
    <w:p>
      <w:pPr>
        <w:pStyle w:val="BodyText"/>
        <w:spacing w:line="271" w:lineRule="auto" w:before="37"/>
        <w:ind w:left="708" w:right="250" w:hanging="288"/>
        <w:jc w:val="both"/>
      </w:pPr>
      <w:r>
        <w:rPr>
          <w:spacing w:val="-16"/>
        </w:rPr>
        <w:t>－農業データ連携基盤の将来の展開を見据えた、農業者・食品事業者</w:t>
      </w:r>
      <w:r>
        <w:rPr>
          <w:spacing w:val="-17"/>
        </w:rPr>
        <w:t>によるマーケティング情報、生育情報の共有等を通じた生産・出荷 </w:t>
      </w:r>
      <w:r>
        <w:rPr/>
        <w:t>計画の最適化</w:t>
      </w:r>
    </w:p>
    <w:p>
      <w:pPr>
        <w:pStyle w:val="BodyText"/>
        <w:spacing w:line="271" w:lineRule="auto"/>
        <w:ind w:left="483" w:right="266" w:hanging="272"/>
        <w:jc w:val="both"/>
      </w:pPr>
      <w:r>
        <w:rPr>
          <w:spacing w:val="-17"/>
        </w:rPr>
        <w:t>・食品産業においても、オープンイノベーションによる先端基盤技術の開発と速やかな実装、異業種との連携により、国際競争力のある輸出</w:t>
      </w:r>
      <w:r>
        <w:rPr>
          <w:spacing w:val="-5"/>
        </w:rPr>
        <w:t>産業への発展を促進する。</w:t>
      </w:r>
    </w:p>
    <w:p>
      <w:pPr>
        <w:pStyle w:val="BodyText"/>
        <w:ind w:left="147"/>
      </w:pPr>
      <w:r>
        <w:rPr>
          <w:w w:val="95"/>
        </w:rPr>
        <w:t>ウ）スマート化を推進する経営者の育成・強化</w:t>
      </w:r>
    </w:p>
    <w:p>
      <w:pPr>
        <w:pStyle w:val="BodyText"/>
        <w:spacing w:line="264" w:lineRule="auto" w:before="63"/>
        <w:ind w:left="387" w:right="250" w:hanging="272"/>
        <w:jc w:val="both"/>
      </w:pPr>
      <w:r>
        <w:rPr>
          <w:spacing w:val="-16"/>
        </w:rPr>
        <w:t>・農林水産業のバリューチェーンを構成するあらゆる分野において、デ</w:t>
      </w:r>
      <w:r>
        <w:rPr>
          <w:spacing w:val="-16"/>
          <w:w w:val="95"/>
        </w:rPr>
        <w:t>ータと先端技術の活用の主体となる経営意識の高い経営者を育成する</w:t>
      </w:r>
    </w:p>
    <w:p>
      <w:pPr>
        <w:pStyle w:val="BodyText"/>
        <w:spacing w:before="7"/>
        <w:ind w:left="387"/>
      </w:pPr>
      <w:r>
        <w:rPr>
          <w:w w:val="95"/>
        </w:rPr>
        <w:t>（</w:t>
      </w:r>
      <w:r>
        <w:rPr>
          <w:spacing w:val="-6"/>
          <w:w w:val="95"/>
        </w:rPr>
        <w:t>具体的な施策は①、②、</w:t>
      </w:r>
      <w:r>
        <w:rPr>
          <w:w w:val="95"/>
        </w:rPr>
        <w:t>ⅲ</w:t>
      </w:r>
      <w:r>
        <w:rPr>
          <w:spacing w:val="-8"/>
          <w:w w:val="95"/>
        </w:rPr>
        <w:t>及び</w:t>
      </w:r>
      <w:r>
        <w:rPr>
          <w:spacing w:val="-16"/>
          <w:w w:val="95"/>
        </w:rPr>
        <w:t>ⅳ</w:t>
      </w:r>
      <w:r>
        <w:rPr>
          <w:spacing w:val="-6"/>
          <w:w w:val="95"/>
        </w:rPr>
        <w:t>に記載</w:t>
      </w:r>
      <w:r>
        <w:rPr>
          <w:spacing w:val="-160"/>
          <w:w w:val="95"/>
        </w:rPr>
        <w:t>）</w:t>
      </w:r>
      <w:r>
        <w:rPr>
          <w:w w:val="95"/>
        </w:rPr>
        <w:t>。</w:t>
      </w:r>
    </w:p>
    <w:p>
      <w:pPr>
        <w:pStyle w:val="BodyText"/>
        <w:spacing w:line="264" w:lineRule="auto" w:before="48"/>
        <w:ind w:left="387" w:right="250" w:hanging="272"/>
        <w:jc w:val="both"/>
      </w:pPr>
      <w:r>
        <w:rPr>
          <w:spacing w:val="-16"/>
        </w:rPr>
        <w:t>・経営者によるスマート農林水産業への理解の深化や先端技術への投資判断を支援するため、データ活用や先端技術に関する専門知識をもつ</w:t>
      </w:r>
      <w:r>
        <w:rPr>
          <w:spacing w:val="-15"/>
          <w:w w:val="95"/>
        </w:rPr>
        <w:t>コンサルタントの活用を進める。</w:t>
      </w:r>
    </w:p>
    <w:p>
      <w:pPr>
        <w:pStyle w:val="BodyText"/>
        <w:spacing w:line="268" w:lineRule="auto" w:before="19"/>
        <w:ind w:left="387" w:right="250" w:hanging="272"/>
        <w:jc w:val="both"/>
      </w:pPr>
      <w:r>
        <w:rPr>
          <w:spacing w:val="-16"/>
        </w:rPr>
        <w:t>・将来の農林水産業の担い手である農林水産高校生・大学校生に対し、</w:t>
      </w:r>
      <w:r>
        <w:rPr>
          <w:spacing w:val="-17"/>
        </w:rPr>
        <w:t>先端技術の体験の場を提供するなど、スマート農林水産業を学ぶ機会 </w:t>
      </w:r>
      <w:r>
        <w:rPr>
          <w:w w:val="95"/>
        </w:rPr>
        <w:t>を充実させる。</w:t>
      </w:r>
    </w:p>
    <w:p>
      <w:pPr>
        <w:pStyle w:val="BodyText"/>
        <w:spacing w:before="2"/>
        <w:ind w:left="0"/>
        <w:rPr>
          <w:sz w:val="34"/>
        </w:rPr>
      </w:pPr>
    </w:p>
    <w:p>
      <w:pPr>
        <w:pStyle w:val="Heading2"/>
        <w:ind w:left="148"/>
      </w:pPr>
      <w:r>
        <w:rPr/>
        <w:t>ⅱ）輸出の促進</w:t>
      </w:r>
    </w:p>
    <w:p>
      <w:pPr>
        <w:pStyle w:val="BodyText"/>
        <w:spacing w:line="273" w:lineRule="auto" w:before="49"/>
        <w:ind w:left="387" w:right="74" w:hanging="272"/>
      </w:pPr>
      <w:r>
        <w:rPr>
          <w:spacing w:val="-16"/>
        </w:rPr>
        <w:t>・既に輸出に取り組んでいる生産者や、取り組もうとする生産者を登録 </w:t>
      </w:r>
      <w:r>
        <w:rPr>
          <w:spacing w:val="-17"/>
        </w:rPr>
        <w:t>し、政府の支援策等の必要な情報を届ける取組を本年夏中に開始する。</w:t>
      </w:r>
    </w:p>
    <w:p>
      <w:pPr>
        <w:pStyle w:val="BodyText"/>
        <w:spacing w:line="271" w:lineRule="auto"/>
        <w:ind w:left="387" w:right="250" w:hanging="272"/>
        <w:jc w:val="both"/>
      </w:pPr>
      <w:r>
        <w:rPr>
          <w:spacing w:val="-17"/>
        </w:rPr>
        <w:t>・海外のニーズや規制に対応した生産・加工体制の整備、米の価格競争 </w:t>
      </w:r>
      <w:r>
        <w:rPr>
          <w:spacing w:val="-16"/>
        </w:rPr>
        <w:t>力強化・高付加価値生産の推進等により、マーケットインの発想に立ち、海外の買い手が欲しいものを、欲しい量だけ、欲しい時期に輸出する「グローバル産地」を形成する。特に、米の輸出については、今般中国向けに追加された精米工場２施設及びくん蒸施設５施設も最大限活用し、効果的な輸出拡大を支援する。</w:t>
      </w:r>
    </w:p>
    <w:p>
      <w:pPr>
        <w:pStyle w:val="BodyText"/>
        <w:spacing w:line="280" w:lineRule="auto" w:before="3"/>
        <w:ind w:left="387" w:right="250" w:hanging="272"/>
        <w:jc w:val="both"/>
      </w:pPr>
      <w:r>
        <w:rPr>
          <w:spacing w:val="-16"/>
        </w:rPr>
        <w:t>・海外のニーズに合わせ、生産者、商社、流通業者が、常時、輸出の実現に向けたマッチングができる環境を整備する。</w:t>
      </w:r>
    </w:p>
    <w:p>
      <w:pPr>
        <w:pStyle w:val="BodyText"/>
        <w:spacing w:line="271" w:lineRule="auto"/>
        <w:ind w:left="387" w:right="267" w:hanging="273"/>
        <w:jc w:val="both"/>
      </w:pPr>
      <w:r>
        <w:rPr>
          <w:spacing w:val="-8"/>
        </w:rPr>
        <w:t>・日本食品海外プロモーションセンター</w:t>
      </w:r>
      <w:r>
        <w:rPr>
          <w:spacing w:val="-4"/>
        </w:rPr>
        <w:t>(JFOODO</w:t>
      </w:r>
      <w:r>
        <w:rPr>
          <w:spacing w:val="-16"/>
        </w:rPr>
        <w:t>)において、ターゲット</w:t>
      </w:r>
      <w:r>
        <w:rPr>
          <w:spacing w:val="-17"/>
        </w:rPr>
        <w:t>を明確にした戦略的な日本産品のマーケティングを継続・強化する。</w:t>
      </w:r>
    </w:p>
    <w:p>
      <w:pPr>
        <w:pStyle w:val="BodyText"/>
        <w:spacing w:line="266" w:lineRule="auto" w:before="11"/>
        <w:ind w:left="387" w:right="250" w:hanging="272"/>
        <w:jc w:val="both"/>
      </w:pPr>
      <w:r>
        <w:rPr>
          <w:spacing w:val="-25"/>
        </w:rPr>
        <w:t>・「農林水産業の輸出力強化戦略」</w:t>
      </w:r>
      <w:r>
        <w:rPr>
          <w:spacing w:val="-16"/>
        </w:rPr>
        <w:t>（</w:t>
      </w:r>
      <w:r>
        <w:rPr>
          <w:spacing w:val="24"/>
        </w:rPr>
        <w:t>平成</w:t>
      </w:r>
      <w:r>
        <w:rPr/>
        <w:t>28</w:t>
      </w:r>
      <w:r>
        <w:rPr>
          <w:spacing w:val="-34"/>
        </w:rPr>
        <w:t> 年５月 </w:t>
      </w:r>
      <w:r>
        <w:rPr/>
        <w:t>19</w:t>
      </w:r>
      <w:r>
        <w:rPr>
          <w:spacing w:val="-24"/>
        </w:rPr>
        <w:t> 日農林水産業・地 </w:t>
      </w:r>
      <w:r>
        <w:rPr>
          <w:spacing w:val="-5"/>
        </w:rPr>
        <w:t>域の活力創造本部取りまとめ</w:t>
      </w:r>
      <w:r>
        <w:rPr>
          <w:spacing w:val="-16"/>
        </w:rPr>
        <w:t>）</w:t>
      </w:r>
      <w:r>
        <w:rPr>
          <w:spacing w:val="-15"/>
        </w:rPr>
        <w:t>及び「農林水産物輸出インフラ整備プログラム</w:t>
      </w:r>
      <w:r>
        <w:rPr>
          <w:spacing w:val="-208"/>
        </w:rPr>
        <w:t>」</w:t>
      </w:r>
      <w:r>
        <w:rPr/>
        <w:t>（</w:t>
      </w:r>
      <w:r>
        <w:rPr>
          <w:spacing w:val="23"/>
        </w:rPr>
        <w:t>同年</w:t>
      </w:r>
      <w:r>
        <w:rPr/>
        <w:t>11</w:t>
      </w:r>
      <w:r>
        <w:rPr>
          <w:spacing w:val="3"/>
        </w:rPr>
        <w:t> 月 </w:t>
      </w:r>
      <w:r>
        <w:rPr/>
        <w:t>29</w:t>
      </w:r>
      <w:r>
        <w:rPr>
          <w:spacing w:val="-8"/>
        </w:rPr>
        <w:t> 日同本部決定</w:t>
      </w:r>
      <w:r>
        <w:rPr>
          <w:spacing w:val="-80"/>
        </w:rPr>
        <w:t>）</w:t>
      </w:r>
      <w:r>
        <w:rPr>
          <w:spacing w:val="-15"/>
        </w:rPr>
        <w:t>に基づく輸出促進の取組を着</w:t>
      </w:r>
    </w:p>
    <w:p>
      <w:pPr>
        <w:spacing w:after="0" w:line="266" w:lineRule="auto"/>
        <w:jc w:val="both"/>
        <w:sectPr>
          <w:pgSz w:w="11910" w:h="16840"/>
          <w:pgMar w:header="0" w:footer="484" w:top="1220" w:bottom="680" w:left="1420" w:right="1140"/>
        </w:sectPr>
      </w:pPr>
    </w:p>
    <w:p>
      <w:pPr>
        <w:pStyle w:val="BodyText"/>
        <w:spacing w:line="359" w:lineRule="exact"/>
        <w:ind w:left="388"/>
      </w:pPr>
      <w:r>
        <w:rPr/>
        <w:t>実に実行する。</w:t>
      </w:r>
    </w:p>
    <w:p>
      <w:pPr>
        <w:pStyle w:val="BodyText"/>
        <w:spacing w:line="271" w:lineRule="auto" w:before="37"/>
        <w:ind w:left="387" w:right="110" w:hanging="272"/>
        <w:jc w:val="both"/>
      </w:pPr>
      <w:r>
        <w:rPr>
          <w:spacing w:val="-17"/>
        </w:rPr>
        <w:t>・</w:t>
      </w:r>
      <w:r>
        <w:rPr/>
        <w:t>2020</w:t>
      </w:r>
      <w:r>
        <w:rPr>
          <w:spacing w:val="-19"/>
        </w:rPr>
        <w:t> 年東京オリンピック・パラリンピック競技大会も契機として、国際</w:t>
      </w:r>
      <w:r>
        <w:rPr>
          <w:spacing w:val="2"/>
        </w:rPr>
        <w:t>水準の </w:t>
      </w:r>
      <w:r>
        <w:rPr/>
        <w:t>GAP（</w:t>
      </w:r>
      <w:r>
        <w:rPr>
          <w:spacing w:val="-10"/>
        </w:rPr>
        <w:t>農業生産工程管理</w:t>
      </w:r>
      <w:r>
        <w:rPr>
          <w:spacing w:val="-160"/>
        </w:rPr>
        <w:t>）</w:t>
      </w:r>
      <w:r>
        <w:rPr/>
        <w:t>、</w:t>
      </w:r>
      <w:r>
        <w:rPr>
          <w:spacing w:val="-6"/>
        </w:rPr>
        <w:t>HACCP（</w:t>
      </w:r>
      <w:r>
        <w:rPr>
          <w:spacing w:val="-14"/>
        </w:rPr>
        <w:t>食品製造等に関する危害要</w:t>
      </w:r>
      <w:r>
        <w:rPr>
          <w:spacing w:val="-16"/>
        </w:rPr>
        <w:t>因を分析し、特に重要な工程を監視・記録するシステム</w:t>
      </w:r>
      <w:r>
        <w:rPr>
          <w:spacing w:val="-144"/>
        </w:rPr>
        <w:t>）</w:t>
      </w:r>
      <w:r>
        <w:rPr/>
        <w:t>、</w:t>
      </w:r>
      <w:r>
        <w:rPr>
          <w:spacing w:val="-17"/>
        </w:rPr>
        <w:t>JAS（</w:t>
      </w:r>
      <w:r>
        <w:rPr>
          <w:spacing w:val="-12"/>
        </w:rPr>
        <w:t>日 本農林規格</w:t>
      </w:r>
      <w:r>
        <w:rPr>
          <w:spacing w:val="-144"/>
        </w:rPr>
        <w:t>）</w:t>
      </w:r>
      <w:r>
        <w:rPr>
          <w:spacing w:val="-19"/>
        </w:rPr>
        <w:t>、有機、ハラール、水産エコラベルなどの規格・認証の戦 略</w:t>
      </w:r>
      <w:r>
        <w:rPr>
          <w:spacing w:val="-16"/>
        </w:rPr>
        <w:t>的活用を推進するとともに、輸出先国の基準に対応した加工施設や食</w:t>
      </w:r>
      <w:r>
        <w:rPr>
          <w:spacing w:val="-14"/>
        </w:rPr>
        <w:t>肉処理施設等の整備を進める。</w:t>
      </w:r>
    </w:p>
    <w:p>
      <w:pPr>
        <w:pStyle w:val="BodyText"/>
        <w:spacing w:before="1"/>
        <w:ind w:left="0"/>
        <w:rPr>
          <w:sz w:val="33"/>
        </w:rPr>
      </w:pPr>
    </w:p>
    <w:p>
      <w:pPr>
        <w:pStyle w:val="Heading2"/>
        <w:ind w:left="148"/>
      </w:pPr>
      <w:r>
        <w:rPr>
          <w:w w:val="95"/>
        </w:rPr>
        <w:t>ⅲ）林業改革</w:t>
      </w:r>
    </w:p>
    <w:p>
      <w:pPr>
        <w:spacing w:before="47"/>
        <w:ind w:left="148" w:right="0" w:firstLine="0"/>
        <w:jc w:val="left"/>
        <w:rPr>
          <w:b/>
          <w:sz w:val="28"/>
        </w:rPr>
      </w:pPr>
      <w:r>
        <w:rPr>
          <w:b/>
          <w:sz w:val="28"/>
        </w:rPr>
        <w:t>①原木生産の集積・拡大</w:t>
      </w:r>
    </w:p>
    <w:p>
      <w:pPr>
        <w:pStyle w:val="BodyText"/>
        <w:spacing w:line="268" w:lineRule="auto" w:before="37"/>
        <w:ind w:left="419" w:right="111" w:hanging="272"/>
        <w:jc w:val="both"/>
      </w:pPr>
      <w:r>
        <w:rPr/>
        <w:t>・森林の経営管理を、意欲と能力のある事業者に集積・集約化すると</w:t>
      </w:r>
      <w:r>
        <w:rPr>
          <w:spacing w:val="-16"/>
        </w:rPr>
        <w:t>ともに、それができない森林の経営管理を市町村が行う新たな森林管</w:t>
      </w:r>
      <w:r>
        <w:rPr>
          <w:spacing w:val="-17"/>
        </w:rPr>
        <w:t>理システムを創設する。また、このシステムの創設を踏まえ、来年度</w:t>
      </w:r>
      <w:r>
        <w:rPr>
          <w:spacing w:val="-16"/>
        </w:rPr>
        <w:t>税制改正において、市町村が実施する森林整備等に必要な財源に充て</w:t>
      </w:r>
      <w:r>
        <w:rPr>
          <w:spacing w:val="-18"/>
          <w:w w:val="95"/>
        </w:rPr>
        <w:t>るため、森林環境税</w:t>
      </w:r>
      <w:r>
        <w:rPr>
          <w:spacing w:val="-17"/>
          <w:w w:val="95"/>
        </w:rPr>
        <w:t>（</w:t>
      </w:r>
      <w:r>
        <w:rPr>
          <w:spacing w:val="-9"/>
          <w:w w:val="95"/>
        </w:rPr>
        <w:t>仮称</w:t>
      </w:r>
      <w:r>
        <w:rPr>
          <w:spacing w:val="-64"/>
          <w:w w:val="95"/>
        </w:rPr>
        <w:t>）</w:t>
      </w:r>
      <w:r>
        <w:rPr>
          <w:spacing w:val="-16"/>
          <w:w w:val="95"/>
        </w:rPr>
        <w:t>及び森林環境譲与税</w:t>
      </w:r>
      <w:r>
        <w:rPr>
          <w:spacing w:val="-17"/>
          <w:w w:val="95"/>
        </w:rPr>
        <w:t>（</w:t>
      </w:r>
      <w:r>
        <w:rPr>
          <w:spacing w:val="-9"/>
          <w:w w:val="95"/>
        </w:rPr>
        <w:t>仮称</w:t>
      </w:r>
      <w:r>
        <w:rPr>
          <w:spacing w:val="-64"/>
          <w:w w:val="95"/>
        </w:rPr>
        <w:t>）</w:t>
      </w:r>
      <w:r>
        <w:rPr>
          <w:spacing w:val="-17"/>
          <w:w w:val="95"/>
        </w:rPr>
        <w:t>を創設する。</w:t>
      </w:r>
    </w:p>
    <w:p>
      <w:pPr>
        <w:pStyle w:val="BodyText"/>
        <w:spacing w:line="271" w:lineRule="auto" w:before="1"/>
        <w:ind w:left="419" w:right="128" w:hanging="272"/>
        <w:jc w:val="both"/>
      </w:pPr>
      <w:r>
        <w:rPr>
          <w:spacing w:val="-24"/>
        </w:rPr>
        <w:t>・森林の経営管理を担う主体の育成・確保を図る。森林組合についても、 </w:t>
      </w:r>
      <w:r>
        <w:rPr>
          <w:spacing w:val="-9"/>
        </w:rPr>
        <w:t>こうした観点から必要な制度の見直しを行う。</w:t>
      </w:r>
    </w:p>
    <w:p>
      <w:pPr>
        <w:pStyle w:val="BodyText"/>
        <w:spacing w:line="273" w:lineRule="auto" w:before="1"/>
        <w:ind w:left="419" w:right="127" w:hanging="272"/>
        <w:jc w:val="both"/>
      </w:pPr>
      <w:r>
        <w:rPr>
          <w:spacing w:val="-17"/>
        </w:rPr>
        <w:t>・林業の生産性を向上させるため、経営の集積・集約化を進めるエリア </w:t>
      </w:r>
      <w:r>
        <w:rPr>
          <w:spacing w:val="-12"/>
          <w:w w:val="95"/>
        </w:rPr>
        <w:t>への路網整備と高性能林業機械の導入を重点的に推進する。</w:t>
      </w:r>
    </w:p>
    <w:p>
      <w:pPr>
        <w:pStyle w:val="Heading2"/>
        <w:spacing w:before="8"/>
        <w:ind w:left="148"/>
        <w:rPr>
          <w:rFonts w:ascii="ＭＳ 明朝" w:hAnsi="ＭＳ 明朝" w:eastAsia="ＭＳ 明朝" w:hint="eastAsia"/>
        </w:rPr>
      </w:pPr>
      <w:r>
        <w:rPr>
          <w:rFonts w:ascii="ＭＳ 明朝" w:hAnsi="ＭＳ 明朝" w:eastAsia="ＭＳ 明朝" w:hint="eastAsia"/>
        </w:rPr>
        <w:t>②スマート林業の推進</w:t>
      </w:r>
    </w:p>
    <w:p>
      <w:pPr>
        <w:pStyle w:val="BodyText"/>
        <w:spacing w:line="271" w:lineRule="auto" w:before="37"/>
        <w:ind w:left="419" w:right="110" w:hanging="272"/>
        <w:jc w:val="both"/>
      </w:pPr>
      <w:r>
        <w:rPr>
          <w:spacing w:val="-17"/>
        </w:rPr>
        <w:t>・林地台帳、境界情報等の基礎的情報やレーザー計測による高精度の資 源情報の整備・公開、ドローンによる生育状況の把握等を進めるとと </w:t>
      </w:r>
      <w:r>
        <w:rPr/>
        <w:t>もに、ICT</w:t>
      </w:r>
      <w:r>
        <w:rPr>
          <w:spacing w:val="-13"/>
        </w:rPr>
        <w:t>  を活用した機械の導入等による施業の効率化等を進める。</w:t>
      </w:r>
    </w:p>
    <w:p>
      <w:pPr>
        <w:pStyle w:val="BodyText"/>
        <w:spacing w:line="264" w:lineRule="auto"/>
        <w:ind w:left="419" w:right="128" w:hanging="272"/>
        <w:jc w:val="both"/>
      </w:pPr>
      <w:r>
        <w:rPr>
          <w:spacing w:val="-17"/>
        </w:rPr>
        <w:t>・地方公共団体や民間事業者が森林等の情報を共有できるデータベース </w:t>
      </w:r>
      <w:r>
        <w:rPr>
          <w:spacing w:val="-23"/>
        </w:rPr>
        <w:t>を平成 </w:t>
      </w:r>
      <w:r>
        <w:rPr/>
        <w:t>33</w:t>
      </w:r>
      <w:r>
        <w:rPr>
          <w:spacing w:val="-17"/>
        </w:rPr>
        <w:t> 年までに立ち上げる。</w:t>
      </w:r>
    </w:p>
    <w:p>
      <w:pPr>
        <w:pStyle w:val="Heading2"/>
        <w:spacing w:before="7"/>
        <w:ind w:left="148"/>
        <w:rPr>
          <w:rFonts w:ascii="ＭＳ 明朝" w:hAnsi="ＭＳ 明朝" w:eastAsia="ＭＳ 明朝" w:hint="eastAsia"/>
        </w:rPr>
      </w:pPr>
      <w:r>
        <w:rPr>
          <w:rFonts w:ascii="ＭＳ 明朝" w:hAnsi="ＭＳ 明朝" w:eastAsia="ＭＳ 明朝" w:hint="eastAsia"/>
          <w:w w:val="95"/>
        </w:rPr>
        <w:t>③生産流通構造の改革</w:t>
      </w:r>
    </w:p>
    <w:p>
      <w:pPr>
        <w:pStyle w:val="BodyText"/>
        <w:spacing w:before="48"/>
        <w:ind w:left="148"/>
      </w:pPr>
      <w:r>
        <w:rPr/>
        <w:t>・国産材の生産流通構造改革を、以下により強力に進める。</w:t>
      </w:r>
    </w:p>
    <w:p>
      <w:pPr>
        <w:pStyle w:val="BodyText"/>
        <w:spacing w:line="280" w:lineRule="auto" w:before="38"/>
        <w:ind w:left="707" w:right="126" w:hanging="272"/>
        <w:jc w:val="both"/>
      </w:pPr>
      <w:r>
        <w:rPr>
          <w:spacing w:val="-17"/>
        </w:rPr>
        <w:t>－木材需要の拡大のため、低層住宅における国産材の利用を促進する</w:t>
      </w:r>
      <w:r>
        <w:rPr>
          <w:spacing w:val="-11"/>
        </w:rPr>
        <w:t>とともに、経済界等の協力を得て、非住宅や中高層建築物への  </w:t>
      </w:r>
      <w:r>
        <w:rPr>
          <w:spacing w:val="-17"/>
        </w:rPr>
        <w:t>CLT</w:t>
      </w:r>
    </w:p>
    <w:p>
      <w:pPr>
        <w:pStyle w:val="BodyText"/>
        <w:spacing w:line="370" w:lineRule="exact"/>
        <w:ind w:left="707"/>
      </w:pPr>
      <w:r>
        <w:rPr>
          <w:w w:val="95"/>
        </w:rPr>
        <w:t>（直交集成板）を含めた木材の利用拡大を促進する。</w:t>
      </w:r>
    </w:p>
    <w:p>
      <w:pPr>
        <w:pStyle w:val="BodyText"/>
        <w:spacing w:line="268" w:lineRule="auto" w:before="48"/>
        <w:ind w:left="707" w:right="111" w:hanging="272"/>
        <w:jc w:val="both"/>
      </w:pPr>
      <w:r>
        <w:rPr/>
        <w:t>－大規模製材事業者を中心としたバリューチェーンの全国での展開</w:t>
      </w:r>
      <w:r>
        <w:rPr>
          <w:spacing w:val="-17"/>
        </w:rPr>
        <w:t>に向け、ロット、品質ともに安定した供給ができるよう、関連事業 </w:t>
      </w:r>
      <w:r>
        <w:rPr>
          <w:spacing w:val="-12"/>
          <w:w w:val="95"/>
        </w:rPr>
        <w:t>者との連携や製材工場、合板工場等の大規模化を進める。</w:t>
      </w:r>
    </w:p>
    <w:p>
      <w:pPr>
        <w:pStyle w:val="BodyText"/>
        <w:spacing w:before="13"/>
        <w:ind w:left="419"/>
      </w:pPr>
      <w:r>
        <w:rPr/>
        <w:t>－実需者の注文に応じた原木供給や、森林から住宅建設の現場に至る</w:t>
      </w:r>
    </w:p>
    <w:p>
      <w:pPr>
        <w:spacing w:after="0"/>
        <w:sectPr>
          <w:pgSz w:w="11910" w:h="16840"/>
          <w:pgMar w:header="0" w:footer="484" w:top="1220" w:bottom="680" w:left="1420" w:right="1280"/>
        </w:sectPr>
      </w:pPr>
    </w:p>
    <w:p>
      <w:pPr>
        <w:pStyle w:val="BodyText"/>
        <w:spacing w:line="268" w:lineRule="auto"/>
        <w:ind w:left="667" w:right="251"/>
        <w:jc w:val="both"/>
      </w:pPr>
      <w:r>
        <w:rPr>
          <w:spacing w:val="-17"/>
        </w:rPr>
        <w:t>物流の最適化等、マーケットインの発想に基づきバリューチェーン の全体最適化が進められることとなるよう、民間事業者が需給等の</w:t>
      </w:r>
      <w:r>
        <w:rPr>
          <w:spacing w:val="-15"/>
        </w:rPr>
        <w:t>データを共有する取組を促進する。</w:t>
      </w:r>
    </w:p>
    <w:p>
      <w:pPr>
        <w:pStyle w:val="BodyText"/>
        <w:spacing w:line="271" w:lineRule="auto" w:before="23"/>
        <w:ind w:left="667" w:right="188" w:hanging="272"/>
        <w:jc w:val="both"/>
      </w:pPr>
      <w:r>
        <w:rPr>
          <w:spacing w:val="-17"/>
        </w:rPr>
        <w:t>－行政財産である国有林野の一定区域について、国有林野の有する公 </w:t>
      </w:r>
      <w:r>
        <w:rPr>
          <w:spacing w:val="-22"/>
        </w:rPr>
        <w:t>益的機能を維持しつつ、民間事業者が長期・大ロットの立木の伐採・</w:t>
      </w:r>
      <w:r>
        <w:rPr>
          <w:spacing w:val="-18"/>
        </w:rPr>
        <w:t>販売という形で使用収益できる権利を得られるよう、次期通常国会 に向けて国有林野関連の所要の法律案を整備する。なお、公共施設 </w:t>
      </w:r>
      <w:r>
        <w:rPr>
          <w:spacing w:val="-9"/>
        </w:rPr>
        <w:t>等運営権制度の活用がより効果的で必要な場合は併せて</w:t>
      </w:r>
      <w:r>
        <w:rPr>
          <w:spacing w:val="-6"/>
        </w:rPr>
        <w:t>PFI</w:t>
      </w:r>
      <w:r>
        <w:rPr>
          <w:spacing w:val="-23"/>
        </w:rPr>
        <w:t> 法につい</w:t>
      </w:r>
      <w:r>
        <w:rPr>
          <w:spacing w:val="-16"/>
        </w:rPr>
        <w:t>ても所要の措置を講ずる。＜再掲＞</w:t>
      </w:r>
    </w:p>
    <w:p>
      <w:pPr>
        <w:pStyle w:val="BodyText"/>
        <w:spacing w:line="266" w:lineRule="auto" w:before="1"/>
        <w:ind w:left="667" w:right="268" w:hanging="272"/>
        <w:jc w:val="both"/>
      </w:pPr>
      <w:r>
        <w:rPr>
          <w:spacing w:val="-17"/>
        </w:rPr>
        <w:t>－流通段階のマッチングやコスト削減のため、地域の自伐林家や中小の製材工場なども含めた意欲ある事業者が参画し、情報交換等を行</w:t>
      </w:r>
      <w:r>
        <w:rPr>
          <w:spacing w:val="-4"/>
        </w:rPr>
        <w:t>うフォーラムを設置する。</w:t>
      </w:r>
    </w:p>
    <w:p>
      <w:pPr>
        <w:pStyle w:val="Heading2"/>
        <w:spacing w:before="8"/>
        <w:rPr>
          <w:rFonts w:ascii="ＭＳ 明朝" w:hAnsi="ＭＳ 明朝" w:eastAsia="ＭＳ 明朝" w:hint="eastAsia"/>
        </w:rPr>
      </w:pPr>
      <w:r>
        <w:rPr>
          <w:rFonts w:ascii="ＭＳ 明朝" w:hAnsi="ＭＳ 明朝" w:eastAsia="ＭＳ 明朝" w:hint="eastAsia"/>
          <w:w w:val="95"/>
        </w:rPr>
        <w:t>④木材需要の拡大</w:t>
      </w:r>
    </w:p>
    <w:p>
      <w:pPr>
        <w:pStyle w:val="BodyText"/>
        <w:spacing w:before="36"/>
        <w:ind w:left="108"/>
      </w:pPr>
      <w:r>
        <w:rPr>
          <w:w w:val="95"/>
        </w:rPr>
        <w:t>・「地域内エコシステム」として木質バイオマスの熱利用等を進める。</w:t>
      </w:r>
    </w:p>
    <w:p>
      <w:pPr>
        <w:pStyle w:val="BodyText"/>
        <w:spacing w:line="264" w:lineRule="auto" w:before="47"/>
        <w:ind w:right="231" w:hanging="272"/>
      </w:pPr>
      <w:r>
        <w:rPr>
          <w:spacing w:val="-17"/>
        </w:rPr>
        <w:t>・木材製品の輸出促進のため、日本の規格が相手国の基準に取り入れら </w:t>
      </w:r>
      <w:r>
        <w:rPr>
          <w:spacing w:val="-5"/>
          <w:w w:val="95"/>
        </w:rPr>
        <w:t>れるような環境整備を進める。</w:t>
      </w:r>
    </w:p>
    <w:p>
      <w:pPr>
        <w:pStyle w:val="BodyText"/>
        <w:spacing w:line="271" w:lineRule="auto" w:before="7"/>
        <w:ind w:right="231" w:hanging="272"/>
      </w:pPr>
      <w:r>
        <w:rPr>
          <w:spacing w:val="-17"/>
        </w:rPr>
        <w:t>・中規模木造ビルの普及促進を速やかに進めるため、関連する様々な事  </w:t>
      </w:r>
      <w:r>
        <w:rPr>
          <w:spacing w:val="-18"/>
        </w:rPr>
        <w:t>業者、事業者団体、利用者及び行政が連携するための場を立ち上げる。</w:t>
      </w:r>
    </w:p>
    <w:p>
      <w:pPr>
        <w:pStyle w:val="Heading2"/>
        <w:spacing w:before="29"/>
        <w:rPr>
          <w:rFonts w:ascii="ＭＳ 明朝" w:hAnsi="ＭＳ 明朝" w:eastAsia="ＭＳ 明朝" w:hint="eastAsia"/>
        </w:rPr>
      </w:pPr>
      <w:r>
        <w:rPr>
          <w:rFonts w:ascii="ＭＳ 明朝" w:hAnsi="ＭＳ 明朝" w:eastAsia="ＭＳ 明朝" w:hint="eastAsia"/>
        </w:rPr>
        <w:t>⑤研究開発の推進</w:t>
      </w:r>
    </w:p>
    <w:p>
      <w:pPr>
        <w:pStyle w:val="BodyText"/>
        <w:spacing w:line="273" w:lineRule="auto" w:before="49"/>
        <w:ind w:right="418" w:hanging="272"/>
      </w:pPr>
      <w:r>
        <w:rPr>
          <w:spacing w:val="-17"/>
        </w:rPr>
        <w:t>・再造林コストの削減等、林業の現場ニーズを踏まえた研究と研究成果</w:t>
      </w:r>
      <w:r>
        <w:rPr>
          <w:spacing w:val="-5"/>
        </w:rPr>
        <w:t>の現場実装の取組を強化する。</w:t>
      </w:r>
    </w:p>
    <w:p>
      <w:pPr>
        <w:pStyle w:val="BodyText"/>
        <w:spacing w:line="271" w:lineRule="auto"/>
        <w:ind w:right="231" w:hanging="272"/>
      </w:pPr>
      <w:r>
        <w:rPr>
          <w:spacing w:val="-17"/>
        </w:rPr>
        <w:t>・早生樹の普及・利用拡大、セルロースナノファイバー、リグニン等の </w:t>
      </w:r>
      <w:r>
        <w:rPr>
          <w:spacing w:val="-10"/>
        </w:rPr>
        <w:t>国際標準化や製品化等に向けた研究開発を進める。</w:t>
      </w:r>
    </w:p>
    <w:p>
      <w:pPr>
        <w:pStyle w:val="BodyText"/>
        <w:spacing w:before="12"/>
        <w:ind w:left="0"/>
        <w:rPr>
          <w:sz w:val="32"/>
        </w:rPr>
      </w:pPr>
    </w:p>
    <w:p>
      <w:pPr>
        <w:pStyle w:val="Heading2"/>
      </w:pPr>
      <w:r>
        <w:rPr/>
        <w:t>ⅳ）水産業改革</w:t>
      </w:r>
    </w:p>
    <w:p>
      <w:pPr>
        <w:spacing w:before="38"/>
        <w:ind w:left="108" w:right="0" w:firstLine="0"/>
        <w:jc w:val="left"/>
        <w:rPr>
          <w:b/>
          <w:sz w:val="28"/>
        </w:rPr>
      </w:pPr>
      <w:r>
        <w:rPr>
          <w:b/>
          <w:w w:val="95"/>
          <w:sz w:val="28"/>
        </w:rPr>
        <w:t>①水産政策改革の推進</w:t>
      </w:r>
    </w:p>
    <w:p>
      <w:pPr>
        <w:pStyle w:val="BodyText"/>
        <w:spacing w:line="271" w:lineRule="auto" w:before="48"/>
        <w:ind w:left="380" w:right="105" w:firstLine="271"/>
        <w:jc w:val="both"/>
      </w:pPr>
      <w:r>
        <w:rPr>
          <w:spacing w:val="-16"/>
        </w:rPr>
        <w:t>水産資源の適切な管理と水産業の成長産業化を両立させ、漁業者の </w:t>
      </w:r>
      <w:r>
        <w:rPr/>
        <w:t>所得向上と年齢バランスのとれた漁業就業構造を確立することを目 </w:t>
      </w:r>
      <w:r>
        <w:rPr>
          <w:spacing w:val="-19"/>
        </w:rPr>
        <w:t>指して、「水産政策の改革について</w:t>
      </w:r>
      <w:r>
        <w:rPr>
          <w:spacing w:val="-176"/>
        </w:rPr>
        <w:t>」</w:t>
      </w:r>
      <w:r>
        <w:rPr>
          <w:spacing w:val="-16"/>
        </w:rPr>
        <w:t>（</w:t>
      </w:r>
      <w:r>
        <w:rPr>
          <w:spacing w:val="-7"/>
        </w:rPr>
        <w:t>平成 </w:t>
      </w:r>
      <w:r>
        <w:rPr/>
        <w:t>30</w:t>
      </w:r>
      <w:r>
        <w:rPr>
          <w:spacing w:val="-16"/>
        </w:rPr>
        <w:t> 年６月１日農林水産業・</w:t>
      </w:r>
      <w:r>
        <w:rPr>
          <w:spacing w:val="-16"/>
          <w:w w:val="95"/>
        </w:rPr>
        <w:t>地域の活力創造本部決定）</w:t>
      </w:r>
      <w:r>
        <w:rPr>
          <w:spacing w:val="-13"/>
          <w:w w:val="95"/>
        </w:rPr>
        <w:t>に即して、次の水産政策改革を推進する。</w:t>
      </w:r>
    </w:p>
    <w:p>
      <w:pPr>
        <w:pStyle w:val="BodyText"/>
        <w:spacing w:line="273" w:lineRule="auto" w:before="10"/>
        <w:ind w:left="380" w:right="231" w:hanging="272"/>
      </w:pPr>
      <w:r>
        <w:rPr>
          <w:spacing w:val="-17"/>
        </w:rPr>
        <w:t>・水産資源を維持・回復し、適切に管理するため、国際的にみて遜色の </w:t>
      </w:r>
      <w:r>
        <w:rPr>
          <w:spacing w:val="-10"/>
        </w:rPr>
        <w:t>ない科学的・効果的な評価方法及び管理方法とする。</w:t>
      </w:r>
    </w:p>
    <w:p>
      <w:pPr>
        <w:pStyle w:val="BodyText"/>
        <w:spacing w:line="271" w:lineRule="auto"/>
        <w:ind w:left="380" w:right="418" w:hanging="272"/>
      </w:pPr>
      <w:r>
        <w:rPr>
          <w:spacing w:val="-17"/>
        </w:rPr>
        <w:t>・品質面・コスト面等で競争力ある流通構造の確立のため、マーケット</w:t>
      </w:r>
      <w:r>
        <w:rPr>
          <w:spacing w:val="-11"/>
        </w:rPr>
        <w:t>インの発想に基づき、水産物の流通構造の改革を進める。</w:t>
      </w:r>
    </w:p>
    <w:p>
      <w:pPr>
        <w:spacing w:after="0" w:line="271" w:lineRule="auto"/>
        <w:sectPr>
          <w:pgSz w:w="11910" w:h="16840"/>
          <w:pgMar w:header="0" w:footer="484" w:top="1220" w:bottom="680" w:left="1460" w:right="1140"/>
        </w:sectPr>
      </w:pPr>
    </w:p>
    <w:p>
      <w:pPr>
        <w:pStyle w:val="BodyText"/>
        <w:spacing w:line="264" w:lineRule="auto"/>
        <w:ind w:right="320" w:hanging="272"/>
      </w:pPr>
      <w:r>
        <w:rPr>
          <w:spacing w:val="-9"/>
        </w:rPr>
        <w:t>・沖合・遠洋漁業の生産性の向上、国際競争力の強化につながるよう、</w:t>
      </w:r>
      <w:r>
        <w:rPr>
          <w:spacing w:val="-16"/>
          <w:w w:val="95"/>
        </w:rPr>
        <w:t>資源管理の手法と合わせて漁業許可制度を見直す。</w:t>
      </w:r>
    </w:p>
    <w:p>
      <w:pPr>
        <w:pStyle w:val="BodyText"/>
        <w:spacing w:line="268" w:lineRule="auto" w:before="26"/>
        <w:ind w:right="390" w:hanging="272"/>
        <w:jc w:val="both"/>
      </w:pPr>
      <w:r>
        <w:rPr>
          <w:spacing w:val="-17"/>
        </w:rPr>
        <w:t>・養殖・沿岸漁業の発展のため、海面利用に係る制度等を見直し、水域 </w:t>
      </w:r>
      <w:r>
        <w:rPr>
          <w:spacing w:val="-16"/>
        </w:rPr>
        <w:t>の適切かつ有効な活用と新規参入を進めるとともに、国内外の需要を</w:t>
      </w:r>
      <w:r>
        <w:rPr>
          <w:spacing w:val="-16"/>
          <w:w w:val="95"/>
        </w:rPr>
        <w:t>見据えて養殖業振興に戦略的に取り組む。</w:t>
      </w:r>
    </w:p>
    <w:p>
      <w:pPr>
        <w:pStyle w:val="BodyText"/>
        <w:spacing w:before="13"/>
        <w:ind w:left="108"/>
      </w:pPr>
      <w:r>
        <w:rPr/>
        <w:t>・漁協制度について、水産政策の改革の方向性に合わせた見直しを行う。</w:t>
      </w:r>
    </w:p>
    <w:p>
      <w:pPr>
        <w:pStyle w:val="Heading2"/>
        <w:spacing w:before="50"/>
        <w:rPr>
          <w:rFonts w:ascii="ＭＳ 明朝" w:hAnsi="ＭＳ 明朝" w:eastAsia="ＭＳ 明朝" w:hint="eastAsia"/>
        </w:rPr>
      </w:pPr>
      <w:r>
        <w:rPr>
          <w:rFonts w:ascii="ＭＳ 明朝" w:hAnsi="ＭＳ 明朝" w:eastAsia="ＭＳ 明朝" w:hint="eastAsia"/>
        </w:rPr>
        <w:t>②改革の後押し</w:t>
      </w:r>
    </w:p>
    <w:p>
      <w:pPr>
        <w:pStyle w:val="BodyText"/>
        <w:spacing w:before="49"/>
        <w:ind w:left="668"/>
      </w:pPr>
      <w:r>
        <w:rPr/>
        <w:t>これらの改革を後押しするため、以下に取り組む。</w:t>
      </w:r>
    </w:p>
    <w:p>
      <w:pPr>
        <w:pStyle w:val="BodyText"/>
        <w:spacing w:before="53"/>
        <w:ind w:left="108"/>
      </w:pPr>
      <w:r>
        <w:rPr>
          <w:w w:val="95"/>
        </w:rPr>
        <w:t>・資源管理から流通に至るICT  活用体制を整備する。</w:t>
      </w:r>
    </w:p>
    <w:p>
      <w:pPr>
        <w:pStyle w:val="BodyText"/>
        <w:spacing w:line="268" w:lineRule="auto" w:before="47"/>
        <w:ind w:left="652" w:right="406" w:hanging="273"/>
        <w:jc w:val="both"/>
      </w:pPr>
      <w:r>
        <w:rPr>
          <w:spacing w:val="-12"/>
        </w:rPr>
        <w:t>－先端魚群探知機等を活用した官民連携による資源量把握、ICT</w:t>
      </w:r>
      <w:r>
        <w:rPr>
          <w:spacing w:val="3"/>
        </w:rPr>
        <w:t> を活</w:t>
      </w:r>
      <w:r>
        <w:rPr>
          <w:spacing w:val="-17"/>
        </w:rPr>
        <w:t>用した迅速・的確な資源管理を進めるとともに、これらの活動を含め、生産から流通にわたる多様な場面で得られたデータを集積・共</w:t>
      </w:r>
      <w:r>
        <w:rPr>
          <w:spacing w:val="-9"/>
        </w:rPr>
        <w:t>有する基盤となる「スマート水産データベース</w:t>
      </w:r>
      <w:r>
        <w:rPr>
          <w:spacing w:val="-16"/>
        </w:rPr>
        <w:t>（</w:t>
      </w:r>
      <w:r>
        <w:rPr>
          <w:spacing w:val="-8"/>
        </w:rPr>
        <w:t>仮称</w:t>
      </w:r>
      <w:r>
        <w:rPr>
          <w:spacing w:val="-144"/>
        </w:rPr>
        <w:t>）</w:t>
      </w:r>
      <w:r>
        <w:rPr>
          <w:spacing w:val="-2"/>
        </w:rPr>
        <w:t>」を平成 </w:t>
      </w:r>
      <w:r>
        <w:rPr>
          <w:spacing w:val="-17"/>
        </w:rPr>
        <w:t>32 </w:t>
      </w:r>
      <w:r>
        <w:rPr>
          <w:spacing w:val="-5"/>
        </w:rPr>
        <w:t>年までに構築・稼働させる。</w:t>
      </w:r>
    </w:p>
    <w:p>
      <w:pPr>
        <w:pStyle w:val="BodyText"/>
        <w:spacing w:line="271" w:lineRule="auto" w:before="3"/>
        <w:ind w:left="668" w:right="406" w:hanging="288"/>
        <w:jc w:val="both"/>
      </w:pPr>
      <w:r>
        <w:rPr>
          <w:spacing w:val="-17"/>
        </w:rPr>
        <w:t>－スマート水産データベースに集積されたデータを活用し、生産・流通の効率化等を進めるとともに、水産バリューチェーン全体で生産</w:t>
      </w:r>
      <w:r>
        <w:rPr>
          <w:spacing w:val="-5"/>
        </w:rPr>
        <w:t>性向上を図る取組を促進する。</w:t>
      </w:r>
    </w:p>
    <w:p>
      <w:pPr>
        <w:pStyle w:val="BodyText"/>
        <w:spacing w:line="268" w:lineRule="auto" w:before="1"/>
        <w:ind w:left="380" w:right="250" w:hanging="272"/>
      </w:pPr>
      <w:r>
        <w:rPr>
          <w:spacing w:val="-17"/>
        </w:rPr>
        <w:t>・また、資源調査・情報収集体制の拡充・整備、減船・休漁措置の円滑   </w:t>
      </w:r>
      <w:r>
        <w:rPr>
          <w:spacing w:val="-16"/>
        </w:rPr>
        <w:t>な実施、漁業収入安定対策の機能強化、生産性の高い漁船等の導入・  更新、輸出も視野に入れた養殖適地の拡大等による養殖業発展のための</w:t>
      </w:r>
      <w:r>
        <w:rPr>
          <w:spacing w:val="-17"/>
        </w:rPr>
        <w:t>環境整備に加え、産地市場の統合や消費地における流通拠点の確保、 持</w:t>
      </w:r>
      <w:r>
        <w:rPr>
          <w:spacing w:val="-16"/>
          <w:w w:val="95"/>
        </w:rPr>
        <w:t>続可能な漁業・養殖業の認証等を進める。</w:t>
      </w:r>
    </w:p>
    <w:p>
      <w:pPr>
        <w:pStyle w:val="BodyText"/>
        <w:spacing w:line="264" w:lineRule="auto" w:before="13"/>
        <w:ind w:left="380" w:right="407" w:hanging="272"/>
        <w:jc w:val="both"/>
      </w:pPr>
      <w:r>
        <w:rPr>
          <w:spacing w:val="-17"/>
        </w:rPr>
        <w:t>・あわせて、漁村の活性化、国境監視機能をはじめとする水産業が果たす多面的機能の発揮、漁業・漁村を支える人材確保・育成の強化、水 </w:t>
      </w:r>
      <w:r>
        <w:rPr>
          <w:spacing w:val="-13"/>
          <w:w w:val="95"/>
        </w:rPr>
        <w:t>産資源の管理徹底等のための漁業取締体制の強化等を推進する。</w:t>
      </w:r>
    </w:p>
    <w:p>
      <w:pPr>
        <w:spacing w:after="0" w:line="264" w:lineRule="auto"/>
        <w:jc w:val="both"/>
        <w:sectPr>
          <w:pgSz w:w="11910" w:h="16840"/>
          <w:pgMar w:header="0" w:footer="484" w:top="1220" w:bottom="680" w:left="1460" w:right="1000"/>
        </w:sectPr>
      </w:pPr>
    </w:p>
    <w:p>
      <w:pPr>
        <w:pStyle w:val="Heading1"/>
      </w:pPr>
      <w:bookmarkStart w:name="２．まちづくりと公共交通・ＩＣＴ活用等の連携によるスマートシティ実現" w:id="27"/>
      <w:bookmarkEnd w:id="27"/>
      <w:r>
        <w:rPr>
          <w:b w:val="0"/>
        </w:rPr>
      </w:r>
      <w:r>
        <w:rPr>
          <w:w w:val="90"/>
        </w:rPr>
        <w:t>２．まちづくりと公共交通・ＩＣＴ活用等の連携によるスマートシティ実現</w:t>
      </w:r>
    </w:p>
    <w:p>
      <w:pPr>
        <w:spacing w:line="365" w:lineRule="exact" w:before="0"/>
        <w:ind w:left="100" w:right="0" w:firstLine="0"/>
        <w:jc w:val="left"/>
        <w:rPr>
          <w:rFonts w:ascii="ＭＳ ゴシック" w:eastAsia="ＭＳ ゴシック" w:hint="eastAsia"/>
          <w:b/>
          <w:sz w:val="28"/>
        </w:rPr>
      </w:pPr>
      <w:r>
        <w:rPr/>
        <w:pict>
          <v:shape style="position:absolute;margin-left:72.949997pt;margin-top:24.093092pt;width:449.4pt;height:96pt;mso-position-horizontal-relative:page;mso-position-vertical-relative:paragraph;z-index:1360;mso-wrap-distance-left:0;mso-wrap-distance-right:0" type="#_x0000_t202" filled="false" stroked="true" strokeweight="1pt" strokecolor="#000000">
            <v:textbox inset="0,0,0,0">
              <w:txbxContent>
                <w:p>
                  <w:pPr>
                    <w:spacing w:line="320" w:lineRule="exact" w:before="0"/>
                    <w:ind w:left="19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2020</w:t>
                  </w:r>
                  <w:r>
                    <w:rPr>
                      <w:rFonts w:ascii="ＭＳ ゴシック" w:eastAsia="ＭＳ ゴシック" w:hint="eastAsia"/>
                      <w:b/>
                      <w:spacing w:val="-5"/>
                      <w:sz w:val="28"/>
                    </w:rPr>
                    <w:t> 年度末までに </w:t>
                  </w:r>
                  <w:r>
                    <w:rPr>
                      <w:rFonts w:ascii="ＭＳ ゴシック" w:eastAsia="ＭＳ ゴシック" w:hint="eastAsia"/>
                      <w:b/>
                      <w:spacing w:val="-6"/>
                      <w:sz w:val="28"/>
                    </w:rPr>
                    <w:t>800</w:t>
                  </w:r>
                  <w:r>
                    <w:rPr>
                      <w:rFonts w:ascii="ＭＳ ゴシック" w:eastAsia="ＭＳ ゴシック" w:hint="eastAsia"/>
                      <w:b/>
                      <w:spacing w:val="-12"/>
                      <w:sz w:val="28"/>
                    </w:rPr>
                    <w:t> の地方公共団体において、生活に身近</w:t>
                  </w:r>
                </w:p>
                <w:p>
                  <w:pPr>
                    <w:spacing w:before="1"/>
                    <w:ind w:left="1091" w:right="0" w:firstLine="0"/>
                    <w:jc w:val="left"/>
                    <w:rPr>
                      <w:rFonts w:ascii="ＭＳ ゴシック" w:eastAsia="ＭＳ ゴシック" w:hint="eastAsia"/>
                      <w:b/>
                      <w:sz w:val="28"/>
                    </w:rPr>
                  </w:pPr>
                  <w:r>
                    <w:rPr>
                      <w:rFonts w:ascii="ＭＳ ゴシック" w:eastAsia="ＭＳ ゴシック" w:hint="eastAsia"/>
                      <w:b/>
                      <w:sz w:val="28"/>
                    </w:rPr>
                    <w:t>な分野での IoT を活用した取組を創出する。</w:t>
                  </w:r>
                </w:p>
                <w:p>
                  <w:pPr>
                    <w:spacing w:line="247" w:lineRule="auto" w:before="5"/>
                    <w:ind w:left="1171" w:right="68" w:hanging="976"/>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93"/>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13"/>
                      <w:sz w:val="28"/>
                    </w:rPr>
                    <w:t>）2020</w:t>
                  </w:r>
                  <w:r>
                    <w:rPr>
                      <w:rFonts w:ascii="ＭＳ ゴシック" w:eastAsia="ＭＳ ゴシック" w:hint="eastAsia"/>
                      <w:b/>
                      <w:spacing w:val="-12"/>
                      <w:sz w:val="28"/>
                    </w:rPr>
                    <w:t> 年度末までに地域の防災力を高める</w:t>
                  </w:r>
                  <w:r>
                    <w:rPr>
                      <w:rFonts w:ascii="ＭＳ ゴシック" w:eastAsia="ＭＳ ゴシック" w:hint="eastAsia"/>
                      <w:b/>
                      <w:sz w:val="28"/>
                    </w:rPr>
                    <w:t>L</w:t>
                  </w:r>
                  <w:r>
                    <w:rPr>
                      <w:rFonts w:ascii="ＭＳ ゴシック" w:eastAsia="ＭＳ ゴシック" w:hint="eastAsia"/>
                      <w:b/>
                      <w:spacing w:val="-19"/>
                      <w:sz w:val="28"/>
                    </w:rPr>
                    <w:t> アラート高度</w:t>
                  </w:r>
                  <w:r>
                    <w:rPr>
                      <w:rFonts w:ascii="ＭＳ ゴシック" w:eastAsia="ＭＳ ゴシック" w:hint="eastAsia"/>
                      <w:b/>
                      <w:spacing w:val="-3"/>
                      <w:sz w:val="28"/>
                    </w:rPr>
                    <w:t>化システムや</w:t>
                  </w:r>
                  <w:r>
                    <w:rPr>
                      <w:rFonts w:ascii="ＭＳ ゴシック" w:eastAsia="ＭＳ ゴシック" w:hint="eastAsia"/>
                      <w:b/>
                      <w:sz w:val="28"/>
                    </w:rPr>
                    <w:t>G</w:t>
                  </w:r>
                  <w:r>
                    <w:rPr>
                      <w:rFonts w:ascii="ＭＳ ゴシック" w:eastAsia="ＭＳ ゴシック" w:hint="eastAsia"/>
                      <w:b/>
                      <w:spacing w:val="-22"/>
                      <w:sz w:val="28"/>
                    </w:rPr>
                    <w:t> 空間防災情報システムを、それぞれ </w:t>
                  </w:r>
                  <w:r>
                    <w:rPr>
                      <w:rFonts w:ascii="ＭＳ ゴシック" w:eastAsia="ＭＳ ゴシック" w:hint="eastAsia"/>
                      <w:b/>
                      <w:sz w:val="28"/>
                    </w:rPr>
                    <w:t>15</w:t>
                  </w:r>
                  <w:r>
                    <w:rPr>
                      <w:rFonts w:ascii="ＭＳ ゴシック" w:eastAsia="ＭＳ ゴシック" w:hint="eastAsia"/>
                      <w:b/>
                      <w:spacing w:val="-25"/>
                      <w:sz w:val="28"/>
                    </w:rPr>
                    <w:t> の都道府</w:t>
                  </w:r>
                  <w:r>
                    <w:rPr>
                      <w:rFonts w:ascii="ＭＳ ゴシック" w:eastAsia="ＭＳ ゴシック" w:hint="eastAsia"/>
                      <w:b/>
                      <w:spacing w:val="-13"/>
                      <w:sz w:val="28"/>
                    </w:rPr>
                    <w:t>県、</w:t>
                  </w:r>
                  <w:r>
                    <w:rPr>
                      <w:rFonts w:ascii="ＭＳ ゴシック" w:eastAsia="ＭＳ ゴシック" w:hint="eastAsia"/>
                      <w:b/>
                      <w:spacing w:val="-6"/>
                      <w:sz w:val="28"/>
                    </w:rPr>
                    <w:t>100 の地方公共団体に導入する。</w:t>
                  </w:r>
                </w:p>
              </w:txbxContent>
            </v:textbox>
            <v:stroke dashstyle="solid"/>
            <w10:wrap type="topAndBottom"/>
          </v:shape>
        </w:pict>
      </w:r>
      <w:r>
        <w:rPr>
          <w:rFonts w:ascii="ＭＳ ゴシック" w:eastAsia="ＭＳ ゴシック" w:hint="eastAsia"/>
          <w:b/>
          <w:sz w:val="28"/>
        </w:rPr>
        <w:t>（１）KPI の主な進捗状況</w:t>
      </w:r>
    </w:p>
    <w:p>
      <w:pPr>
        <w:pStyle w:val="BodyText"/>
        <w:spacing w:before="1"/>
        <w:ind w:left="0"/>
        <w:rPr>
          <w:rFonts w:ascii="ＭＳ ゴシック"/>
          <w:b/>
          <w:sz w:val="17"/>
        </w:rPr>
      </w:pPr>
    </w:p>
    <w:p>
      <w:pPr>
        <w:spacing w:before="21"/>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38"/>
        <w:ind w:left="659" w:right="386" w:firstLine="288"/>
        <w:jc w:val="both"/>
      </w:pPr>
      <w:r>
        <w:rPr>
          <w:spacing w:val="-17"/>
        </w:rPr>
        <w:t>第４次産業革命の進展は、少子高齢化、人手不足、災害など様々な社会課題の解決に向けた大きな可能性に満ちており、こうした変革の効果は、課題解決ニーズのある地域においてこそ、最大限に発揮されるべきものである。そのため、新技術を活用した新たな手法による地</w:t>
      </w:r>
      <w:r>
        <w:rPr>
          <w:spacing w:val="-11"/>
        </w:rPr>
        <w:t>域経済の自立と社会課題の解決を強力に推進していく。</w:t>
      </w:r>
    </w:p>
    <w:p>
      <w:pPr>
        <w:pStyle w:val="BodyText"/>
        <w:spacing w:line="271" w:lineRule="auto" w:before="4"/>
        <w:ind w:left="659" w:right="83" w:firstLine="288"/>
      </w:pPr>
      <w:r>
        <w:rPr>
          <w:spacing w:val="-17"/>
        </w:rPr>
        <w:t>課題先進国として直面する様々な社会課題をチャンスに変え、世界   に先駆けた変革モデルを地域から実現し、世界に発信していくことは、</w:t>
      </w:r>
      <w:r>
        <w:rPr>
          <w:spacing w:val="-2"/>
        </w:rPr>
        <w:t>持続可能な開発目標</w:t>
      </w:r>
      <w:r>
        <w:rPr>
          <w:spacing w:val="-6"/>
        </w:rPr>
        <w:t>（SDGs）</w:t>
      </w:r>
      <w:r>
        <w:rPr>
          <w:spacing w:val="-13"/>
        </w:rPr>
        <w:t>の達成に貢献するものである。</w:t>
      </w:r>
    </w:p>
    <w:p>
      <w:pPr>
        <w:pStyle w:val="BodyText"/>
        <w:spacing w:line="268" w:lineRule="auto" w:before="1"/>
        <w:ind w:left="659" w:right="370" w:firstLine="288"/>
        <w:jc w:val="both"/>
      </w:pPr>
      <w:r>
        <w:rPr>
          <w:spacing w:val="-29"/>
        </w:rPr>
        <w:t>さらに、「</w:t>
      </w:r>
      <w:r>
        <w:rPr>
          <w:spacing w:val="-3"/>
        </w:rPr>
        <w:t>Society</w:t>
      </w:r>
      <w:r>
        <w:rPr>
          <w:spacing w:val="-76"/>
        </w:rPr>
        <w:t> </w:t>
      </w:r>
      <w:r>
        <w:rPr/>
        <w:t>5.0</w:t>
      </w:r>
      <w:r>
        <w:rPr>
          <w:spacing w:val="-15"/>
        </w:rPr>
        <w:t>」の社会実装は、年齢や障害の有無等にかかわ</w:t>
      </w:r>
      <w:r>
        <w:rPr>
          <w:spacing w:val="-16"/>
        </w:rPr>
        <w:t>らず、あらゆる人々にもたらされるべきものであり、第４次産業革命</w:t>
      </w:r>
      <w:r>
        <w:rPr>
          <w:spacing w:val="-5"/>
        </w:rPr>
        <w:t>の新たな技術を取り込んだ新たな地域コミュニティの創造を通じて、</w:t>
      </w:r>
      <w:r>
        <w:rPr>
          <w:spacing w:val="-14"/>
        </w:rPr>
        <w:t>誰もが「包摂」されるような「</w:t>
      </w:r>
      <w:r>
        <w:rPr>
          <w:spacing w:val="-3"/>
        </w:rPr>
        <w:t>Society</w:t>
      </w:r>
      <w:r>
        <w:rPr>
          <w:spacing w:val="-57"/>
        </w:rPr>
        <w:t> </w:t>
      </w:r>
      <w:r>
        <w:rPr/>
        <w:t>5.0</w:t>
      </w:r>
      <w:r>
        <w:rPr>
          <w:spacing w:val="-16"/>
        </w:rPr>
        <w:t>」のプラットフォーム</w:t>
      </w:r>
      <w:r>
        <w:rPr>
          <w:w w:val="95"/>
        </w:rPr>
        <w:t>を全</w:t>
      </w:r>
      <w:r>
        <w:rPr>
          <w:spacing w:val="-8"/>
          <w:w w:val="95"/>
        </w:rPr>
        <w:t>国の津々浦々で構築していく。</w:t>
      </w:r>
    </w:p>
    <w:p>
      <w:pPr>
        <w:pStyle w:val="BodyText"/>
        <w:spacing w:before="3"/>
        <w:ind w:left="0"/>
        <w:rPr>
          <w:sz w:val="33"/>
        </w:rPr>
      </w:pPr>
    </w:p>
    <w:p>
      <w:pPr>
        <w:pStyle w:val="Heading2"/>
        <w:ind w:left="100"/>
      </w:pPr>
      <w:r>
        <w:rPr>
          <w:w w:val="95"/>
        </w:rPr>
        <w:t>（３）新たに講ずべき具体的施策</w:t>
      </w:r>
    </w:p>
    <w:p>
      <w:pPr>
        <w:spacing w:before="48"/>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ⅰ）次世代モビリティ・システムの構築を通じた新たなまちづくり</w:t>
      </w:r>
    </w:p>
    <w:p>
      <w:pPr>
        <w:pStyle w:val="BodyText"/>
        <w:spacing w:line="266" w:lineRule="auto" w:before="37"/>
        <w:ind w:left="659" w:right="236" w:hanging="272"/>
      </w:pPr>
      <w:r>
        <w:rPr>
          <w:spacing w:val="-16"/>
        </w:rPr>
        <w:t>・地域の公共交通と物流について、オープンデータを利用した情報提供 </w:t>
      </w:r>
      <w:r>
        <w:rPr>
          <w:spacing w:val="-23"/>
        </w:rPr>
        <w:t>や経路検索の充実、スマートフォンアプリによる配車・決済等の </w:t>
      </w:r>
      <w:r>
        <w:rPr>
          <w:spacing w:val="-17"/>
        </w:rPr>
        <w:t>ICT</w:t>
      </w:r>
      <w:r>
        <w:rPr/>
        <w:t>、</w:t>
      </w:r>
      <w:r>
        <w:rPr>
          <w:spacing w:val="-17"/>
        </w:rPr>
        <w:t>自動走行など新技術の活用、見守りサービスや買物支援の導入、過疎 </w:t>
      </w:r>
      <w:r>
        <w:rPr>
          <w:spacing w:val="-16"/>
        </w:rPr>
        <w:t>地域での貨客混載、</w:t>
      </w:r>
      <w:r>
        <w:rPr>
          <w:spacing w:val="-4"/>
        </w:rPr>
        <w:t>MaaS</w:t>
      </w:r>
      <w:r>
        <w:rPr>
          <w:spacing w:val="-17"/>
        </w:rPr>
        <w:t> の実現など多様な分野との施策連携により、</w:t>
      </w:r>
      <w:r>
        <w:rPr/>
        <w:t>都市と地域の利用者ニーズに即した新しいモビリティサービスのモ </w:t>
      </w:r>
      <w:r>
        <w:rPr>
          <w:spacing w:val="-5"/>
          <w:w w:val="95"/>
        </w:rPr>
        <w:t>デルを構築する。＜再掲＞</w:t>
      </w:r>
    </w:p>
    <w:p>
      <w:pPr>
        <w:pStyle w:val="BodyText"/>
        <w:spacing w:line="244" w:lineRule="auto" w:before="15"/>
        <w:ind w:left="659" w:right="370" w:hanging="272"/>
        <w:jc w:val="both"/>
      </w:pPr>
      <w:r>
        <w:rPr>
          <w:spacing w:val="-17"/>
        </w:rPr>
        <w:t>・様々な交通サービスをデータでつなげて新たな付加価値を生み出すモ </w:t>
      </w:r>
      <w:r>
        <w:rPr>
          <w:spacing w:val="-4"/>
        </w:rPr>
        <w:t>ビリティサービス等(</w:t>
      </w:r>
      <w:r>
        <w:rPr>
          <w:spacing w:val="-6"/>
        </w:rPr>
        <w:t>MaaS</w:t>
      </w:r>
      <w:r>
        <w:rPr>
          <w:spacing w:val="-17"/>
        </w:rPr>
        <w:t>)の促進について、オンデマンドなどのサー </w:t>
      </w:r>
      <w:r>
        <w:rPr/>
        <w:t>ビス高度化、API</w:t>
      </w:r>
      <w:r>
        <w:rPr>
          <w:spacing w:val="-16"/>
        </w:rPr>
        <w:t> 等によるデータ連携・プラットフォーム、対応する</w:t>
      </w:r>
      <w:r>
        <w:rPr>
          <w:w w:val="95"/>
        </w:rPr>
        <w:t>制</w:t>
      </w:r>
      <w:r>
        <w:rPr>
          <w:spacing w:val="-13"/>
          <w:w w:val="95"/>
        </w:rPr>
        <w:t>度の在り方等について、本年度中に検討を行う。＜再掲＞</w:t>
      </w:r>
    </w:p>
    <w:p>
      <w:pPr>
        <w:spacing w:after="0" w:line="244" w:lineRule="auto"/>
        <w:jc w:val="both"/>
        <w:sectPr>
          <w:pgSz w:w="11910" w:h="16840"/>
          <w:pgMar w:header="0" w:footer="484" w:top="1240" w:bottom="680" w:left="1180" w:right="1020"/>
        </w:sectPr>
      </w:pPr>
    </w:p>
    <w:p>
      <w:pPr>
        <w:pStyle w:val="BodyText"/>
        <w:spacing w:line="268" w:lineRule="auto"/>
        <w:ind w:right="114" w:hanging="272"/>
        <w:jc w:val="both"/>
      </w:pPr>
      <w:r>
        <w:rPr>
          <w:spacing w:val="-16"/>
        </w:rPr>
        <w:t>・コンパクトなまちづくりの情報交換・共有を目的に本年夏頃に設立す </w:t>
      </w:r>
      <w:r>
        <w:rPr>
          <w:spacing w:val="-18"/>
        </w:rPr>
        <w:t>る関係地方公共団体の協議会の活動等を通じて、まちづくりと公共交</w:t>
      </w:r>
      <w:r>
        <w:rPr>
          <w:spacing w:val="-14"/>
        </w:rPr>
        <w:t>通の連携を推進し、次世代モビリティサービスや</w:t>
      </w:r>
      <w:r>
        <w:rPr/>
        <w:t>ICT などの新技術・</w:t>
      </w:r>
      <w:r>
        <w:rPr>
          <w:spacing w:val="-17"/>
        </w:rPr>
        <w:t>官民データを活用したコンパクト・プラス・ネットワークの取組を加 </w:t>
      </w:r>
      <w:r>
        <w:rPr>
          <w:spacing w:val="-16"/>
        </w:rPr>
        <w:t>速するとともに、これらの先進的技術をまちづくりに取り入れたモデ</w:t>
      </w:r>
      <w:r>
        <w:rPr>
          <w:spacing w:val="-17"/>
        </w:rPr>
        <w:t>ル都市の構築に向けた検討を進める。＜再掲＞</w:t>
      </w:r>
    </w:p>
    <w:p>
      <w:pPr>
        <w:pStyle w:val="BodyText"/>
        <w:spacing w:before="7"/>
        <w:ind w:left="0"/>
        <w:rPr>
          <w:sz w:val="33"/>
        </w:rPr>
      </w:pPr>
    </w:p>
    <w:p>
      <w:pPr>
        <w:pStyle w:val="Heading2"/>
        <w:spacing w:before="1"/>
      </w:pPr>
      <w:r>
        <w:rPr/>
        <w:t>ⅱ）IoT の活用を通じた安全・安心なまちづくり</w:t>
      </w:r>
    </w:p>
    <w:p>
      <w:pPr>
        <w:pStyle w:val="BodyText"/>
        <w:spacing w:line="268" w:lineRule="auto" w:before="54"/>
        <w:ind w:right="130" w:hanging="272"/>
        <w:jc w:val="both"/>
      </w:pPr>
      <w:r>
        <w:rPr/>
        <w:t>・IoT・AI</w:t>
      </w:r>
      <w:r>
        <w:rPr>
          <w:spacing w:val="-17"/>
        </w:rPr>
        <w:t> 時代が到来するなか、誰もが「</w:t>
      </w:r>
      <w:r>
        <w:rPr>
          <w:spacing w:val="-3"/>
        </w:rPr>
        <w:t>Society</w:t>
      </w:r>
      <w:r>
        <w:rPr>
          <w:spacing w:val="-84"/>
        </w:rPr>
        <w:t> </w:t>
      </w:r>
      <w:r>
        <w:rPr/>
        <w:t>5.0</w:t>
      </w:r>
      <w:r>
        <w:rPr>
          <w:spacing w:val="-14"/>
        </w:rPr>
        <w:t>」の社会実装の恩</w:t>
      </w:r>
      <w:r>
        <w:rPr>
          <w:spacing w:val="-11"/>
        </w:rPr>
        <w:t>恵を受けることのできる環境を整備するため、高齢者等が </w:t>
      </w:r>
      <w:r>
        <w:rPr>
          <w:spacing w:val="-6"/>
        </w:rPr>
        <w:t>ICT</w:t>
      </w:r>
      <w:r>
        <w:rPr>
          <w:spacing w:val="-9"/>
        </w:rPr>
        <w:t> 機器の</w:t>
      </w:r>
      <w:r>
        <w:rPr>
          <w:spacing w:val="-16"/>
        </w:rPr>
        <w:t>操作等について気軽に相談できる地域の身近な存在として</w:t>
      </w:r>
      <w:r>
        <w:rPr>
          <w:spacing w:val="-129"/>
        </w:rPr>
        <w:t>、「</w:t>
      </w:r>
      <w:r>
        <w:rPr>
          <w:spacing w:val="-6"/>
        </w:rPr>
        <w:t>ICT</w:t>
      </w:r>
      <w:r>
        <w:rPr>
          <w:spacing w:val="10"/>
        </w:rPr>
        <w:t> 活用</w:t>
      </w:r>
      <w:r>
        <w:rPr>
          <w:w w:val="95"/>
        </w:rPr>
        <w:t>推進委員（仮称</w:t>
      </w:r>
      <w:r>
        <w:rPr>
          <w:spacing w:val="-160"/>
          <w:w w:val="95"/>
        </w:rPr>
        <w:t>）</w:t>
      </w:r>
      <w:r>
        <w:rPr>
          <w:spacing w:val="-11"/>
          <w:w w:val="95"/>
        </w:rPr>
        <w:t>」の仕組みを検討する。</w:t>
      </w:r>
    </w:p>
    <w:p>
      <w:pPr>
        <w:pStyle w:val="BodyText"/>
        <w:spacing w:line="268" w:lineRule="auto" w:before="13"/>
        <w:ind w:right="147" w:hanging="272"/>
        <w:jc w:val="both"/>
      </w:pPr>
      <w:r>
        <w:rPr>
          <w:spacing w:val="-17"/>
        </w:rPr>
        <w:t>・高齢者や障害を抱える人も、その障害の種類や生活環境等にかかわら </w:t>
      </w:r>
      <w:r>
        <w:rPr>
          <w:spacing w:val="-14"/>
        </w:rPr>
        <w:t>ず、豊かな人生を享受できるよう、</w:t>
      </w:r>
      <w:r>
        <w:rPr>
          <w:spacing w:val="-17"/>
        </w:rPr>
        <w:t>AI</w:t>
      </w:r>
      <w:r>
        <w:rPr>
          <w:spacing w:val="-32"/>
        </w:rPr>
        <w:t>・</w:t>
      </w:r>
      <w:r>
        <w:rPr>
          <w:spacing w:val="-6"/>
        </w:rPr>
        <w:t>IoT</w:t>
      </w:r>
      <w:r>
        <w:rPr>
          <w:spacing w:val="-17"/>
        </w:rPr>
        <w:t>、脳科学等を活用した障害</w:t>
      </w:r>
      <w:r>
        <w:rPr>
          <w:spacing w:val="-9"/>
        </w:rPr>
        <w:t>者の就労支援などの社会参画に向けた環境整備や</w:t>
      </w:r>
      <w:r>
        <w:rPr/>
        <w:t>ICT</w:t>
      </w:r>
      <w:r>
        <w:rPr>
          <w:spacing w:val="-27"/>
        </w:rPr>
        <w:t> を活用したバリ</w:t>
      </w:r>
      <w:r>
        <w:rPr>
          <w:spacing w:val="-4"/>
        </w:rPr>
        <w:t>アフリーに関する技術開発の強化、平成 </w:t>
      </w:r>
      <w:r>
        <w:rPr/>
        <w:t>32</w:t>
      </w:r>
      <w:r>
        <w:rPr>
          <w:spacing w:val="-8"/>
        </w:rPr>
        <w:t> 年度までの放送番組への</w:t>
      </w:r>
      <w:r>
        <w:rPr>
          <w:spacing w:val="-10"/>
        </w:rPr>
        <w:t>自動字幕付与システムの実用化等に取り組む。</w:t>
      </w:r>
    </w:p>
    <w:p>
      <w:pPr>
        <w:pStyle w:val="BodyText"/>
        <w:spacing w:line="268" w:lineRule="auto" w:before="4"/>
        <w:ind w:left="378" w:right="147" w:hanging="272"/>
        <w:jc w:val="both"/>
      </w:pPr>
      <w:r>
        <w:rPr>
          <w:spacing w:val="-4"/>
        </w:rPr>
        <w:t>・地域の防災力を高めるための</w:t>
      </w:r>
      <w:r>
        <w:rPr/>
        <w:t>L</w:t>
      </w:r>
      <w:r>
        <w:rPr>
          <w:spacing w:val="-12"/>
        </w:rPr>
        <w:t> アラート高度化システムや</w:t>
      </w:r>
      <w:r>
        <w:rPr/>
        <w:t>G</w:t>
      </w:r>
      <w:r>
        <w:rPr>
          <w:spacing w:val="-34"/>
        </w:rPr>
        <w:t> 空間防災</w:t>
      </w:r>
      <w:r>
        <w:rPr>
          <w:spacing w:val="-2"/>
        </w:rPr>
        <w:t>システムについて、</w:t>
      </w:r>
      <w:r>
        <w:rPr/>
        <w:t>L</w:t>
      </w:r>
      <w:r>
        <w:rPr>
          <w:spacing w:val="-17"/>
        </w:rPr>
        <w:t> アラート高度化システムの標準仕様案策定に向</w:t>
      </w:r>
      <w:r>
        <w:rPr>
          <w:spacing w:val="-6"/>
        </w:rPr>
        <w:t>けた実証やそれぞれの普及啓発等を通じて、平成 </w:t>
      </w:r>
      <w:r>
        <w:rPr/>
        <w:t>32</w:t>
      </w:r>
      <w:r>
        <w:rPr>
          <w:spacing w:val="-4"/>
        </w:rPr>
        <w:t> 年度までにそれ</w:t>
      </w:r>
      <w:r>
        <w:rPr>
          <w:spacing w:val="-32"/>
        </w:rPr>
        <w:t>ぞれ </w:t>
      </w:r>
      <w:r>
        <w:rPr/>
        <w:t>15</w:t>
      </w:r>
      <w:r>
        <w:rPr>
          <w:spacing w:val="-17"/>
        </w:rPr>
        <w:t> の都道府県、</w:t>
      </w:r>
      <w:r>
        <w:rPr/>
        <w:t>100</w:t>
      </w:r>
      <w:r>
        <w:rPr>
          <w:spacing w:val="-17"/>
        </w:rPr>
        <w:t> の地方公共団体への導入を図る。</w:t>
      </w:r>
    </w:p>
    <w:p>
      <w:pPr>
        <w:pStyle w:val="BodyText"/>
        <w:spacing w:line="266" w:lineRule="auto" w:before="1"/>
        <w:ind w:left="377" w:right="149" w:hanging="272"/>
        <w:jc w:val="both"/>
      </w:pPr>
      <w:r>
        <w:rPr>
          <w:spacing w:val="-72"/>
        </w:rPr>
        <w:t>・「</w:t>
      </w:r>
      <w:r>
        <w:rPr/>
        <w:t>Society</w:t>
      </w:r>
      <w:r>
        <w:rPr>
          <w:spacing w:val="-62"/>
        </w:rPr>
        <w:t> </w:t>
      </w:r>
      <w:r>
        <w:rPr/>
        <w:t>5.0</w:t>
      </w:r>
      <w:r>
        <w:rPr>
          <w:spacing w:val="-17"/>
        </w:rPr>
        <w:t>」の社会実装による地域課題の解決を推進するため、全国</w:t>
      </w:r>
      <w:r>
        <w:rPr>
          <w:spacing w:val="-18"/>
        </w:rPr>
        <w:t>の郵便局を国民生活の安心・安全の拠点として活用して、自治体窓口</w:t>
      </w:r>
      <w:r>
        <w:rPr>
          <w:spacing w:val="-17"/>
        </w:rPr>
        <w:t>業務の受託、児童・高齢者の見守り、買い物支援などの取組の普及 </w:t>
      </w:r>
      <w:r>
        <w:rPr>
          <w:w w:val="95"/>
        </w:rPr>
        <w:t>促進に取り組む。</w:t>
      </w:r>
    </w:p>
    <w:p>
      <w:pPr>
        <w:pStyle w:val="BodyText"/>
        <w:spacing w:before="1"/>
        <w:ind w:left="0"/>
        <w:rPr>
          <w:sz w:val="33"/>
        </w:rPr>
      </w:pPr>
    </w:p>
    <w:p>
      <w:pPr>
        <w:pStyle w:val="Heading2"/>
        <w:spacing w:before="1"/>
      </w:pPr>
      <w:r>
        <w:rPr/>
        <w:t>ⅲ）地域コミュニティの活力向上を通じた新たなまちづくり</w:t>
      </w:r>
    </w:p>
    <w:p>
      <w:pPr>
        <w:pStyle w:val="BodyText"/>
        <w:spacing w:line="273" w:lineRule="auto" w:before="49"/>
        <w:ind w:left="380" w:right="146" w:hanging="273"/>
        <w:jc w:val="both"/>
      </w:pPr>
      <w:r>
        <w:rPr>
          <w:spacing w:val="-13"/>
        </w:rPr>
        <w:t>・地域課題の解決を目指す地方公共団体に対して、地域 </w:t>
      </w:r>
      <w:r>
        <w:rPr/>
        <w:t>IoT</w:t>
      </w:r>
      <w:r>
        <w:rPr>
          <w:spacing w:val="-15"/>
        </w:rPr>
        <w:t> の実装計画</w:t>
      </w:r>
      <w:r>
        <w:rPr>
          <w:spacing w:val="-17"/>
        </w:rPr>
        <w:t>策定や実装事業の支援、分野横断的なデータ連携によるデータ利活用</w:t>
      </w:r>
      <w:r>
        <w:rPr>
          <w:spacing w:val="-7"/>
        </w:rPr>
        <w:t>型の街づくりの推進等を実施することにより、平成 </w:t>
      </w:r>
      <w:r>
        <w:rPr/>
        <w:t>32 年度末までに</w:t>
      </w:r>
    </w:p>
    <w:p>
      <w:pPr>
        <w:pStyle w:val="BodyText"/>
        <w:spacing w:line="264" w:lineRule="auto"/>
        <w:ind w:right="146"/>
      </w:pPr>
      <w:r>
        <w:rPr/>
        <w:t>800</w:t>
      </w:r>
      <w:r>
        <w:rPr>
          <w:spacing w:val="-17"/>
        </w:rPr>
        <w:t> の地方公共団体において、健康づくり、教育等の生活に身近な分</w:t>
      </w:r>
      <w:r>
        <w:rPr>
          <w:spacing w:val="-24"/>
        </w:rPr>
        <w:t>野での </w:t>
      </w:r>
      <w:r>
        <w:rPr/>
        <w:t>IoT</w:t>
      </w:r>
      <w:r>
        <w:rPr>
          <w:spacing w:val="-14"/>
        </w:rPr>
        <w:t> を活用した取組を創出する。</w:t>
      </w:r>
    </w:p>
    <w:p>
      <w:pPr>
        <w:pStyle w:val="BodyText"/>
        <w:spacing w:line="271" w:lineRule="auto" w:before="9"/>
        <w:ind w:right="132" w:hanging="272"/>
        <w:jc w:val="both"/>
      </w:pPr>
      <w:r>
        <w:rPr>
          <w:spacing w:val="-17"/>
        </w:rPr>
        <w:t>・地域における人口減少、高齢化やそれに伴う後継者・人手不足などの </w:t>
      </w:r>
      <w:r>
        <w:rPr>
          <w:spacing w:val="-16"/>
        </w:rPr>
        <w:t>地域の課題に対して、</w:t>
      </w:r>
      <w:r>
        <w:rPr/>
        <w:t>AI</w:t>
      </w:r>
      <w:r>
        <w:rPr>
          <w:spacing w:val="-17"/>
        </w:rPr>
        <w:t>・</w:t>
      </w:r>
      <w:r>
        <w:rPr/>
        <w:t>IoT</w:t>
      </w:r>
      <w:r>
        <w:rPr>
          <w:spacing w:val="-11"/>
        </w:rPr>
        <w:t>  等を活用することにより、地域の活性</w:t>
      </w:r>
    </w:p>
    <w:p>
      <w:pPr>
        <w:spacing w:after="0" w:line="271" w:lineRule="auto"/>
        <w:jc w:val="both"/>
        <w:sectPr>
          <w:pgSz w:w="11910" w:h="16840"/>
          <w:pgMar w:header="0" w:footer="484" w:top="1220" w:bottom="680" w:left="1460" w:right="1260"/>
        </w:sectPr>
      </w:pPr>
    </w:p>
    <w:p>
      <w:pPr>
        <w:pStyle w:val="BodyText"/>
        <w:spacing w:line="359" w:lineRule="exact"/>
        <w:ind w:left="380"/>
        <w:jc w:val="both"/>
      </w:pPr>
      <w:r>
        <w:rPr/>
        <w:t>化や知識・経験の継承に資する取組を行う。</w:t>
      </w:r>
    </w:p>
    <w:p>
      <w:pPr>
        <w:pStyle w:val="BodyText"/>
        <w:spacing w:before="37"/>
        <w:ind w:left="108"/>
      </w:pPr>
      <w:r>
        <w:rPr>
          <w:w w:val="95"/>
        </w:rPr>
        <w:t>・地方公共団体におけるデータ活用の実効性を最大化するため、自治体</w:t>
      </w:r>
    </w:p>
    <w:p>
      <w:pPr>
        <w:pStyle w:val="BodyText"/>
        <w:spacing w:line="268" w:lineRule="auto" w:before="47"/>
        <w:ind w:right="126"/>
        <w:jc w:val="both"/>
      </w:pPr>
      <w:r>
        <w:rPr/>
        <w:t>CIO</w:t>
      </w:r>
      <w:r>
        <w:rPr>
          <w:spacing w:val="-16"/>
        </w:rPr>
        <w:t> の育成や地域におけるオープンデータリーダの育成に向けた研修</w:t>
      </w:r>
      <w:r>
        <w:rPr>
          <w:spacing w:val="-17"/>
        </w:rPr>
        <w:t>を実施する。あわせて、オープンデータを活用した新たなサービス創</w:t>
      </w:r>
      <w:r>
        <w:rPr>
          <w:spacing w:val="-11"/>
        </w:rPr>
        <w:t>出促進や「地域情報化アドバイザー」の派遣を通じ、</w:t>
      </w:r>
      <w:r>
        <w:rPr/>
        <w:t>ICT</w:t>
      </w:r>
      <w:r>
        <w:rPr>
          <w:spacing w:val="-25"/>
        </w:rPr>
        <w:t> やデータ活</w:t>
      </w:r>
      <w:r>
        <w:rPr>
          <w:spacing w:val="-8"/>
        </w:rPr>
        <w:t>用を通じた地域課題解決への支援を行う。</w:t>
      </w:r>
    </w:p>
    <w:p>
      <w:pPr>
        <w:spacing w:after="0" w:line="268" w:lineRule="auto"/>
        <w:jc w:val="both"/>
        <w:sectPr>
          <w:pgSz w:w="11910" w:h="16840"/>
          <w:pgMar w:header="0" w:footer="484" w:top="1220" w:bottom="680" w:left="1460" w:right="1280"/>
        </w:sectPr>
      </w:pPr>
    </w:p>
    <w:p>
      <w:pPr>
        <w:pStyle w:val="Heading1"/>
      </w:pPr>
      <w:bookmarkStart w:name="３．中小企業・小規模事業者の生産性革命の更なる強化" w:id="28"/>
      <w:bookmarkEnd w:id="28"/>
      <w:r>
        <w:rPr>
          <w:b w:val="0"/>
        </w:rPr>
      </w:r>
      <w:r>
        <w:rPr/>
        <w:t>３ ．中小企業・小規模事業者の生産性革命の更なる強化</w:t>
      </w:r>
    </w:p>
    <w:p>
      <w:pPr>
        <w:spacing w:line="365" w:lineRule="exact" w:before="0"/>
        <w:ind w:left="100" w:right="0" w:firstLine="0"/>
        <w:jc w:val="left"/>
        <w:rPr>
          <w:rFonts w:ascii="ＭＳ ゴシック" w:eastAsia="ＭＳ ゴシック" w:hint="eastAsia"/>
          <w:b/>
          <w:sz w:val="28"/>
        </w:rPr>
      </w:pPr>
      <w:r>
        <w:rPr/>
        <w:pict>
          <v:shape style="position:absolute;margin-left:72.949997pt;margin-top:23.993092pt;width:449.4pt;height:266.25pt;mso-position-horizontal-relative:page;mso-position-vertical-relative:paragraph;z-index:1384;mso-wrap-distance-left:0;mso-wrap-distance-right:0" type="#_x0000_t202" filled="false" stroked="true" strokeweight="1pt" strokecolor="#000000">
            <v:textbox inset="0,0,0,0">
              <w:txbxContent>
                <w:p>
                  <w:pPr>
                    <w:spacing w:line="322" w:lineRule="exact" w:before="0"/>
                    <w:ind w:left="195" w:right="0" w:firstLine="0"/>
                    <w:jc w:val="left"/>
                    <w:rPr>
                      <w:rFonts w:ascii="ＭＳ ゴシック" w:eastAsia="ＭＳ ゴシック" w:hint="eastAsia"/>
                      <w:b/>
                      <w:sz w:val="28"/>
                    </w:rPr>
                  </w:pPr>
                  <w:r>
                    <w:rPr>
                      <w:rFonts w:ascii="ＭＳ ゴシック" w:eastAsia="ＭＳ ゴシック" w:hint="eastAsia"/>
                      <w:b/>
                      <w:sz w:val="28"/>
                    </w:rPr>
                    <w:t>《KPI》サービス産業の労働生産性の伸び率が、2020 年までに 2.0％</w:t>
                  </w:r>
                </w:p>
                <w:p>
                  <w:pPr>
                    <w:spacing w:before="1"/>
                    <w:ind w:left="1091" w:right="0" w:firstLine="0"/>
                    <w:jc w:val="left"/>
                    <w:rPr>
                      <w:rFonts w:ascii="ＭＳ ゴシック" w:eastAsia="ＭＳ ゴシック" w:hint="eastAsia"/>
                      <w:b/>
                      <w:sz w:val="28"/>
                    </w:rPr>
                  </w:pPr>
                  <w:r>
                    <w:rPr>
                      <w:rFonts w:ascii="ＭＳ ゴシック" w:eastAsia="ＭＳ ゴシック" w:hint="eastAsia"/>
                      <w:b/>
                      <w:sz w:val="28"/>
                    </w:rPr>
                    <w:t>となることを目指す</w:t>
                  </w:r>
                </w:p>
                <w:p>
                  <w:pPr>
                    <w:pStyle w:val="BodyText"/>
                    <w:spacing w:before="5"/>
                    <w:ind w:left="802"/>
                  </w:pPr>
                  <w:r>
                    <w:rPr/>
                    <w:t>⇒2016 年：-0.38％(2015 年：0.39％)</w:t>
                  </w:r>
                </w:p>
                <w:p>
                  <w:pPr>
                    <w:spacing w:line="249" w:lineRule="auto" w:before="4"/>
                    <w:ind w:left="1171" w:right="167"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76"/>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10"/>
                      <w:sz w:val="28"/>
                    </w:rPr>
                    <w:t>）2020</w:t>
                  </w:r>
                  <w:r>
                    <w:rPr>
                      <w:rFonts w:ascii="ＭＳ ゴシック" w:eastAsia="ＭＳ ゴシック" w:hint="eastAsia"/>
                      <w:b/>
                      <w:spacing w:val="-17"/>
                      <w:sz w:val="28"/>
                    </w:rPr>
                    <w:t> 年までの３年間で全中小企業・小規模事業者の約３ </w:t>
                  </w:r>
                  <w:r>
                    <w:rPr>
                      <w:rFonts w:ascii="ＭＳ ゴシック" w:eastAsia="ＭＳ ゴシック" w:hint="eastAsia"/>
                      <w:b/>
                      <w:spacing w:val="-5"/>
                      <w:sz w:val="28"/>
                    </w:rPr>
                    <w:t>割に当たる約 </w:t>
                  </w:r>
                  <w:r>
                    <w:rPr>
                      <w:rFonts w:ascii="ＭＳ ゴシック" w:eastAsia="ＭＳ ゴシック" w:hint="eastAsia"/>
                      <w:b/>
                      <w:spacing w:val="-6"/>
                      <w:sz w:val="28"/>
                    </w:rPr>
                    <w:t>100</w:t>
                  </w:r>
                  <w:r>
                    <w:rPr>
                      <w:rFonts w:ascii="ＭＳ ゴシック" w:eastAsia="ＭＳ ゴシック" w:hint="eastAsia"/>
                      <w:b/>
                      <w:spacing w:val="-17"/>
                      <w:sz w:val="28"/>
                    </w:rPr>
                    <w:t> 万社の </w:t>
                  </w:r>
                  <w:r>
                    <w:rPr>
                      <w:rFonts w:ascii="ＭＳ ゴシック" w:eastAsia="ＭＳ ゴシック" w:hint="eastAsia"/>
                      <w:b/>
                      <w:sz w:val="28"/>
                    </w:rPr>
                    <w:t>IT</w:t>
                  </w:r>
                  <w:r>
                    <w:rPr>
                      <w:rFonts w:ascii="ＭＳ ゴシック" w:eastAsia="ＭＳ ゴシック" w:hint="eastAsia"/>
                      <w:b/>
                      <w:spacing w:val="-16"/>
                      <w:sz w:val="28"/>
                    </w:rPr>
                    <w:t> ツール導入促進を目指す</w:t>
                  </w:r>
                </w:p>
                <w:p>
                  <w:pPr>
                    <w:spacing w:line="357" w:lineRule="exact" w:before="0"/>
                    <w:ind w:left="19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6"/>
                      <w:sz w:val="28"/>
                    </w:rPr>
                    <w:t>》</w:t>
                  </w:r>
                  <w:r>
                    <w:rPr>
                      <w:rFonts w:ascii="ＭＳ ゴシック" w:eastAsia="ＭＳ ゴシック" w:hint="eastAsia"/>
                      <w:b/>
                      <w:spacing w:val="-4"/>
                      <w:sz w:val="28"/>
                    </w:rPr>
                    <w:t>2020</w:t>
                  </w:r>
                  <w:r>
                    <w:rPr>
                      <w:rFonts w:ascii="ＭＳ ゴシック" w:eastAsia="ＭＳ ゴシック" w:hint="eastAsia"/>
                      <w:b/>
                      <w:spacing w:val="-13"/>
                      <w:sz w:val="28"/>
                    </w:rPr>
                    <w:t> 年までに黒字中小企業・小規模事業者を </w:t>
                  </w:r>
                  <w:r>
                    <w:rPr>
                      <w:rFonts w:ascii="ＭＳ ゴシック" w:eastAsia="ＭＳ ゴシック" w:hint="eastAsia"/>
                      <w:b/>
                      <w:sz w:val="28"/>
                    </w:rPr>
                    <w:t>70</w:t>
                  </w:r>
                  <w:r>
                    <w:rPr>
                      <w:rFonts w:ascii="ＭＳ ゴシック" w:eastAsia="ＭＳ ゴシック" w:hint="eastAsia"/>
                      <w:b/>
                      <w:spacing w:val="3"/>
                      <w:sz w:val="28"/>
                    </w:rPr>
                    <w:t> 万社から</w:t>
                  </w:r>
                  <w:r>
                    <w:rPr>
                      <w:rFonts w:ascii="ＭＳ ゴシック" w:eastAsia="ＭＳ ゴシック" w:hint="eastAsia"/>
                      <w:b/>
                      <w:sz w:val="28"/>
                    </w:rPr>
                    <w:t>140</w:t>
                  </w:r>
                </w:p>
                <w:p>
                  <w:pPr>
                    <w:spacing w:before="6"/>
                    <w:ind w:left="1171" w:right="0" w:firstLine="0"/>
                    <w:jc w:val="left"/>
                    <w:rPr>
                      <w:rFonts w:ascii="ＭＳ ゴシック" w:eastAsia="ＭＳ ゴシック" w:hint="eastAsia"/>
                      <w:b/>
                      <w:sz w:val="28"/>
                    </w:rPr>
                  </w:pPr>
                  <w:r>
                    <w:rPr>
                      <w:rFonts w:ascii="ＭＳ ゴシック" w:eastAsia="ＭＳ ゴシック" w:hint="eastAsia"/>
                      <w:b/>
                      <w:w w:val="95"/>
                      <w:sz w:val="28"/>
                    </w:rPr>
                    <w:t>万社に増やす</w:t>
                  </w:r>
                </w:p>
                <w:p>
                  <w:pPr>
                    <w:pStyle w:val="BodyText"/>
                    <w:spacing w:before="4"/>
                    <w:ind w:left="802"/>
                  </w:pPr>
                  <w:r>
                    <w:rPr/>
                    <w:t>⇒2016 年度：954,546 社（2015 年度：923,037 社）</w:t>
                  </w:r>
                </w:p>
                <w:p>
                  <w:pPr>
                    <w:spacing w:before="15"/>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21"/>
                      <w:sz w:val="28"/>
                    </w:rPr>
                    <w:t>》開業率が廃業率を上回る状態にし、開業率・廃業率が米国・英</w:t>
                  </w:r>
                  <w:r>
                    <w:rPr>
                      <w:rFonts w:ascii="ＭＳ ゴシック" w:eastAsia="ＭＳ ゴシック" w:hint="eastAsia"/>
                      <w:b/>
                      <w:spacing w:val="3"/>
                      <w:sz w:val="28"/>
                    </w:rPr>
                    <w:t>国レベル</w:t>
                  </w:r>
                  <w:r>
                    <w:rPr>
                      <w:rFonts w:ascii="ＭＳ ゴシック" w:eastAsia="ＭＳ ゴシック" w:hint="eastAsia"/>
                      <w:b/>
                      <w:spacing w:val="-5"/>
                      <w:sz w:val="28"/>
                    </w:rPr>
                    <w:t>(10</w:t>
                  </w:r>
                  <w:r>
                    <w:rPr>
                      <w:rFonts w:ascii="ＭＳ ゴシック" w:eastAsia="ＭＳ ゴシック" w:hint="eastAsia"/>
                      <w:b/>
                      <w:spacing w:val="-10"/>
                      <w:sz w:val="28"/>
                    </w:rPr>
                    <w:t>％台)になることを目指す</w:t>
                  </w:r>
                </w:p>
                <w:p>
                  <w:pPr>
                    <w:pStyle w:val="BodyText"/>
                    <w:spacing w:before="5"/>
                    <w:ind w:left="802"/>
                  </w:pPr>
                  <w:r>
                    <w:rPr>
                      <w:w w:val="99"/>
                    </w:rPr>
                    <w:t>⇒2016</w:t>
                  </w:r>
                  <w:r>
                    <w:rPr>
                      <w:spacing w:val="-13"/>
                    </w:rPr>
                    <w:t> </w:t>
                  </w:r>
                  <w:r>
                    <w:rPr>
                      <w:spacing w:val="-4"/>
                      <w:w w:val="99"/>
                    </w:rPr>
                    <w:t>年度：開業率</w:t>
                  </w:r>
                  <w:r>
                    <w:rPr>
                      <w:spacing w:val="-29"/>
                    </w:rPr>
                    <w:t> </w:t>
                  </w:r>
                  <w:r>
                    <w:rPr>
                      <w:w w:val="99"/>
                    </w:rPr>
                    <w:t>5.6</w:t>
                  </w:r>
                  <w:r>
                    <w:rPr>
                      <w:spacing w:val="-17"/>
                      <w:w w:val="99"/>
                    </w:rPr>
                    <w:t>％</w:t>
                  </w:r>
                  <w:r>
                    <w:rPr>
                      <w:w w:val="99"/>
                    </w:rPr>
                    <w:t>（</w:t>
                  </w:r>
                  <w:r>
                    <w:rPr>
                      <w:spacing w:val="-17"/>
                      <w:w w:val="99"/>
                    </w:rPr>
                    <w:t>2</w:t>
                  </w:r>
                  <w:r>
                    <w:rPr>
                      <w:w w:val="99"/>
                    </w:rPr>
                    <w:t>015</w:t>
                  </w:r>
                  <w:r>
                    <w:rPr>
                      <w:spacing w:val="-13"/>
                    </w:rPr>
                    <w:t> </w:t>
                  </w:r>
                  <w:r>
                    <w:rPr>
                      <w:spacing w:val="-12"/>
                      <w:w w:val="99"/>
                    </w:rPr>
                    <w:t>年度：</w:t>
                  </w:r>
                  <w:r>
                    <w:rPr>
                      <w:w w:val="99"/>
                    </w:rPr>
                    <w:t>5.</w:t>
                  </w:r>
                  <w:r>
                    <w:rPr>
                      <w:spacing w:val="-16"/>
                      <w:w w:val="99"/>
                    </w:rPr>
                    <w:t>2</w:t>
                  </w:r>
                  <w:r>
                    <w:rPr>
                      <w:w w:val="99"/>
                    </w:rPr>
                    <w:t>％</w:t>
                  </w:r>
                  <w:r>
                    <w:rPr>
                      <w:spacing w:val="-144"/>
                      <w:w w:val="99"/>
                    </w:rPr>
                    <w:t>）</w:t>
                  </w:r>
                  <w:r>
                    <w:rPr>
                      <w:spacing w:val="-9"/>
                      <w:w w:val="99"/>
                    </w:rPr>
                    <w:t>、廃業率</w:t>
                  </w:r>
                  <w:r>
                    <w:rPr>
                      <w:spacing w:val="-12"/>
                    </w:rPr>
                    <w:t> </w:t>
                  </w:r>
                  <w:r>
                    <w:rPr>
                      <w:spacing w:val="-17"/>
                      <w:w w:val="99"/>
                    </w:rPr>
                    <w:t>3.5</w:t>
                  </w:r>
                  <w:r>
                    <w:rPr>
                      <w:w w:val="99"/>
                    </w:rPr>
                    <w:t>％</w:t>
                  </w:r>
                </w:p>
                <w:p>
                  <w:pPr>
                    <w:pStyle w:val="BodyText"/>
                    <w:spacing w:before="4"/>
                    <w:ind w:left="1090"/>
                  </w:pPr>
                  <w:r>
                    <w:rPr/>
                    <w:t>（2015 年度：3.8％）</w:t>
                  </w:r>
                </w:p>
                <w:p>
                  <w:pPr>
                    <w:spacing w:before="4"/>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44"/>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16"/>
                      <w:sz w:val="28"/>
                    </w:rPr>
                    <w:t>中小企業の海外子会社保有率を </w:t>
                  </w:r>
                  <w:r>
                    <w:rPr>
                      <w:rFonts w:ascii="ＭＳ ゴシック" w:eastAsia="ＭＳ ゴシック" w:hint="eastAsia"/>
                      <w:b/>
                      <w:spacing w:val="-4"/>
                      <w:sz w:val="28"/>
                    </w:rPr>
                    <w:t>2023</w:t>
                  </w:r>
                  <w:r>
                    <w:rPr>
                      <w:rFonts w:ascii="ＭＳ ゴシック" w:eastAsia="ＭＳ ゴシック" w:hint="eastAsia"/>
                      <w:b/>
                      <w:spacing w:val="-20"/>
                      <w:sz w:val="28"/>
                    </w:rPr>
                    <w:t> 年までに、</w:t>
                  </w:r>
                  <w:r>
                    <w:rPr>
                      <w:rFonts w:ascii="ＭＳ ゴシック" w:eastAsia="ＭＳ ゴシック" w:hint="eastAsia"/>
                      <w:b/>
                      <w:spacing w:val="-4"/>
                      <w:sz w:val="28"/>
                    </w:rPr>
                    <w:t>2015</w:t>
                  </w:r>
                  <w:r>
                    <w:rPr>
                      <w:rFonts w:ascii="ＭＳ ゴシック" w:eastAsia="ＭＳ ゴシック" w:hint="eastAsia"/>
                      <w:b/>
                      <w:spacing w:val="-38"/>
                      <w:sz w:val="28"/>
                    </w:rPr>
                    <w:t> 年</w:t>
                  </w:r>
                  <w:r>
                    <w:rPr>
                      <w:rFonts w:ascii="ＭＳ ゴシック" w:eastAsia="ＭＳ ゴシック" w:hint="eastAsia"/>
                      <w:b/>
                      <w:spacing w:val="-7"/>
                      <w:sz w:val="28"/>
                    </w:rPr>
                    <w:t>比で </w:t>
                  </w:r>
                  <w:r>
                    <w:rPr>
                      <w:rFonts w:ascii="ＭＳ ゴシック" w:eastAsia="ＭＳ ゴシック" w:hint="eastAsia"/>
                      <w:b/>
                      <w:sz w:val="28"/>
                    </w:rPr>
                    <w:t>1.5</w:t>
                  </w:r>
                  <w:r>
                    <w:rPr>
                      <w:rFonts w:ascii="ＭＳ ゴシック" w:eastAsia="ＭＳ ゴシック" w:hint="eastAsia"/>
                      <w:b/>
                      <w:spacing w:val="-16"/>
                      <w:sz w:val="28"/>
                    </w:rPr>
                    <w:t> 倍にする</w:t>
                  </w:r>
                </w:p>
              </w:txbxContent>
            </v:textbox>
            <v:stroke dashstyle="solid"/>
            <w10:wrap type="topAndBottom"/>
          </v:shape>
        </w:pict>
      </w:r>
      <w:r>
        <w:rPr>
          <w:rFonts w:ascii="ＭＳ ゴシック" w:eastAsia="ＭＳ ゴシック" w:hint="eastAsia"/>
          <w:b/>
          <w:sz w:val="28"/>
        </w:rPr>
        <w:t>（１）KPI の主な進捗状況</w:t>
      </w:r>
    </w:p>
    <w:p>
      <w:pPr>
        <w:pStyle w:val="BodyText"/>
        <w:spacing w:before="2"/>
        <w:ind w:left="0"/>
        <w:rPr>
          <w:rFonts w:ascii="ＭＳ ゴシック"/>
          <w:b/>
          <w:sz w:val="21"/>
        </w:rPr>
      </w:pPr>
    </w:p>
    <w:p>
      <w:pPr>
        <w:spacing w:before="20"/>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37"/>
        <w:ind w:left="660" w:right="106" w:firstLine="288"/>
        <w:jc w:val="both"/>
      </w:pPr>
      <w:r>
        <w:rPr>
          <w:spacing w:val="-17"/>
        </w:rPr>
        <w:t>中小企業・小規模事業者は、地域の雇用や経済を支える重要な経済  </w:t>
      </w:r>
      <w:r>
        <w:rPr>
          <w:spacing w:val="-16"/>
        </w:rPr>
        <w:t>主体である一方、中小企業・小規模事業者の労働生産性は、全業種に </w:t>
      </w:r>
      <w:r>
        <w:rPr>
          <w:spacing w:val="-17"/>
        </w:rPr>
        <w:t>おいて大企業を下回る水準となっている。また、厳しい経営環境の中 </w:t>
      </w:r>
      <w:r>
        <w:rPr>
          <w:spacing w:val="-16"/>
          <w:w w:val="95"/>
        </w:rPr>
        <w:t>で働き方改革への対応を図るためにも、生産性向上は不可欠である。</w:t>
      </w:r>
    </w:p>
    <w:p>
      <w:pPr>
        <w:pStyle w:val="BodyText"/>
        <w:spacing w:line="266" w:lineRule="auto" w:before="13"/>
        <w:ind w:left="659" w:right="250" w:firstLine="288"/>
        <w:jc w:val="both"/>
      </w:pPr>
      <w:r>
        <w:rPr>
          <w:spacing w:val="-17"/>
        </w:rPr>
        <w:t>したがって、生産性向上のための施策を「ベストプラクティスづく り」の段階から本格的な「地域の現場への浸透」の段階へとシフトさ </w:t>
      </w:r>
      <w:r>
        <w:rPr>
          <w:spacing w:val="-16"/>
        </w:rPr>
        <w:t>せる必要があり、中小企業・小規模事業者が、業界団体も含めた身近</w:t>
      </w:r>
      <w:r>
        <w:rPr>
          <w:spacing w:val="-17"/>
        </w:rPr>
        <w:t>な支援機関の助力も得つつ、各業種の特性に応じた施策を講ずることにより、調達・生産・販売等の合理化や、取引先とのデータ連携等を </w:t>
      </w:r>
      <w:r>
        <w:rPr>
          <w:w w:val="95"/>
        </w:rPr>
        <w:t>実現していく。</w:t>
      </w:r>
    </w:p>
    <w:p>
      <w:pPr>
        <w:pStyle w:val="BodyText"/>
        <w:spacing w:line="268" w:lineRule="auto" w:before="16"/>
        <w:ind w:left="659" w:right="250" w:firstLine="288"/>
        <w:jc w:val="both"/>
      </w:pPr>
      <w:r>
        <w:rPr>
          <w:spacing w:val="-18"/>
        </w:rPr>
        <w:t>また、経営者の高齢化や人手不足の問題等を解決するため、事業承 </w:t>
      </w:r>
      <w:r>
        <w:rPr>
          <w:spacing w:val="-16"/>
        </w:rPr>
        <w:t>継の集中支援や創業支援、経営人材や右腕人材となる中核人材の確保</w:t>
      </w:r>
      <w:r>
        <w:rPr>
          <w:spacing w:val="-16"/>
          <w:w w:val="95"/>
        </w:rPr>
        <w:t>等により、健全な新陳代謝を促していく。</w:t>
      </w:r>
    </w:p>
    <w:p>
      <w:pPr>
        <w:pStyle w:val="BodyText"/>
        <w:spacing w:before="1"/>
        <w:ind w:left="0"/>
        <w:rPr>
          <w:sz w:val="34"/>
        </w:rPr>
      </w:pPr>
    </w:p>
    <w:p>
      <w:pPr>
        <w:pStyle w:val="Heading2"/>
        <w:ind w:left="100"/>
      </w:pPr>
      <w:r>
        <w:rPr/>
        <w:t>（３）新たに講ずべき具体的施策</w:t>
      </w:r>
    </w:p>
    <w:p>
      <w:pPr>
        <w:spacing w:before="37"/>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pacing w:val="-32"/>
          <w:w w:val="95"/>
          <w:sz w:val="28"/>
        </w:rPr>
        <w:t>ⅰ）</w:t>
      </w:r>
      <w:r>
        <w:rPr>
          <w:rFonts w:ascii="ＭＳ ゴシック" w:hAnsi="ＭＳ ゴシック" w:eastAsia="ＭＳ ゴシック" w:hint="eastAsia"/>
          <w:b/>
          <w:spacing w:val="-4"/>
          <w:w w:val="95"/>
          <w:sz w:val="28"/>
        </w:rPr>
        <w:t>中小企業・小規模事業者の </w:t>
      </w:r>
      <w:r>
        <w:rPr>
          <w:b/>
          <w:w w:val="95"/>
          <w:sz w:val="28"/>
        </w:rPr>
        <w:t>IT</w:t>
      </w:r>
      <w:r>
        <w:rPr>
          <w:b/>
          <w:spacing w:val="105"/>
          <w:w w:val="95"/>
          <w:sz w:val="28"/>
        </w:rPr>
        <w:t> </w:t>
      </w:r>
      <w:r>
        <w:rPr>
          <w:rFonts w:ascii="ＭＳ ゴシック" w:hAnsi="ＭＳ ゴシック" w:eastAsia="ＭＳ ゴシック" w:hint="eastAsia"/>
          <w:b/>
          <w:spacing w:val="-15"/>
          <w:w w:val="95"/>
          <w:sz w:val="28"/>
        </w:rPr>
        <w:t>などの先端設備の投資促進</w:t>
      </w:r>
      <w:r>
        <w:rPr>
          <w:rFonts w:ascii="ＭＳ ゴシック" w:hAnsi="ＭＳ ゴシック" w:eastAsia="ＭＳ ゴシック" w:hint="eastAsia"/>
          <w:b/>
          <w:spacing w:val="-17"/>
          <w:w w:val="95"/>
          <w:sz w:val="28"/>
        </w:rPr>
        <w:t>（</w:t>
      </w:r>
      <w:r>
        <w:rPr>
          <w:rFonts w:ascii="ＭＳ ゴシック" w:hAnsi="ＭＳ ゴシック" w:eastAsia="ＭＳ ゴシック" w:hint="eastAsia"/>
          <w:b/>
          <w:spacing w:val="-12"/>
          <w:w w:val="95"/>
          <w:sz w:val="28"/>
        </w:rPr>
        <w:t>横の軸</w:t>
      </w:r>
      <w:r>
        <w:rPr>
          <w:rFonts w:ascii="ＭＳ ゴシック" w:hAnsi="ＭＳ ゴシック" w:eastAsia="ＭＳ ゴシック" w:hint="eastAsia"/>
          <w:b/>
          <w:spacing w:val="-17"/>
          <w:w w:val="95"/>
          <w:sz w:val="28"/>
        </w:rPr>
        <w:t>）</w:t>
      </w:r>
    </w:p>
    <w:p>
      <w:pPr>
        <w:pStyle w:val="BodyText"/>
        <w:spacing w:before="48"/>
        <w:ind w:left="388"/>
      </w:pPr>
      <w:r>
        <w:rPr/>
        <w:t>・本年５月に成立した生産性向上特別措置法に基づき創設した固定資産</w:t>
      </w:r>
    </w:p>
    <w:p>
      <w:pPr>
        <w:spacing w:after="0"/>
        <w:sectPr>
          <w:pgSz w:w="11910" w:h="16840"/>
          <w:pgMar w:header="0" w:footer="484" w:top="1240" w:bottom="680" w:left="1180" w:right="1140"/>
        </w:sectPr>
      </w:pPr>
    </w:p>
    <w:p>
      <w:pPr>
        <w:pStyle w:val="BodyText"/>
        <w:spacing w:line="268" w:lineRule="auto"/>
        <w:ind w:left="380" w:right="370"/>
        <w:jc w:val="both"/>
      </w:pPr>
      <w:r>
        <w:rPr>
          <w:spacing w:val="-16"/>
        </w:rPr>
        <w:t>税の負担減免の措置について、自治体の自主性に配慮しつつ、活用を促進するとともに、これに積極的に取り組む自治体に所在する中小企</w:t>
      </w:r>
      <w:r>
        <w:rPr>
          <w:spacing w:val="-10"/>
        </w:rPr>
        <w:t>業・小規模事業者に対して</w:t>
      </w:r>
      <w:r>
        <w:rPr>
          <w:spacing w:val="-29"/>
        </w:rPr>
        <w:t>、「ものづくり・商業・サービス補助金」な</w:t>
      </w:r>
      <w:r>
        <w:rPr>
          <w:spacing w:val="-19"/>
        </w:rPr>
        <w:t>どの支援施策との相乗効果が発揮されるよう取り組む。</w:t>
      </w:r>
    </w:p>
    <w:p>
      <w:pPr>
        <w:pStyle w:val="BodyText"/>
        <w:spacing w:line="271" w:lineRule="auto" w:before="11"/>
        <w:ind w:right="370" w:hanging="272"/>
        <w:jc w:val="both"/>
      </w:pPr>
      <w:r>
        <w:rPr>
          <w:spacing w:val="-5"/>
        </w:rPr>
        <w:t>・生産性向上に必要な </w:t>
      </w:r>
      <w:r>
        <w:rPr/>
        <w:t>IT</w:t>
      </w:r>
      <w:r>
        <w:rPr>
          <w:spacing w:val="-17"/>
        </w:rPr>
        <w:t> 導入を強力に支援するため、本年２月に設立した「中小サービス等生産性戦略プラットフォーム」や、認定情報処 理</w:t>
      </w:r>
      <w:r>
        <w:rPr>
          <w:spacing w:val="-16"/>
        </w:rPr>
        <w:t>支援機関を活用し、身近な支援機関におけるサイバーセキュリティを含む「</w:t>
      </w:r>
      <w:r>
        <w:rPr/>
        <w:t>IT</w:t>
      </w:r>
      <w:r>
        <w:rPr>
          <w:spacing w:val="-19"/>
        </w:rPr>
        <w:t> リテラシー」の向上を図ること等により、中小企業の経営改</w:t>
      </w:r>
      <w:r>
        <w:rPr>
          <w:spacing w:val="-17"/>
        </w:rPr>
        <w:t>善と連携した </w:t>
      </w:r>
      <w:r>
        <w:rPr/>
        <w:t>IT</w:t>
      </w:r>
      <w:r>
        <w:rPr>
          <w:spacing w:val="-12"/>
        </w:rPr>
        <w:t> 支援体制を強化する。</w:t>
      </w:r>
    </w:p>
    <w:p>
      <w:pPr>
        <w:pStyle w:val="BodyText"/>
        <w:spacing w:line="266" w:lineRule="auto" w:before="1"/>
        <w:ind w:left="380" w:right="370" w:hanging="273"/>
        <w:jc w:val="both"/>
      </w:pPr>
      <w:r>
        <w:rPr>
          <w:spacing w:val="-21"/>
        </w:rPr>
        <w:t>・「スマートものづくり応援隊」について、製造業の </w:t>
      </w:r>
      <w:r>
        <w:rPr>
          <w:spacing w:val="-11"/>
        </w:rPr>
        <w:t>IoT</w:t>
      </w:r>
      <w:r>
        <w:rPr>
          <w:spacing w:val="-17"/>
        </w:rPr>
        <w:t>・ロボット導入</w:t>
      </w:r>
      <w:r>
        <w:rPr>
          <w:spacing w:val="-16"/>
        </w:rPr>
        <w:t>や新領域進出を支援する専門家派遣を本格化し、サービス業への展開</w:t>
      </w:r>
      <w:r>
        <w:rPr>
          <w:spacing w:val="-13"/>
        </w:rPr>
        <w:t>も検討する。ロボット導入を支援する人材を平成 </w:t>
      </w:r>
      <w:r>
        <w:rPr>
          <w:spacing w:val="-9"/>
        </w:rPr>
        <w:t>32</w:t>
      </w:r>
      <w:r>
        <w:rPr>
          <w:spacing w:val="-2"/>
        </w:rPr>
        <w:t> 年までに３万人</w:t>
      </w:r>
      <w:r>
        <w:rPr>
          <w:spacing w:val="-17"/>
        </w:rPr>
        <w:t>に倍増させる。ロボットシステム全体の設計を統括する高度人材のス </w:t>
      </w:r>
      <w:r>
        <w:rPr>
          <w:spacing w:val="-12"/>
          <w:w w:val="95"/>
        </w:rPr>
        <w:t>キル標準を本年度に策定し、教育プログラムの検討を進める。</w:t>
      </w:r>
    </w:p>
    <w:p>
      <w:pPr>
        <w:pStyle w:val="BodyText"/>
        <w:spacing w:before="1"/>
        <w:ind w:left="0"/>
        <w:rPr>
          <w:sz w:val="33"/>
        </w:rPr>
      </w:pPr>
    </w:p>
    <w:p>
      <w:pPr>
        <w:pStyle w:val="Heading2"/>
        <w:spacing w:before="1"/>
      </w:pPr>
      <w:r>
        <w:rPr/>
        <w:t>ⅱ）各業種における生産性向上の具体的な取組の促進（縦の軸）</w:t>
      </w:r>
    </w:p>
    <w:p>
      <w:pPr>
        <w:pStyle w:val="BodyText"/>
        <w:spacing w:line="273" w:lineRule="auto" w:before="38"/>
        <w:ind w:left="380" w:right="369" w:hanging="273"/>
        <w:jc w:val="both"/>
      </w:pPr>
      <w:r>
        <w:rPr>
          <w:spacing w:val="-17"/>
        </w:rPr>
        <w:t>・中小企業等経営強化法に基づく業種の特性に応じた生産性の向上を強 </w:t>
      </w:r>
      <w:r>
        <w:rPr>
          <w:spacing w:val="-16"/>
        </w:rPr>
        <w:t>化するため、実施状況のフォローアップを踏まえ、生産性の低い業種の指針の策定、事業者の計画認定拡大を進めるとともに、事業者団体</w:t>
      </w:r>
      <w:r>
        <w:rPr>
          <w:spacing w:val="-16"/>
          <w:w w:val="95"/>
        </w:rPr>
        <w:t>との連携・推進体制づくりを進める。</w:t>
      </w:r>
    </w:p>
    <w:p>
      <w:pPr>
        <w:pStyle w:val="BodyText"/>
        <w:spacing w:line="268" w:lineRule="auto"/>
        <w:ind w:left="380" w:right="225" w:hanging="272"/>
      </w:pPr>
      <w:r>
        <w:rPr>
          <w:spacing w:val="-9"/>
        </w:rPr>
        <w:t>・以下の業種別施策を含めた業種の特性に応じた生産性向上の取組と、上記ⅰ）</w:t>
      </w:r>
      <w:r>
        <w:rPr>
          <w:spacing w:val="-17"/>
        </w:rPr>
        <w:t>の各種施策との相乗効果が発揮されるよう、中小企業政策と  </w:t>
      </w:r>
      <w:r>
        <w:rPr>
          <w:spacing w:val="-18"/>
        </w:rPr>
        <w:t>しての横串を刺しながら、関係省庁・業界団体等の連携体制を強化し、 </w:t>
      </w:r>
      <w:r>
        <w:rPr>
          <w:spacing w:val="-10"/>
          <w:w w:val="95"/>
        </w:rPr>
        <w:t>各業種における生産性向上施策の実効性を高める。</w:t>
      </w:r>
    </w:p>
    <w:p>
      <w:pPr>
        <w:pStyle w:val="BodyText"/>
        <w:spacing w:line="266" w:lineRule="auto" w:before="17"/>
        <w:ind w:left="668" w:right="369" w:hanging="272"/>
        <w:jc w:val="both"/>
      </w:pPr>
      <w:r>
        <w:rPr>
          <w:spacing w:val="-17"/>
        </w:rPr>
        <w:t>－【建設】社会保険加入の徹底や現場技術者の配置要件の合理化、受</w:t>
      </w:r>
      <w:r>
        <w:rPr/>
        <w:t>発注者双方の責務の明確化等について関係法令の改正を含めた検</w:t>
      </w:r>
      <w:r>
        <w:rPr>
          <w:spacing w:val="-17"/>
        </w:rPr>
        <w:t>討を行うとともに、建設キャリアアップシステムの本年秋の稼働や </w:t>
      </w:r>
      <w:r>
        <w:rPr>
          <w:spacing w:val="-8"/>
          <w:w w:val="95"/>
        </w:rPr>
        <w:t>施工時期の平準化などの取組を推進する。</w:t>
      </w:r>
    </w:p>
    <w:p>
      <w:pPr>
        <w:pStyle w:val="BodyText"/>
        <w:spacing w:line="268" w:lineRule="auto" w:before="31"/>
        <w:ind w:left="668" w:right="98" w:hanging="288"/>
      </w:pPr>
      <w:r>
        <w:rPr>
          <w:spacing w:val="-21"/>
        </w:rPr>
        <w:t>－【運輸</w:t>
      </w:r>
      <w:r>
        <w:rPr>
          <w:spacing w:val="-22"/>
        </w:rPr>
        <w:t>】「自動車運送事業の働き方改革の実現に向けた政府行動計画」 </w:t>
      </w:r>
      <w:r>
        <w:rPr>
          <w:spacing w:val="-17"/>
        </w:rPr>
        <w:t>に基づき、荷主等におけるトラックの予約受付システムの導入促進   </w:t>
      </w:r>
      <w:r>
        <w:rPr>
          <w:spacing w:val="-21"/>
        </w:rPr>
        <w:t>等を図る「ホワイト物流」実現国民運動</w:t>
      </w:r>
      <w:r>
        <w:rPr/>
        <w:t>（</w:t>
      </w:r>
      <w:r>
        <w:rPr>
          <w:spacing w:val="-8"/>
        </w:rPr>
        <w:t>仮称</w:t>
      </w:r>
      <w:r>
        <w:rPr>
          <w:spacing w:val="-80"/>
        </w:rPr>
        <w:t>）</w:t>
      </w:r>
      <w:r>
        <w:rPr>
          <w:spacing w:val="-17"/>
        </w:rPr>
        <w:t>を展開することや、   標準貨物自動車運送約款等の改正内容を周知徹底することなど、労働</w:t>
      </w:r>
      <w:r>
        <w:rPr>
          <w:spacing w:val="-16"/>
          <w:w w:val="95"/>
        </w:rPr>
        <w:t>生産性の向上、取引環境の適正化等を強力に推進する。</w:t>
      </w:r>
    </w:p>
    <w:p>
      <w:pPr>
        <w:pStyle w:val="BodyText"/>
        <w:spacing w:before="1"/>
        <w:ind w:left="380"/>
      </w:pPr>
      <w:r>
        <w:rPr/>
        <w:t>－【介護、生活衛生業】コンサルティングにより IT 化・ロボット導入</w:t>
      </w:r>
    </w:p>
    <w:p>
      <w:pPr>
        <w:spacing w:after="0"/>
        <w:sectPr>
          <w:footerReference w:type="default" r:id="rId11"/>
          <w:pgSz w:w="11910" w:h="16840"/>
          <w:pgMar w:footer="484" w:header="0" w:top="1220" w:bottom="680" w:left="1460" w:right="1020"/>
          <w:pgNumType w:start="80"/>
        </w:sectPr>
      </w:pPr>
    </w:p>
    <w:p>
      <w:pPr>
        <w:pStyle w:val="BodyText"/>
        <w:spacing w:line="264" w:lineRule="auto"/>
        <w:ind w:left="668" w:right="404"/>
      </w:pPr>
      <w:r>
        <w:rPr>
          <w:spacing w:val="-16"/>
        </w:rPr>
        <w:t>等による生産性向上のモデル事例を創出し、その横展開に資するよ</w:t>
      </w:r>
      <w:r>
        <w:rPr>
          <w:spacing w:val="-16"/>
          <w:w w:val="95"/>
        </w:rPr>
        <w:t>う、ガイドラインを策定するなどの取組を本年度より実施する。</w:t>
      </w:r>
    </w:p>
    <w:p>
      <w:pPr>
        <w:pStyle w:val="BodyText"/>
        <w:spacing w:line="268" w:lineRule="auto" w:before="26"/>
        <w:ind w:left="667" w:right="407" w:hanging="288"/>
        <w:jc w:val="both"/>
      </w:pPr>
      <w:r>
        <w:rPr>
          <w:spacing w:val="-16"/>
        </w:rPr>
        <w:t>－【外食・中食】</w:t>
      </w:r>
      <w:r>
        <w:rPr/>
        <w:t>IT</w:t>
      </w:r>
      <w:r>
        <w:rPr>
          <w:spacing w:val="-11"/>
        </w:rPr>
        <w:t> 導入補助金等の活用の必要性やシステムの見直し</w:t>
      </w:r>
      <w:r>
        <w:rPr>
          <w:spacing w:val="-17"/>
        </w:rPr>
        <w:t>等についてコンサルティングを行い、生産性向上モデル事例を創出するとともに、業界団体と連携しつつ、セミナー・ワークショップ</w:t>
      </w:r>
      <w:r>
        <w:rPr>
          <w:spacing w:val="-7"/>
        </w:rPr>
        <w:t>等を通じてそれらの事例を横展開する。</w:t>
      </w:r>
    </w:p>
    <w:p>
      <w:pPr>
        <w:pStyle w:val="BodyText"/>
        <w:spacing w:line="264" w:lineRule="auto" w:before="15"/>
        <w:ind w:left="667" w:right="408" w:hanging="288"/>
        <w:jc w:val="both"/>
      </w:pPr>
      <w:r>
        <w:rPr>
          <w:spacing w:val="-17"/>
        </w:rPr>
        <w:t>－【卸・小売業】電子タグを活用したサプライチェーンでのデータ利 </w:t>
      </w:r>
      <w:r>
        <w:rPr>
          <w:spacing w:val="-12"/>
          <w:w w:val="95"/>
        </w:rPr>
        <w:t>活用のためのルール整備や情報フォーマットの標準化を行う。</w:t>
      </w:r>
    </w:p>
    <w:p>
      <w:pPr>
        <w:pStyle w:val="BodyText"/>
        <w:spacing w:before="6"/>
        <w:ind w:left="0"/>
        <w:rPr>
          <w:sz w:val="34"/>
        </w:rPr>
      </w:pPr>
    </w:p>
    <w:p>
      <w:pPr>
        <w:pStyle w:val="Heading2"/>
      </w:pPr>
      <w:r>
        <w:rPr/>
        <w:t>ⅲ）円滑な事業承継や創業支援等、適切な新陳代謝</w:t>
      </w:r>
    </w:p>
    <w:p>
      <w:pPr>
        <w:pStyle w:val="BodyText"/>
        <w:spacing w:line="268" w:lineRule="auto" w:before="37"/>
        <w:ind w:hanging="272"/>
      </w:pPr>
      <w:r>
        <w:rPr>
          <w:spacing w:val="-17"/>
        </w:rPr>
        <w:t>・中小企業・小規模事業者の円滑な世代交代を通じた生産性向上を図る   </w:t>
      </w:r>
      <w:r>
        <w:rPr>
          <w:spacing w:val="21"/>
        </w:rPr>
        <w:t>ため、今後 </w:t>
      </w:r>
      <w:r>
        <w:rPr/>
        <w:t>10</w:t>
      </w:r>
      <w:r>
        <w:rPr>
          <w:spacing w:val="-10"/>
        </w:rPr>
        <w:t> 年程度を集中実施期間として取組を強化する。抜本拡 </w:t>
      </w:r>
      <w:r>
        <w:rPr>
          <w:spacing w:val="-6"/>
        </w:rPr>
        <w:t>充された事業承継税制に加え、</w:t>
      </w:r>
      <w:r>
        <w:rPr/>
        <w:t>M&amp;A</w:t>
      </w:r>
      <w:r>
        <w:rPr>
          <w:spacing w:val="-7"/>
        </w:rPr>
        <w:t>  の支援強化など、承継前後のシーム</w:t>
      </w:r>
      <w:r>
        <w:rPr>
          <w:spacing w:val="-16"/>
        </w:rPr>
        <w:t>レスな支援を実施する。小規模事業者・個人事業主の承継に係る予  </w:t>
      </w:r>
      <w:r>
        <w:rPr>
          <w:w w:val="95"/>
        </w:rPr>
        <w:t>算や</w:t>
      </w:r>
      <w:r>
        <w:rPr>
          <w:spacing w:val="-16"/>
          <w:w w:val="95"/>
        </w:rPr>
        <w:t>税といった総合的な支援や大企業・中堅企業との連携等を進める。</w:t>
      </w:r>
    </w:p>
    <w:p>
      <w:pPr>
        <w:pStyle w:val="BodyText"/>
        <w:spacing w:line="268" w:lineRule="auto" w:before="1"/>
        <w:ind w:left="380" w:right="389" w:hanging="273"/>
        <w:jc w:val="both"/>
      </w:pPr>
      <w:r>
        <w:rPr>
          <w:spacing w:val="-17"/>
        </w:rPr>
        <w:t>・本年５月に改正した産業競争力強化法に基づく市町村を中心として行 </w:t>
      </w:r>
      <w:r>
        <w:rPr>
          <w:spacing w:val="-16"/>
        </w:rPr>
        <w:t>う創業支援等事業計画の実施を通じて、創業無関心者層に対する創業</w:t>
      </w:r>
      <w:r>
        <w:rPr>
          <w:spacing w:val="-18"/>
        </w:rPr>
        <w:t>に関する普及啓発の取組を拡大するとともに、副業・兼業を通じた創</w:t>
      </w:r>
      <w:r>
        <w:rPr>
          <w:spacing w:val="-16"/>
        </w:rPr>
        <w:t>業を促進する。また、金融機関を含めた創業支援ネットワーク等を活用し、創業や事業承継等の課題解決の優良事例の横展開を図る。</w:t>
      </w:r>
    </w:p>
    <w:p>
      <w:pPr>
        <w:pStyle w:val="BodyText"/>
        <w:spacing w:before="1"/>
        <w:ind w:left="0"/>
        <w:rPr>
          <w:sz w:val="33"/>
        </w:rPr>
      </w:pPr>
    </w:p>
    <w:p>
      <w:pPr>
        <w:pStyle w:val="Heading2"/>
      </w:pPr>
      <w:r>
        <w:rPr/>
        <w:t>ⅳ）中小企業支援機関の強化</w:t>
      </w:r>
    </w:p>
    <w:p>
      <w:pPr>
        <w:pStyle w:val="BodyText"/>
        <w:spacing w:line="268" w:lineRule="auto" w:before="37"/>
        <w:ind w:right="250" w:hanging="272"/>
      </w:pPr>
      <w:r>
        <w:rPr>
          <w:spacing w:val="-9"/>
        </w:rPr>
        <w:t>・商工会・商工会議所、士業専門家、地域金融機関、よろず支援拠点、</w:t>
      </w:r>
      <w:r>
        <w:rPr>
          <w:spacing w:val="-16"/>
        </w:rPr>
        <w:t>事業引継ぎ支援センターなどの支援機関について</w:t>
      </w:r>
      <w:r>
        <w:rPr>
          <w:spacing w:val="-44"/>
        </w:rPr>
        <w:t>、「見える化」を一層 </w:t>
      </w:r>
      <w:r>
        <w:rPr>
          <w:spacing w:val="-23"/>
        </w:rPr>
        <w:t>進めるため、具体的な取組・実績の紹介等の仕組みを「ミラサポ」に </w:t>
      </w:r>
      <w:r>
        <w:rPr>
          <w:spacing w:val="-19"/>
        </w:rPr>
        <w:t>導入するとともに、経営革新等支援機関の検索システムを本年度まで </w:t>
      </w:r>
      <w:r>
        <w:rPr>
          <w:spacing w:val="-16"/>
          <w:w w:val="95"/>
        </w:rPr>
        <w:t>に構築し、来年度より運用を開始する。</w:t>
      </w:r>
    </w:p>
    <w:p>
      <w:pPr>
        <w:pStyle w:val="BodyText"/>
        <w:spacing w:line="271" w:lineRule="auto" w:before="12"/>
        <w:ind w:right="250" w:hanging="272"/>
      </w:pPr>
      <w:r>
        <w:rPr>
          <w:spacing w:val="-9"/>
        </w:rPr>
        <w:t>・中小企業支援機関による経営支援活動の質の維持・向上を図るため、</w:t>
      </w:r>
      <w:r>
        <w:rPr>
          <w:spacing w:val="-18"/>
        </w:rPr>
        <w:t>本年５月に改正した中小企業等経営強化法に基づき、経営革新等支援 機関の認定有効期間</w:t>
      </w:r>
      <w:r>
        <w:rPr>
          <w:spacing w:val="-9"/>
        </w:rPr>
        <w:t>（５年間</w:t>
      </w:r>
      <w:r>
        <w:rPr>
          <w:spacing w:val="-17"/>
        </w:rPr>
        <w:t>）を導入する。また、よろず支援拠点に  </w:t>
      </w:r>
      <w:r>
        <w:rPr>
          <w:spacing w:val="-16"/>
        </w:rPr>
        <w:t>ついて、本年度より、他機関との連携による課題解決件数や地域にお </w:t>
      </w:r>
      <w:r>
        <w:rPr>
          <w:spacing w:val="-16"/>
          <w:w w:val="95"/>
        </w:rPr>
        <w:t>ける認知度も考慮した実績評価を行う。</w:t>
      </w:r>
    </w:p>
    <w:p>
      <w:pPr>
        <w:pStyle w:val="BodyText"/>
        <w:spacing w:line="273" w:lineRule="auto" w:before="10"/>
        <w:ind w:right="404" w:hanging="272"/>
      </w:pPr>
      <w:r>
        <w:rPr>
          <w:spacing w:val="-16"/>
        </w:rPr>
        <w:t>・金融機関が、過度に担保・保証に依存せず事業性評価や生産性向上に</w:t>
      </w:r>
      <w:r>
        <w:rPr>
          <w:spacing w:val="-18"/>
        </w:rPr>
        <w:t>向けた経営支援に十分取り組むよう、以下の施策を通じて、金融仲介</w:t>
      </w:r>
    </w:p>
    <w:p>
      <w:pPr>
        <w:spacing w:after="0" w:line="273" w:lineRule="auto"/>
        <w:sectPr>
          <w:pgSz w:w="11910" w:h="16840"/>
          <w:pgMar w:header="0" w:footer="484" w:top="1220" w:bottom="680" w:left="1460" w:right="1000"/>
        </w:sectPr>
      </w:pPr>
    </w:p>
    <w:p>
      <w:pPr>
        <w:pStyle w:val="BodyText"/>
        <w:spacing w:line="359" w:lineRule="exact"/>
        <w:ind w:left="380"/>
      </w:pPr>
      <w:r>
        <w:rPr/>
        <w:t>機能の適切な発揮を促す。</w:t>
      </w:r>
    </w:p>
    <w:p>
      <w:pPr>
        <w:pStyle w:val="BodyText"/>
        <w:spacing w:line="271" w:lineRule="auto" w:before="37"/>
        <w:ind w:left="668" w:right="250" w:hanging="288"/>
        <w:jc w:val="both"/>
      </w:pPr>
      <w:r>
        <w:rPr/>
        <w:t>－金融機関による顧客企業の価値向上に資するアドバイスやファイ</w:t>
      </w:r>
      <w:r>
        <w:rPr>
          <w:spacing w:val="-16"/>
        </w:rPr>
        <w:t>ナンスの提供を促進するため、事業承継時も含めた「経営者保証に</w:t>
      </w:r>
      <w:r>
        <w:rPr>
          <w:spacing w:val="-30"/>
        </w:rPr>
        <w:t>関するガイドライン」</w:t>
      </w:r>
      <w:r>
        <w:rPr/>
        <w:t>（</w:t>
      </w:r>
      <w:r>
        <w:rPr>
          <w:spacing w:val="-15"/>
        </w:rPr>
        <w:t>平成 </w:t>
      </w:r>
      <w:r>
        <w:rPr/>
        <w:t>25</w:t>
      </w:r>
      <w:r>
        <w:rPr>
          <w:spacing w:val="-17"/>
        </w:rPr>
        <w:t> 年 </w:t>
      </w:r>
      <w:r>
        <w:rPr/>
        <w:t>12</w:t>
      </w:r>
      <w:r>
        <w:rPr>
          <w:spacing w:val="-17"/>
        </w:rPr>
        <w:t> 月 </w:t>
      </w:r>
      <w:r>
        <w:rPr/>
        <w:t>5</w:t>
      </w:r>
      <w:r>
        <w:rPr>
          <w:spacing w:val="-17"/>
        </w:rPr>
        <w:t> 日経営者保証に関するガ</w:t>
      </w:r>
      <w:r>
        <w:rPr>
          <w:spacing w:val="-4"/>
        </w:rPr>
        <w:t>イドライン研究会策定</w:t>
      </w:r>
      <w:r>
        <w:rPr>
          <w:spacing w:val="-49"/>
        </w:rPr>
        <w:t>）</w:t>
      </w:r>
      <w:r>
        <w:rPr>
          <w:spacing w:val="-17"/>
        </w:rPr>
        <w:t>の活用状況をはじめとする各金融機関の金</w:t>
      </w:r>
      <w:r>
        <w:rPr>
          <w:spacing w:val="-4"/>
        </w:rPr>
        <w:t>融仲介の取組状況を客観的に評価できる指標群(KPI)</w:t>
      </w:r>
      <w:r>
        <w:rPr>
          <w:spacing w:val="-16"/>
        </w:rPr>
        <w:t>の素案を本年</w:t>
      </w:r>
      <w:r>
        <w:rPr>
          <w:spacing w:val="-11"/>
        </w:rPr>
        <w:t>夏を目途に策定し、金融機関の「見える化」を推進する。</w:t>
      </w:r>
    </w:p>
    <w:p>
      <w:pPr>
        <w:pStyle w:val="BodyText"/>
        <w:spacing w:line="268" w:lineRule="auto"/>
        <w:ind w:left="668" w:right="234" w:hanging="288"/>
        <w:jc w:val="both"/>
      </w:pPr>
      <w:r>
        <w:rPr>
          <w:spacing w:val="-20"/>
        </w:rPr>
        <w:t>－上記 </w:t>
      </w:r>
      <w:r>
        <w:rPr/>
        <w:t>KPI</w:t>
      </w:r>
      <w:r>
        <w:rPr>
          <w:spacing w:val="-18"/>
        </w:rPr>
        <w:t> とともに、上記ガイドラインの </w:t>
      </w:r>
      <w:r>
        <w:rPr>
          <w:spacing w:val="-6"/>
        </w:rPr>
        <w:t>Q&amp;A</w:t>
      </w:r>
      <w:r>
        <w:rPr>
          <w:spacing w:val="-19"/>
        </w:rPr>
        <w:t> の見直し等により、事業</w:t>
      </w:r>
      <w:r>
        <w:rPr>
          <w:spacing w:val="-17"/>
        </w:rPr>
        <w:t>承継時を含め、同ガイドラインを融資慣行としてより一層浸透・定着させる。あわせて金融機関との適切な対話に向けた中小企業の </w:t>
      </w:r>
      <w:r>
        <w:rPr>
          <w:w w:val="95"/>
        </w:rPr>
        <w:t>取</w:t>
      </w:r>
      <w:r>
        <w:rPr>
          <w:spacing w:val="-5"/>
          <w:w w:val="95"/>
        </w:rPr>
        <w:t>組への支援策を講ずる。</w:t>
      </w:r>
    </w:p>
    <w:p>
      <w:pPr>
        <w:pStyle w:val="BodyText"/>
        <w:spacing w:line="264" w:lineRule="auto" w:before="12"/>
        <w:ind w:left="668" w:right="249" w:hanging="288"/>
        <w:jc w:val="both"/>
      </w:pPr>
      <w:r>
        <w:rPr>
          <w:spacing w:val="-17"/>
        </w:rPr>
        <w:t>－民間金融機関と政府系金融機関、地域活性化ファンドとの連携・協</w:t>
      </w:r>
      <w:r>
        <w:rPr>
          <w:spacing w:val="-16"/>
          <w:w w:val="95"/>
        </w:rPr>
        <w:t>業による企業支援強化を促進させる。</w:t>
      </w:r>
    </w:p>
    <w:p>
      <w:pPr>
        <w:pStyle w:val="BodyText"/>
        <w:spacing w:line="268" w:lineRule="auto" w:before="6"/>
        <w:ind w:left="668" w:right="249" w:hanging="288"/>
        <w:jc w:val="both"/>
      </w:pPr>
      <w:r>
        <w:rPr>
          <w:spacing w:val="-17"/>
        </w:rPr>
        <w:t>－中小企業向けリース契約における経営者保証の実態について、本年度中に調査を実施する。当該調査結果を踏まえ、同契約時の経営者保証に係るガイドラインの策定や業界の取組状況の「見える化」等</w:t>
      </w:r>
      <w:r>
        <w:rPr>
          <w:spacing w:val="-17"/>
          <w:w w:val="95"/>
        </w:rPr>
        <w:t>を検討する。</w:t>
      </w:r>
    </w:p>
    <w:p>
      <w:pPr>
        <w:pStyle w:val="BodyText"/>
        <w:spacing w:before="1"/>
        <w:ind w:left="0"/>
        <w:rPr>
          <w:sz w:val="34"/>
        </w:rPr>
      </w:pPr>
    </w:p>
    <w:p>
      <w:pPr>
        <w:pStyle w:val="Heading2"/>
      </w:pPr>
      <w:r>
        <w:rPr/>
        <w:t>ⅴ）経営人材や中核人材の確保など人材・ノウハウ支援の強化</w:t>
      </w:r>
    </w:p>
    <w:p>
      <w:pPr>
        <w:pStyle w:val="BodyText"/>
        <w:spacing w:line="268" w:lineRule="auto" w:before="49"/>
        <w:ind w:right="106" w:hanging="272"/>
        <w:jc w:val="both"/>
      </w:pPr>
      <w:r>
        <w:rPr>
          <w:spacing w:val="-16"/>
        </w:rPr>
        <w:t>・副業・兼業・出向などの多様な人材活用方法による中小企業・小規模 </w:t>
      </w:r>
      <w:r>
        <w:rPr>
          <w:spacing w:val="-18"/>
        </w:rPr>
        <w:t>事業者の中核人材確保策の普及促進や、持続的なマッチングスキーム </w:t>
      </w:r>
      <w:r>
        <w:rPr>
          <w:spacing w:val="-16"/>
          <w:w w:val="95"/>
        </w:rPr>
        <w:t>の確立に向け、関係省庁や中小企業支援機関、地域金融機関、大学、</w:t>
      </w:r>
    </w:p>
    <w:p>
      <w:pPr>
        <w:pStyle w:val="BodyText"/>
        <w:spacing w:line="273" w:lineRule="auto" w:before="13"/>
        <w:ind w:right="418"/>
      </w:pPr>
      <w:r>
        <w:rPr/>
        <w:t>NPO</w:t>
      </w:r>
      <w:r>
        <w:rPr>
          <w:spacing w:val="-17"/>
        </w:rPr>
        <w:t> 法人など地域に根差した機関とも連携し、本年度中に複数のモデ</w:t>
      </w:r>
      <w:r>
        <w:rPr>
          <w:spacing w:val="-11"/>
        </w:rPr>
        <w:t>ル先進事例を創出しつつ、全国各地での横展開を目指す。</w:t>
      </w:r>
    </w:p>
    <w:p>
      <w:pPr>
        <w:pStyle w:val="BodyText"/>
        <w:spacing w:line="271" w:lineRule="auto"/>
        <w:ind w:right="168" w:hanging="273"/>
      </w:pPr>
      <w:r>
        <w:rPr>
          <w:spacing w:val="-17"/>
        </w:rPr>
        <w:t>・本年５月に成立した株式会社地域経済活性化支援機構法の一部を改正  </w:t>
      </w:r>
      <w:r>
        <w:rPr>
          <w:spacing w:val="-3"/>
        </w:rPr>
        <w:t>する法律に基づく地域経済活性化支援機構(REVIC)</w:t>
      </w:r>
      <w:r>
        <w:rPr>
          <w:spacing w:val="-12"/>
        </w:rPr>
        <w:t>の支援・出資決定  </w:t>
      </w:r>
      <w:r>
        <w:rPr>
          <w:spacing w:val="-16"/>
        </w:rPr>
        <w:t>期限等の３年延長に伴い、地域金融機関の企業支援能力の強化を図る </w:t>
      </w:r>
      <w:r>
        <w:rPr>
          <w:spacing w:val="-17"/>
        </w:rPr>
        <w:t>ため、ファンドの共同運営や専門家派遣、日本人材機構を通じた経営  </w:t>
      </w:r>
      <w:r>
        <w:rPr>
          <w:spacing w:val="-8"/>
        </w:rPr>
        <w:t>人材の紹介などの人材・ノウハウ支援に重点的に取り組むとともに、</w:t>
      </w:r>
      <w:r>
        <w:rPr>
          <w:spacing w:val="-15"/>
          <w:w w:val="95"/>
        </w:rPr>
        <w:t>地域金融機関における両機構の一層の活用を促す。</w:t>
      </w:r>
    </w:p>
    <w:p>
      <w:pPr>
        <w:pStyle w:val="BodyText"/>
        <w:spacing w:before="10"/>
        <w:ind w:left="0"/>
        <w:rPr>
          <w:sz w:val="32"/>
        </w:rPr>
      </w:pPr>
    </w:p>
    <w:p>
      <w:pPr>
        <w:pStyle w:val="Heading2"/>
      </w:pPr>
      <w:r>
        <w:rPr/>
        <w:t>ⅵ）地域中核・成長企業の投資拡大・生産性向上、地域での戦略的取組</w:t>
      </w:r>
    </w:p>
    <w:p>
      <w:pPr>
        <w:pStyle w:val="BodyText"/>
        <w:spacing w:line="264" w:lineRule="auto" w:before="49"/>
        <w:ind w:hanging="272"/>
      </w:pPr>
      <w:r>
        <w:rPr/>
        <w:t>・地域未来投資促進法を活用し３年間で 2,000 社程度の支援を目指す。</w:t>
      </w:r>
      <w:r>
        <w:rPr>
          <w:w w:val="95"/>
        </w:rPr>
        <w:t>地域経済分析システム（RESAS）等により「地域未来牽引企業」等の地</w:t>
      </w:r>
    </w:p>
    <w:p>
      <w:pPr>
        <w:spacing w:after="0" w:line="264" w:lineRule="auto"/>
        <w:sectPr>
          <w:pgSz w:w="11910" w:h="16840"/>
          <w:pgMar w:header="0" w:footer="484" w:top="1220" w:bottom="680" w:left="1460" w:right="1140"/>
        </w:sectPr>
      </w:pPr>
    </w:p>
    <w:p>
      <w:pPr>
        <w:pStyle w:val="BodyText"/>
        <w:spacing w:line="268" w:lineRule="auto"/>
        <w:ind w:left="380" w:right="246"/>
        <w:jc w:val="both"/>
      </w:pPr>
      <w:r>
        <w:rPr>
          <w:spacing w:val="-12"/>
        </w:rPr>
        <w:t>域中核企業等の発掘やフォローアップを行い、予算</w:t>
      </w:r>
      <w:r>
        <w:rPr/>
        <w:t>（</w:t>
      </w:r>
      <w:r>
        <w:rPr>
          <w:spacing w:val="-13"/>
        </w:rPr>
        <w:t>地方創生推進交 </w:t>
      </w:r>
      <w:r>
        <w:rPr>
          <w:spacing w:val="-35"/>
        </w:rPr>
        <w:t>付金を含む。</w:t>
      </w:r>
      <w:r>
        <w:rPr>
          <w:spacing w:val="-144"/>
        </w:rPr>
        <w:t>）</w:t>
      </w:r>
      <w:r>
        <w:rPr>
          <w:spacing w:val="-16"/>
        </w:rPr>
        <w:t>、税制、金融、規制の特例などの支援策を重点投入する とともに、地域の支援機能の強化を含め、更なる施策の展開を図る。</w:t>
      </w:r>
    </w:p>
    <w:p>
      <w:pPr>
        <w:pStyle w:val="BodyText"/>
        <w:spacing w:line="268" w:lineRule="auto" w:before="23"/>
        <w:ind w:right="326" w:hanging="272"/>
        <w:jc w:val="both"/>
      </w:pPr>
      <w:r>
        <w:rPr>
          <w:spacing w:val="-16"/>
        </w:rPr>
        <w:t>・中心市街地・商店街の活性化等のため、観光資源の整備、まちづくり </w:t>
      </w:r>
      <w:r>
        <w:rPr>
          <w:spacing w:val="-24"/>
        </w:rPr>
        <w:t>に関わる推進体制の強化、人材の確保・育成や、地域へのインパクト・</w:t>
      </w:r>
      <w:r>
        <w:rPr>
          <w:spacing w:val="-17"/>
        </w:rPr>
        <w:t>波及効果の高い民間投資等を促進する。</w:t>
      </w:r>
    </w:p>
    <w:p>
      <w:pPr>
        <w:pStyle w:val="BodyText"/>
        <w:spacing w:line="273" w:lineRule="auto" w:before="16"/>
        <w:ind w:right="389" w:hanging="272"/>
        <w:jc w:val="both"/>
      </w:pPr>
      <w:r>
        <w:rPr>
          <w:spacing w:val="-17"/>
        </w:rPr>
        <w:t>・産学金官の連携により、地域金融機関からの融資等と合わせて、地域</w:t>
      </w:r>
      <w:r>
        <w:rPr/>
        <w:t>資源を活かした創業や既存事業の新分野展開を後押しする地域経済</w:t>
      </w:r>
      <w:r>
        <w:rPr>
          <w:spacing w:val="-10"/>
        </w:rPr>
        <w:t>循環創造事業交付金を活用し、地方創生を推進する。</w:t>
      </w:r>
    </w:p>
    <w:p>
      <w:pPr>
        <w:pStyle w:val="BodyText"/>
        <w:spacing w:line="266" w:lineRule="auto"/>
        <w:ind w:left="380" w:right="389" w:hanging="273"/>
        <w:jc w:val="both"/>
      </w:pPr>
      <w:r>
        <w:rPr>
          <w:spacing w:val="-23"/>
        </w:rPr>
        <w:t>・「新輸出大国コンソーシアム」による販路開拓支援や、地域ごとの支援</w:t>
      </w:r>
      <w:r>
        <w:rPr>
          <w:spacing w:val="-21"/>
        </w:rPr>
        <w:t>機関、日本貿易振興機構</w:t>
      </w:r>
      <w:r>
        <w:rPr>
          <w:spacing w:val="-14"/>
        </w:rPr>
        <w:t>（JETRO）</w:t>
      </w:r>
      <w:r>
        <w:rPr>
          <w:spacing w:val="-15"/>
        </w:rPr>
        <w:t>等による支援体制強化及び在外公館 </w:t>
      </w:r>
      <w:r>
        <w:rPr>
          <w:spacing w:val="-16"/>
        </w:rPr>
        <w:t>等による海外進出支援を行うことにより、中小企業の海外展開を支援</w:t>
      </w:r>
      <w:r>
        <w:rPr>
          <w:spacing w:val="-16"/>
          <w:w w:val="95"/>
        </w:rPr>
        <w:t>する。</w:t>
      </w:r>
    </w:p>
    <w:p>
      <w:pPr>
        <w:pStyle w:val="BodyText"/>
        <w:spacing w:line="268" w:lineRule="auto" w:before="6"/>
        <w:ind w:left="380" w:right="389" w:hanging="273"/>
        <w:jc w:val="both"/>
      </w:pPr>
      <w:r>
        <w:rPr>
          <w:spacing w:val="-24"/>
        </w:rPr>
        <w:t>・「小規模企業振興基本計画」の改定の議論に合わせ、成長企業への重点</w:t>
      </w:r>
      <w:r>
        <w:rPr>
          <w:spacing w:val="-17"/>
        </w:rPr>
        <w:t>的支援、サプライチェーンの維持、地域のブランド化、産地産業の活性化、公共的サービスの提供など、地域の面的課題に取り組む小規模 </w:t>
      </w:r>
      <w:r>
        <w:rPr>
          <w:spacing w:val="-16"/>
        </w:rPr>
        <w:t>事業者の持続に向けた支援の在り方を検討しつつ、都道府県、市町村</w:t>
      </w:r>
      <w:r>
        <w:rPr>
          <w:spacing w:val="-15"/>
        </w:rPr>
        <w:t>とも連携した地域一体となった支援体制の強化・確立を目指す。</w:t>
      </w:r>
    </w:p>
    <w:p>
      <w:pPr>
        <w:pStyle w:val="BodyText"/>
        <w:spacing w:line="266" w:lineRule="auto" w:before="32"/>
        <w:ind w:left="380" w:right="93" w:hanging="272"/>
      </w:pPr>
      <w:r>
        <w:rPr>
          <w:spacing w:val="-17"/>
        </w:rPr>
        <w:t>・地域における人口減少等による需要減少や、グローバル競争の激化な   </w:t>
      </w:r>
      <w:r>
        <w:rPr>
          <w:spacing w:val="-16"/>
        </w:rPr>
        <w:t>ど、経済・社会構造そのものが大きく変化する中、地域にとって不可  </w:t>
      </w:r>
      <w:r>
        <w:rPr>
          <w:spacing w:val="-17"/>
        </w:rPr>
        <w:t>欠な基盤的サービスの確保、地域等での企業の経営力の強化、公正か  </w:t>
      </w:r>
      <w:r>
        <w:rPr>
          <w:spacing w:val="-16"/>
        </w:rPr>
        <w:t>つ自由な競争環境の確保、一般利用者の利益の向上等を図る観点から、競争の在り方について、政府全体として検討を進め、本年度中に結論  </w:t>
      </w:r>
      <w:r>
        <w:rPr>
          <w:spacing w:val="-16"/>
          <w:w w:val="95"/>
        </w:rPr>
        <w:t>を得る。</w:t>
      </w:r>
    </w:p>
    <w:p>
      <w:pPr>
        <w:pStyle w:val="BodyText"/>
        <w:spacing w:before="4"/>
        <w:ind w:left="0"/>
        <w:rPr>
          <w:sz w:val="32"/>
        </w:rPr>
      </w:pPr>
    </w:p>
    <w:p>
      <w:pPr>
        <w:pStyle w:val="Heading2"/>
      </w:pPr>
      <w:r>
        <w:rPr>
          <w:w w:val="95"/>
        </w:rPr>
        <w:t>ⅶ）中小企業・小規模事業者の生産性革命に向けた環境整備</w:t>
      </w:r>
    </w:p>
    <w:p>
      <w:pPr>
        <w:pStyle w:val="BodyText"/>
        <w:spacing w:line="271" w:lineRule="auto" w:before="47"/>
        <w:ind w:right="389" w:hanging="272"/>
        <w:jc w:val="both"/>
      </w:pPr>
      <w:r>
        <w:rPr>
          <w:spacing w:val="-16"/>
        </w:rPr>
        <w:t>・下請等中小企業の取引条件改善に向けて、下請代金支払遅延等防止法</w:t>
      </w:r>
      <w:r>
        <w:rPr>
          <w:spacing w:val="-15"/>
        </w:rPr>
        <w:t>の厳正な運用に加え</w:t>
      </w:r>
      <w:r>
        <w:rPr>
          <w:spacing w:val="-31"/>
        </w:rPr>
        <w:t>、「自主行動計画」の着実な実行を促しつつ策定業 </w:t>
      </w:r>
      <w:r>
        <w:rPr>
          <w:spacing w:val="-11"/>
        </w:rPr>
        <w:t>種の拡大を図る。下請Ｇメンの体制を強化し、年 </w:t>
      </w:r>
      <w:r>
        <w:rPr>
          <w:spacing w:val="-4"/>
        </w:rPr>
        <w:t>4,000</w:t>
      </w:r>
      <w:r>
        <w:rPr>
          <w:spacing w:val="-11"/>
        </w:rPr>
        <w:t> 件以上の調査</w:t>
      </w:r>
      <w:r>
        <w:rPr>
          <w:spacing w:val="-16"/>
        </w:rPr>
        <w:t>による実態把握を徹底する。働き方改革による下請事業者へのしわ寄せ懸念等を踏まえ、下請中小企業振興法「振興基準」を改正する。</w:t>
      </w:r>
    </w:p>
    <w:p>
      <w:pPr>
        <w:pStyle w:val="BodyText"/>
        <w:spacing w:line="268" w:lineRule="auto" w:before="12"/>
        <w:ind w:right="390" w:hanging="272"/>
        <w:jc w:val="both"/>
      </w:pPr>
      <w:r>
        <w:rPr>
          <w:spacing w:val="-16"/>
        </w:rPr>
        <w:t>・事業継続に積極的に取り組む企業等を第三者が認証する「国土強靱化貢献団体認証制度」について、共助の機能を発揮させるため社会貢献</w:t>
      </w:r>
      <w:r>
        <w:rPr>
          <w:spacing w:val="-18"/>
        </w:rPr>
        <w:t>の観点を含めるよう本年夏に拡充するとともに、中小企業等向けの事</w:t>
      </w:r>
    </w:p>
    <w:p>
      <w:pPr>
        <w:spacing w:after="0" w:line="268" w:lineRule="auto"/>
        <w:jc w:val="both"/>
        <w:sectPr>
          <w:pgSz w:w="11910" w:h="16840"/>
          <w:pgMar w:header="0" w:footer="484" w:top="1220" w:bottom="680" w:left="1460" w:right="1000"/>
        </w:sectPr>
      </w:pPr>
    </w:p>
    <w:p>
      <w:pPr>
        <w:pStyle w:val="BodyText"/>
        <w:spacing w:line="264" w:lineRule="auto"/>
        <w:ind w:left="380" w:right="126"/>
      </w:pPr>
      <w:r>
        <w:rPr>
          <w:spacing w:val="-16"/>
        </w:rPr>
        <w:t>業継続ノウハウ集を充実する等、民間部門の国土強靱化の取組を推進</w:t>
      </w:r>
      <w:r>
        <w:rPr>
          <w:spacing w:val="-16"/>
          <w:w w:val="95"/>
        </w:rPr>
        <w:t>する。</w:t>
      </w:r>
    </w:p>
    <w:p>
      <w:pPr>
        <w:pStyle w:val="BodyText"/>
        <w:spacing w:line="268" w:lineRule="auto" w:before="26"/>
        <w:ind w:left="380" w:right="109" w:hanging="273"/>
        <w:jc w:val="both"/>
      </w:pPr>
      <w:r>
        <w:rPr>
          <w:spacing w:val="-17"/>
        </w:rPr>
        <w:t>・中小企業があらゆる支援情報にワンストップでアクセスすることので </w:t>
      </w:r>
      <w:r>
        <w:rPr>
          <w:spacing w:val="-16"/>
        </w:rPr>
        <w:t>きるプラットフォームの構築に本年度に着手し、順次サービスを開始</w:t>
      </w:r>
      <w:r>
        <w:rPr>
          <w:spacing w:val="-16"/>
          <w:w w:val="95"/>
        </w:rPr>
        <w:t>する。</w:t>
      </w:r>
    </w:p>
    <w:p>
      <w:pPr>
        <w:pStyle w:val="BodyText"/>
        <w:spacing w:line="273" w:lineRule="auto" w:before="13"/>
        <w:ind w:left="380" w:right="109" w:hanging="272"/>
        <w:jc w:val="both"/>
      </w:pPr>
      <w:r>
        <w:rPr>
          <w:spacing w:val="-16"/>
        </w:rPr>
        <w:t>・中小企業予算の執行の柔軟性・弾力性を高める方策について引き続き検討する。</w:t>
      </w:r>
    </w:p>
    <w:p>
      <w:pPr>
        <w:spacing w:after="0" w:line="273" w:lineRule="auto"/>
        <w:jc w:val="both"/>
        <w:sectPr>
          <w:pgSz w:w="11910" w:h="16840"/>
          <w:pgMar w:header="0" w:footer="484" w:top="1220" w:bottom="680" w:left="1460" w:right="1280"/>
        </w:sectPr>
      </w:pPr>
    </w:p>
    <w:p>
      <w:pPr>
        <w:pStyle w:val="Heading1"/>
      </w:pPr>
      <w:bookmarkStart w:name="４．観光・スポーツ・文化芸術" w:id="29"/>
      <w:bookmarkEnd w:id="29"/>
      <w:r>
        <w:rPr>
          <w:b w:val="0"/>
        </w:rPr>
      </w:r>
      <w:r>
        <w:rPr/>
        <w:t>４ ．観光・スポーツ・文化芸術</w:t>
      </w:r>
    </w:p>
    <w:p>
      <w:pPr>
        <w:pStyle w:val="Heading2"/>
        <w:spacing w:line="365" w:lineRule="exact"/>
        <w:ind w:left="100"/>
      </w:pPr>
      <w:r>
        <w:rPr/>
        <w:pict>
          <v:rect style="position:absolute;margin-left:72.949997pt;margin-top:19.863092pt;width:449.4pt;height:365.25pt;mso-position-horizontal-relative:page;mso-position-vertical-relative:paragraph;z-index:-66448" filled="false" stroked="true" strokeweight="1pt" strokecolor="#000000">
            <v:stroke dashstyle="solid"/>
            <w10:wrap type="none"/>
          </v:rect>
        </w:pict>
      </w:r>
      <w:r>
        <w:rPr/>
        <w:t>（１）KPI の主な進捗状況</w:t>
      </w:r>
    </w:p>
    <w:p>
      <w:pPr>
        <w:spacing w:before="80"/>
        <w:ind w:left="484" w:right="0" w:firstLine="0"/>
        <w:jc w:val="left"/>
        <w:rPr>
          <w:rFonts w:ascii="ＭＳ ゴシック" w:eastAsia="ＭＳ ゴシック" w:hint="eastAsia"/>
          <w:b/>
          <w:sz w:val="28"/>
        </w:rPr>
      </w:pPr>
      <w:r>
        <w:rPr>
          <w:rFonts w:ascii="ＭＳ ゴシック" w:eastAsia="ＭＳ ゴシック" w:hint="eastAsia"/>
          <w:b/>
          <w:sz w:val="28"/>
        </w:rPr>
        <w:t>《KPI》訪日外国人旅行者数を2020 年に 4,000 万人、2030 年に 6,000</w:t>
      </w:r>
    </w:p>
    <w:p>
      <w:pPr>
        <w:spacing w:before="1"/>
        <w:ind w:left="1460" w:right="0" w:firstLine="0"/>
        <w:jc w:val="left"/>
        <w:rPr>
          <w:rFonts w:ascii="ＭＳ ゴシック" w:eastAsia="ＭＳ ゴシック" w:hint="eastAsia"/>
          <w:b/>
          <w:sz w:val="28"/>
        </w:rPr>
      </w:pPr>
      <w:r>
        <w:rPr>
          <w:rFonts w:ascii="ＭＳ ゴシック" w:eastAsia="ＭＳ ゴシック" w:hint="eastAsia"/>
          <w:b/>
          <w:sz w:val="28"/>
        </w:rPr>
        <w:t>万人とすることを目指す。</w:t>
      </w:r>
    </w:p>
    <w:p>
      <w:pPr>
        <w:pStyle w:val="BodyText"/>
        <w:spacing w:before="5"/>
        <w:ind w:left="1091"/>
      </w:pPr>
      <w:r>
        <w:rPr/>
        <w:t>⇒2017 年：2,869 万人（2012 年：836 万人）</w:t>
      </w:r>
    </w:p>
    <w:p>
      <w:pPr>
        <w:pStyle w:val="Heading2"/>
        <w:spacing w:line="249" w:lineRule="auto" w:before="4"/>
        <w:ind w:left="1380" w:right="463" w:hanging="880"/>
      </w:pPr>
      <w:r>
        <w:rPr/>
        <w:t>《KPI</w:t>
      </w:r>
      <w:r>
        <w:rPr>
          <w:spacing w:val="-17"/>
        </w:rPr>
        <w:t>》訪日外国人旅行消費額を </w:t>
      </w:r>
      <w:r>
        <w:rPr/>
        <w:t>2020</w:t>
      </w:r>
      <w:r>
        <w:rPr>
          <w:spacing w:val="-19"/>
        </w:rPr>
        <w:t> 年に８兆円、</w:t>
      </w:r>
      <w:r>
        <w:rPr>
          <w:spacing w:val="-5"/>
        </w:rPr>
        <w:t>2030</w:t>
      </w:r>
      <w:r>
        <w:rPr>
          <w:spacing w:val="-49"/>
        </w:rPr>
        <w:t> 年に </w:t>
      </w:r>
      <w:r>
        <w:rPr/>
        <w:t>15</w:t>
      </w:r>
      <w:r>
        <w:rPr>
          <w:spacing w:val="-26"/>
        </w:rPr>
        <w:t> 兆円と</w:t>
      </w:r>
      <w:r>
        <w:rPr>
          <w:spacing w:val="-9"/>
        </w:rPr>
        <w:t>することを目指す。</w:t>
      </w:r>
    </w:p>
    <w:p>
      <w:pPr>
        <w:pStyle w:val="BodyText"/>
        <w:spacing w:line="357" w:lineRule="exact"/>
        <w:ind w:left="1091"/>
      </w:pPr>
      <w:r>
        <w:rPr>
          <w:w w:val="105"/>
        </w:rPr>
        <w:t>⇒2017</w:t>
      </w:r>
      <w:r>
        <w:rPr>
          <w:spacing w:val="-50"/>
          <w:w w:val="105"/>
        </w:rPr>
        <w:t> 年</w:t>
      </w:r>
      <w:r>
        <w:rPr>
          <w:w w:val="105"/>
        </w:rPr>
        <w:t>：4</w:t>
      </w:r>
      <w:r>
        <w:rPr>
          <w:spacing w:val="-67"/>
          <w:w w:val="105"/>
        </w:rPr>
        <w:t> 兆 </w:t>
      </w:r>
      <w:r>
        <w:rPr>
          <w:w w:val="105"/>
        </w:rPr>
        <w:t>4,162</w:t>
      </w:r>
      <w:r>
        <w:rPr>
          <w:spacing w:val="-39"/>
          <w:w w:val="105"/>
        </w:rPr>
        <w:t> 億円</w:t>
      </w:r>
      <w:r>
        <w:rPr>
          <w:spacing w:val="-4"/>
          <w:w w:val="105"/>
        </w:rPr>
        <w:t>（2012</w:t>
      </w:r>
      <w:r>
        <w:rPr>
          <w:spacing w:val="-59"/>
          <w:w w:val="105"/>
        </w:rPr>
        <w:t> 年</w:t>
      </w:r>
      <w:r>
        <w:rPr>
          <w:w w:val="105"/>
        </w:rPr>
        <w:t>：1</w:t>
      </w:r>
      <w:r>
        <w:rPr>
          <w:spacing w:val="-67"/>
          <w:w w:val="105"/>
        </w:rPr>
        <w:t> 兆 </w:t>
      </w:r>
      <w:r>
        <w:rPr>
          <w:spacing w:val="-6"/>
          <w:w w:val="105"/>
        </w:rPr>
        <w:t>846</w:t>
      </w:r>
      <w:r>
        <w:rPr>
          <w:spacing w:val="-34"/>
          <w:w w:val="105"/>
        </w:rPr>
        <w:t> 億円</w:t>
      </w:r>
      <w:r>
        <w:rPr>
          <w:w w:val="105"/>
        </w:rPr>
        <w:t>）</w:t>
      </w:r>
    </w:p>
    <w:p>
      <w:pPr>
        <w:pStyle w:val="Heading2"/>
        <w:spacing w:before="6"/>
        <w:ind w:left="484"/>
      </w:pPr>
      <w:r>
        <w:rPr/>
        <w:t>《KPI》スポーツ市場規模を 2020 年までに 10 兆円、2025 年までに 15</w:t>
      </w:r>
    </w:p>
    <w:p>
      <w:pPr>
        <w:spacing w:before="4"/>
        <w:ind w:left="1460" w:right="0" w:firstLine="0"/>
        <w:jc w:val="left"/>
        <w:rPr>
          <w:rFonts w:ascii="ＭＳ ゴシック" w:eastAsia="ＭＳ ゴシック" w:hint="eastAsia"/>
          <w:b/>
          <w:sz w:val="28"/>
        </w:rPr>
      </w:pPr>
      <w:r>
        <w:rPr>
          <w:rFonts w:ascii="ＭＳ ゴシック" w:eastAsia="ＭＳ ゴシック" w:hint="eastAsia"/>
          <w:b/>
          <w:w w:val="95"/>
          <w:sz w:val="28"/>
        </w:rPr>
        <w:t>兆円に拡大することを目指す。</w:t>
      </w:r>
    </w:p>
    <w:p>
      <w:pPr>
        <w:pStyle w:val="BodyText"/>
        <w:spacing w:before="15"/>
        <w:ind w:left="1091"/>
      </w:pPr>
      <w:r>
        <w:rPr>
          <w:w w:val="105"/>
        </w:rPr>
        <w:t>⇒2015</w:t>
      </w:r>
      <w:r>
        <w:rPr>
          <w:spacing w:val="-55"/>
          <w:w w:val="105"/>
        </w:rPr>
        <w:t> 年</w:t>
      </w:r>
      <w:r>
        <w:rPr>
          <w:w w:val="105"/>
        </w:rPr>
        <w:t>：5.5</w:t>
      </w:r>
      <w:r>
        <w:rPr>
          <w:spacing w:val="-37"/>
          <w:w w:val="105"/>
        </w:rPr>
        <w:t> 兆円</w:t>
      </w:r>
    </w:p>
    <w:p>
      <w:pPr>
        <w:pStyle w:val="BodyText"/>
        <w:spacing w:line="244" w:lineRule="auto" w:before="1"/>
        <w:ind w:left="1651" w:right="463" w:hanging="272"/>
      </w:pPr>
      <w:r>
        <w:rPr>
          <w:spacing w:val="-9"/>
        </w:rPr>
        <w:t>※（</w:t>
      </w:r>
      <w:r>
        <w:rPr/>
        <w:t>株</w:t>
      </w:r>
      <w:r>
        <w:rPr>
          <w:spacing w:val="-17"/>
        </w:rPr>
        <w:t>）日本政策投資銀行の協力を得て、スポーツ市場規模を</w:t>
      </w:r>
      <w:r>
        <w:rPr>
          <w:spacing w:val="-11"/>
          <w:w w:val="95"/>
        </w:rPr>
        <w:t>継続的かつ国際比較可能な形で推計する手法を検討する。</w:t>
      </w:r>
    </w:p>
    <w:p>
      <w:pPr>
        <w:pStyle w:val="Heading2"/>
        <w:spacing w:line="242" w:lineRule="auto"/>
        <w:ind w:left="1460" w:right="463" w:hanging="976"/>
      </w:pPr>
      <w:r>
        <w:rPr/>
        <w:t>《KPI</w:t>
      </w:r>
      <w:r>
        <w:rPr>
          <w:spacing w:val="-19"/>
        </w:rPr>
        <w:t>》全国のスタジアム・アリーナについて、多様な世代が集う交流</w:t>
      </w:r>
      <w:r>
        <w:rPr>
          <w:spacing w:val="-1"/>
        </w:rPr>
        <w:t>拠点として、</w:t>
      </w:r>
      <w:r>
        <w:rPr/>
        <w:t>2017</w:t>
      </w:r>
      <w:r>
        <w:rPr>
          <w:spacing w:val="-42"/>
        </w:rPr>
        <w:t> 年から </w:t>
      </w:r>
      <w:r>
        <w:rPr/>
        <w:t>2025</w:t>
      </w:r>
      <w:r>
        <w:rPr>
          <w:spacing w:val="-36"/>
        </w:rPr>
        <w:t> 年までに </w:t>
      </w:r>
      <w:r>
        <w:rPr>
          <w:spacing w:val="-9"/>
        </w:rPr>
        <w:t>20</w:t>
      </w:r>
      <w:r>
        <w:rPr>
          <w:spacing w:val="-16"/>
        </w:rPr>
        <w:t> 拠点を実現する。</w:t>
      </w:r>
    </w:p>
    <w:p>
      <w:pPr>
        <w:pStyle w:val="BodyText"/>
        <w:spacing w:line="247" w:lineRule="auto"/>
        <w:ind w:left="1315" w:right="551" w:hanging="272"/>
        <w:jc w:val="both"/>
      </w:pPr>
      <w:r>
        <w:rPr/>
        <w:t>⇒2018</w:t>
      </w:r>
      <w:r>
        <w:rPr>
          <w:spacing w:val="-17"/>
        </w:rPr>
        <w:t> 年３月までに新たに設計・建設段階に入った案件は数件程</w:t>
      </w:r>
      <w:r>
        <w:rPr>
          <w:spacing w:val="-16"/>
        </w:rPr>
        <w:t>度。この他、構想・計画段階にあるスタジアム・アリーナは全</w:t>
      </w:r>
      <w:r>
        <w:rPr>
          <w:spacing w:val="-29"/>
        </w:rPr>
        <w:t>国に </w:t>
      </w:r>
      <w:r>
        <w:rPr/>
        <w:t>50</w:t>
      </w:r>
      <w:r>
        <w:rPr>
          <w:spacing w:val="-14"/>
        </w:rPr>
        <w:t> 件以上が存在。</w:t>
      </w:r>
    </w:p>
    <w:p>
      <w:pPr>
        <w:pStyle w:val="Heading2"/>
        <w:ind w:left="1523" w:right="463" w:hanging="992"/>
      </w:pPr>
      <w:r>
        <w:rPr>
          <w:spacing w:val="16"/>
        </w:rPr>
        <w:t>《</w:t>
      </w:r>
      <w:r>
        <w:rPr/>
        <w:t>KPI</w:t>
      </w:r>
      <w:r>
        <w:rPr>
          <w:spacing w:val="-32"/>
        </w:rPr>
        <w:t>》</w:t>
      </w:r>
      <w:r>
        <w:rPr/>
        <w:t>2025</w:t>
      </w:r>
      <w:r>
        <w:rPr>
          <w:spacing w:val="-29"/>
        </w:rPr>
        <w:t> 年までに、文化 </w:t>
      </w:r>
      <w:r>
        <w:rPr>
          <w:spacing w:val="-6"/>
        </w:rPr>
        <w:t>GDP</w:t>
      </w:r>
      <w:r>
        <w:rPr>
          <w:spacing w:val="-62"/>
        </w:rPr>
        <w:t> を </w:t>
      </w:r>
      <w:r>
        <w:rPr>
          <w:spacing w:val="-9"/>
        </w:rPr>
        <w:t>18</w:t>
      </w:r>
      <w:r>
        <w:rPr>
          <w:spacing w:val="-37"/>
        </w:rPr>
        <w:t> 兆円</w:t>
      </w:r>
      <w:r>
        <w:rPr>
          <w:spacing w:val="-4"/>
        </w:rPr>
        <w:t>（GDP</w:t>
      </w:r>
      <w:r>
        <w:rPr>
          <w:spacing w:val="-22"/>
        </w:rPr>
        <w:t> 比３％程度</w:t>
      </w:r>
      <w:r>
        <w:rPr>
          <w:spacing w:val="-32"/>
        </w:rPr>
        <w:t>）</w:t>
      </w:r>
      <w:r>
        <w:rPr>
          <w:spacing w:val="-1"/>
        </w:rPr>
        <w:t>に拡大す</w:t>
      </w:r>
      <w:r>
        <w:rPr>
          <w:spacing w:val="-6"/>
        </w:rPr>
        <w:t>ることを目指す。</w:t>
      </w:r>
    </w:p>
    <w:p>
      <w:pPr>
        <w:pStyle w:val="BodyText"/>
        <w:spacing w:before="8"/>
        <w:ind w:left="1091"/>
      </w:pPr>
      <w:r>
        <w:rPr/>
        <w:t>⇒2016 年：8.9 兆円（2015 年：8.8 兆円）</w:t>
      </w:r>
    </w:p>
    <w:p>
      <w:pPr>
        <w:pStyle w:val="BodyText"/>
        <w:spacing w:before="1"/>
        <w:ind w:left="0"/>
      </w:pPr>
    </w:p>
    <w:p>
      <w:pPr>
        <w:pStyle w:val="Heading2"/>
        <w:ind w:left="100"/>
      </w:pPr>
      <w:r>
        <w:rPr/>
        <w:t>（２）政策課題と施策の目標</w:t>
      </w:r>
    </w:p>
    <w:p>
      <w:pPr>
        <w:pStyle w:val="BodyText"/>
        <w:spacing w:line="268" w:lineRule="auto" w:before="49"/>
        <w:ind w:left="659" w:right="93" w:firstLine="288"/>
      </w:pPr>
      <w:r>
        <w:rPr>
          <w:spacing w:val="-17"/>
        </w:rPr>
        <w:t>地域経済の好循環を実現するに当たり、観光、スポーツ、文化芸術   </w:t>
      </w:r>
      <w:r>
        <w:rPr>
          <w:spacing w:val="-16"/>
        </w:rPr>
        <w:t>といった地域資源は、その価値を向上させて活用することで、交流人  </w:t>
      </w:r>
      <w:r>
        <w:rPr>
          <w:spacing w:val="-17"/>
        </w:rPr>
        <w:t>口の拡大、民間投資の拡大とこれによる生産性・収益性の改善、そし  て良質な雇用と賃金上昇に結び付き、大きな波及効果をもたらし得る。</w:t>
      </w:r>
    </w:p>
    <w:p>
      <w:pPr>
        <w:pStyle w:val="BodyText"/>
        <w:spacing w:line="268" w:lineRule="auto" w:before="15"/>
        <w:ind w:left="659" w:right="390" w:firstLine="288"/>
        <w:jc w:val="both"/>
      </w:pPr>
      <w:r>
        <w:rPr>
          <w:spacing w:val="-18"/>
        </w:rPr>
        <w:t>しかし、地域において、地域資源の価値の更なる発揮の必要性、地</w:t>
      </w:r>
      <w:r>
        <w:rPr/>
        <w:t>域資源を効果的にビジネスに活かす民間投資やデータ活用などの新</w:t>
      </w:r>
      <w:r>
        <w:rPr>
          <w:spacing w:val="-17"/>
        </w:rPr>
        <w:t>たなビジネスモデル開拓の不足、事業を計画・調整・実施する人材の </w:t>
      </w:r>
      <w:r>
        <w:rPr>
          <w:spacing w:val="-16"/>
        </w:rPr>
        <w:t>不足、交流人口の受入れ環境の更なる改善の必要性といった課題が残</w:t>
      </w:r>
      <w:r>
        <w:rPr>
          <w:spacing w:val="-16"/>
          <w:w w:val="95"/>
        </w:rPr>
        <w:t>っている。</w:t>
      </w:r>
    </w:p>
    <w:p>
      <w:pPr>
        <w:pStyle w:val="BodyText"/>
        <w:spacing w:line="273" w:lineRule="auto" w:before="29"/>
        <w:ind w:left="659" w:right="463" w:firstLine="288"/>
      </w:pPr>
      <w:r>
        <w:rPr>
          <w:spacing w:val="-17"/>
        </w:rPr>
        <w:t>こうした課題に対応するため、観光、スポーツ、文化芸術の各分野</w:t>
      </w:r>
      <w:r>
        <w:rPr>
          <w:spacing w:val="-13"/>
        </w:rPr>
        <w:t>について、以下の施策を実施し、地域経済の好循環の実現を図る。</w:t>
      </w:r>
    </w:p>
    <w:p>
      <w:pPr>
        <w:pStyle w:val="BodyText"/>
        <w:spacing w:before="8"/>
        <w:ind w:left="0"/>
        <w:rPr>
          <w:sz w:val="32"/>
        </w:rPr>
      </w:pPr>
    </w:p>
    <w:p>
      <w:pPr>
        <w:pStyle w:val="Heading2"/>
        <w:spacing w:before="1"/>
        <w:ind w:left="100"/>
      </w:pPr>
      <w:r>
        <w:rPr/>
        <w:t>（３）新たに講ずべき具体的施策</w:t>
      </w:r>
    </w:p>
    <w:p>
      <w:pPr>
        <w:spacing w:after="0"/>
        <w:sectPr>
          <w:pgSz w:w="11910" w:h="16840"/>
          <w:pgMar w:header="0" w:footer="484" w:top="1240" w:bottom="680" w:left="1180" w:right="1000"/>
        </w:sectPr>
      </w:pPr>
    </w:p>
    <w:p>
      <w:pPr>
        <w:spacing w:line="359" w:lineRule="exact" w:before="0"/>
        <w:ind w:left="40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ⅰ）観光</w:t>
      </w:r>
    </w:p>
    <w:p>
      <w:pPr>
        <w:pStyle w:val="BodyText"/>
        <w:spacing w:line="264" w:lineRule="auto" w:before="49"/>
        <w:ind w:left="679" w:right="378" w:firstLine="288"/>
      </w:pPr>
      <w:r>
        <w:rPr>
          <w:spacing w:val="-17"/>
        </w:rPr>
        <w:t>観光は、「地方創生」への切り札、</w:t>
      </w:r>
      <w:r>
        <w:rPr>
          <w:spacing w:val="-3"/>
        </w:rPr>
        <w:t>GDP600</w:t>
      </w:r>
      <w:r>
        <w:rPr>
          <w:spacing w:val="-12"/>
        </w:rPr>
        <w:t> 兆円達成に向けた成長戦</w:t>
      </w:r>
      <w:r>
        <w:rPr>
          <w:spacing w:val="-22"/>
        </w:rPr>
        <w:t>略の柱であり、「明日の日本を支える観光ビジョン」</w:t>
      </w:r>
      <w:r>
        <w:rPr>
          <w:spacing w:val="-16"/>
        </w:rPr>
        <w:t>（</w:t>
      </w:r>
      <w:r>
        <w:rPr>
          <w:spacing w:val="-20"/>
        </w:rPr>
        <w:t>平成 </w:t>
      </w:r>
      <w:r>
        <w:rPr>
          <w:spacing w:val="-9"/>
        </w:rPr>
        <w:t>28</w:t>
      </w:r>
      <w:r>
        <w:rPr>
          <w:spacing w:val="-28"/>
        </w:rPr>
        <w:t> 年３月</w:t>
      </w:r>
    </w:p>
    <w:p>
      <w:pPr>
        <w:pStyle w:val="BodyText"/>
        <w:spacing w:line="268" w:lineRule="auto" w:before="6"/>
        <w:ind w:left="679" w:right="370"/>
        <w:jc w:val="both"/>
      </w:pPr>
      <w:r>
        <w:rPr/>
        <w:t>30</w:t>
      </w:r>
      <w:r>
        <w:rPr>
          <w:spacing w:val="-16"/>
        </w:rPr>
        <w:t> 日明日の日本を支える観光ビジョン構想会議決定</w:t>
      </w:r>
      <w:r>
        <w:rPr>
          <w:spacing w:val="-65"/>
        </w:rPr>
        <w:t>）</w:t>
      </w:r>
      <w:r>
        <w:rPr>
          <w:spacing w:val="-21"/>
        </w:rPr>
        <w:t>及び「観光ビジョ</w:t>
      </w:r>
      <w:r>
        <w:rPr>
          <w:spacing w:val="-22"/>
        </w:rPr>
        <w:t>ン実現プログラム </w:t>
      </w:r>
      <w:r>
        <w:rPr>
          <w:spacing w:val="-5"/>
        </w:rPr>
        <w:t>2018</w:t>
      </w:r>
      <w:r>
        <w:rPr>
          <w:spacing w:val="-144"/>
        </w:rPr>
        <w:t>」</w:t>
      </w:r>
      <w:r>
        <w:rPr/>
        <w:t>（</w:t>
      </w:r>
      <w:r>
        <w:rPr>
          <w:spacing w:val="-10"/>
        </w:rPr>
        <w:t>平成 </w:t>
      </w:r>
      <w:r>
        <w:rPr>
          <w:spacing w:val="-9"/>
        </w:rPr>
        <w:t>30</w:t>
      </w:r>
      <w:r>
        <w:rPr>
          <w:spacing w:val="-14"/>
        </w:rPr>
        <w:t> 年６月 </w:t>
      </w:r>
      <w:r>
        <w:rPr/>
        <w:t>12</w:t>
      </w:r>
      <w:r>
        <w:rPr>
          <w:spacing w:val="-16"/>
        </w:rPr>
        <w:t> 日観光立国推進閣僚会議決定）</w:t>
      </w:r>
      <w:r>
        <w:rPr>
          <w:spacing w:val="-17"/>
        </w:rPr>
        <w:t>等に基づき、観光先進国の実現に向けた取組を進める。その際</w:t>
      </w:r>
      <w:r>
        <w:rPr>
          <w:spacing w:val="-224"/>
        </w:rPr>
        <w:t>、</w:t>
      </w:r>
      <w:r>
        <w:rPr>
          <w:spacing w:val="-17"/>
        </w:rPr>
        <w:t>「観光ビジョン推進地方ブロック戦略会議」や地域における観光行 政</w:t>
      </w:r>
      <w:r>
        <w:rPr>
          <w:spacing w:val="-19"/>
        </w:rPr>
        <w:t>のワンストップ相談窓口である地方運輸局等の「観光地域づくり相談</w:t>
      </w:r>
      <w:r>
        <w:rPr>
          <w:spacing w:val="-26"/>
        </w:rPr>
        <w:t>窓口」、「観光地域づくりに対する支援メニュー集」も活用し、省庁 横</w:t>
      </w:r>
      <w:r>
        <w:rPr>
          <w:spacing w:val="-22"/>
        </w:rPr>
        <w:t>断的に取り組む。</w:t>
      </w:r>
    </w:p>
    <w:p>
      <w:pPr>
        <w:pStyle w:val="Heading2"/>
        <w:spacing w:line="358" w:lineRule="exact" w:before="36"/>
        <w:ind w:left="408"/>
        <w:rPr>
          <w:rFonts w:ascii="ＭＳ 明朝" w:hAnsi="ＭＳ 明朝" w:eastAsia="ＭＳ 明朝" w:hint="eastAsia"/>
        </w:rPr>
      </w:pPr>
      <w:bookmarkStart w:name="① 観光資源の魅力を高め、地方創生の礎に" w:id="30"/>
      <w:bookmarkEnd w:id="30"/>
      <w:r>
        <w:rPr>
          <w:b w:val="0"/>
        </w:rPr>
      </w:r>
      <w:r>
        <w:rPr>
          <w:rFonts w:ascii="ＭＳ 明朝" w:hAnsi="ＭＳ 明朝" w:eastAsia="ＭＳ 明朝" w:hint="eastAsia"/>
        </w:rPr>
        <w:t>① 観光資源の魅力を高め、地方創生の礎に</w:t>
      </w:r>
    </w:p>
    <w:p>
      <w:pPr>
        <w:pStyle w:val="BodyText"/>
        <w:spacing w:line="358" w:lineRule="exact"/>
        <w:ind w:left="408"/>
      </w:pPr>
      <w:r>
        <w:rPr>
          <w:w w:val="95"/>
        </w:rPr>
        <w:t>ア）魅力ある公的施設・インフラの大胆な公開・開放</w:t>
      </w:r>
    </w:p>
    <w:p>
      <w:pPr>
        <w:pStyle w:val="BodyText"/>
        <w:spacing w:line="273" w:lineRule="auto" w:before="64"/>
        <w:ind w:left="679" w:right="93" w:hanging="272"/>
      </w:pPr>
      <w:r>
        <w:rPr>
          <w:spacing w:val="-17"/>
        </w:rPr>
        <w:t>・民間活用、料金徴収等により高質なサービスを提供し、満足度向上を </w:t>
      </w:r>
      <w:r>
        <w:rPr>
          <w:spacing w:val="-22"/>
        </w:rPr>
        <w:t>図る取組を、特にポテンシャルの高い公的施設・インフラで推進する。</w:t>
      </w:r>
    </w:p>
    <w:p>
      <w:pPr>
        <w:pStyle w:val="BodyText"/>
        <w:spacing w:line="271" w:lineRule="auto"/>
        <w:ind w:left="679" w:right="93" w:hanging="272"/>
      </w:pPr>
      <w:r>
        <w:rPr>
          <w:spacing w:val="-17"/>
        </w:rPr>
        <w:t>・赤坂・京都迎賓館の一般公開の更なる魅力向上に向けた企画や参観料   </w:t>
      </w:r>
      <w:r>
        <w:rPr>
          <w:spacing w:val="-16"/>
        </w:rPr>
        <w:t>見直しを検討するほか、赤坂迎賓館前公園のカフェ等の建設を進める。</w:t>
      </w:r>
    </w:p>
    <w:p>
      <w:pPr>
        <w:pStyle w:val="BodyText"/>
        <w:spacing w:line="264" w:lineRule="auto" w:before="15"/>
        <w:ind w:left="679" w:right="463" w:hanging="273"/>
      </w:pPr>
      <w:r>
        <w:rPr>
          <w:spacing w:val="-18"/>
        </w:rPr>
        <w:t>・三の丸尚蔵館収蔵品について、他の美術館・博物館と連携しつつ、公 </w:t>
      </w:r>
      <w:r>
        <w:rPr>
          <w:spacing w:val="-15"/>
          <w:w w:val="95"/>
        </w:rPr>
        <w:t>開拡充を図るとともに、三の丸尚蔵館の増築等を順次実施する。</w:t>
      </w:r>
    </w:p>
    <w:p>
      <w:pPr>
        <w:pStyle w:val="BodyText"/>
        <w:spacing w:before="7"/>
        <w:ind w:left="407"/>
      </w:pPr>
      <w:r>
        <w:rPr>
          <w:w w:val="95"/>
        </w:rPr>
        <w:t>・桂離宮について、ガイドツアーの拡充など更なる公開拡充を図る。</w:t>
      </w:r>
    </w:p>
    <w:p>
      <w:pPr>
        <w:pStyle w:val="BodyText"/>
        <w:spacing w:line="264" w:lineRule="auto" w:before="47"/>
        <w:ind w:left="679" w:right="463" w:hanging="272"/>
      </w:pPr>
      <w:r>
        <w:rPr>
          <w:spacing w:val="-17"/>
        </w:rPr>
        <w:t>・ダム等のインフラを観光資源として活用し地域振興を図るインフラツ </w:t>
      </w:r>
      <w:r>
        <w:rPr>
          <w:spacing w:val="-2"/>
          <w:w w:val="95"/>
        </w:rPr>
        <w:t>ーリズムを推進する。</w:t>
      </w:r>
    </w:p>
    <w:p>
      <w:pPr>
        <w:pStyle w:val="BodyText"/>
        <w:spacing w:before="6"/>
        <w:ind w:left="407"/>
      </w:pPr>
      <w:r>
        <w:rPr>
          <w:w w:val="95"/>
        </w:rPr>
        <w:t>イ）文化財の観光資源としての開花</w:t>
      </w:r>
    </w:p>
    <w:p>
      <w:pPr>
        <w:pStyle w:val="BodyText"/>
        <w:spacing w:line="268" w:lineRule="auto" w:before="63"/>
        <w:ind w:left="679" w:right="386" w:hanging="272"/>
        <w:jc w:val="both"/>
      </w:pPr>
      <w:r>
        <w:rPr>
          <w:spacing w:val="-1"/>
        </w:rPr>
        <w:t>・文化財の高度な多言語解説整備や </w:t>
      </w:r>
      <w:r>
        <w:rPr/>
        <w:t>VR</w:t>
      </w:r>
      <w:r>
        <w:rPr>
          <w:spacing w:val="-9"/>
        </w:rPr>
        <w:t> など先端技術による日本文化の</w:t>
      </w:r>
      <w:r>
        <w:rPr>
          <w:spacing w:val="-8"/>
        </w:rPr>
        <w:t>魅力発信、当時の状況を体感できる </w:t>
      </w:r>
      <w:r>
        <w:rPr>
          <w:spacing w:val="-3"/>
        </w:rPr>
        <w:t>Living</w:t>
      </w:r>
      <w:r>
        <w:rPr>
          <w:spacing w:val="72"/>
        </w:rPr>
        <w:t> </w:t>
      </w:r>
      <w:r>
        <w:rPr/>
        <w:t>History</w:t>
      </w:r>
      <w:hyperlink w:history="true" w:anchor="_bookmark3">
        <w:r>
          <w:rPr>
            <w:position w:val="11"/>
            <w:sz w:val="17"/>
          </w:rPr>
          <w:t>4</w:t>
        </w:r>
      </w:hyperlink>
      <w:r>
        <w:rPr>
          <w:spacing w:val="-17"/>
        </w:rPr>
        <w:t>に係る先行的な取組事例の収集・周知、学芸員等の日本文化紹介・解説の推進、文化</w:t>
      </w:r>
      <w:r>
        <w:rPr>
          <w:spacing w:val="-6"/>
        </w:rPr>
        <w:t>財保護制度の見直し等を行う。</w:t>
      </w:r>
    </w:p>
    <w:p>
      <w:pPr>
        <w:pStyle w:val="BodyText"/>
        <w:spacing w:line="264" w:lineRule="auto" w:before="3"/>
        <w:ind w:left="679" w:hanging="272"/>
      </w:pPr>
      <w:r>
        <w:rPr>
          <w:spacing w:val="-8"/>
        </w:rPr>
        <w:t>・地域文化財の一体的な面的整備等の取組を </w:t>
      </w:r>
      <w:r>
        <w:rPr>
          <w:spacing w:val="-4"/>
        </w:rPr>
        <w:t>1,000</w:t>
      </w:r>
      <w:r>
        <w:rPr>
          <w:spacing w:val="-9"/>
        </w:rPr>
        <w:t> 事業程度実施し、日</w:t>
      </w:r>
      <w:r>
        <w:rPr>
          <w:w w:val="95"/>
        </w:rPr>
        <w:t>本</w:t>
      </w:r>
      <w:r>
        <w:rPr>
          <w:spacing w:val="-9"/>
          <w:w w:val="95"/>
        </w:rPr>
        <w:t>遺産をはじめ文化財を中核とする観光拠点を</w:t>
      </w:r>
      <w:r>
        <w:rPr>
          <w:spacing w:val="-6"/>
          <w:w w:val="95"/>
        </w:rPr>
        <w:t>200</w:t>
      </w:r>
      <w:r>
        <w:rPr>
          <w:spacing w:val="-9"/>
          <w:w w:val="95"/>
        </w:rPr>
        <w:t>   拠点程度整備する。</w:t>
      </w:r>
    </w:p>
    <w:p>
      <w:pPr>
        <w:pStyle w:val="BodyText"/>
        <w:spacing w:before="18"/>
        <w:ind w:left="407"/>
      </w:pPr>
      <w:r>
        <w:rPr/>
        <w:t>ウ）国立公園の「ナショナルパーク」としてのブランド化</w:t>
      </w:r>
    </w:p>
    <w:p>
      <w:pPr>
        <w:pStyle w:val="BodyText"/>
        <w:spacing w:line="268" w:lineRule="auto" w:before="37"/>
        <w:ind w:left="679" w:right="387" w:hanging="272"/>
        <w:jc w:val="both"/>
      </w:pPr>
      <w:r>
        <w:rPr>
          <w:spacing w:val="-13"/>
        </w:rPr>
        <w:t>・平成 </w:t>
      </w:r>
      <w:r>
        <w:rPr/>
        <w:t>32</w:t>
      </w:r>
      <w:r>
        <w:rPr>
          <w:spacing w:val="-16"/>
        </w:rPr>
        <w:t> 年外国人国立公園利用者数 </w:t>
      </w:r>
      <w:r>
        <w:rPr>
          <w:spacing w:val="-4"/>
        </w:rPr>
        <w:t>1,000</w:t>
      </w:r>
      <w:r>
        <w:rPr>
          <w:spacing w:val="-17"/>
        </w:rPr>
        <w:t> 万人の目標達成に向け、多 言語解説や体験型コンテンツの充実、上質な宿泊施設の誘致、利用拠</w:t>
      </w:r>
      <w:r>
        <w:rPr>
          <w:spacing w:val="-17"/>
          <w:w w:val="95"/>
        </w:rPr>
        <w:t>点の面的な景観再生、利用者負担による保全の仕組み作りなどの取組</w:t>
      </w:r>
    </w:p>
    <w:p>
      <w:pPr>
        <w:pStyle w:val="BodyText"/>
        <w:spacing w:before="4"/>
        <w:ind w:left="0"/>
        <w:rPr>
          <w:sz w:val="24"/>
        </w:rPr>
      </w:pPr>
      <w:r>
        <w:rPr/>
        <w:pict>
          <v:line style="position:absolute;mso-position-horizontal-relative:page;mso-position-vertical-relative:paragraph;z-index:1432;mso-wrap-distance-left:0;mso-wrap-distance-right:0" from="64pt,18.255974pt" to="208pt,18.255974pt" stroked="true" strokeweight=".799pt" strokecolor="#000000">
            <v:stroke dashstyle="solid"/>
            <w10:wrap type="topAndBottom"/>
          </v:line>
        </w:pict>
      </w:r>
    </w:p>
    <w:p>
      <w:pPr>
        <w:spacing w:before="73"/>
        <w:ind w:left="119" w:right="378" w:firstLine="0"/>
        <w:jc w:val="left"/>
        <w:rPr>
          <w:sz w:val="20"/>
        </w:rPr>
      </w:pPr>
      <w:bookmarkStart w:name="_bookmark3" w:id="31"/>
      <w:bookmarkEnd w:id="31"/>
      <w:r>
        <w:rPr/>
      </w:r>
      <w:r>
        <w:rPr>
          <w:rFonts w:ascii="Century" w:eastAsia="Century"/>
          <w:position w:val="5"/>
          <w:sz w:val="14"/>
        </w:rPr>
        <w:t>4       </w:t>
      </w:r>
      <w:r>
        <w:rPr>
          <w:sz w:val="20"/>
        </w:rPr>
        <w:t>観光客が体感・体験できるよう歴史的な出来事や当時の生活を再現すること等により、文化財の</w:t>
      </w:r>
      <w:r>
        <w:rPr>
          <w:w w:val="95"/>
          <w:sz w:val="20"/>
        </w:rPr>
        <w:t>付加価値を高める取組</w:t>
      </w:r>
    </w:p>
    <w:p>
      <w:pPr>
        <w:spacing w:after="0"/>
        <w:jc w:val="left"/>
        <w:rPr>
          <w:sz w:val="20"/>
        </w:rPr>
        <w:sectPr>
          <w:pgSz w:w="11910" w:h="16840"/>
          <w:pgMar w:header="0" w:footer="484" w:top="1220" w:bottom="680" w:left="1160" w:right="1020"/>
        </w:sectPr>
      </w:pPr>
    </w:p>
    <w:p>
      <w:pPr>
        <w:pStyle w:val="BodyText"/>
        <w:spacing w:line="264" w:lineRule="auto"/>
        <w:ind w:left="107" w:right="168" w:firstLine="272"/>
      </w:pPr>
      <w:r>
        <w:rPr>
          <w:spacing w:val="-8"/>
        </w:rPr>
        <w:t>を推進するほか、先行８公園の成果や事例を他の公園にも展開する。</w:t>
      </w:r>
      <w:r>
        <w:rPr>
          <w:spacing w:val="-8"/>
          <w:w w:val="95"/>
        </w:rPr>
        <w:t>エ）</w:t>
      </w:r>
      <w:r>
        <w:rPr>
          <w:spacing w:val="-16"/>
          <w:w w:val="95"/>
        </w:rPr>
        <w:t>景観の優れた観光資産の保全・活用による観光地の魅力向上</w:t>
      </w:r>
    </w:p>
    <w:p>
      <w:pPr>
        <w:pStyle w:val="BodyText"/>
        <w:spacing w:line="268" w:lineRule="auto" w:before="26"/>
        <w:ind w:right="250" w:hanging="272"/>
        <w:jc w:val="both"/>
      </w:pPr>
      <w:r>
        <w:rPr>
          <w:spacing w:val="22"/>
        </w:rPr>
        <w:t>・平成 </w:t>
      </w:r>
      <w:r>
        <w:rPr/>
        <w:t>32</w:t>
      </w:r>
      <w:r>
        <w:rPr>
          <w:spacing w:val="-14"/>
        </w:rPr>
        <w:t> 年を目途に全国の主要な観光地で景観計画の策定を推進する</w:t>
      </w:r>
      <w:r>
        <w:rPr>
          <w:spacing w:val="-18"/>
        </w:rPr>
        <w:t>など、景観まちづくりを進めるほか、無電柱化推進計画に基づき、低</w:t>
      </w:r>
      <w:r>
        <w:rPr>
          <w:spacing w:val="-12"/>
        </w:rPr>
        <w:t>コスト手法等も活用しつつ、無電柱化を推進する。</w:t>
      </w:r>
    </w:p>
    <w:p>
      <w:pPr>
        <w:pStyle w:val="BodyText"/>
        <w:spacing w:before="15"/>
        <w:ind w:left="108"/>
      </w:pPr>
      <w:r>
        <w:rPr/>
        <w:t>オ）滞在型農山漁村の確立・形成</w:t>
      </w:r>
    </w:p>
    <w:p>
      <w:pPr>
        <w:pStyle w:val="BodyText"/>
        <w:spacing w:line="273" w:lineRule="auto" w:before="37"/>
        <w:ind w:right="266" w:hanging="272"/>
        <w:jc w:val="both"/>
      </w:pPr>
      <w:r>
        <w:rPr>
          <w:spacing w:val="-17"/>
        </w:rPr>
        <w:t>・農泊に取り組む体制の構築等により農山漁村滞在型旅行をビジネスと </w:t>
      </w:r>
      <w:r>
        <w:rPr>
          <w:spacing w:val="-8"/>
        </w:rPr>
        <w:t>して実施できる体制を持った地域を平成 </w:t>
      </w:r>
      <w:r>
        <w:rPr/>
        <w:t>32</w:t>
      </w:r>
      <w:r>
        <w:rPr>
          <w:spacing w:val="-2"/>
        </w:rPr>
        <w:t> 年までに </w:t>
      </w:r>
      <w:r>
        <w:rPr>
          <w:spacing w:val="-6"/>
        </w:rPr>
        <w:t>500</w:t>
      </w:r>
      <w:r>
        <w:rPr>
          <w:spacing w:val="-13"/>
        </w:rPr>
        <w:t> 地域創出す</w:t>
      </w:r>
      <w:r>
        <w:rPr>
          <w:w w:val="95"/>
        </w:rPr>
        <w:t>る。</w:t>
      </w:r>
    </w:p>
    <w:p>
      <w:pPr>
        <w:pStyle w:val="BodyText"/>
        <w:spacing w:line="375" w:lineRule="exact"/>
        <w:ind w:left="108"/>
      </w:pPr>
      <w:r>
        <w:rPr>
          <w:w w:val="95"/>
        </w:rPr>
        <w:t>カ）古民家等の歴史的資源を活用した観光まちづくりの推進</w:t>
      </w:r>
    </w:p>
    <w:p>
      <w:pPr>
        <w:pStyle w:val="BodyText"/>
        <w:spacing w:line="264" w:lineRule="auto" w:before="48"/>
        <w:ind w:right="266" w:hanging="272"/>
        <w:jc w:val="both"/>
      </w:pPr>
      <w:r>
        <w:rPr>
          <w:spacing w:val="-17"/>
        </w:rPr>
        <w:t>・旅館業規制の緩和や建築規制の合理化等を通じ、地域の古民家等を観 </w:t>
      </w:r>
      <w:r>
        <w:rPr>
          <w:spacing w:val="-16"/>
        </w:rPr>
        <w:t>光まちづくりの核として面的に再生・活用する取組を推進し、平成</w:t>
      </w:r>
      <w:r>
        <w:rPr>
          <w:spacing w:val="-17"/>
        </w:rPr>
        <w:t>32 </w:t>
      </w:r>
      <w:r>
        <w:rPr>
          <w:spacing w:val="-15"/>
        </w:rPr>
        <w:t>年までに全国 </w:t>
      </w:r>
      <w:r>
        <w:rPr/>
        <w:t>200</w:t>
      </w:r>
      <w:r>
        <w:rPr>
          <w:spacing w:val="-17"/>
        </w:rPr>
        <w:t> 地域で取組を展開することを目指す。</w:t>
      </w:r>
    </w:p>
    <w:p>
      <w:pPr>
        <w:pStyle w:val="BodyText"/>
        <w:spacing w:before="8"/>
        <w:ind w:left="108"/>
      </w:pPr>
      <w:r>
        <w:rPr>
          <w:w w:val="95"/>
        </w:rPr>
        <w:t>キ）新たな観光資源の開拓</w:t>
      </w:r>
    </w:p>
    <w:p>
      <w:pPr>
        <w:pStyle w:val="BodyText"/>
        <w:spacing w:line="268" w:lineRule="auto" w:before="47"/>
        <w:ind w:right="107" w:hanging="272"/>
      </w:pPr>
      <w:r>
        <w:rPr>
          <w:spacing w:val="-9"/>
        </w:rPr>
        <w:t>・ナイトタイム等の有効活用、観戦型スポーツ等のインバウンド対応、</w:t>
      </w:r>
      <w:r>
        <w:rPr>
          <w:spacing w:val="-16"/>
        </w:rPr>
        <w:t>ビーチの活用促進等により、新たな体験型コンテンツの開発に取り組 </w:t>
      </w:r>
      <w:r>
        <w:rPr>
          <w:spacing w:val="-17"/>
        </w:rPr>
        <w:t>むとともに、プロジェクションマッピングの円滑な実施環境の整備や 公共空間の柔軟な活用、興行場等に係る建築規制の合理化やエンター  </w:t>
      </w:r>
      <w:r>
        <w:rPr>
          <w:spacing w:val="-10"/>
        </w:rPr>
        <w:t>テインメント鑑賞機会の拡大、</w:t>
      </w:r>
      <w:r>
        <w:rPr>
          <w:spacing w:val="-25"/>
        </w:rPr>
        <w:t>VR</w:t>
      </w:r>
      <w:r>
        <w:rPr>
          <w:spacing w:val="-32"/>
        </w:rPr>
        <w:t>・</w:t>
      </w:r>
      <w:r>
        <w:rPr/>
        <w:t>AR</w:t>
      </w:r>
      <w:r>
        <w:rPr>
          <w:spacing w:val="-7"/>
        </w:rPr>
        <w:t> などの最新技術の活用等を進め</w:t>
      </w:r>
      <w:r>
        <w:rPr>
          <w:w w:val="95"/>
        </w:rPr>
        <w:t>る。</w:t>
      </w:r>
    </w:p>
    <w:p>
      <w:pPr>
        <w:pStyle w:val="BodyText"/>
        <w:spacing w:before="1"/>
        <w:ind w:left="107"/>
      </w:pPr>
      <w:r>
        <w:rPr>
          <w:w w:val="95"/>
        </w:rPr>
        <w:t>ク）地方の商店街等における観光需要の獲得・伝統工芸品等の消費拡大</w:t>
      </w:r>
    </w:p>
    <w:p>
      <w:pPr>
        <w:pStyle w:val="BodyText"/>
        <w:spacing w:line="264" w:lineRule="auto" w:before="48"/>
        <w:ind w:hanging="273"/>
      </w:pPr>
      <w:r>
        <w:rPr>
          <w:spacing w:val="-9"/>
        </w:rPr>
        <w:t>・地方における免税店の拡大、免税手続電子化に向けたシステム開発、 </w:t>
      </w:r>
      <w:r>
        <w:rPr>
          <w:spacing w:val="-12"/>
          <w:w w:val="95"/>
        </w:rPr>
        <w:t>外国人受入可能な伝統的工芸品産地の拡大等を推進する。</w:t>
      </w:r>
    </w:p>
    <w:p>
      <w:pPr>
        <w:pStyle w:val="BodyText"/>
        <w:spacing w:before="7"/>
        <w:ind w:left="108"/>
      </w:pPr>
      <w:r>
        <w:rPr>
          <w:w w:val="95"/>
        </w:rPr>
        <w:t>ケ）広域観光周遊ルートの世界水準への改善</w:t>
      </w:r>
    </w:p>
    <w:p>
      <w:pPr>
        <w:pStyle w:val="BodyText"/>
        <w:spacing w:line="268" w:lineRule="auto" w:before="48"/>
        <w:ind w:right="267" w:hanging="272"/>
        <w:jc w:val="both"/>
      </w:pPr>
      <w:r>
        <w:rPr/>
        <w:t>・DMO</w:t>
      </w:r>
      <w:r>
        <w:rPr>
          <w:spacing w:val="-17"/>
        </w:rPr>
        <w:t> 等地域の関係者が広域的に連携して観光客の来訪・滞在促進を図る取組を支援するとともに、酒蔵、社寺などのテーマ別観光に取り組</w:t>
      </w:r>
      <w:r>
        <w:rPr>
          <w:spacing w:val="-9"/>
        </w:rPr>
        <w:t>む地域をネットワーク化し、地方誘客を目指す。</w:t>
      </w:r>
    </w:p>
    <w:p>
      <w:pPr>
        <w:pStyle w:val="BodyText"/>
        <w:spacing w:before="4"/>
        <w:ind w:left="108"/>
      </w:pPr>
      <w:r>
        <w:rPr>
          <w:w w:val="95"/>
        </w:rPr>
        <w:t>コ</w:t>
      </w:r>
      <w:r>
        <w:rPr>
          <w:spacing w:val="-144"/>
          <w:w w:val="95"/>
        </w:rPr>
        <w:t>）</w:t>
      </w:r>
      <w:r>
        <w:rPr>
          <w:spacing w:val="-10"/>
          <w:w w:val="95"/>
        </w:rPr>
        <w:t>「観光立国ショーケース」の形成促進</w:t>
      </w:r>
    </w:p>
    <w:p>
      <w:pPr>
        <w:pStyle w:val="BodyText"/>
        <w:spacing w:line="264" w:lineRule="auto" w:before="64"/>
        <w:ind w:right="112" w:hanging="272"/>
      </w:pPr>
      <w:r>
        <w:rPr>
          <w:spacing w:val="-16"/>
        </w:rPr>
        <w:t>・釧路市・金沢市・長崎市に対し、関係省庁が連携し、民間投資の促進 </w:t>
      </w:r>
      <w:r>
        <w:rPr>
          <w:spacing w:val="-17"/>
          <w:w w:val="95"/>
        </w:rPr>
        <w:t>等に向けた優先的な支援を行うとともに、取組事例の横展開を図る。</w:t>
      </w:r>
    </w:p>
    <w:p>
      <w:pPr>
        <w:pStyle w:val="BodyText"/>
        <w:spacing w:before="7"/>
        <w:ind w:left="107"/>
      </w:pPr>
      <w:r>
        <w:rPr>
          <w:w w:val="95"/>
        </w:rPr>
        <w:t>サ）東北の観光復興</w:t>
      </w:r>
    </w:p>
    <w:p>
      <w:pPr>
        <w:pStyle w:val="BodyText"/>
        <w:spacing w:line="271" w:lineRule="auto" w:before="36"/>
        <w:ind w:right="122" w:hanging="272"/>
        <w:jc w:val="both"/>
      </w:pPr>
      <w:r>
        <w:rPr>
          <w:spacing w:val="-12"/>
        </w:rPr>
        <w:t>・東北６県の外国人宿泊者数を平成 </w:t>
      </w:r>
      <w:r>
        <w:rPr/>
        <w:t>32</w:t>
      </w:r>
      <w:r>
        <w:rPr>
          <w:spacing w:val="-33"/>
        </w:rPr>
        <w:t> 年に </w:t>
      </w:r>
      <w:r>
        <w:rPr/>
        <w:t>150</w:t>
      </w:r>
      <w:r>
        <w:rPr>
          <w:spacing w:val="-27"/>
        </w:rPr>
        <w:t> 万人泊</w:t>
      </w:r>
      <w:r>
        <w:rPr>
          <w:spacing w:val="-17"/>
        </w:rPr>
        <w:t>（</w:t>
      </w:r>
      <w:r>
        <w:rPr>
          <w:spacing w:val="-19"/>
        </w:rPr>
        <w:t>平成 </w:t>
      </w:r>
      <w:r>
        <w:rPr>
          <w:spacing w:val="-9"/>
        </w:rPr>
        <w:t>27</w:t>
      </w:r>
      <w:r>
        <w:rPr>
          <w:spacing w:val="-31"/>
        </w:rPr>
        <w:t> 年の３ </w:t>
      </w:r>
      <w:r>
        <w:rPr/>
        <w:t>倍</w:t>
      </w:r>
      <w:r>
        <w:rPr>
          <w:spacing w:val="-64"/>
        </w:rPr>
        <w:t>）</w:t>
      </w:r>
      <w:r>
        <w:rPr>
          <w:spacing w:val="-16"/>
        </w:rPr>
        <w:t>とするため、観光資源の磨き上げを推進するほか</w:t>
      </w:r>
      <w:r>
        <w:rPr>
          <w:spacing w:val="-40"/>
        </w:rPr>
        <w:t>、「復興観光拠点  </w:t>
      </w:r>
      <w:r>
        <w:rPr>
          <w:spacing w:val="-9"/>
        </w:rPr>
        <w:t>都市圏」の重点支援、福島県の国内観光関連事業への支援等を行う。</w:t>
      </w:r>
    </w:p>
    <w:p>
      <w:pPr>
        <w:spacing w:after="0" w:line="271" w:lineRule="auto"/>
        <w:jc w:val="both"/>
        <w:sectPr>
          <w:pgSz w:w="11910" w:h="16840"/>
          <w:pgMar w:header="0" w:footer="484" w:top="1220" w:bottom="680" w:left="1460" w:right="1140"/>
        </w:sectPr>
      </w:pPr>
    </w:p>
    <w:p>
      <w:pPr>
        <w:spacing w:line="352" w:lineRule="exact" w:before="50"/>
        <w:ind w:left="108" w:right="988" w:firstLine="0"/>
        <w:jc w:val="left"/>
        <w:rPr>
          <w:sz w:val="28"/>
        </w:rPr>
      </w:pPr>
      <w:bookmarkStart w:name="② 観光産業を革新し、国際競争力を高め、我が国の基幹産業に" w:id="32"/>
      <w:bookmarkEnd w:id="32"/>
      <w:r>
        <w:rPr/>
      </w:r>
      <w:r>
        <w:rPr>
          <w:b/>
          <w:spacing w:val="-10"/>
          <w:sz w:val="28"/>
        </w:rPr>
        <w:t>② 観光産業を革新し、国際競争力を高め、我が国の基幹産業に</w:t>
      </w:r>
      <w:r>
        <w:rPr>
          <w:spacing w:val="-10"/>
          <w:w w:val="95"/>
          <w:sz w:val="28"/>
        </w:rPr>
        <w:t>ア）</w:t>
      </w:r>
      <w:r>
        <w:rPr>
          <w:spacing w:val="-13"/>
          <w:w w:val="95"/>
          <w:sz w:val="28"/>
        </w:rPr>
        <w:t>観光関係の規制・制度の総合的な見直し</w:t>
      </w:r>
    </w:p>
    <w:p>
      <w:pPr>
        <w:pStyle w:val="BodyText"/>
        <w:spacing w:line="273" w:lineRule="auto" w:before="18"/>
        <w:ind w:right="231" w:hanging="272"/>
      </w:pPr>
      <w:r>
        <w:rPr>
          <w:spacing w:val="-17"/>
        </w:rPr>
        <w:t>・改正通訳案内士法に基づき、自転車ガイドツアー等の魅力ある体験型  </w:t>
      </w:r>
      <w:r>
        <w:rPr>
          <w:spacing w:val="-21"/>
        </w:rPr>
        <w:t>観光を充実させるほか、専門性の高いガイド人材の育成・強化を図る。</w:t>
      </w:r>
    </w:p>
    <w:p>
      <w:pPr>
        <w:pStyle w:val="BodyText"/>
        <w:spacing w:line="271" w:lineRule="auto"/>
        <w:ind w:right="231" w:hanging="272"/>
      </w:pPr>
      <w:r>
        <w:rPr>
          <w:spacing w:val="-17"/>
        </w:rPr>
        <w:t>・宿泊産業の革新を図るため、インバウンド対応の促進、泊食分離の推  </w:t>
      </w:r>
      <w:r>
        <w:rPr>
          <w:spacing w:val="-48"/>
        </w:rPr>
        <w:t>進、</w:t>
      </w:r>
      <w:r>
        <w:rPr/>
        <w:t>ICT</w:t>
      </w:r>
      <w:r>
        <w:rPr>
          <w:spacing w:val="-15"/>
        </w:rPr>
        <w:t>  の活用や宿泊施設間の連携等による生産性向上等に取り組む。</w:t>
      </w:r>
    </w:p>
    <w:p>
      <w:pPr>
        <w:pStyle w:val="BodyText"/>
        <w:spacing w:before="3"/>
        <w:ind w:left="107"/>
      </w:pPr>
      <w:r>
        <w:rPr>
          <w:w w:val="95"/>
        </w:rPr>
        <w:t>イ）民泊サービスへの対応</w:t>
      </w:r>
    </w:p>
    <w:p>
      <w:pPr>
        <w:pStyle w:val="BodyText"/>
        <w:spacing w:line="271" w:lineRule="auto" w:before="36"/>
        <w:ind w:right="418" w:hanging="272"/>
      </w:pPr>
      <w:r>
        <w:rPr>
          <w:spacing w:val="-17"/>
        </w:rPr>
        <w:t>・住宅宿泊事業法の適切な運用や旅館業規制の見直しにより、健全な民</w:t>
      </w:r>
      <w:r>
        <w:rPr>
          <w:spacing w:val="-4"/>
        </w:rPr>
        <w:t>泊サービスの普及を図る。</w:t>
      </w:r>
    </w:p>
    <w:p>
      <w:pPr>
        <w:pStyle w:val="BodyText"/>
        <w:spacing w:line="264" w:lineRule="auto" w:before="1"/>
        <w:ind w:left="667" w:right="231" w:hanging="561"/>
      </w:pPr>
      <w:r>
        <w:rPr/>
        <w:t>ウ</w:t>
      </w:r>
      <w:r>
        <w:rPr>
          <w:spacing w:val="-32"/>
        </w:rPr>
        <w:t>）</w:t>
      </w:r>
      <w:r>
        <w:rPr>
          <w:spacing w:val="-17"/>
        </w:rPr>
        <w:t>宿泊施設不足の早急な解消及び多様なニーズに合わせた宿泊施設の </w:t>
      </w:r>
      <w:r>
        <w:rPr>
          <w:w w:val="95"/>
        </w:rPr>
        <w:t>提供</w:t>
      </w:r>
    </w:p>
    <w:p>
      <w:pPr>
        <w:pStyle w:val="BodyText"/>
        <w:spacing w:line="276" w:lineRule="auto" w:before="19"/>
        <w:ind w:right="231" w:hanging="272"/>
      </w:pPr>
      <w:r>
        <w:rPr>
          <w:spacing w:val="-17"/>
        </w:rPr>
        <w:t>・上質なサービスを提供する旅館等の情報を外国人目線で海外に発信す </w:t>
      </w:r>
      <w:r>
        <w:rPr>
          <w:spacing w:val="-13"/>
          <w:w w:val="95"/>
        </w:rPr>
        <w:t>るとともに、宿泊施設のバリアフリー化等を推進する。</w:t>
      </w:r>
    </w:p>
    <w:p>
      <w:pPr>
        <w:pStyle w:val="BodyText"/>
        <w:spacing w:line="372" w:lineRule="exact"/>
        <w:ind w:left="107"/>
      </w:pPr>
      <w:r>
        <w:rPr>
          <w:w w:val="95"/>
        </w:rPr>
        <w:t>エ）産業界ニーズを踏まえた観光経営人材の育成・強化</w:t>
      </w:r>
    </w:p>
    <w:p>
      <w:pPr>
        <w:pStyle w:val="BodyText"/>
        <w:spacing w:line="271" w:lineRule="auto" w:before="36"/>
        <w:ind w:right="254" w:hanging="272"/>
      </w:pPr>
      <w:r>
        <w:rPr>
          <w:spacing w:val="-18"/>
        </w:rPr>
        <w:t>・観光産業の人材育成・強化に向け、専門職大学制度の活用や、外国人</w:t>
      </w:r>
      <w:r>
        <w:rPr>
          <w:spacing w:val="-8"/>
        </w:rPr>
        <w:t>材の活用に向けた環境整備等に取り組む。</w:t>
      </w:r>
    </w:p>
    <w:p>
      <w:pPr>
        <w:pStyle w:val="BodyText"/>
        <w:ind w:left="107"/>
      </w:pPr>
      <w:r>
        <w:rPr/>
        <w:t>オ）世界水準のDMO の形成・育成</w:t>
      </w:r>
    </w:p>
    <w:p>
      <w:pPr>
        <w:pStyle w:val="BodyText"/>
        <w:spacing w:line="268" w:lineRule="auto" w:before="35"/>
        <w:ind w:right="266" w:hanging="272"/>
        <w:jc w:val="both"/>
      </w:pPr>
      <w:r>
        <w:rPr>
          <w:spacing w:val="-9"/>
        </w:rPr>
        <w:t>・魅力ある観光地域づくりを推進するため、</w:t>
      </w:r>
      <w:r>
        <w:rPr/>
        <w:t>DMO</w:t>
      </w:r>
      <w:r>
        <w:rPr>
          <w:spacing w:val="-17"/>
        </w:rPr>
        <w:t> の運営に多様な主体が関与する仕組みの構築、外国人目線による多言語表記の見直しやプロモ</w:t>
      </w:r>
      <w:r>
        <w:rPr>
          <w:spacing w:val="-29"/>
        </w:rPr>
        <w:t>ーションの改善、</w:t>
      </w:r>
      <w:r>
        <w:rPr/>
        <w:t>JNTO</w:t>
      </w:r>
      <w:r>
        <w:rPr>
          <w:spacing w:val="-10"/>
        </w:rPr>
        <w:t> によるコンサルティング業務の強化等の取組を</w:t>
      </w:r>
      <w:r>
        <w:rPr>
          <w:spacing w:val="-12"/>
        </w:rPr>
        <w:t>支援し、平成 </w:t>
      </w:r>
      <w:r>
        <w:rPr>
          <w:spacing w:val="-9"/>
        </w:rPr>
        <w:t>32</w:t>
      </w:r>
      <w:r>
        <w:rPr>
          <w:spacing w:val="-12"/>
        </w:rPr>
        <w:t> 年までに世界水準の </w:t>
      </w:r>
      <w:r>
        <w:rPr>
          <w:spacing w:val="-5"/>
        </w:rPr>
        <w:t>DMO（</w:t>
      </w:r>
      <w:r>
        <w:rPr>
          <w:spacing w:val="-16"/>
        </w:rPr>
        <w:t>先駆的インバウンド型</w:t>
      </w:r>
      <w:r>
        <w:rPr/>
        <w:t>DMO）</w:t>
      </w:r>
      <w:r>
        <w:rPr>
          <w:spacing w:val="-3"/>
        </w:rPr>
        <w:t>を </w:t>
      </w:r>
      <w:r>
        <w:rPr/>
        <w:t>100</w:t>
      </w:r>
      <w:r>
        <w:rPr>
          <w:spacing w:val="-10"/>
        </w:rPr>
        <w:t> 組織形成することを目指す。</w:t>
      </w:r>
    </w:p>
    <w:p>
      <w:pPr>
        <w:pStyle w:val="BodyText"/>
        <w:spacing w:line="264" w:lineRule="auto" w:before="31"/>
        <w:ind w:right="231" w:hanging="273"/>
      </w:pPr>
      <w:r>
        <w:rPr>
          <w:spacing w:val="-17"/>
        </w:rPr>
        <w:t>・都道府県レベルの入込客数及び旅行消費額の実態を明らかにする地域 </w:t>
      </w:r>
      <w:r>
        <w:rPr>
          <w:spacing w:val="-8"/>
          <w:w w:val="95"/>
        </w:rPr>
        <w:t>観光統計を本年度中に公表する。</w:t>
      </w:r>
    </w:p>
    <w:p>
      <w:pPr>
        <w:pStyle w:val="BodyText"/>
        <w:spacing w:before="7"/>
        <w:ind w:left="107"/>
      </w:pPr>
      <w:r>
        <w:rPr>
          <w:w w:val="95"/>
        </w:rPr>
        <w:t>カ</w:t>
      </w:r>
      <w:r>
        <w:rPr>
          <w:spacing w:val="-144"/>
          <w:w w:val="95"/>
        </w:rPr>
        <w:t>）</w:t>
      </w:r>
      <w:r>
        <w:rPr>
          <w:spacing w:val="-12"/>
          <w:w w:val="95"/>
        </w:rPr>
        <w:t>「観光地再生・活性化ファンド」の継続的な展開</w:t>
      </w:r>
    </w:p>
    <w:p>
      <w:pPr>
        <w:pStyle w:val="BodyText"/>
        <w:spacing w:line="264" w:lineRule="auto" w:before="36"/>
        <w:ind w:right="254" w:hanging="273"/>
      </w:pPr>
      <w:r>
        <w:rPr>
          <w:spacing w:val="-15"/>
        </w:rPr>
        <w:t>・地域経済活性化支援機構</w:t>
      </w:r>
      <w:r>
        <w:rPr>
          <w:spacing w:val="-16"/>
        </w:rPr>
        <w:t>（REVIC）や日本政策投資銀行が組成した観光 </w:t>
      </w:r>
      <w:r>
        <w:rPr>
          <w:spacing w:val="-13"/>
          <w:w w:val="95"/>
        </w:rPr>
        <w:t>関連ファンド等により、観光地の面的再生・活性化を推進する。</w:t>
      </w:r>
    </w:p>
    <w:p>
      <w:pPr>
        <w:pStyle w:val="BodyText"/>
        <w:spacing w:before="18"/>
        <w:ind w:left="107"/>
      </w:pPr>
      <w:r>
        <w:rPr/>
        <w:t>キ）次世代の観光立国実現のための財源の活用</w:t>
      </w:r>
    </w:p>
    <w:p>
      <w:pPr>
        <w:pStyle w:val="BodyText"/>
        <w:spacing w:before="37"/>
        <w:ind w:left="107"/>
      </w:pPr>
      <w:r>
        <w:rPr>
          <w:spacing w:val="-21"/>
        </w:rPr>
        <w:t>・「国際観光旅客税の使途に関する基本方針等について」</w:t>
      </w:r>
      <w:r>
        <w:rPr>
          <w:spacing w:val="-16"/>
        </w:rPr>
        <w:t>（</w:t>
      </w:r>
      <w:r>
        <w:rPr>
          <w:spacing w:val="-33"/>
        </w:rPr>
        <w:t>平成 </w:t>
      </w:r>
      <w:r>
        <w:rPr/>
        <w:t>29</w:t>
      </w:r>
      <w:r>
        <w:rPr>
          <w:spacing w:val="-66"/>
        </w:rPr>
        <w:t> 年 </w:t>
      </w:r>
      <w:r>
        <w:rPr>
          <w:spacing w:val="-9"/>
        </w:rPr>
        <w:t>12</w:t>
      </w:r>
    </w:p>
    <w:p>
      <w:pPr>
        <w:pStyle w:val="BodyText"/>
        <w:spacing w:line="273" w:lineRule="auto" w:before="48"/>
        <w:ind w:right="231"/>
      </w:pPr>
      <w:r>
        <w:rPr>
          <w:spacing w:val="-36"/>
          <w:w w:val="105"/>
        </w:rPr>
        <w:t>月 </w:t>
      </w:r>
      <w:r>
        <w:rPr>
          <w:w w:val="105"/>
        </w:rPr>
        <w:t>22</w:t>
      </w:r>
      <w:r>
        <w:rPr>
          <w:spacing w:val="-15"/>
          <w:w w:val="105"/>
        </w:rPr>
        <w:t> 日観光立国推進閣僚会議決定</w:t>
      </w:r>
      <w:r>
        <w:rPr>
          <w:w w:val="105"/>
        </w:rPr>
        <w:t>）</w:t>
      </w:r>
      <w:r>
        <w:rPr>
          <w:spacing w:val="-16"/>
          <w:w w:val="105"/>
        </w:rPr>
        <w:t>に基づき、国際観光旅客税の税</w:t>
      </w:r>
      <w:r>
        <w:rPr>
          <w:spacing w:val="-8"/>
        </w:rPr>
        <w:t>収を活用し、観光先進国実現に向けた観光基盤の拡充・強化を図る。</w:t>
      </w:r>
    </w:p>
    <w:p>
      <w:pPr>
        <w:pStyle w:val="BodyText"/>
        <w:spacing w:before="10"/>
        <w:ind w:left="107"/>
      </w:pPr>
      <w:r>
        <w:rPr/>
        <w:t>ク）訪日プロモーションの戦略的高度化及び多様な魅力の対外発信強化</w:t>
      </w:r>
    </w:p>
    <w:p>
      <w:pPr>
        <w:pStyle w:val="BodyText"/>
        <w:spacing w:line="271" w:lineRule="auto" w:before="53"/>
        <w:ind w:right="231" w:hanging="272"/>
      </w:pPr>
      <w:r>
        <w:rPr>
          <w:spacing w:val="-32"/>
        </w:rPr>
        <w:t>・</w:t>
      </w:r>
      <w:r>
        <w:rPr/>
        <w:t>JNTO</w:t>
      </w:r>
      <w:r>
        <w:rPr>
          <w:spacing w:val="-17"/>
        </w:rPr>
        <w:t> の更なる改革や体制強化を進め、欧米豪を中心とするグローバルキャンペーンや富裕層対策の強化、デジタルマーケティングを活用し</w:t>
      </w:r>
    </w:p>
    <w:p>
      <w:pPr>
        <w:spacing w:after="0" w:line="271" w:lineRule="auto"/>
        <w:sectPr>
          <w:pgSz w:w="11910" w:h="16840"/>
          <w:pgMar w:header="0" w:footer="484" w:top="1240" w:bottom="680" w:left="1460" w:right="1140"/>
        </w:sectPr>
      </w:pPr>
    </w:p>
    <w:p>
      <w:pPr>
        <w:pStyle w:val="BodyText"/>
        <w:spacing w:line="264" w:lineRule="auto"/>
        <w:ind w:left="380" w:right="231"/>
      </w:pPr>
      <w:r>
        <w:rPr>
          <w:spacing w:val="-10"/>
        </w:rPr>
        <w:t>たプロモーションの高度化、</w:t>
      </w:r>
      <w:r>
        <w:rPr/>
        <w:t>JNTO</w:t>
      </w:r>
      <w:r>
        <w:rPr>
          <w:spacing w:val="-11"/>
        </w:rPr>
        <w:t> ウェブサイト等の充実、在外公館等</w:t>
      </w:r>
      <w:r>
        <w:rPr>
          <w:spacing w:val="-10"/>
          <w:w w:val="95"/>
        </w:rPr>
        <w:t>と連携した国別戦略に基づく対外発信等を推進する。</w:t>
      </w:r>
    </w:p>
    <w:p>
      <w:pPr>
        <w:pStyle w:val="BodyText"/>
        <w:spacing w:line="273" w:lineRule="auto" w:before="26"/>
        <w:ind w:left="108" w:right="418"/>
      </w:pPr>
      <w:r>
        <w:rPr>
          <w:spacing w:val="-16"/>
        </w:rPr>
        <w:t>・「ホストタウン」の推進を通じ海外への情報発信等を強化する。ケ）MICE</w:t>
      </w:r>
      <w:r>
        <w:rPr>
          <w:spacing w:val="-5"/>
        </w:rPr>
        <w:t> 誘致の促進</w:t>
      </w:r>
    </w:p>
    <w:p>
      <w:pPr>
        <w:pStyle w:val="BodyText"/>
        <w:spacing w:line="378" w:lineRule="exact"/>
        <w:ind w:left="108"/>
      </w:pPr>
      <w:r>
        <w:rPr>
          <w:spacing w:val="-26"/>
        </w:rPr>
        <w:t>・官民連携の </w:t>
      </w:r>
      <w:r>
        <w:rPr/>
        <w:t>MICE</w:t>
      </w:r>
      <w:r>
        <w:rPr>
          <w:spacing w:val="-23"/>
        </w:rPr>
        <w:t> 国際競争力強化策を本年度中に取りまとめる。また、</w:t>
      </w:r>
    </w:p>
    <w:p>
      <w:pPr>
        <w:pStyle w:val="BodyText"/>
        <w:spacing w:line="273" w:lineRule="auto" w:before="48"/>
        <w:ind w:left="107" w:right="555" w:firstLine="272"/>
      </w:pPr>
      <w:r>
        <w:rPr/>
        <w:t>MICE</w:t>
      </w:r>
      <w:r>
        <w:rPr>
          <w:spacing w:val="-4"/>
        </w:rPr>
        <w:t> 誘致に向けた MICE</w:t>
      </w:r>
      <w:r>
        <w:rPr>
          <w:spacing w:val="-15"/>
        </w:rPr>
        <w:t> ブランディングキャンペーンを実施する。</w:t>
      </w:r>
      <w:r>
        <w:rPr/>
        <w:t>コ）</w:t>
      </w:r>
      <w:r>
        <w:rPr>
          <w:spacing w:val="-3"/>
        </w:rPr>
        <w:t>ビザの戦略的緩和</w:t>
      </w:r>
    </w:p>
    <w:p>
      <w:pPr>
        <w:pStyle w:val="BodyText"/>
        <w:spacing w:line="273" w:lineRule="auto"/>
        <w:ind w:right="168" w:hanging="272"/>
      </w:pPr>
      <w:r>
        <w:rPr>
          <w:spacing w:val="-10"/>
        </w:rPr>
        <w:t>・訪日プロモーションの重点 </w:t>
      </w:r>
      <w:r>
        <w:rPr/>
        <w:t>20</w:t>
      </w:r>
      <w:r>
        <w:rPr>
          <w:spacing w:val="-21"/>
        </w:rPr>
        <w:t> か国・地域で、訪日に際してビザが必要な</w:t>
      </w:r>
      <w:r>
        <w:rPr>
          <w:spacing w:val="-17"/>
        </w:rPr>
        <w:t>主要重点国のうち中国、フィリピン、インド及びロシアを中心に、</w:t>
      </w:r>
      <w:r>
        <w:rPr>
          <w:w w:val="95"/>
        </w:rPr>
        <w:t>政府</w:t>
      </w:r>
      <w:r>
        <w:rPr>
          <w:spacing w:val="-14"/>
          <w:w w:val="95"/>
        </w:rPr>
        <w:t>全体の受入環境の整備等と連携し、ビザ緩和を推進する。</w:t>
      </w:r>
    </w:p>
    <w:p>
      <w:pPr>
        <w:pStyle w:val="BodyText"/>
        <w:spacing w:line="375" w:lineRule="exact" w:before="1"/>
        <w:ind w:left="107"/>
      </w:pPr>
      <w:r>
        <w:rPr>
          <w:w w:val="95"/>
        </w:rPr>
        <w:t>サ）若者のアウトバウンド活性化</w:t>
      </w:r>
    </w:p>
    <w:p>
      <w:pPr>
        <w:pStyle w:val="BodyText"/>
        <w:spacing w:line="266" w:lineRule="auto" w:before="47"/>
        <w:ind w:left="378" w:right="108" w:hanging="272"/>
        <w:jc w:val="both"/>
      </w:pPr>
      <w:r>
        <w:rPr>
          <w:spacing w:val="-17"/>
        </w:rPr>
        <w:t>・国際相互理解の増進等の観点から若者のアウトバウンドの活性化を図  るため、旅行会社から旅行者に対して安全情報の提供等を行うプラッ  トフォームを本年度中に構築するとともに、教育旅行の促進、地方空  </w:t>
      </w:r>
      <w:r>
        <w:rPr>
          <w:spacing w:val="23"/>
        </w:rPr>
        <w:t>港の</w:t>
      </w:r>
      <w:r>
        <w:rPr/>
        <w:t>LCC</w:t>
      </w:r>
      <w:r>
        <w:rPr>
          <w:spacing w:val="-17"/>
        </w:rPr>
        <w:t>  などの国際線の就航促進、出入国審査の迅速化等を推進する。</w:t>
      </w:r>
    </w:p>
    <w:p>
      <w:pPr>
        <w:spacing w:line="352" w:lineRule="exact" w:before="97"/>
        <w:ind w:left="108" w:right="418" w:firstLine="0"/>
        <w:jc w:val="left"/>
        <w:rPr>
          <w:sz w:val="28"/>
        </w:rPr>
      </w:pPr>
      <w:bookmarkStart w:name="③ すべての旅行者が、ストレスなく快適に観光を満喫できる環境に" w:id="33"/>
      <w:bookmarkEnd w:id="33"/>
      <w:r>
        <w:rPr/>
      </w:r>
      <w:r>
        <w:rPr>
          <w:b/>
          <w:spacing w:val="-10"/>
          <w:sz w:val="28"/>
        </w:rPr>
        <w:t>③ すべての旅行者が、ストレスなく快適に観光を満喫できる環境に</w:t>
      </w:r>
      <w:r>
        <w:rPr>
          <w:spacing w:val="-10"/>
          <w:sz w:val="28"/>
        </w:rPr>
        <w:t>ア）</w:t>
      </w:r>
      <w:r>
        <w:rPr>
          <w:spacing w:val="-16"/>
          <w:sz w:val="28"/>
        </w:rPr>
        <w:t>最先端技術を活用した革新的な出入国審査等の実現</w:t>
      </w:r>
    </w:p>
    <w:p>
      <w:pPr>
        <w:pStyle w:val="BodyText"/>
        <w:spacing w:line="268" w:lineRule="auto" w:before="6"/>
        <w:ind w:right="106" w:hanging="272"/>
        <w:jc w:val="both"/>
      </w:pPr>
      <w:r>
        <w:rPr>
          <w:spacing w:val="-17"/>
        </w:rPr>
        <w:t>・顔認証ゲートやバイオカート導入空港の拡大、税関検査場電子申告ゲ  </w:t>
      </w:r>
      <w:r>
        <w:rPr>
          <w:spacing w:val="10"/>
        </w:rPr>
        <w:t>ートや高性能</w:t>
      </w:r>
      <w:r>
        <w:rPr/>
        <w:t>X</w:t>
      </w:r>
      <w:r>
        <w:rPr>
          <w:spacing w:val="-19"/>
        </w:rPr>
        <w:t> 線検査装置の施設整備など、</w:t>
      </w:r>
      <w:r>
        <w:rPr>
          <w:spacing w:val="-6"/>
        </w:rPr>
        <w:t>CIQ</w:t>
      </w:r>
      <w:r>
        <w:rPr>
          <w:spacing w:val="-17"/>
        </w:rPr>
        <w:t> において必要な物的・人的体制の計画的な整備を進めるほか、チェックイン、保安検査等も  </w:t>
      </w:r>
      <w:r>
        <w:rPr>
          <w:spacing w:val="-8"/>
        </w:rPr>
        <w:t>含めた旅客の搭乗に係る諸手続・動線全体の円滑化・高度化を図り、</w:t>
      </w:r>
      <w:r>
        <w:rPr>
          <w:spacing w:val="-12"/>
        </w:rPr>
        <w:t>空港・港湾での </w:t>
      </w:r>
      <w:r>
        <w:rPr>
          <w:spacing w:val="-4"/>
        </w:rPr>
        <w:t>FAST </w:t>
      </w:r>
      <w:r>
        <w:rPr/>
        <w:t>TRAVEL・</w:t>
      </w:r>
      <w:r>
        <w:rPr>
          <w:spacing w:val="-3"/>
        </w:rPr>
        <w:t>SMOOTH </w:t>
      </w:r>
      <w:r>
        <w:rPr/>
        <w:t>VOYAGE</w:t>
      </w:r>
      <w:r>
        <w:rPr>
          <w:spacing w:val="-9"/>
        </w:rPr>
        <w:t> を実現する。</w:t>
      </w:r>
    </w:p>
    <w:p>
      <w:pPr>
        <w:pStyle w:val="BodyText"/>
        <w:spacing w:before="31"/>
        <w:ind w:left="108"/>
      </w:pPr>
      <w:r>
        <w:rPr/>
        <w:t>イ）地方空港等のゲートウェイ機能強化</w:t>
      </w:r>
    </w:p>
    <w:p>
      <w:pPr>
        <w:pStyle w:val="BodyText"/>
        <w:spacing w:line="264" w:lineRule="auto" w:before="37"/>
        <w:ind w:right="250" w:hanging="272"/>
        <w:jc w:val="both"/>
      </w:pPr>
      <w:r>
        <w:rPr>
          <w:spacing w:val="-14"/>
        </w:rPr>
        <w:t>・首都圏空港の発着容量を世界最高水準の約 </w:t>
      </w:r>
      <w:r>
        <w:rPr>
          <w:spacing w:val="-6"/>
        </w:rPr>
        <w:t>100</w:t>
      </w:r>
      <w:r>
        <w:rPr>
          <w:spacing w:val="-24"/>
        </w:rPr>
        <w:t> 万回に拡大する。羽田 </w:t>
      </w:r>
      <w:r>
        <w:rPr>
          <w:spacing w:val="-17"/>
        </w:rPr>
        <w:t>空港の飛行経路見直しに向け、騒音・落下物対策や丁寧な情報提供等 </w:t>
      </w:r>
      <w:r>
        <w:rPr>
          <w:spacing w:val="-16"/>
        </w:rPr>
        <w:t>を行うほか、訪日需要や国際競争力強化を主眼として路線選定作業に</w:t>
      </w:r>
      <w:r>
        <w:rPr>
          <w:spacing w:val="-18"/>
        </w:rPr>
        <w:t>着手する。成田空港の発着容量拡大のため、地元合意に基づき、成田 </w:t>
      </w:r>
      <w:r>
        <w:rPr>
          <w:spacing w:val="-17"/>
        </w:rPr>
        <w:t>財特法による周辺地域の施設整備の促進や滑走路増設、運用時間延長 </w:t>
      </w:r>
      <w:r>
        <w:rPr>
          <w:w w:val="95"/>
        </w:rPr>
        <w:t>等を進める。</w:t>
      </w:r>
    </w:p>
    <w:p>
      <w:pPr>
        <w:pStyle w:val="BodyText"/>
        <w:spacing w:before="19"/>
        <w:ind w:left="107"/>
      </w:pPr>
      <w:r>
        <w:rPr/>
        <w:t>・福岡・那覇空港の滑走路増設などの拠点空港等の機能強化を図る。</w:t>
      </w:r>
    </w:p>
    <w:p>
      <w:pPr>
        <w:pStyle w:val="BodyText"/>
        <w:spacing w:line="264" w:lineRule="auto" w:before="49"/>
        <w:ind w:right="231" w:hanging="272"/>
      </w:pPr>
      <w:r>
        <w:rPr>
          <w:spacing w:val="-17"/>
        </w:rPr>
        <w:t>・北海道における複数空港の一体運営など空港コンセッションを推進す </w:t>
      </w:r>
      <w:r>
        <w:rPr>
          <w:w w:val="95"/>
        </w:rPr>
        <w:t>る。</w:t>
      </w:r>
    </w:p>
    <w:p>
      <w:pPr>
        <w:pStyle w:val="BodyText"/>
        <w:spacing w:line="271" w:lineRule="auto" w:before="23"/>
        <w:ind w:right="231" w:hanging="272"/>
      </w:pPr>
      <w:r>
        <w:rPr>
          <w:spacing w:val="-17"/>
        </w:rPr>
        <w:t>・操縦士等の育成や地上支援業務の省力化・自動化、ビジネスジェット  </w:t>
      </w:r>
      <w:r>
        <w:rPr>
          <w:spacing w:val="-20"/>
        </w:rPr>
        <w:t>の受入環境改善等を推進し、航空需要の増加・多様化への対応を図る。</w:t>
      </w:r>
    </w:p>
    <w:p>
      <w:pPr>
        <w:spacing w:after="0" w:line="271" w:lineRule="auto"/>
        <w:sectPr>
          <w:pgSz w:w="11910" w:h="16840"/>
          <w:pgMar w:header="0" w:footer="484" w:top="1220" w:bottom="680" w:left="1460" w:right="1140"/>
        </w:sectPr>
      </w:pPr>
    </w:p>
    <w:p>
      <w:pPr>
        <w:pStyle w:val="BodyText"/>
        <w:spacing w:line="264" w:lineRule="auto"/>
        <w:ind w:left="380" w:right="225" w:hanging="273"/>
      </w:pPr>
      <w:r>
        <w:rPr>
          <w:spacing w:val="-24"/>
        </w:rPr>
        <w:t>・「訪日誘客支援空港」等の地方空港に対し、着陸料軽減や搭乗橋整備等  </w:t>
      </w:r>
      <w:r>
        <w:rPr>
          <w:spacing w:val="-18"/>
          <w:w w:val="95"/>
        </w:rPr>
        <w:t>を支援し、国際線の新規就航・増便や旅客受入環境高度化を推進する。</w:t>
      </w:r>
    </w:p>
    <w:p>
      <w:pPr>
        <w:pStyle w:val="BodyText"/>
        <w:spacing w:line="273" w:lineRule="auto" w:before="26"/>
        <w:ind w:left="107" w:right="225"/>
      </w:pPr>
      <w:r>
        <w:rPr>
          <w:spacing w:val="-9"/>
        </w:rPr>
        <w:t>・空港におけるおもてなし環境・賑わいの創出に係る取組を推進する。ウ）</w:t>
      </w:r>
      <w:r>
        <w:rPr>
          <w:spacing w:val="-11"/>
        </w:rPr>
        <w:t>クルーズ船受入の更なる拡充</w:t>
      </w:r>
    </w:p>
    <w:p>
      <w:pPr>
        <w:pStyle w:val="BodyText"/>
        <w:spacing w:line="271" w:lineRule="auto"/>
        <w:ind w:right="105" w:hanging="272"/>
      </w:pPr>
      <w:r>
        <w:rPr>
          <w:spacing w:val="-17"/>
        </w:rPr>
        <w:t>・クルーズ船「お断りゼロ」の実現に向け、係船柱等の整備やターミナ   </w:t>
      </w:r>
      <w:r>
        <w:rPr/>
        <w:t>ル等におけるインバウンド対応といった受入環境整備を進めるとと  </w:t>
      </w:r>
      <w:r>
        <w:rPr>
          <w:spacing w:val="-17"/>
        </w:rPr>
        <w:t>もに、クルーズ旅客の満足度向上や消費拡大に向けた取組を推進する。</w:t>
      </w:r>
    </w:p>
    <w:p>
      <w:pPr>
        <w:pStyle w:val="BodyText"/>
        <w:spacing w:line="280" w:lineRule="auto" w:before="3"/>
        <w:ind w:right="225" w:hanging="273"/>
      </w:pPr>
      <w:r>
        <w:rPr>
          <w:spacing w:val="-17"/>
        </w:rPr>
        <w:t>・旅客施設等への投資を行うクルーズ船社に岸壁の優先利用等を認める   </w:t>
      </w:r>
      <w:r>
        <w:rPr>
          <w:spacing w:val="-16"/>
        </w:rPr>
        <w:t>仕組みを活用し、官民連携による国際クルーズ拠点の形成を促進する。</w:t>
      </w:r>
    </w:p>
    <w:p>
      <w:pPr>
        <w:pStyle w:val="BodyText"/>
        <w:spacing w:line="370" w:lineRule="exact"/>
        <w:ind w:left="108"/>
      </w:pPr>
      <w:r>
        <w:rPr>
          <w:w w:val="95"/>
        </w:rPr>
        <w:t>エ）高速交通網の活用による「地方創生回廊」の完備</w:t>
      </w:r>
    </w:p>
    <w:p>
      <w:pPr>
        <w:pStyle w:val="BodyText"/>
        <w:spacing w:line="268" w:lineRule="auto" w:before="36"/>
        <w:ind w:left="380" w:right="243" w:hanging="273"/>
        <w:jc w:val="both"/>
      </w:pPr>
      <w:r>
        <w:rPr>
          <w:spacing w:val="-17"/>
        </w:rPr>
        <w:t>・本年度中に全ての新幹線・在来線特急の海外インターネット予約を可 能とし、将来的な予約ページの共通化や外部事業者による観光列車運 </w:t>
      </w:r>
      <w:r>
        <w:rPr>
          <w:spacing w:val="-18"/>
          <w:w w:val="95"/>
        </w:rPr>
        <w:t>行の仕組みの検討、ジャパン・レールパスの利便性向上等を推進する。</w:t>
      </w:r>
    </w:p>
    <w:p>
      <w:pPr>
        <w:pStyle w:val="BodyText"/>
        <w:spacing w:line="271" w:lineRule="auto" w:before="1"/>
        <w:ind w:left="380" w:right="225" w:hanging="272"/>
      </w:pPr>
      <w:r>
        <w:rPr>
          <w:spacing w:val="-9"/>
        </w:rPr>
        <w:t>・国内外のサイクリストの誘客を図り、自転車の活用を推進するため、</w:t>
      </w:r>
      <w:r>
        <w:rPr>
          <w:spacing w:val="-16"/>
        </w:rPr>
        <w:t>官民が連携した走行環境の整備やサイクルトレインの拡大等を図る。</w:t>
      </w:r>
    </w:p>
    <w:p>
      <w:pPr>
        <w:pStyle w:val="BodyText"/>
        <w:spacing w:line="268" w:lineRule="auto" w:before="12"/>
        <w:ind w:left="380" w:right="226" w:hanging="272"/>
        <w:jc w:val="both"/>
      </w:pPr>
      <w:r>
        <w:rPr>
          <w:spacing w:val="-17"/>
        </w:rPr>
        <w:t>・道の駅のインバウンド対応の促進、高速道路周遊パスの充実、高速道 </w:t>
      </w:r>
      <w:r>
        <w:rPr>
          <w:spacing w:val="-25"/>
        </w:rPr>
        <w:t>路ナンバリングの普及、</w:t>
      </w:r>
      <w:r>
        <w:rPr>
          <w:spacing w:val="-3"/>
        </w:rPr>
        <w:t>ETC2.0</w:t>
      </w:r>
      <w:r>
        <w:rPr>
          <w:spacing w:val="-10"/>
        </w:rPr>
        <w:t> 等を活用したピンポイント事故対策の実</w:t>
      </w:r>
      <w:r>
        <w:rPr>
          <w:spacing w:val="-16"/>
        </w:rPr>
        <w:t>施、交通需要調整のための料金施策の検討などの取組を推進する。</w:t>
      </w:r>
    </w:p>
    <w:p>
      <w:pPr>
        <w:pStyle w:val="BodyText"/>
        <w:spacing w:line="264" w:lineRule="auto" w:before="31"/>
        <w:ind w:right="225" w:hanging="272"/>
      </w:pPr>
      <w:r>
        <w:rPr>
          <w:spacing w:val="-17"/>
        </w:rPr>
        <w:t>・ドイツ、フランス等の訪日外国人のレンタカー等の運転に必要な外国   </w:t>
      </w:r>
      <w:r>
        <w:rPr>
          <w:spacing w:val="-17"/>
          <w:w w:val="95"/>
        </w:rPr>
        <w:t>運転免許証に添付する日本語の翻訳文入手に関し、利便性向上を図る。</w:t>
      </w:r>
    </w:p>
    <w:p>
      <w:pPr>
        <w:pStyle w:val="BodyText"/>
        <w:spacing w:before="7"/>
        <w:ind w:left="107"/>
      </w:pPr>
      <w:r>
        <w:rPr>
          <w:w w:val="95"/>
        </w:rPr>
        <w:t>オ）公共交通利用環境の革新</w:t>
      </w:r>
    </w:p>
    <w:p>
      <w:pPr>
        <w:pStyle w:val="BodyText"/>
        <w:spacing w:line="268" w:lineRule="auto" w:before="48"/>
        <w:ind w:right="98" w:hanging="272"/>
      </w:pPr>
      <w:r>
        <w:rPr>
          <w:spacing w:val="-17"/>
        </w:rPr>
        <w:t>・旅行者目線で利用環境を刷新し、世界水準の交通サービスを実現する   </w:t>
      </w:r>
      <w:r>
        <w:rPr>
          <w:spacing w:val="-13"/>
        </w:rPr>
        <w:t>ため、全ての新幹線での本年度中のサービス開始を含む </w:t>
      </w:r>
      <w:r>
        <w:rPr>
          <w:spacing w:val="-4"/>
        </w:rPr>
        <w:t>Wi-Fi</w:t>
      </w:r>
      <w:r>
        <w:rPr>
          <w:spacing w:val="-3"/>
        </w:rPr>
        <w:t> 環境の</w:t>
      </w:r>
      <w:r>
        <w:rPr>
          <w:spacing w:val="-17"/>
        </w:rPr>
        <w:t>整備や、決済環境の整備、多言語対応の促進、トイレの洋式化、周遊   パスの整備、大型荷物置き場の設置、バリアフリー化などの取組を推   </w:t>
      </w:r>
      <w:r>
        <w:rPr>
          <w:spacing w:val="-16"/>
        </w:rPr>
        <w:t>進するほか、スマートフォン等による運行情報等の提供の充実を図る。</w:t>
      </w:r>
    </w:p>
    <w:p>
      <w:pPr>
        <w:pStyle w:val="BodyText"/>
        <w:spacing w:before="4"/>
        <w:ind w:left="107"/>
      </w:pPr>
      <w:r>
        <w:rPr>
          <w:w w:val="95"/>
        </w:rPr>
        <w:t>カ）キャッシュレス環境の飛躍的改善</w:t>
      </w:r>
    </w:p>
    <w:p>
      <w:pPr>
        <w:pStyle w:val="BodyText"/>
        <w:spacing w:line="271" w:lineRule="auto" w:before="36"/>
        <w:ind w:right="387" w:hanging="272"/>
        <w:jc w:val="both"/>
      </w:pPr>
      <w:r>
        <w:rPr>
          <w:spacing w:val="-28"/>
        </w:rPr>
        <w:t>・平成 </w:t>
      </w:r>
      <w:r>
        <w:rPr/>
        <w:t>32</w:t>
      </w:r>
      <w:r>
        <w:rPr>
          <w:spacing w:val="-24"/>
        </w:rPr>
        <w:t> 年までに外国人が訪れる主要な商業施設、宿泊施設、観光スポッ</w:t>
      </w:r>
      <w:r>
        <w:rPr>
          <w:spacing w:val="-20"/>
        </w:rPr>
        <w:t>トにおいて「</w:t>
      </w:r>
      <w:r>
        <w:rPr>
          <w:spacing w:val="-5"/>
        </w:rPr>
        <w:t>100％</w:t>
      </w:r>
      <w:r>
        <w:rPr>
          <w:spacing w:val="-15"/>
        </w:rPr>
        <w:t>のキャッシュレス決済対応」及び「</w:t>
      </w:r>
      <w:r>
        <w:rPr>
          <w:spacing w:val="-9"/>
        </w:rPr>
        <w:t>100</w:t>
      </w:r>
      <w:r>
        <w:rPr>
          <w:spacing w:val="-13"/>
        </w:rPr>
        <w:t>％のクレジ</w:t>
      </w:r>
      <w:r>
        <w:rPr>
          <w:spacing w:val="-16"/>
        </w:rPr>
        <w:t>ットカード決済端末の </w:t>
      </w:r>
      <w:r>
        <w:rPr/>
        <w:t>IC</w:t>
      </w:r>
      <w:r>
        <w:rPr>
          <w:spacing w:val="-17"/>
        </w:rPr>
        <w:t> 対応」を実現することに向け、決済端末の設</w:t>
      </w:r>
      <w:r>
        <w:rPr>
          <w:spacing w:val="-15"/>
        </w:rPr>
        <w:t>置を推進する。</w:t>
      </w:r>
    </w:p>
    <w:p>
      <w:pPr>
        <w:pStyle w:val="BodyText"/>
        <w:spacing w:before="13"/>
        <w:ind w:left="107"/>
      </w:pPr>
      <w:r>
        <w:rPr/>
        <w:t>キ）通信環境の飛躍的向上と誰もが一人歩きできる環境の実現</w:t>
      </w:r>
    </w:p>
    <w:p>
      <w:pPr>
        <w:pStyle w:val="BodyText"/>
        <w:spacing w:line="264" w:lineRule="auto" w:before="38"/>
        <w:ind w:right="293" w:hanging="272"/>
      </w:pPr>
      <w:r>
        <w:rPr>
          <w:spacing w:val="-17"/>
        </w:rPr>
        <w:t>・新幹線トンネルの電波遮へい区間対策の強化等を図るほか、来年度ま </w:t>
      </w:r>
      <w:r>
        <w:rPr>
          <w:spacing w:val="-11"/>
          <w:w w:val="95"/>
        </w:rPr>
        <w:t>でに約３万か所の防災拠点等に</w:t>
      </w:r>
      <w:r>
        <w:rPr>
          <w:spacing w:val="-4"/>
          <w:w w:val="95"/>
        </w:rPr>
        <w:t>Wi-Fi</w:t>
      </w:r>
      <w:r>
        <w:rPr>
          <w:spacing w:val="3"/>
          <w:w w:val="95"/>
        </w:rPr>
        <w:t>  環境を整備する。</w:t>
      </w:r>
    </w:p>
    <w:p>
      <w:pPr>
        <w:spacing w:after="0" w:line="264" w:lineRule="auto"/>
        <w:sectPr>
          <w:footerReference w:type="default" r:id="rId12"/>
          <w:pgSz w:w="11910" w:h="16840"/>
          <w:pgMar w:footer="484" w:header="0" w:top="1220" w:bottom="680" w:left="1460" w:right="1020"/>
          <w:pgNumType w:start="90"/>
        </w:sectPr>
      </w:pPr>
    </w:p>
    <w:p>
      <w:pPr>
        <w:pStyle w:val="BodyText"/>
        <w:spacing w:line="264" w:lineRule="auto"/>
        <w:ind w:right="251" w:hanging="272"/>
        <w:jc w:val="both"/>
      </w:pPr>
      <w:r>
        <w:rPr>
          <w:spacing w:val="-16"/>
        </w:rPr>
        <w:t>・多言語音声翻訳システムについて、精度向上、技術実証、全国的利活</w:t>
      </w:r>
      <w:r>
        <w:rPr>
          <w:spacing w:val="-12"/>
          <w:w w:val="95"/>
        </w:rPr>
        <w:t>用実証等、関係府省庁が連携して更なる普及に取り組む。</w:t>
      </w:r>
    </w:p>
    <w:p>
      <w:pPr>
        <w:pStyle w:val="BodyText"/>
        <w:spacing w:line="273" w:lineRule="auto" w:before="26"/>
        <w:ind w:right="231" w:hanging="273"/>
      </w:pPr>
      <w:r>
        <w:rPr>
          <w:spacing w:val="-18"/>
          <w:w w:val="105"/>
        </w:rPr>
        <w:t>・本年度中に外国人観光案内所数 </w:t>
      </w:r>
      <w:r>
        <w:rPr>
          <w:spacing w:val="-4"/>
          <w:w w:val="105"/>
        </w:rPr>
        <w:t>1,200</w:t>
      </w:r>
      <w:r>
        <w:rPr>
          <w:spacing w:val="-29"/>
          <w:w w:val="105"/>
        </w:rPr>
        <w:t> か所程度を目指し、</w:t>
      </w:r>
      <w:r>
        <w:rPr>
          <w:w w:val="105"/>
        </w:rPr>
        <w:t>VR</w:t>
      </w:r>
      <w:r>
        <w:rPr>
          <w:spacing w:val="-36"/>
          <w:w w:val="105"/>
        </w:rPr>
        <w:t> による案</w:t>
      </w:r>
      <w:r>
        <w:rPr>
          <w:spacing w:val="-24"/>
        </w:rPr>
        <w:t>内機能高度化等を促進するほか、公衆トイレの洋式化等を推進する。</w:t>
      </w:r>
    </w:p>
    <w:p>
      <w:pPr>
        <w:pStyle w:val="BodyText"/>
        <w:spacing w:line="271" w:lineRule="auto"/>
        <w:ind w:right="267" w:hanging="272"/>
        <w:jc w:val="both"/>
      </w:pPr>
      <w:r>
        <w:rPr>
          <w:spacing w:val="-17"/>
        </w:rPr>
        <w:t>・ムスリム旅行者にとって不可欠な食や礼拝などの受入環境の整備等を</w:t>
      </w:r>
      <w:r>
        <w:rPr>
          <w:spacing w:val="-13"/>
        </w:rPr>
        <w:t>促進するとともに、ムスリムに対する情報発信を強化する。</w:t>
      </w:r>
    </w:p>
    <w:p>
      <w:pPr>
        <w:pStyle w:val="BodyText"/>
        <w:spacing w:line="264" w:lineRule="auto" w:before="14"/>
        <w:ind w:right="267" w:hanging="272"/>
        <w:jc w:val="both"/>
      </w:pPr>
      <w:r>
        <w:rPr>
          <w:spacing w:val="-17"/>
        </w:rPr>
        <w:t>・混雑情報の「見える化」により広域的に混雑緩和を図る取組等を推進 </w:t>
      </w:r>
      <w:r>
        <w:rPr>
          <w:spacing w:val="-15"/>
          <w:w w:val="95"/>
        </w:rPr>
        <w:t>するなど、持続可能な観光地域づくりに向けた対策を強化する。</w:t>
      </w:r>
    </w:p>
    <w:p>
      <w:pPr>
        <w:pStyle w:val="BodyText"/>
        <w:spacing w:line="264" w:lineRule="auto" w:before="34"/>
        <w:ind w:left="107" w:right="231"/>
      </w:pPr>
      <w:r>
        <w:rPr>
          <w:spacing w:val="-9"/>
        </w:rPr>
        <w:t>・国民生活センター等に訪日外国人向け消費生活相談窓口を開設する。</w:t>
      </w:r>
      <w:r>
        <w:rPr>
          <w:spacing w:val="-9"/>
          <w:w w:val="95"/>
        </w:rPr>
        <w:t>ク）</w:t>
      </w:r>
      <w:r>
        <w:rPr>
          <w:spacing w:val="-16"/>
          <w:w w:val="95"/>
        </w:rPr>
        <w:t>急患等にも十分対応できる外国人患者受入体制の充実</w:t>
      </w:r>
    </w:p>
    <w:p>
      <w:pPr>
        <w:pStyle w:val="BodyText"/>
        <w:spacing w:line="271" w:lineRule="auto" w:before="6"/>
        <w:ind w:left="378" w:right="251" w:hanging="272"/>
        <w:jc w:val="both"/>
      </w:pPr>
      <w:r>
        <w:rPr>
          <w:spacing w:val="-18"/>
        </w:rPr>
        <w:t>・滞在中に医療機関に受診する訪日外国人旅行者の増加を踏まえ、多言</w:t>
      </w:r>
      <w:r>
        <w:rPr>
          <w:spacing w:val="-13"/>
        </w:rPr>
        <w:t>語対応等の充実や訪日外国人の保険加入の促進等に取り組む。</w:t>
      </w:r>
    </w:p>
    <w:p>
      <w:pPr>
        <w:pStyle w:val="BodyText"/>
        <w:ind w:left="106"/>
      </w:pPr>
      <w:r>
        <w:rPr>
          <w:w w:val="95"/>
        </w:rPr>
        <w:t>ケ）休暇改革</w:t>
      </w:r>
    </w:p>
    <w:p>
      <w:pPr>
        <w:pStyle w:val="BodyText"/>
        <w:spacing w:line="271" w:lineRule="auto" w:before="35"/>
        <w:ind w:left="378" w:right="268" w:hanging="272"/>
        <w:jc w:val="both"/>
      </w:pPr>
      <w:r>
        <w:rPr>
          <w:spacing w:val="-18"/>
        </w:rPr>
        <w:t>・大人と子供が向き合う時間を確保するため、地域の実情に応じ、教育</w:t>
      </w:r>
      <w:r>
        <w:rPr>
          <w:spacing w:val="-5"/>
        </w:rPr>
        <w:t>現場に混乱が生じないよう</w:t>
      </w:r>
      <w:r>
        <w:rPr>
          <w:spacing w:val="-32"/>
        </w:rPr>
        <w:t>、「キッズウィーク」を設定し、多様な活動</w:t>
      </w:r>
      <w:r>
        <w:rPr>
          <w:spacing w:val="-7"/>
        </w:rPr>
        <w:t>機会の確保等を官民一体で推進する。</w:t>
      </w:r>
    </w:p>
    <w:p>
      <w:pPr>
        <w:pStyle w:val="BodyText"/>
        <w:ind w:left="106"/>
      </w:pPr>
      <w:r>
        <w:rPr>
          <w:w w:val="95"/>
        </w:rPr>
        <w:t>コ）オリパラに向けたユニバーサルデザインの推進</w:t>
      </w:r>
    </w:p>
    <w:p>
      <w:pPr>
        <w:pStyle w:val="BodyText"/>
        <w:spacing w:before="47"/>
        <w:ind w:left="106"/>
      </w:pPr>
      <w:r>
        <w:rPr>
          <w:spacing w:val="-25"/>
          <w:w w:val="105"/>
        </w:rPr>
        <w:t>・「ユニバーサルデザイン </w:t>
      </w:r>
      <w:r>
        <w:rPr>
          <w:w w:val="105"/>
        </w:rPr>
        <w:t>2020</w:t>
      </w:r>
      <w:r>
        <w:rPr>
          <w:spacing w:val="-48"/>
          <w:w w:val="105"/>
        </w:rPr>
        <w:t> 行動計画」</w:t>
      </w:r>
      <w:r>
        <w:rPr>
          <w:spacing w:val="-17"/>
          <w:w w:val="105"/>
        </w:rPr>
        <w:t>（</w:t>
      </w:r>
      <w:r>
        <w:rPr>
          <w:spacing w:val="-33"/>
          <w:w w:val="105"/>
        </w:rPr>
        <w:t>平成 </w:t>
      </w:r>
      <w:r>
        <w:rPr>
          <w:spacing w:val="-9"/>
          <w:w w:val="105"/>
        </w:rPr>
        <w:t>29</w:t>
      </w:r>
      <w:r>
        <w:rPr>
          <w:spacing w:val="-42"/>
          <w:w w:val="105"/>
        </w:rPr>
        <w:t> 年２月 </w:t>
      </w:r>
      <w:r>
        <w:rPr>
          <w:spacing w:val="-9"/>
          <w:w w:val="105"/>
        </w:rPr>
        <w:t>20</w:t>
      </w:r>
      <w:r>
        <w:rPr>
          <w:spacing w:val="-34"/>
          <w:w w:val="105"/>
        </w:rPr>
        <w:t> 日ユニバ</w:t>
      </w:r>
    </w:p>
    <w:p>
      <w:pPr>
        <w:pStyle w:val="BodyText"/>
        <w:spacing w:line="268" w:lineRule="auto" w:before="65"/>
        <w:ind w:left="378" w:right="251"/>
        <w:jc w:val="both"/>
      </w:pPr>
      <w:r>
        <w:rPr>
          <w:spacing w:val="8"/>
        </w:rPr>
        <w:t>ーサルデザイン </w:t>
      </w:r>
      <w:r>
        <w:rPr>
          <w:spacing w:val="-4"/>
        </w:rPr>
        <w:t>2020</w:t>
      </w:r>
      <w:r>
        <w:rPr>
          <w:spacing w:val="2"/>
        </w:rPr>
        <w:t> 関係閣僚会議決定</w:t>
      </w:r>
      <w:r>
        <w:rPr>
          <w:spacing w:val="-17"/>
        </w:rPr>
        <w:t>）</w:t>
      </w:r>
      <w:r>
        <w:rPr>
          <w:spacing w:val="-14"/>
        </w:rPr>
        <w:t>や改正バリアフリー法に基</w:t>
      </w:r>
      <w:r>
        <w:rPr>
          <w:spacing w:val="-16"/>
        </w:rPr>
        <w:t>づき、ユニバーサルデザインのまちづくりや心のバリアフリーを推進</w:t>
      </w:r>
      <w:r>
        <w:rPr>
          <w:spacing w:val="-18"/>
        </w:rPr>
        <w:t>するとともに、バリアフリー車両の導入促進、主要鉄道駅、空港等や </w:t>
      </w:r>
      <w:r>
        <w:rPr>
          <w:spacing w:val="-16"/>
        </w:rPr>
        <w:t>観光地周辺のバリアフリー化、競技会場と周辺の駅を結ぶ道路のバリ</w:t>
      </w:r>
      <w:r>
        <w:rPr>
          <w:spacing w:val="-15"/>
        </w:rPr>
        <w:t>アフリー化等を進める。</w:t>
      </w:r>
    </w:p>
    <w:p>
      <w:pPr>
        <w:pStyle w:val="BodyText"/>
        <w:spacing w:before="2"/>
        <w:ind w:left="0"/>
        <w:rPr>
          <w:sz w:val="33"/>
        </w:rPr>
      </w:pPr>
    </w:p>
    <w:p>
      <w:pPr>
        <w:pStyle w:val="Heading2"/>
      </w:pPr>
      <w:r>
        <w:rPr/>
        <w:t>ⅱ）スポーツ産業の未来開拓</w:t>
      </w:r>
    </w:p>
    <w:p>
      <w:pPr>
        <w:spacing w:before="37"/>
        <w:ind w:left="108" w:right="0" w:firstLine="0"/>
        <w:jc w:val="left"/>
        <w:rPr>
          <w:b/>
          <w:sz w:val="28"/>
        </w:rPr>
      </w:pPr>
      <w:r>
        <w:rPr>
          <w:b/>
          <w:w w:val="95"/>
          <w:sz w:val="28"/>
        </w:rPr>
        <w:t>①スポーツを核とした地域活性化</w:t>
      </w:r>
    </w:p>
    <w:p>
      <w:pPr>
        <w:pStyle w:val="BodyText"/>
        <w:spacing w:line="244" w:lineRule="auto" w:before="48"/>
        <w:ind w:right="250" w:hanging="272"/>
        <w:jc w:val="both"/>
      </w:pPr>
      <w:r>
        <w:rPr>
          <w:spacing w:val="-17"/>
        </w:rPr>
        <w:t>・スタジアム・アリーナについて、類型ごとの課題の共有を行うととも に、国の支援に係る一元的な相談窓口の設置、地元の合意形成を担う 人材の確保策等の検討など、個別のニーズを踏まえた支援を関係府省庁・機関等が連携して行う。また、スポーツ以外のコンテンツを有す</w:t>
      </w:r>
      <w:r>
        <w:rPr/>
        <w:t>る民間事業者ニーズの反映方策やスタジアム等の地域にもたらす効</w:t>
      </w:r>
      <w:r>
        <w:rPr>
          <w:spacing w:val="-8"/>
        </w:rPr>
        <w:t>果の検証手法について検討を開始する。</w:t>
      </w:r>
    </w:p>
    <w:p>
      <w:pPr>
        <w:pStyle w:val="BodyText"/>
        <w:spacing w:line="242" w:lineRule="auto" w:before="12"/>
        <w:ind w:right="250" w:hanging="273"/>
        <w:jc w:val="both"/>
      </w:pPr>
      <w:r>
        <w:rPr>
          <w:spacing w:val="-17"/>
        </w:rPr>
        <w:t>・学校とスポーツ団体・企業等との協働による先進的な運動部活動の取</w:t>
      </w:r>
      <w:r>
        <w:rPr>
          <w:spacing w:val="-16"/>
        </w:rPr>
        <w:t>組に関する実証研究を行うとともに、</w:t>
      </w:r>
      <w:r>
        <w:rPr>
          <w:spacing w:val="-6"/>
        </w:rPr>
        <w:t>ICT</w:t>
      </w:r>
      <w:r>
        <w:rPr>
          <w:spacing w:val="-17"/>
        </w:rPr>
        <w:t> を活用してスポーツ指導者</w:t>
      </w:r>
      <w:r>
        <w:rPr>
          <w:spacing w:val="16"/>
          <w:w w:val="95"/>
        </w:rPr>
        <w:t>や</w:t>
      </w:r>
      <w:r>
        <w:rPr>
          <w:w w:val="95"/>
        </w:rPr>
        <w:t>施設等のスポーツ資源をシェアリングして有効活用するビジネス</w:t>
      </w:r>
    </w:p>
    <w:p>
      <w:pPr>
        <w:spacing w:after="0" w:line="242" w:lineRule="auto"/>
        <w:jc w:val="both"/>
        <w:sectPr>
          <w:pgSz w:w="11910" w:h="16840"/>
          <w:pgMar w:header="0" w:footer="484" w:top="1220" w:bottom="680" w:left="1460" w:right="1140"/>
        </w:sectPr>
      </w:pPr>
    </w:p>
    <w:p>
      <w:pPr>
        <w:pStyle w:val="BodyText"/>
        <w:spacing w:line="359" w:lineRule="exact"/>
        <w:ind w:left="440"/>
      </w:pPr>
      <w:r>
        <w:rPr/>
        <w:t>モデルを構築するための実証研究を行う。</w:t>
      </w:r>
    </w:p>
    <w:p>
      <w:pPr>
        <w:pStyle w:val="BodyText"/>
        <w:spacing w:line="237" w:lineRule="auto" w:before="9"/>
        <w:ind w:left="440" w:right="216" w:hanging="272"/>
      </w:pPr>
      <w:r>
        <w:rPr>
          <w:spacing w:val="-9"/>
        </w:rPr>
        <w:t>・国民のスポーツ実施率向上のための行動計画を本年夏までに策定し、</w:t>
      </w:r>
      <w:r>
        <w:rPr>
          <w:spacing w:val="-17"/>
        </w:rPr>
        <w:t>国民全体に対する普及・啓発策やビジネスパーソン・女性・子供・高  </w:t>
      </w:r>
      <w:r>
        <w:rPr>
          <w:spacing w:val="-10"/>
          <w:w w:val="95"/>
        </w:rPr>
        <w:t>齢者・障害者等各層の特性に応じた取組を進める。</w:t>
      </w:r>
    </w:p>
    <w:p>
      <w:pPr>
        <w:pStyle w:val="Heading2"/>
        <w:spacing w:before="16"/>
        <w:ind w:left="168"/>
        <w:rPr>
          <w:rFonts w:ascii="ＭＳ 明朝" w:hAnsi="ＭＳ 明朝" w:eastAsia="ＭＳ 明朝" w:hint="eastAsia"/>
        </w:rPr>
      </w:pPr>
      <w:r>
        <w:rPr>
          <w:rFonts w:ascii="ＭＳ 明朝" w:hAnsi="ＭＳ 明朝" w:eastAsia="ＭＳ 明朝" w:hint="eastAsia"/>
        </w:rPr>
        <w:t>②スポーツの成長産業化の基盤形成</w:t>
      </w:r>
    </w:p>
    <w:p>
      <w:pPr>
        <w:pStyle w:val="BodyText"/>
        <w:spacing w:line="244" w:lineRule="auto" w:before="49"/>
        <w:ind w:left="439" w:right="250" w:hanging="272"/>
        <w:jc w:val="both"/>
      </w:pPr>
      <w:r>
        <w:rPr>
          <w:spacing w:val="-17"/>
        </w:rPr>
        <w:t>・スポーツ経営人材を育成するため、スポーツビジネス特有のスキルを</w:t>
      </w:r>
      <w:r>
        <w:rPr>
          <w:spacing w:val="-15"/>
        </w:rPr>
        <w:t>身につけることができる学科</w:t>
      </w:r>
      <w:r>
        <w:rPr>
          <w:spacing w:val="-17"/>
        </w:rPr>
        <w:t>（</w:t>
      </w:r>
      <w:r>
        <w:rPr>
          <w:spacing w:val="22"/>
        </w:rPr>
        <w:t>スポーツ </w:t>
      </w:r>
      <w:r>
        <w:rPr>
          <w:spacing w:val="-5"/>
        </w:rPr>
        <w:t>MBA）</w:t>
      </w:r>
      <w:r>
        <w:rPr>
          <w:spacing w:val="-16"/>
        </w:rPr>
        <w:t>や教育プログラムの提</w:t>
      </w:r>
      <w:r>
        <w:rPr>
          <w:spacing w:val="-17"/>
        </w:rPr>
        <w:t>供に向けて、カリキュラムや教材等の開発の支援を行うとともに、育</w:t>
      </w:r>
      <w:r>
        <w:rPr>
          <w:spacing w:val="-16"/>
        </w:rPr>
        <w:t>成体制の在り方や専門人材等の外部人材の流入（</w:t>
      </w:r>
      <w:r>
        <w:rPr>
          <w:spacing w:val="-11"/>
        </w:rPr>
        <w:t>マッチング</w:t>
      </w:r>
      <w:r>
        <w:rPr>
          <w:spacing w:val="-32"/>
        </w:rPr>
        <w:t>）</w:t>
      </w:r>
      <w:r>
        <w:rPr>
          <w:spacing w:val="-11"/>
        </w:rPr>
        <w:t>促進方</w:t>
      </w:r>
      <w:r>
        <w:rPr>
          <w:spacing w:val="-17"/>
        </w:rPr>
        <w:t>策について、本年度中に結論を得る。また、スポーツ団体の女性役員 </w:t>
      </w:r>
      <w:r>
        <w:rPr>
          <w:spacing w:val="-16"/>
        </w:rPr>
        <w:t>候補者に対する研修、スポーツ・インテグリティ確保のためのスポー</w:t>
      </w:r>
      <w:r>
        <w:rPr>
          <w:spacing w:val="-15"/>
        </w:rPr>
        <w:t>ツ団体の取組の促進等を実施する。</w:t>
      </w:r>
    </w:p>
    <w:p>
      <w:pPr>
        <w:pStyle w:val="BodyText"/>
        <w:spacing w:line="247" w:lineRule="auto" w:before="12"/>
        <w:ind w:left="439" w:right="266" w:hanging="272"/>
        <w:jc w:val="both"/>
      </w:pPr>
      <w:r>
        <w:rPr>
          <w:spacing w:val="-17"/>
        </w:rPr>
        <w:t>・適切な組織運営管理や健全な大学スポーツビジネスの確立等を目指す </w:t>
      </w:r>
      <w:r>
        <w:rPr>
          <w:spacing w:val="-10"/>
        </w:rPr>
        <w:t>大学横断的かつ競技横断的統括組織</w:t>
      </w:r>
      <w:r>
        <w:rPr>
          <w:spacing w:val="-16"/>
        </w:rPr>
        <w:t>（</w:t>
      </w:r>
      <w:r>
        <w:rPr>
          <w:spacing w:val="25"/>
        </w:rPr>
        <w:t>日本版 </w:t>
      </w:r>
      <w:r>
        <w:rPr>
          <w:spacing w:val="-13"/>
        </w:rPr>
        <w:t>NCAA）</w:t>
      </w:r>
      <w:r>
        <w:rPr>
          <w:spacing w:val="-17"/>
        </w:rPr>
        <w:t>を本年度中に創設する。また、学生のスポーツ活動を推進するため、学内のスポーツ分野の部活動を統括し、キャリア形成・地域貢献・資金調達等を一体的</w:t>
      </w:r>
      <w:r>
        <w:rPr>
          <w:spacing w:val="-15"/>
        </w:rPr>
        <w:t>に行う部局・人材の配置に取り組む大学を本格的に増加させ、平成 </w:t>
      </w:r>
      <w:r>
        <w:rPr>
          <w:spacing w:val="-17"/>
        </w:rPr>
        <w:t>33 </w:t>
      </w:r>
      <w:r>
        <w:rPr>
          <w:spacing w:val="-16"/>
        </w:rPr>
        <w:t>年度までに </w:t>
      </w:r>
      <w:r>
        <w:rPr/>
        <w:t>100</w:t>
      </w:r>
      <w:r>
        <w:rPr>
          <w:spacing w:val="-17"/>
        </w:rPr>
        <w:t> 大学を目指す。</w:t>
      </w:r>
    </w:p>
    <w:p>
      <w:pPr>
        <w:pStyle w:val="BodyText"/>
        <w:spacing w:line="244" w:lineRule="auto"/>
        <w:ind w:left="439" w:right="26" w:hanging="272"/>
      </w:pPr>
      <w:r>
        <w:rPr>
          <w:spacing w:val="-9"/>
        </w:rPr>
        <w:t>・スポーツオープンイノベーションプラットフォームを構築するため、</w:t>
      </w:r>
      <w:r>
        <w:rPr>
          <w:spacing w:val="-18"/>
        </w:rPr>
        <w:t>企業や研究者、スポーツ団体等が一堂に会する場を設け、スポーツ分  </w:t>
      </w:r>
      <w:r>
        <w:rPr/>
        <w:t>野におけるビッグデータや IT</w:t>
      </w:r>
      <w:r>
        <w:rPr>
          <w:spacing w:val="-12"/>
        </w:rPr>
        <w:t> 技術の活用等を実現するためのマッチ</w:t>
      </w:r>
      <w:r>
        <w:rPr>
          <w:w w:val="95"/>
        </w:rPr>
        <w:t>ングを促す。</w:t>
      </w:r>
    </w:p>
    <w:p>
      <w:pPr>
        <w:pStyle w:val="BodyText"/>
        <w:spacing w:line="242" w:lineRule="auto" w:before="2"/>
        <w:ind w:left="439" w:right="252" w:hanging="272"/>
        <w:jc w:val="both"/>
      </w:pPr>
      <w:r>
        <w:rPr>
          <w:spacing w:val="-23"/>
        </w:rPr>
        <w:t>・「スポーツツーリズム需要拡大戦略」に基づき、マーケティングデータ </w:t>
      </w:r>
      <w:r>
        <w:rPr>
          <w:spacing w:val="-17"/>
        </w:rPr>
        <w:t>や優良事例等を地方公共団体・スポーツ団体・観光関係者等に情報提</w:t>
      </w:r>
      <w:r>
        <w:rPr/>
        <w:t>供するとともにスポーツコミッション等スポーツツーリズムに取り</w:t>
      </w:r>
      <w:r>
        <w:rPr>
          <w:spacing w:val="-16"/>
        </w:rPr>
        <w:t>組む組織を支援する。また、本年中に日本のスポーツツーリズムの魅</w:t>
      </w:r>
      <w:r>
        <w:rPr>
          <w:spacing w:val="-16"/>
          <w:w w:val="95"/>
        </w:rPr>
        <w:t>力を海外に発信するプロモーション動画を配信する。</w:t>
      </w:r>
    </w:p>
    <w:p>
      <w:pPr>
        <w:pStyle w:val="Heading2"/>
        <w:spacing w:before="14"/>
        <w:ind w:left="168"/>
        <w:rPr>
          <w:rFonts w:ascii="ＭＳ 明朝" w:hAnsi="ＭＳ 明朝" w:eastAsia="ＭＳ 明朝" w:hint="eastAsia"/>
        </w:rPr>
      </w:pPr>
      <w:r>
        <w:rPr>
          <w:rFonts w:ascii="ＭＳ 明朝" w:hAnsi="ＭＳ 明朝" w:eastAsia="ＭＳ 明朝" w:hint="eastAsia"/>
        </w:rPr>
        <w:t>③スポーツの海外展開の促進</w:t>
      </w:r>
    </w:p>
    <w:p>
      <w:pPr>
        <w:pStyle w:val="BodyText"/>
        <w:spacing w:line="244" w:lineRule="auto" w:before="38"/>
        <w:ind w:left="439" w:right="266" w:hanging="272"/>
        <w:jc w:val="both"/>
      </w:pPr>
      <w:r>
        <w:rPr>
          <w:spacing w:val="-24"/>
        </w:rPr>
        <w:t>・「スポーツ国際戦略」を本年夏頃に策定し、我が国独自の強みを活かし</w:t>
      </w:r>
      <w:r>
        <w:rPr>
          <w:spacing w:val="-4"/>
        </w:rPr>
        <w:t>たスポーツコンテンツ</w:t>
      </w:r>
      <w:r>
        <w:rPr>
          <w:spacing w:val="-17"/>
        </w:rPr>
        <w:t>（体育、部活動、運動会、プロスポーツリーグ</w:t>
      </w:r>
      <w:r>
        <w:rPr/>
        <w:t>等）</w:t>
      </w:r>
      <w:r>
        <w:rPr>
          <w:spacing w:val="-17"/>
        </w:rPr>
        <w:t>の海外展開を促進するため、スポーツ庁、経済産業省、独立行政法人日本貿易振興機構、独立行政法人日本スポーツ振興センターが連携・協力して戦略的な情報収集や情報発信、プロモーションの支援等</w:t>
      </w:r>
      <w:r>
        <w:rPr/>
        <w:t>を行う。</w:t>
      </w:r>
    </w:p>
    <w:p>
      <w:pPr>
        <w:pStyle w:val="BodyText"/>
        <w:spacing w:before="12"/>
        <w:ind w:left="0"/>
        <w:rPr>
          <w:sz w:val="26"/>
        </w:rPr>
      </w:pPr>
    </w:p>
    <w:p>
      <w:pPr>
        <w:pStyle w:val="Heading2"/>
        <w:ind w:left="104"/>
      </w:pPr>
      <w:r>
        <w:rPr>
          <w:w w:val="95"/>
        </w:rPr>
        <w:t>ⅲ）文化芸術資源を活用した経済活性化</w:t>
      </w:r>
    </w:p>
    <w:p>
      <w:pPr>
        <w:spacing w:before="47"/>
        <w:ind w:left="168" w:right="0" w:firstLine="0"/>
        <w:jc w:val="left"/>
        <w:rPr>
          <w:b/>
          <w:sz w:val="28"/>
        </w:rPr>
      </w:pPr>
      <w:r>
        <w:rPr>
          <w:b/>
          <w:sz w:val="28"/>
        </w:rPr>
        <w:t>①「文化芸術推進基本計画」及び「文化経済戦略」に基づく、文化芸</w:t>
      </w:r>
    </w:p>
    <w:p>
      <w:pPr>
        <w:spacing w:after="0"/>
        <w:jc w:val="left"/>
        <w:rPr>
          <w:sz w:val="28"/>
        </w:rPr>
        <w:sectPr>
          <w:pgSz w:w="11910" w:h="16840"/>
          <w:pgMar w:header="0" w:footer="484" w:top="1220" w:bottom="680" w:left="1400" w:right="1140"/>
        </w:sectPr>
      </w:pPr>
    </w:p>
    <w:p>
      <w:pPr>
        <w:spacing w:line="359" w:lineRule="exact" w:before="0"/>
        <w:ind w:left="380" w:right="0" w:firstLine="0"/>
        <w:jc w:val="left"/>
        <w:rPr>
          <w:b/>
          <w:sz w:val="28"/>
        </w:rPr>
      </w:pPr>
      <w:r>
        <w:rPr>
          <w:b/>
          <w:sz w:val="28"/>
        </w:rPr>
        <w:t>術による経済の好循環実現</w:t>
      </w:r>
    </w:p>
    <w:p>
      <w:pPr>
        <w:pStyle w:val="BodyText"/>
        <w:spacing w:line="266" w:lineRule="auto" w:before="49"/>
        <w:ind w:right="105" w:hanging="272"/>
      </w:pPr>
      <w:r>
        <w:rPr>
          <w:spacing w:val="-17"/>
        </w:rPr>
        <w:t>・文化を発想の起点として広範な課題とその解決の方向性について、文 </w:t>
      </w:r>
      <w:r>
        <w:rPr>
          <w:spacing w:val="-16"/>
        </w:rPr>
        <w:t>化関係者と産業界とが対話する場を設置し、高付加価値市場の創出、</w:t>
      </w:r>
      <w:r>
        <w:rPr/>
        <w:t>文化芸術資源や関連技術を利用したビジネス等におけるイノベーシ </w:t>
      </w:r>
      <w:r>
        <w:rPr>
          <w:spacing w:val="-17"/>
        </w:rPr>
        <w:t>ョン、舞台芸術を含む文化関連サービス・コンテンツの海外展開の推  </w:t>
      </w:r>
      <w:r>
        <w:rPr>
          <w:spacing w:val="-8"/>
        </w:rPr>
        <w:t>進等を図る。劇場・音楽堂等において、自己収入の増加を促しつつ、</w:t>
      </w:r>
      <w:r>
        <w:rPr>
          <w:spacing w:val="-17"/>
        </w:rPr>
        <w:t>機能強化・鑑賞環境の充実を図る。こうした取組により、文化による  </w:t>
      </w:r>
      <w:r>
        <w:rPr>
          <w:spacing w:val="-2"/>
        </w:rPr>
        <w:t>国家ブランド戦略の構築と文化</w:t>
      </w:r>
      <w:r>
        <w:rPr/>
        <w:t>GDP</w:t>
      </w:r>
      <w:r>
        <w:rPr>
          <w:spacing w:val="3"/>
        </w:rPr>
        <w:t> の拡大を図る。</w:t>
      </w:r>
    </w:p>
    <w:p>
      <w:pPr>
        <w:pStyle w:val="BodyText"/>
        <w:spacing w:line="271" w:lineRule="auto" w:before="22"/>
        <w:ind w:right="267" w:hanging="272"/>
        <w:jc w:val="both"/>
      </w:pPr>
      <w:r>
        <w:rPr>
          <w:spacing w:val="-17"/>
        </w:rPr>
        <w:t>・食文化をはじめとする生活文化等に係る文化資源の掘り起こしやその 魅力を高め、国民がよりそれに親しむ機会を創出するための新たな方</w:t>
      </w:r>
      <w:r>
        <w:rPr/>
        <w:t>策をまとめる。</w:t>
      </w:r>
    </w:p>
    <w:p>
      <w:pPr>
        <w:pStyle w:val="BodyText"/>
        <w:spacing w:line="244" w:lineRule="auto" w:before="1"/>
        <w:ind w:right="218" w:hanging="272"/>
        <w:jc w:val="both"/>
      </w:pPr>
      <w:r>
        <w:rPr>
          <w:spacing w:val="-16"/>
        </w:rPr>
        <w:t>・我が国の美術館の収蔵品等のデータベース化、美術品の収集の活発化 等による美術館の価値創造機能の強化、アート市場インフラの整備・</w:t>
      </w:r>
      <w:r>
        <w:rPr>
          <w:spacing w:val="-17"/>
        </w:rPr>
        <w:t>在り方、日本美術に関する体系的理解の国際的普及等について、本年 </w:t>
      </w:r>
      <w:r>
        <w:rPr>
          <w:spacing w:val="-18"/>
        </w:rPr>
        <w:t>中に官民が協議する場を設けて検討し、我が国のアート市場の活性化 </w:t>
      </w:r>
      <w:r>
        <w:rPr>
          <w:spacing w:val="-16"/>
        </w:rPr>
        <w:t>を通じた、美術品の資産価値向上及びアートの持続的振興を図る。</w:t>
      </w:r>
    </w:p>
    <w:p>
      <w:pPr>
        <w:pStyle w:val="BodyText"/>
        <w:ind w:left="139"/>
      </w:pPr>
      <w:r>
        <w:rPr>
          <w:w w:val="95"/>
        </w:rPr>
        <w:t>・国立美術館・博物館等の自己収入の増加を図るとともに、その利益を、</w:t>
      </w:r>
    </w:p>
    <w:p>
      <w:pPr>
        <w:pStyle w:val="BodyText"/>
        <w:spacing w:line="244" w:lineRule="auto" w:before="15"/>
        <w:ind w:left="427" w:right="122"/>
      </w:pPr>
      <w:r>
        <w:rPr>
          <w:spacing w:val="-1"/>
        </w:rPr>
        <w:t>「独立行政法人における経営努力の促進とマネジメントの強化につ </w:t>
      </w:r>
      <w:r>
        <w:rPr>
          <w:spacing w:val="-49"/>
        </w:rPr>
        <w:t>いて」</w:t>
      </w:r>
      <w:r>
        <w:rPr/>
        <w:t>（</w:t>
      </w:r>
      <w:r>
        <w:rPr>
          <w:spacing w:val="-7"/>
        </w:rPr>
        <w:t>平成 </w:t>
      </w:r>
      <w:r>
        <w:rPr/>
        <w:t>30</w:t>
      </w:r>
      <w:r>
        <w:rPr>
          <w:spacing w:val="-9"/>
        </w:rPr>
        <w:t> 年３月 30</w:t>
      </w:r>
      <w:r>
        <w:rPr>
          <w:spacing w:val="-10"/>
        </w:rPr>
        <w:t> 日総務省通知</w:t>
      </w:r>
      <w:r>
        <w:rPr>
          <w:spacing w:val="-17"/>
        </w:rPr>
        <w:t>）</w:t>
      </w:r>
      <w:r>
        <w:rPr>
          <w:spacing w:val="-16"/>
        </w:rPr>
        <w:t>に基づき経営努力として認</w:t>
      </w:r>
      <w:r>
        <w:rPr>
          <w:spacing w:val="-21"/>
        </w:rPr>
        <w:t>定し、ユニークベニューや多言語化、外国人向けのコンテンツの充実、 </w:t>
      </w:r>
      <w:r>
        <w:rPr>
          <w:spacing w:val="-9"/>
          <w:w w:val="95"/>
        </w:rPr>
        <w:t>開館時間の延長や収蔵品の修理等に活用する。</w:t>
      </w:r>
    </w:p>
    <w:p>
      <w:pPr>
        <w:pStyle w:val="BodyText"/>
        <w:spacing w:line="242" w:lineRule="auto"/>
        <w:ind w:left="427" w:right="250" w:hanging="288"/>
        <w:jc w:val="both"/>
      </w:pPr>
      <w:r>
        <w:rPr>
          <w:spacing w:val="-1"/>
        </w:rPr>
        <w:t>・メディア芸術分野などの新たな文化芸術体験活動や地域の美術館な</w:t>
      </w:r>
      <w:r>
        <w:rPr>
          <w:spacing w:val="-17"/>
        </w:rPr>
        <w:t>どの資源を活用して芸術教育を推進するとともに、障害者の文化芸術 </w:t>
      </w:r>
      <w:r>
        <w:rPr>
          <w:spacing w:val="-1"/>
        </w:rPr>
        <w:t>活動への支援や地域において障害者が継続的に文化芸術に親しむこ</w:t>
      </w:r>
      <w:r>
        <w:rPr>
          <w:spacing w:val="-7"/>
          <w:w w:val="95"/>
        </w:rPr>
        <w:t>とができる環境整備等を推進する。</w:t>
      </w:r>
    </w:p>
    <w:p>
      <w:pPr>
        <w:pStyle w:val="BodyText"/>
        <w:spacing w:line="244" w:lineRule="auto" w:before="3"/>
        <w:ind w:left="427" w:right="250" w:hanging="288"/>
        <w:jc w:val="both"/>
      </w:pPr>
      <w:r>
        <w:rPr>
          <w:spacing w:val="-17"/>
        </w:rPr>
        <w:t>・地域の文化芸術資源を活用し、大規模行事を中心に国際発信拠点の形 </w:t>
      </w:r>
      <w:r>
        <w:rPr>
          <w:spacing w:val="-16"/>
        </w:rPr>
        <w:t>成を支援するとともに、文化芸術関係者と異業種の事業者の連携を促</w:t>
      </w:r>
      <w:r>
        <w:rPr>
          <w:spacing w:val="-18"/>
        </w:rPr>
        <w:t>しつつ、新たな文化の創造につなげる。また、外交上の周年事業や大 </w:t>
      </w:r>
      <w:r>
        <w:rPr>
          <w:spacing w:val="-1"/>
          <w:w w:val="95"/>
        </w:rPr>
        <w:t>型スポーツイベント等と連動した文化芸術事業や、国際博物館会議</w:t>
      </w:r>
    </w:p>
    <w:p>
      <w:pPr>
        <w:pStyle w:val="BodyText"/>
        <w:spacing w:line="384" w:lineRule="exact" w:before="13"/>
        <w:ind w:left="427" w:right="250"/>
        <w:jc w:val="both"/>
      </w:pPr>
      <w:r>
        <w:rPr/>
        <w:t>（ICOM:International</w:t>
      </w:r>
      <w:r>
        <w:rPr>
          <w:spacing w:val="-71"/>
        </w:rPr>
        <w:t> </w:t>
      </w:r>
      <w:r>
        <w:rPr/>
        <w:t>Council</w:t>
      </w:r>
      <w:r>
        <w:rPr>
          <w:spacing w:val="-71"/>
        </w:rPr>
        <w:t> </w:t>
      </w:r>
      <w:r>
        <w:rPr/>
        <w:t>of</w:t>
      </w:r>
      <w:r>
        <w:rPr>
          <w:spacing w:val="-43"/>
        </w:rPr>
        <w:t> </w:t>
      </w:r>
      <w:r>
        <w:rPr/>
        <w:t>Museums）</w:t>
      </w:r>
      <w:r>
        <w:rPr>
          <w:spacing w:val="-21"/>
        </w:rPr>
        <w:t>京都大会 </w:t>
      </w:r>
      <w:r>
        <w:rPr>
          <w:spacing w:val="-4"/>
        </w:rPr>
        <w:t>2019</w:t>
      </w:r>
      <w:r>
        <w:rPr>
          <w:spacing w:val="-29"/>
        </w:rPr>
        <w:t> をはじめと</w:t>
      </w:r>
      <w:r>
        <w:rPr>
          <w:spacing w:val="-21"/>
        </w:rPr>
        <w:t>する国際文化交流を通じた日本文化の発信事業等により、国家ブラン</w:t>
      </w:r>
      <w:r>
        <w:rPr>
          <w:spacing w:val="-17"/>
        </w:rPr>
        <w:t>ディングへの貢献を図る。</w:t>
      </w:r>
    </w:p>
    <w:p>
      <w:pPr>
        <w:pStyle w:val="Heading2"/>
        <w:spacing w:line="350" w:lineRule="exact"/>
        <w:rPr>
          <w:rFonts w:ascii="ＭＳ 明朝" w:hAnsi="ＭＳ 明朝" w:eastAsia="ＭＳ 明朝" w:hint="eastAsia"/>
        </w:rPr>
      </w:pPr>
      <w:r>
        <w:rPr>
          <w:rFonts w:ascii="ＭＳ 明朝" w:hAnsi="ＭＳ 明朝" w:eastAsia="ＭＳ 明朝" w:hint="eastAsia"/>
          <w:w w:val="95"/>
        </w:rPr>
        <w:t>②文化芸術資源を核とした地域活性化</w:t>
      </w:r>
    </w:p>
    <w:p>
      <w:pPr>
        <w:pStyle w:val="BodyText"/>
        <w:spacing w:before="37"/>
        <w:ind w:left="108"/>
      </w:pPr>
      <w:r>
        <w:rPr/>
        <w:t>・2020 年東京オリンピック・パラリンピック競技大会を契機とした</w:t>
      </w:r>
    </w:p>
    <w:p>
      <w:pPr>
        <w:pStyle w:val="BodyText"/>
        <w:spacing w:line="252" w:lineRule="auto" w:before="16"/>
        <w:ind w:right="555"/>
      </w:pPr>
      <w:r>
        <w:rPr>
          <w:spacing w:val="-17"/>
        </w:rPr>
        <w:t>「文化プログラム」を、「</w:t>
      </w:r>
      <w:r>
        <w:rPr>
          <w:spacing w:val="-4"/>
        </w:rPr>
        <w:t>beyond2020</w:t>
      </w:r>
      <w:r>
        <w:rPr>
          <w:spacing w:val="-12"/>
        </w:rPr>
        <w:t> プログラム」等の活用を促し</w:t>
      </w:r>
      <w:r>
        <w:rPr>
          <w:spacing w:val="-18"/>
        </w:rPr>
        <w:t>ながら、大会開催地にとどまらず全国各地において実施し、日本文</w:t>
      </w:r>
    </w:p>
    <w:p>
      <w:pPr>
        <w:spacing w:after="0" w:line="252" w:lineRule="auto"/>
        <w:sectPr>
          <w:pgSz w:w="11910" w:h="16840"/>
          <w:pgMar w:header="0" w:footer="484" w:top="1220" w:bottom="680" w:left="1460" w:right="1140"/>
        </w:sectPr>
      </w:pPr>
    </w:p>
    <w:p>
      <w:pPr>
        <w:pStyle w:val="BodyText"/>
        <w:spacing w:line="237" w:lineRule="auto"/>
        <w:ind w:left="380" w:right="555"/>
        <w:jc w:val="both"/>
      </w:pPr>
      <w:r>
        <w:rPr>
          <w:spacing w:val="-17"/>
        </w:rPr>
        <w:t>化の魅力や日本の美を国内外に発信するとともに、民間のノウハウも活かしつつ、誘客による地域活性化や共生社会の構築等につなげ</w:t>
      </w:r>
      <w:r>
        <w:rPr>
          <w:w w:val="95"/>
        </w:rPr>
        <w:t>る。</w:t>
      </w:r>
    </w:p>
    <w:p>
      <w:pPr>
        <w:pStyle w:val="BodyText"/>
        <w:spacing w:line="247" w:lineRule="auto" w:before="8"/>
        <w:ind w:right="382" w:hanging="272"/>
      </w:pPr>
      <w:r>
        <w:rPr>
          <w:spacing w:val="-17"/>
        </w:rPr>
        <w:t>・地域における文化財の総合的な保存・活用を積極的に進め、魅力あ </w:t>
      </w:r>
      <w:r>
        <w:rPr>
          <w:spacing w:val="-18"/>
        </w:rPr>
        <w:t>る地域づくりに活かす自治体に対し、市町村の文化財保存活用地域  計画に基づく情報発信、人材育成等の取組を支援する。また、文化  </w:t>
      </w:r>
      <w:r>
        <w:rPr>
          <w:spacing w:val="-17"/>
        </w:rPr>
        <w:t>財の価値向上のため、原材料・用具確保の観点も踏まえつつ適切な  </w:t>
      </w:r>
      <w:r>
        <w:rPr>
          <w:spacing w:val="-19"/>
        </w:rPr>
        <w:t>周期で修理・美装化等を行うとともに、文化財の散逸等防止のため、 </w:t>
      </w:r>
      <w:r>
        <w:rPr>
          <w:spacing w:val="-17"/>
        </w:rPr>
        <w:t>国の指定・登録等に係る情報収集・把握や、地域の自発的取組を促  </w:t>
      </w:r>
      <w:r>
        <w:rPr>
          <w:spacing w:val="-8"/>
          <w:w w:val="95"/>
        </w:rPr>
        <w:t>しつつ、防災・防犯対策への支援や文化財の買上げ・活用を行う。</w:t>
      </w:r>
    </w:p>
    <w:p>
      <w:pPr>
        <w:pStyle w:val="Heading2"/>
        <w:spacing w:line="376" w:lineRule="exact"/>
        <w:rPr>
          <w:rFonts w:ascii="ＭＳ 明朝" w:hAnsi="ＭＳ 明朝" w:eastAsia="ＭＳ 明朝" w:hint="eastAsia"/>
        </w:rPr>
      </w:pPr>
      <w:r>
        <w:rPr>
          <w:rFonts w:ascii="ＭＳ 明朝" w:hAnsi="ＭＳ 明朝" w:eastAsia="ＭＳ 明朝" w:hint="eastAsia"/>
          <w:w w:val="95"/>
        </w:rPr>
        <w:t>③コンテンツを軸とした文化産業の強化</w:t>
      </w:r>
    </w:p>
    <w:p>
      <w:pPr>
        <w:pStyle w:val="BodyText"/>
        <w:spacing w:before="37"/>
        <w:ind w:left="108"/>
      </w:pPr>
      <w:r>
        <w:rPr>
          <w:w w:val="95"/>
        </w:rPr>
        <w:t>・デジタルアーカイブジャパンの中心となる分野横断型統合ポータル</w:t>
      </w:r>
    </w:p>
    <w:p>
      <w:pPr>
        <w:pStyle w:val="BodyText"/>
        <w:spacing w:before="4"/>
        <w:jc w:val="both"/>
      </w:pPr>
      <w:r>
        <w:rPr>
          <w:w w:val="95"/>
        </w:rPr>
        <w:t>「ジャパンサーチ(仮称)」の本格稼働に向けた取組を推進する。</w:t>
      </w:r>
    </w:p>
    <w:p>
      <w:pPr>
        <w:pStyle w:val="BodyText"/>
        <w:spacing w:line="242" w:lineRule="auto" w:before="15"/>
        <w:ind w:right="168" w:hanging="273"/>
      </w:pPr>
      <w:r>
        <w:rPr>
          <w:spacing w:val="-17"/>
        </w:rPr>
        <w:t>・美術館や大学等におけるメディア芸術コンテンツのアーカイブ化への  </w:t>
      </w:r>
      <w:r>
        <w:rPr>
          <w:spacing w:val="-8"/>
        </w:rPr>
        <w:t>支援やノウハウの共有等によりアーカイブの取組を促進する。また、</w:t>
      </w:r>
      <w:r>
        <w:rPr>
          <w:spacing w:val="-17"/>
        </w:rPr>
        <w:t>本年４月に設立した「国立映画アーカイブ」を核として、映画フィル  </w:t>
      </w:r>
      <w:r>
        <w:rPr>
          <w:spacing w:val="-12"/>
          <w:w w:val="95"/>
        </w:rPr>
        <w:t>ムや関連資料の保存・収集・活用、デジタル化等を推進する。</w:t>
      </w:r>
    </w:p>
    <w:p>
      <w:pPr>
        <w:pStyle w:val="BodyText"/>
        <w:spacing w:line="244" w:lineRule="auto" w:before="12"/>
        <w:ind w:right="231" w:hanging="272"/>
      </w:pPr>
      <w:r>
        <w:rPr>
          <w:spacing w:val="-17"/>
        </w:rPr>
        <w:t>・メディア芸術の国内外への発信の強化、先端技術やナイトタイムを活 </w:t>
      </w:r>
      <w:r>
        <w:rPr>
          <w:spacing w:val="-8"/>
          <w:w w:val="95"/>
        </w:rPr>
        <w:t>用したエンターテインメントの創出を図る。</w:t>
      </w:r>
    </w:p>
    <w:p>
      <w:pPr>
        <w:pStyle w:val="BodyText"/>
        <w:spacing w:line="384" w:lineRule="exact" w:before="14"/>
        <w:ind w:right="231" w:hanging="272"/>
      </w:pPr>
      <w:r>
        <w:rPr>
          <w:spacing w:val="-17"/>
        </w:rPr>
        <w:t>・文化遺産オンラインについて、未掲載情報のアーカイブ化・掲載済み </w:t>
      </w:r>
      <w:r>
        <w:rPr>
          <w:spacing w:val="-13"/>
          <w:w w:val="95"/>
        </w:rPr>
        <w:t>の文化財情報の二次利用に向けた条件整備・多言語化を実施する。</w:t>
      </w:r>
    </w:p>
    <w:p>
      <w:pPr>
        <w:spacing w:after="0" w:line="384" w:lineRule="exact"/>
        <w:sectPr>
          <w:pgSz w:w="11910" w:h="16840"/>
          <w:pgMar w:header="0" w:footer="484" w:top="1220" w:bottom="680" w:left="1460" w:right="1140"/>
        </w:sectPr>
      </w:pPr>
    </w:p>
    <w:p>
      <w:pPr>
        <w:pStyle w:val="Heading1"/>
        <w:spacing w:line="370" w:lineRule="exact"/>
        <w:ind w:left="135"/>
      </w:pPr>
      <w:r>
        <w:rPr/>
        <w:pict>
          <v:group style="position:absolute;margin-left:63.599998pt;margin-top:1.4pt;width:230.4pt;height:19.2pt;mso-position-horizontal-relative:page;mso-position-vertical-relative:paragraph;z-index:-66376" coordorigin="1272,28" coordsize="4608,384">
            <v:shape style="position:absolute;left:1280;top:36;width:4592;height:2" coordorigin="1280,36" coordsize="4592,0" path="m1280,36l1296,36m1280,36l1296,36m1296,36l5856,36m5856,36l5872,36m5856,36l5872,36e" filled="false" stroked="true" strokeweight=".8pt" strokecolor="#000000">
              <v:path arrowok="t"/>
              <v:stroke dashstyle="solid"/>
            </v:shape>
            <v:line style="position:absolute" from="1288,44" to="1288,396" stroked="true" strokeweight=".8pt" strokecolor="#000000">
              <v:stroke dashstyle="solid"/>
            </v:line>
            <v:line style="position:absolute" from="5864,44" to="5864,396" stroked="true" strokeweight=".8pt" strokecolor="#000000">
              <v:stroke dashstyle="solid"/>
            </v:line>
            <v:shape style="position:absolute;left:1280;top:404;width:4592;height:2" coordorigin="1280,404" coordsize="4592,0" path="m1280,404l1296,404m1280,404l1296,404m1296,404l5856,404m5856,404l5872,404m5856,404l5872,404e" filled="false" stroked="true" strokeweight=".8pt" strokecolor="#000000">
              <v:path arrowok="t"/>
              <v:stroke dashstyle="solid"/>
            </v:shape>
            <w10:wrap type="none"/>
          </v:group>
        </w:pict>
      </w:r>
      <w:bookmarkStart w:name="Ⅱ．経済構造革新への基盤づくり" w:id="34"/>
      <w:bookmarkEnd w:id="34"/>
      <w:r>
        <w:rPr>
          <w:b w:val="0"/>
        </w:rPr>
      </w:r>
      <w:r>
        <w:rPr/>
        <w:t>Ⅱ．経済構造革新への基盤づくり</w:t>
      </w:r>
    </w:p>
    <w:p>
      <w:pPr>
        <w:spacing w:line="376" w:lineRule="exact" w:before="0"/>
        <w:ind w:left="120" w:right="0" w:firstLine="0"/>
        <w:jc w:val="left"/>
        <w:rPr>
          <w:rFonts w:ascii="ＭＳ ゴシック" w:eastAsia="ＭＳ ゴシック" w:hint="eastAsia"/>
          <w:b/>
          <w:sz w:val="30"/>
        </w:rPr>
      </w:pPr>
      <w:bookmarkStart w:name="[１]データ駆動型社会の共通インフラの整備" w:id="35"/>
      <w:bookmarkEnd w:id="35"/>
      <w:r>
        <w:rPr/>
      </w:r>
      <w:r>
        <w:rPr>
          <w:rFonts w:ascii="ＭＳ ゴシック" w:eastAsia="ＭＳ ゴシック" w:hint="eastAsia"/>
          <w:b/>
          <w:sz w:val="30"/>
        </w:rPr>
        <w:t>[１]データ駆動型社会の共通インフラの整備</w:t>
      </w:r>
    </w:p>
    <w:p>
      <w:pPr>
        <w:spacing w:line="372" w:lineRule="exact" w:before="0"/>
        <w:ind w:left="120" w:right="0" w:firstLine="0"/>
        <w:jc w:val="left"/>
        <w:rPr>
          <w:rFonts w:ascii="ＭＳ ゴシック" w:eastAsia="ＭＳ ゴシック" w:hint="eastAsia"/>
          <w:b/>
          <w:sz w:val="30"/>
        </w:rPr>
      </w:pPr>
      <w:bookmarkStart w:name="１．基盤システム・技術への投資促進" w:id="36"/>
      <w:bookmarkEnd w:id="36"/>
      <w:r>
        <w:rPr/>
      </w:r>
      <w:r>
        <w:rPr>
          <w:rFonts w:ascii="ＭＳ ゴシック" w:eastAsia="ＭＳ ゴシック" w:hint="eastAsia"/>
          <w:b/>
          <w:sz w:val="30"/>
        </w:rPr>
        <w:t>１ ．基盤システム・技術への投資促進</w:t>
      </w:r>
    </w:p>
    <w:p>
      <w:pPr>
        <w:spacing w:line="358" w:lineRule="exact" w:before="0"/>
        <w:ind w:left="120" w:right="0" w:firstLine="0"/>
        <w:jc w:val="left"/>
        <w:rPr>
          <w:rFonts w:ascii="ＭＳ ゴシック" w:eastAsia="ＭＳ ゴシック" w:hint="eastAsia"/>
          <w:b/>
          <w:sz w:val="28"/>
        </w:rPr>
      </w:pPr>
      <w:r>
        <w:rPr/>
        <w:pict>
          <v:shape style="position:absolute;margin-left:72.949997pt;margin-top:24.201094pt;width:449.4pt;height:96pt;mso-position-horizontal-relative:page;mso-position-vertical-relative:paragraph;z-index:1456;mso-wrap-distance-left:0;mso-wrap-distance-right:0" type="#_x0000_t202" filled="false" stroked="true" strokeweight="1pt" strokecolor="#000000">
            <v:textbox inset="0,0,0,0">
              <w:txbxContent>
                <w:p>
                  <w:pPr>
                    <w:spacing w:line="313" w:lineRule="exact" w:before="0"/>
                    <w:ind w:left="195" w:right="0" w:firstLine="0"/>
                    <w:jc w:val="left"/>
                    <w:rPr>
                      <w:rFonts w:ascii="ＭＳ ゴシック" w:eastAsia="ＭＳ ゴシック" w:hint="eastAsia"/>
                      <w:b/>
                      <w:sz w:val="28"/>
                    </w:rPr>
                  </w:pPr>
                  <w:r>
                    <w:rPr>
                      <w:rFonts w:ascii="ＭＳ ゴシック" w:eastAsia="ＭＳ ゴシック" w:hint="eastAsia"/>
                      <w:b/>
                      <w:w w:val="95"/>
                      <w:sz w:val="28"/>
                    </w:rPr>
                    <w:t>《KPI》2020   年までに、情報処理安全確保支援士登録数３万人超を目</w:t>
                  </w:r>
                </w:p>
                <w:p>
                  <w:pPr>
                    <w:spacing w:before="4"/>
                    <w:ind w:left="1091" w:right="0" w:firstLine="0"/>
                    <w:jc w:val="left"/>
                    <w:rPr>
                      <w:rFonts w:ascii="ＭＳ ゴシック" w:eastAsia="ＭＳ ゴシック" w:hint="eastAsia"/>
                      <w:b/>
                      <w:sz w:val="28"/>
                    </w:rPr>
                  </w:pPr>
                  <w:r>
                    <w:rPr>
                      <w:rFonts w:ascii="ＭＳ ゴシック" w:eastAsia="ＭＳ ゴシック" w:hint="eastAsia"/>
                      <w:b/>
                      <w:w w:val="95"/>
                      <w:sz w:val="28"/>
                    </w:rPr>
                    <w:t>指す。</w:t>
                  </w:r>
                </w:p>
                <w:p>
                  <w:pPr>
                    <w:pStyle w:val="BodyText"/>
                    <w:spacing w:before="15"/>
                    <w:ind w:left="802"/>
                  </w:pPr>
                  <w:r>
                    <w:rPr>
                      <w:w w:val="105"/>
                    </w:rPr>
                    <w:t>⇒2018</w:t>
                  </w:r>
                  <w:r>
                    <w:rPr>
                      <w:spacing w:val="-64"/>
                      <w:w w:val="105"/>
                    </w:rPr>
                    <w:t> 年 </w:t>
                  </w:r>
                  <w:r>
                    <w:rPr>
                      <w:w w:val="105"/>
                    </w:rPr>
                    <w:t>4</w:t>
                  </w:r>
                  <w:r>
                    <w:rPr>
                      <w:spacing w:val="-64"/>
                      <w:w w:val="105"/>
                    </w:rPr>
                    <w:t> 月 </w:t>
                  </w:r>
                  <w:r>
                    <w:rPr>
                      <w:w w:val="105"/>
                    </w:rPr>
                    <w:t>1</w:t>
                  </w:r>
                  <w:r>
                    <w:rPr>
                      <w:spacing w:val="-48"/>
                      <w:w w:val="105"/>
                    </w:rPr>
                    <w:t> 日</w:t>
                  </w:r>
                  <w:r>
                    <w:rPr>
                      <w:w w:val="105"/>
                    </w:rPr>
                    <w:t>：9,181</w:t>
                  </w:r>
                  <w:r>
                    <w:rPr>
                      <w:spacing w:val="-48"/>
                      <w:w w:val="105"/>
                    </w:rPr>
                    <w:t> 人</w:t>
                  </w:r>
                </w:p>
                <w:p>
                  <w:pPr>
                    <w:spacing w:line="244" w:lineRule="auto" w:before="1"/>
                    <w:ind w:left="1171" w:right="167"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208"/>
                      <w:sz w:val="28"/>
                    </w:rPr>
                    <w:t>》</w:t>
                  </w:r>
                  <w:r>
                    <w:rPr>
                      <w:rFonts w:ascii="ＭＳ ゴシック" w:eastAsia="ＭＳ ゴシック" w:hint="eastAsia"/>
                      <w:b/>
                      <w:sz w:val="28"/>
                    </w:rPr>
                    <w:t>（</w:t>
                  </w:r>
                  <w:r>
                    <w:rPr>
                      <w:rFonts w:ascii="ＭＳ ゴシック" w:eastAsia="ＭＳ ゴシック" w:hint="eastAsia"/>
                      <w:b/>
                      <w:spacing w:val="-16"/>
                      <w:sz w:val="28"/>
                    </w:rPr>
                    <w:t>新</w:t>
                  </w:r>
                  <w:r>
                    <w:rPr>
                      <w:rFonts w:ascii="ＭＳ ゴシック" w:eastAsia="ＭＳ ゴシック" w:hint="eastAsia"/>
                      <w:b/>
                      <w:spacing w:val="-64"/>
                      <w:sz w:val="28"/>
                    </w:rPr>
                    <w:t>）</w:t>
                  </w:r>
                  <w:r>
                    <w:rPr>
                      <w:rFonts w:ascii="ＭＳ ゴシック" w:eastAsia="ＭＳ ゴシック" w:hint="eastAsia"/>
                      <w:b/>
                      <w:spacing w:val="-15"/>
                      <w:sz w:val="28"/>
                    </w:rPr>
                    <w:t>業種・事業者を横断するデータ共有を行う事例を </w:t>
                  </w:r>
                  <w:r>
                    <w:rPr>
                      <w:rFonts w:ascii="ＭＳ ゴシック" w:eastAsia="ＭＳ ゴシック" w:hint="eastAsia"/>
                      <w:b/>
                      <w:spacing w:val="-4"/>
                      <w:sz w:val="28"/>
                    </w:rPr>
                    <w:t>2020</w:t>
                  </w:r>
                  <w:r>
                    <w:rPr>
                      <w:rFonts w:ascii="ＭＳ ゴシック" w:eastAsia="ＭＳ ゴシック" w:hint="eastAsia"/>
                      <w:b/>
                      <w:spacing w:val="6"/>
                      <w:sz w:val="28"/>
                    </w:rPr>
                    <w:t> 年</w:t>
                  </w:r>
                  <w:r>
                    <w:rPr>
                      <w:rFonts w:ascii="ＭＳ ゴシック" w:eastAsia="ＭＳ ゴシック" w:hint="eastAsia"/>
                      <w:b/>
                      <w:spacing w:val="-14"/>
                      <w:sz w:val="28"/>
                    </w:rPr>
                    <w:t>度までに </w:t>
                  </w:r>
                  <w:r>
                    <w:rPr>
                      <w:rFonts w:ascii="ＭＳ ゴシック" w:eastAsia="ＭＳ ゴシック" w:hint="eastAsia"/>
                      <w:b/>
                      <w:spacing w:val="-9"/>
                      <w:sz w:val="28"/>
                    </w:rPr>
                    <w:t>30</w:t>
                  </w:r>
                  <w:r>
                    <w:rPr>
                      <w:rFonts w:ascii="ＭＳ ゴシック" w:eastAsia="ＭＳ ゴシック" w:hint="eastAsia"/>
                      <w:b/>
                      <w:spacing w:val="-18"/>
                      <w:sz w:val="28"/>
                    </w:rPr>
                    <w:t> 事例創出する。</w:t>
                  </w:r>
                </w:p>
              </w:txbxContent>
            </v:textbox>
            <v:stroke dashstyle="solid"/>
            <w10:wrap type="topAndBottom"/>
          </v:shape>
        </w:pict>
      </w:r>
      <w:r>
        <w:rPr>
          <w:rFonts w:ascii="ＭＳ ゴシック" w:eastAsia="ＭＳ ゴシック" w:hint="eastAsia"/>
          <w:b/>
          <w:sz w:val="28"/>
        </w:rPr>
        <w:t>（１）KPI の主な進捗状況</w:t>
      </w:r>
    </w:p>
    <w:p>
      <w:pPr>
        <w:pStyle w:val="BodyText"/>
        <w:spacing w:before="9"/>
        <w:ind w:left="0"/>
        <w:rPr>
          <w:rFonts w:ascii="ＭＳ ゴシック"/>
          <w:b/>
          <w:sz w:val="17"/>
        </w:rPr>
      </w:pPr>
    </w:p>
    <w:p>
      <w:pPr>
        <w:spacing w:before="21"/>
        <w:ind w:left="12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38"/>
        <w:ind w:left="680" w:right="250" w:firstLine="288"/>
        <w:jc w:val="both"/>
      </w:pPr>
      <w:r>
        <w:rPr>
          <w:spacing w:val="-17"/>
        </w:rPr>
        <w:t>目に見えるモノを中心としたリアル経済圏から、データやアイデア</w:t>
      </w:r>
      <w:r>
        <w:rPr>
          <w:spacing w:val="-16"/>
        </w:rPr>
        <w:t>といった目には見えないものが行き交うサイバー経済圏へと、社会経</w:t>
      </w:r>
      <w:r>
        <w:rPr>
          <w:spacing w:val="-18"/>
        </w:rPr>
        <w:t>済の在り方が大きく変わりつつある。このことは既存の企業のビジネ </w:t>
      </w:r>
      <w:r>
        <w:rPr>
          <w:spacing w:val="-17"/>
        </w:rPr>
        <w:t>ス基盤を大きく変えるとともに、安全・安心の概念も変え、必要とな </w:t>
      </w:r>
      <w:r>
        <w:rPr>
          <w:spacing w:val="-8"/>
          <w:w w:val="95"/>
        </w:rPr>
        <w:t>る技術・インフラも大きく変化していく。</w:t>
      </w:r>
    </w:p>
    <w:p>
      <w:pPr>
        <w:pStyle w:val="BodyText"/>
        <w:spacing w:line="268" w:lineRule="auto" w:before="1"/>
        <w:ind w:left="680" w:firstLine="288"/>
      </w:pPr>
      <w:r>
        <w:rPr>
          <w:spacing w:val="-8"/>
        </w:rPr>
        <w:t>このため、新たな資源となったデータの高度活用・流通を促進し、</w:t>
      </w:r>
      <w:r>
        <w:rPr>
          <w:spacing w:val="-16"/>
        </w:rPr>
        <w:t>民間企業の大胆なデジタル・トランスフォーメーションのための環境 </w:t>
      </w:r>
      <w:r>
        <w:rPr>
          <w:spacing w:val="-15"/>
          <w:w w:val="95"/>
        </w:rPr>
        <w:t>整備を図っていく。</w:t>
      </w:r>
    </w:p>
    <w:p>
      <w:pPr>
        <w:pStyle w:val="BodyText"/>
        <w:spacing w:line="276" w:lineRule="auto" w:before="1"/>
        <w:ind w:left="680" w:right="266" w:firstLine="288"/>
        <w:jc w:val="both"/>
      </w:pPr>
      <w:r>
        <w:rPr>
          <w:spacing w:val="-17"/>
        </w:rPr>
        <w:t>また、これらを支えるデジタル・インフラとして、深刻化するサイバーセキュリティの強化、ブロックチェーンなどの新たな技術の積極</w:t>
      </w:r>
      <w:r>
        <w:rPr>
          <w:spacing w:val="-2"/>
        </w:rPr>
        <w:t>導入、膨大なデータを支える </w:t>
      </w:r>
      <w:r>
        <w:rPr/>
        <w:t>5G</w:t>
      </w:r>
      <w:r>
        <w:rPr>
          <w:spacing w:val="-11"/>
        </w:rPr>
        <w:t> などのインフラの整備を加速する。</w:t>
      </w:r>
    </w:p>
    <w:p>
      <w:pPr>
        <w:pStyle w:val="BodyText"/>
        <w:spacing w:before="7"/>
        <w:ind w:left="0"/>
        <w:rPr>
          <w:sz w:val="31"/>
        </w:rPr>
      </w:pPr>
    </w:p>
    <w:p>
      <w:pPr>
        <w:pStyle w:val="Heading2"/>
        <w:ind w:left="120"/>
      </w:pPr>
      <w:r>
        <w:rPr>
          <w:w w:val="95"/>
        </w:rPr>
        <w:t>（３）新たに講ずべき具体的施策</w:t>
      </w:r>
    </w:p>
    <w:p>
      <w:pPr>
        <w:spacing w:before="47"/>
        <w:ind w:left="40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ⅰ）データ連携活用基盤の構築</w:t>
      </w:r>
    </w:p>
    <w:p>
      <w:pPr>
        <w:spacing w:before="49"/>
        <w:ind w:left="408" w:right="0" w:firstLine="0"/>
        <w:jc w:val="left"/>
        <w:rPr>
          <w:b/>
          <w:sz w:val="28"/>
        </w:rPr>
      </w:pPr>
      <w:r>
        <w:rPr>
          <w:b/>
          <w:sz w:val="28"/>
        </w:rPr>
        <w:t>①産業データの連携・活用</w:t>
      </w:r>
    </w:p>
    <w:p>
      <w:pPr>
        <w:pStyle w:val="BodyText"/>
        <w:spacing w:line="264" w:lineRule="auto" w:before="38"/>
        <w:ind w:left="679" w:right="250" w:hanging="272"/>
        <w:jc w:val="both"/>
      </w:pPr>
      <w:r>
        <w:rPr>
          <w:spacing w:val="-17"/>
        </w:rPr>
        <w:t>・本年５月に成立した生産性向上特別措置法に基づく産業データ活用事 </w:t>
      </w:r>
      <w:r>
        <w:rPr>
          <w:spacing w:val="-6"/>
          <w:w w:val="95"/>
        </w:rPr>
        <w:t>業認定制度に係る制度整備を行い</w:t>
      </w:r>
      <w:r>
        <w:rPr>
          <w:spacing w:val="-32"/>
          <w:w w:val="95"/>
        </w:rPr>
        <w:t>、「自動走行・モビリティサービス」</w:t>
      </w:r>
    </w:p>
    <w:p>
      <w:pPr>
        <w:pStyle w:val="BodyText"/>
        <w:spacing w:before="19"/>
        <w:ind w:left="679"/>
        <w:jc w:val="both"/>
      </w:pPr>
      <w:r>
        <w:rPr/>
        <w:t>「ものづくり・ロボティクス」「バイオ・素材」などの  Connected</w:t>
      </w:r>
    </w:p>
    <w:p>
      <w:pPr>
        <w:pStyle w:val="BodyText"/>
        <w:spacing w:line="273" w:lineRule="auto" w:before="38"/>
        <w:ind w:left="679" w:right="266"/>
        <w:jc w:val="both"/>
      </w:pPr>
      <w:r>
        <w:rPr/>
        <w:t>Industries</w:t>
      </w:r>
      <w:r>
        <w:rPr>
          <w:spacing w:val="-20"/>
        </w:rPr>
        <w:t> の重点分野を中心に、地図データ、素材データ、保安データ</w:t>
      </w:r>
      <w:r>
        <w:rPr>
          <w:spacing w:val="-17"/>
        </w:rPr>
        <w:t>等について、協調領域における産業データの共有・連携事例の拡大 </w:t>
      </w:r>
      <w:r>
        <w:rPr>
          <w:w w:val="95"/>
        </w:rPr>
        <w:t>を</w:t>
      </w:r>
      <w:r>
        <w:rPr>
          <w:spacing w:val="-9"/>
          <w:w w:val="95"/>
        </w:rPr>
        <w:t>図るとともに、実装支援を強化する。</w:t>
      </w:r>
    </w:p>
    <w:p>
      <w:pPr>
        <w:pStyle w:val="BodyText"/>
        <w:spacing w:line="264" w:lineRule="auto" w:before="7"/>
        <w:ind w:left="679" w:right="250" w:hanging="272"/>
        <w:jc w:val="both"/>
      </w:pPr>
      <w:r>
        <w:rPr/>
        <w:t>・行政機関や企業などの民間機関の間で散在するデータを全て連携す</w:t>
      </w:r>
      <w:r>
        <w:rPr>
          <w:spacing w:val="-18"/>
        </w:rPr>
        <w:t>ることを目指し、データ標準や共通語彙基盤</w:t>
      </w:r>
      <w:r>
        <w:rPr>
          <w:spacing w:val="-13"/>
        </w:rPr>
        <w:t>（IMI）</w:t>
      </w:r>
      <w:r>
        <w:rPr>
          <w:spacing w:val="-17"/>
        </w:rPr>
        <w:t>等を用いた横断的 </w:t>
      </w:r>
      <w:r>
        <w:rPr>
          <w:spacing w:val="-8"/>
          <w:w w:val="95"/>
        </w:rPr>
        <w:t>なデータ活用基盤を３年以内に整備する。</w:t>
      </w:r>
    </w:p>
    <w:p>
      <w:pPr>
        <w:spacing w:after="0" w:line="264" w:lineRule="auto"/>
        <w:jc w:val="both"/>
        <w:sectPr>
          <w:pgSz w:w="11910" w:h="16840"/>
          <w:pgMar w:header="0" w:footer="484" w:top="1240" w:bottom="680" w:left="1160" w:right="1140"/>
        </w:sectPr>
      </w:pPr>
    </w:p>
    <w:p>
      <w:pPr>
        <w:pStyle w:val="BodyText"/>
        <w:spacing w:line="268" w:lineRule="auto"/>
        <w:ind w:right="105" w:hanging="272"/>
      </w:pPr>
      <w:r>
        <w:rPr>
          <w:spacing w:val="-11"/>
        </w:rPr>
        <w:t>・行政データ標準の確立に向け、政府の文字情報基盤を整備するため、</w:t>
      </w:r>
      <w:r>
        <w:rPr>
          <w:spacing w:val="-16"/>
        </w:rPr>
        <w:t>内閣官房において漢字、代替文字、フリガナ及びローマ字等を含む文 </w:t>
      </w:r>
      <w:r>
        <w:rPr/>
        <w:t>字情報の現状や導入方法に関するガイドラインについて整備すると </w:t>
      </w:r>
      <w:r>
        <w:rPr>
          <w:spacing w:val="-16"/>
        </w:rPr>
        <w:t>ともに、その運用について民間サービスとの連携の在り方も含めた検 </w:t>
      </w:r>
      <w:r>
        <w:rPr>
          <w:spacing w:val="-16"/>
          <w:w w:val="95"/>
        </w:rPr>
        <w:t>討を行う。</w:t>
      </w:r>
    </w:p>
    <w:p>
      <w:pPr>
        <w:pStyle w:val="BodyText"/>
        <w:spacing w:line="273" w:lineRule="auto" w:before="20"/>
        <w:ind w:right="268" w:hanging="272"/>
        <w:jc w:val="both"/>
      </w:pPr>
      <w:r>
        <w:rPr>
          <w:spacing w:val="-17"/>
        </w:rPr>
        <w:t>・不正競争防止法におけるデータの不正取得等に対する差止めの創設等 </w:t>
      </w:r>
      <w:r>
        <w:rPr>
          <w:spacing w:val="-15"/>
        </w:rPr>
        <w:t>の整備を踏まえ、必要なガイドラインの策定・普及に取り組む。</w:t>
      </w:r>
    </w:p>
    <w:p>
      <w:pPr>
        <w:pStyle w:val="BodyText"/>
        <w:spacing w:line="273" w:lineRule="auto"/>
        <w:ind w:right="250" w:hanging="272"/>
        <w:jc w:val="both"/>
      </w:pPr>
      <w:r>
        <w:rPr>
          <w:spacing w:val="-9"/>
        </w:rPr>
        <w:t>・「</w:t>
      </w:r>
      <w:r>
        <w:rPr>
          <w:spacing w:val="-25"/>
        </w:rPr>
        <w:t>AI</w:t>
      </w:r>
      <w:r>
        <w:rPr>
          <w:spacing w:val="-15"/>
        </w:rPr>
        <w:t>・データの利用に関する契約ガイドライン</w:t>
      </w:r>
      <w:r>
        <w:rPr>
          <w:spacing w:val="-225"/>
        </w:rPr>
        <w:t>」</w:t>
      </w:r>
      <w:r>
        <w:rPr>
          <w:spacing w:val="-17"/>
        </w:rPr>
        <w:t>（</w:t>
      </w:r>
      <w:r>
        <w:rPr>
          <w:spacing w:val="-26"/>
        </w:rPr>
        <w:t>平成 </w:t>
      </w:r>
      <w:r>
        <w:rPr>
          <w:spacing w:val="-9"/>
        </w:rPr>
        <w:t>30</w:t>
      </w:r>
      <w:r>
        <w:rPr>
          <w:spacing w:val="-35"/>
        </w:rPr>
        <w:t> 年６月 </w:t>
      </w:r>
      <w:r>
        <w:rPr>
          <w:spacing w:val="-9"/>
        </w:rPr>
        <w:t>15</w:t>
      </w:r>
      <w:r>
        <w:rPr>
          <w:spacing w:val="-31"/>
        </w:rPr>
        <w:t> 日経済産業省策定</w:t>
      </w:r>
      <w:r>
        <w:rPr>
          <w:spacing w:val="-32"/>
        </w:rPr>
        <w:t>）</w:t>
      </w:r>
      <w:r>
        <w:rPr>
          <w:spacing w:val="-17"/>
        </w:rPr>
        <w:t>の普及を海外連携を含めて進め、具体的な活用ケー </w:t>
      </w:r>
      <w:r>
        <w:rPr>
          <w:w w:val="95"/>
        </w:rPr>
        <w:t>ス</w:t>
      </w:r>
      <w:r>
        <w:rPr>
          <w:spacing w:val="-8"/>
          <w:w w:val="95"/>
        </w:rPr>
        <w:t>を補助事業等を通じて、拡大する。</w:t>
      </w:r>
    </w:p>
    <w:p>
      <w:pPr>
        <w:pStyle w:val="Heading2"/>
        <w:spacing w:line="376" w:lineRule="exact" w:before="1"/>
        <w:rPr>
          <w:rFonts w:ascii="ＭＳ 明朝" w:hAnsi="ＭＳ 明朝" w:eastAsia="ＭＳ 明朝" w:hint="eastAsia"/>
        </w:rPr>
      </w:pPr>
      <w:r>
        <w:rPr>
          <w:rFonts w:ascii="ＭＳ 明朝" w:hAnsi="ＭＳ 明朝" w:eastAsia="ＭＳ 明朝" w:hint="eastAsia"/>
          <w:w w:val="95"/>
        </w:rPr>
        <w:t>②パーソナルデータの利活用</w:t>
      </w:r>
    </w:p>
    <w:p>
      <w:pPr>
        <w:pStyle w:val="BodyText"/>
        <w:spacing w:line="266" w:lineRule="auto" w:before="47"/>
        <w:ind w:right="250" w:hanging="272"/>
        <w:jc w:val="both"/>
      </w:pPr>
      <w:r>
        <w:rPr>
          <w:spacing w:val="-17"/>
        </w:rPr>
        <w:t>・個人の指示又はあらかじめ指定した条件に基づき、当該個人に代わり </w:t>
      </w:r>
      <w:r>
        <w:rPr/>
        <w:t>妥当性を判断した上で第三者へのパーソナルデータの提供を行う情</w:t>
      </w:r>
      <w:r>
        <w:rPr>
          <w:spacing w:val="-16"/>
        </w:rPr>
        <w:t>報信託機能について、本年度中の民間団体等による任意の認定スキー</w:t>
      </w:r>
      <w:r>
        <w:rPr>
          <w:spacing w:val="-17"/>
        </w:rPr>
        <w:t>ムの運用開始を目指すとともに、実証事業等を通じ必要なガイドライ </w:t>
      </w:r>
      <w:r>
        <w:rPr>
          <w:spacing w:val="-2"/>
          <w:w w:val="95"/>
        </w:rPr>
        <w:t>ンを取りまとめる。</w:t>
      </w:r>
    </w:p>
    <w:p>
      <w:pPr>
        <w:pStyle w:val="BodyText"/>
        <w:spacing w:line="268" w:lineRule="auto" w:before="15"/>
        <w:ind w:right="250" w:hanging="272"/>
        <w:jc w:val="both"/>
      </w:pPr>
      <w:r>
        <w:rPr>
          <w:spacing w:val="-17"/>
        </w:rPr>
        <w:t>・認定個人情報保護団体が設立されていない業界を主な対象として新規 </w:t>
      </w:r>
      <w:r>
        <w:rPr>
          <w:spacing w:val="-16"/>
        </w:rPr>
        <w:t>設立のための相談対応を強化する。また、パーソナルデータに関する</w:t>
      </w:r>
      <w:r>
        <w:rPr>
          <w:spacing w:val="-17"/>
        </w:rPr>
        <w:t>サービスを安心して提供・利用できるよう、事業者からの相談対応等</w:t>
      </w:r>
      <w:r>
        <w:rPr>
          <w:spacing w:val="-16"/>
        </w:rPr>
        <w:t>を踏まえた適正な利活用事例等の情報発信を強化する。</w:t>
      </w:r>
    </w:p>
    <w:p>
      <w:pPr>
        <w:pStyle w:val="BodyText"/>
        <w:spacing w:line="268" w:lineRule="auto" w:before="15"/>
        <w:ind w:right="249" w:hanging="272"/>
        <w:jc w:val="both"/>
      </w:pPr>
      <w:r>
        <w:rPr>
          <w:spacing w:val="-7"/>
        </w:rPr>
        <w:t>・円滑な国際データ流通のための環境整備のため、日 </w:t>
      </w:r>
      <w:r>
        <w:rPr/>
        <w:t>EU</w:t>
      </w:r>
      <w:r>
        <w:rPr>
          <w:spacing w:val="-5"/>
        </w:rPr>
        <w:t> 間の相互の円</w:t>
      </w:r>
      <w:r>
        <w:rPr>
          <w:spacing w:val="-16"/>
        </w:rPr>
        <w:t>滑な個人データ移転を図る枠組みについての戦略的な取組や、</w:t>
      </w:r>
      <w:r>
        <w:rPr>
          <w:spacing w:val="-9"/>
        </w:rPr>
        <w:t>APEC</w:t>
      </w:r>
      <w:r>
        <w:rPr>
          <w:spacing w:val="-50"/>
        </w:rPr>
        <w:t> 越</w:t>
      </w:r>
      <w:r>
        <w:rPr>
          <w:spacing w:val="-39"/>
        </w:rPr>
        <w:t>境プライバシールール</w:t>
      </w:r>
      <w:r>
        <w:rPr>
          <w:spacing w:val="-9"/>
        </w:rPr>
        <w:t>（CBPR）</w:t>
      </w:r>
      <w:r>
        <w:rPr>
          <w:spacing w:val="-17"/>
        </w:rPr>
        <w:t>システムの加盟国・地域・利用企業の </w:t>
      </w:r>
      <w:r>
        <w:rPr>
          <w:spacing w:val="-4"/>
        </w:rPr>
        <w:t>拡大に引き続き推進する。</w:t>
      </w:r>
    </w:p>
    <w:p>
      <w:pPr>
        <w:pStyle w:val="Heading2"/>
        <w:spacing w:before="17"/>
        <w:rPr>
          <w:rFonts w:ascii="ＭＳ 明朝" w:hAnsi="ＭＳ 明朝" w:eastAsia="ＭＳ 明朝" w:hint="eastAsia"/>
        </w:rPr>
      </w:pPr>
      <w:r>
        <w:rPr>
          <w:rFonts w:ascii="ＭＳ 明朝" w:hAnsi="ＭＳ 明朝" w:eastAsia="ＭＳ 明朝" w:hint="eastAsia"/>
        </w:rPr>
        <w:t>③民間企業分野のデジタル・トランスフォーメーションの促進</w:t>
      </w:r>
    </w:p>
    <w:p>
      <w:pPr>
        <w:pStyle w:val="BodyText"/>
        <w:spacing w:line="266" w:lineRule="auto" w:before="37"/>
        <w:ind w:right="267" w:hanging="272"/>
        <w:jc w:val="both"/>
      </w:pPr>
      <w:r>
        <w:rPr>
          <w:spacing w:val="-15"/>
        </w:rPr>
        <w:t>・民間企業の老朽化した </w:t>
      </w:r>
      <w:r>
        <w:rPr/>
        <w:t>IT</w:t>
      </w:r>
      <w:r>
        <w:rPr>
          <w:spacing w:val="-26"/>
        </w:rPr>
        <w:t> システムを刷新し、デジタル・トランスフォ</w:t>
      </w:r>
      <w:r>
        <w:rPr>
          <w:spacing w:val="-9"/>
        </w:rPr>
        <w:t>ーメーションを推進するため、</w:t>
      </w:r>
      <w:r>
        <w:rPr/>
        <w:t>IT</w:t>
      </w:r>
      <w:r>
        <w:rPr>
          <w:spacing w:val="-23"/>
        </w:rPr>
        <w:t> システムの「見える化」等、それぞ</w:t>
      </w:r>
      <w:r>
        <w:rPr>
          <w:spacing w:val="-12"/>
        </w:rPr>
        <w:t>れの業種ごとの実態を踏まえた実効的な制度設計を検討する。</w:t>
      </w:r>
    </w:p>
    <w:p>
      <w:pPr>
        <w:pStyle w:val="BodyText"/>
        <w:spacing w:line="268" w:lineRule="auto" w:before="22"/>
        <w:ind w:right="266" w:hanging="272"/>
        <w:jc w:val="both"/>
      </w:pPr>
      <w:r>
        <w:rPr>
          <w:spacing w:val="-13"/>
        </w:rPr>
        <w:t>・我が国の強みである現場データをリアルタイムに処理する </w:t>
      </w:r>
      <w:r>
        <w:rPr>
          <w:spacing w:val="-9"/>
        </w:rPr>
        <w:t>AI</w:t>
      </w:r>
      <w:r>
        <w:rPr>
          <w:spacing w:val="-19"/>
        </w:rPr>
        <w:t> チップな</w:t>
      </w:r>
      <w:r>
        <w:rPr>
          <w:spacing w:val="-20"/>
        </w:rPr>
        <w:t>どのエッジ処理技術、量子等の次世代コンピューティング技術、秘 </w:t>
      </w:r>
      <w:r>
        <w:rPr>
          <w:spacing w:val="-1"/>
          <w:w w:val="95"/>
        </w:rPr>
        <w:t>密</w:t>
      </w:r>
      <w:r>
        <w:rPr>
          <w:spacing w:val="-11"/>
          <w:w w:val="95"/>
        </w:rPr>
        <w:t>計算技術を含む高度な暗号技術の開発を促進する。</w:t>
      </w:r>
    </w:p>
    <w:p>
      <w:pPr>
        <w:pStyle w:val="BodyText"/>
        <w:spacing w:line="264" w:lineRule="auto" w:before="13"/>
        <w:ind w:right="250" w:hanging="272"/>
        <w:jc w:val="both"/>
      </w:pPr>
      <w:r>
        <w:rPr>
          <w:spacing w:val="-17"/>
        </w:rPr>
        <w:t>・日本の消費者向けの越境でのデジタルサービス提供に関し、利用者保</w:t>
      </w:r>
      <w:r>
        <w:rPr/>
        <w:t>護等の観点から外国事業者への実効的な域外適用や執行の在り方等</w:t>
      </w:r>
      <w:r>
        <w:rPr>
          <w:spacing w:val="-4"/>
          <w:w w:val="95"/>
        </w:rPr>
        <w:t>について検討を進める。</w:t>
      </w:r>
    </w:p>
    <w:p>
      <w:pPr>
        <w:spacing w:after="0" w:line="264" w:lineRule="auto"/>
        <w:jc w:val="both"/>
        <w:sectPr>
          <w:pgSz w:w="11910" w:h="16840"/>
          <w:pgMar w:header="0" w:footer="484" w:top="1220" w:bottom="680" w:left="1460" w:right="1140"/>
        </w:sectPr>
      </w:pPr>
    </w:p>
    <w:p>
      <w:pPr>
        <w:pStyle w:val="Heading2"/>
        <w:spacing w:before="29"/>
      </w:pPr>
      <w:r>
        <w:rPr/>
        <w:t>ⅱ）サイバーセキュリティの確保</w:t>
      </w:r>
    </w:p>
    <w:p>
      <w:pPr>
        <w:pStyle w:val="BodyText"/>
        <w:spacing w:line="268" w:lineRule="auto" w:before="49"/>
        <w:ind w:right="111" w:hanging="272"/>
        <w:jc w:val="both"/>
      </w:pPr>
      <w:r>
        <w:rPr>
          <w:spacing w:val="-18"/>
        </w:rPr>
        <w:t>・本年夏に策定する「次期サイバーセキュリティ戦略」において</w:t>
      </w:r>
      <w:r>
        <w:rPr>
          <w:spacing w:val="-60"/>
        </w:rPr>
        <w:t>、「任務</w:t>
      </w:r>
      <w:r>
        <w:rPr>
          <w:spacing w:val="-29"/>
        </w:rPr>
        <w:t>保証」、「リスクマネジメント」及び「参加・連携・協働」の３つの観 </w:t>
      </w:r>
      <w:r>
        <w:rPr>
          <w:spacing w:val="-16"/>
        </w:rPr>
        <w:t>点からの取組を推進するという「持続的な発展のためのサイバーセキ</w:t>
      </w:r>
      <w:r>
        <w:rPr>
          <w:spacing w:val="-17"/>
        </w:rPr>
        <w:t>ュリティ」を基本的な在り方として盛り込み、サイバーセキュリティ </w:t>
      </w:r>
      <w:r>
        <w:rPr>
          <w:spacing w:val="-12"/>
          <w:w w:val="95"/>
        </w:rPr>
        <w:t>に関する施策の基本的な方針や推進体制等の明確化を図る。</w:t>
      </w:r>
    </w:p>
    <w:p>
      <w:pPr>
        <w:pStyle w:val="BodyText"/>
        <w:spacing w:line="268" w:lineRule="auto" w:before="12"/>
        <w:ind w:right="127" w:hanging="272"/>
        <w:jc w:val="both"/>
      </w:pPr>
      <w:r>
        <w:rPr>
          <w:spacing w:val="-4"/>
        </w:rPr>
        <w:t>・その上で</w:t>
      </w:r>
      <w:r>
        <w:rPr>
          <w:spacing w:val="-27"/>
        </w:rPr>
        <w:t>、「次期サイバーセキュリティ戦略」に基づき、情報共有体制 </w:t>
      </w:r>
      <w:r>
        <w:rPr>
          <w:spacing w:val="-18"/>
        </w:rPr>
        <w:t>の構築、人材育成・確保、国民に対する情報発信、</w:t>
      </w:r>
      <w:r>
        <w:rPr/>
        <w:t>2020</w:t>
      </w:r>
      <w:r>
        <w:rPr>
          <w:spacing w:val="-29"/>
        </w:rPr>
        <w:t> 年東京オリン</w:t>
      </w:r>
      <w:r>
        <w:rPr>
          <w:spacing w:val="-17"/>
        </w:rPr>
        <w:t>ピック・パラリンピック競技大会に向けた態勢整備等に政府一丸とな</w:t>
      </w:r>
      <w:r>
        <w:rPr/>
        <w:t>って取り組む。</w:t>
      </w:r>
    </w:p>
    <w:p>
      <w:pPr>
        <w:pStyle w:val="BodyText"/>
        <w:spacing w:line="264" w:lineRule="auto" w:before="3"/>
        <w:ind w:right="112" w:hanging="272"/>
        <w:jc w:val="both"/>
      </w:pPr>
      <w:r>
        <w:rPr>
          <w:spacing w:val="-17"/>
        </w:rPr>
        <w:t>・本年５月に成立した電気通信事業法及び国立研究開発法人情報通信研 </w:t>
      </w:r>
      <w:r>
        <w:rPr>
          <w:spacing w:val="-16"/>
          <w:w w:val="95"/>
        </w:rPr>
        <w:t>究機構法の一部を改正する法律に基づき、官民連携の枠組みの下での</w:t>
      </w:r>
    </w:p>
    <w:p>
      <w:pPr>
        <w:pStyle w:val="BodyText"/>
        <w:spacing w:line="273" w:lineRule="auto" w:before="18"/>
        <w:ind w:right="126"/>
      </w:pPr>
      <w:r>
        <w:rPr/>
        <w:t>IoT</w:t>
      </w:r>
      <w:r>
        <w:rPr>
          <w:spacing w:val="-16"/>
        </w:rPr>
        <w:t> 機器のセキュリティ対策の強化、事業者間の情報共有によるボッ</w:t>
      </w:r>
      <w:r>
        <w:rPr>
          <w:spacing w:val="-11"/>
        </w:rPr>
        <w:t>トの撲滅を推進するための取組を本年度中に開始する。</w:t>
      </w:r>
    </w:p>
    <w:p>
      <w:pPr>
        <w:pStyle w:val="BodyText"/>
        <w:spacing w:line="266" w:lineRule="auto"/>
        <w:ind w:right="112" w:hanging="272"/>
        <w:jc w:val="both"/>
      </w:pPr>
      <w:r>
        <w:rPr>
          <w:spacing w:val="-17"/>
        </w:rPr>
        <w:t>・様々なシステムや機器等がつながることによるセキュリティ上のリス </w:t>
      </w:r>
      <w:r>
        <w:rPr>
          <w:spacing w:val="-16"/>
        </w:rPr>
        <w:t>クの明確化、実施すべき対策等を整理した基本的なフレームワークを</w:t>
      </w:r>
      <w:r>
        <w:rPr>
          <w:spacing w:val="-15"/>
        </w:rPr>
        <w:t>策定し、産業分野ごとに展開する。</w:t>
      </w:r>
    </w:p>
    <w:p>
      <w:pPr>
        <w:pStyle w:val="BodyText"/>
        <w:spacing w:line="268" w:lineRule="auto" w:before="25"/>
        <w:ind w:left="378" w:right="111" w:hanging="272"/>
        <w:jc w:val="both"/>
      </w:pPr>
      <w:r>
        <w:rPr>
          <w:spacing w:val="-7"/>
        </w:rPr>
        <w:t>・サプライチェーン</w:t>
      </w:r>
      <w:r>
        <w:rPr/>
        <w:t>（</w:t>
      </w:r>
      <w:r>
        <w:rPr>
          <w:spacing w:val="-12"/>
        </w:rPr>
        <w:t>バリュークリエーションプロセス</w:t>
      </w:r>
      <w:r>
        <w:rPr>
          <w:spacing w:val="-32"/>
        </w:rPr>
        <w:t>）</w:t>
      </w:r>
      <w:r>
        <w:rPr>
          <w:spacing w:val="-14"/>
        </w:rPr>
        <w:t>全体でのセキ</w:t>
      </w:r>
      <w:r>
        <w:rPr>
          <w:spacing w:val="-17"/>
        </w:rPr>
        <w:t>ュリティ対策の強化のため、個別の機器・サービス等がセキュリティ </w:t>
      </w:r>
      <w:r>
        <w:rPr>
          <w:spacing w:val="-18"/>
        </w:rPr>
        <w:t>要件を満たしていることを確認することで信頼を創出する仕組み、信</w:t>
      </w:r>
      <w:r>
        <w:rPr>
          <w:spacing w:val="-17"/>
        </w:rPr>
        <w:t>頼が証明された機器・サービス等のリストの作成、トレーサビリティ の確保について、所要の研究開発を進めるとともに、その在り方につ</w:t>
      </w:r>
      <w:r>
        <w:rPr/>
        <w:t>いて検討する。</w:t>
      </w:r>
    </w:p>
    <w:p>
      <w:pPr>
        <w:pStyle w:val="BodyText"/>
        <w:spacing w:line="266" w:lineRule="auto" w:before="16"/>
        <w:ind w:left="378" w:right="111" w:hanging="273"/>
        <w:jc w:val="both"/>
      </w:pPr>
      <w:r>
        <w:rPr>
          <w:spacing w:val="-17"/>
        </w:rPr>
        <w:t>・政府機関や重要インフラ事業者等が提供するサービス全体の基盤とな る信頼できる情報インフラの整備を促進する。このため、信頼性を評</w:t>
      </w:r>
      <w:r>
        <w:rPr/>
        <w:t>価するための検証や政府調達における運用改善等について検討を行う。</w:t>
      </w:r>
    </w:p>
    <w:p>
      <w:pPr>
        <w:pStyle w:val="BodyText"/>
        <w:spacing w:line="268" w:lineRule="auto" w:before="23"/>
        <w:ind w:left="378" w:right="128" w:hanging="272"/>
        <w:jc w:val="both"/>
      </w:pPr>
      <w:r>
        <w:rPr>
          <w:spacing w:val="-17"/>
        </w:rPr>
        <w:t>・クラウドサービスの多様化・高度化に伴い、官民双方が一層安全・安心にクラウドサービスを採用し、継続的に利用していくため、情報資産の重要性に応じ、信頼性の確保の観点から、クラウドサービスの安全性評価について、諸外国の例も参考にしつつ、本年度から検討を開</w:t>
      </w:r>
      <w:r>
        <w:rPr>
          <w:w w:val="95"/>
        </w:rPr>
        <w:t>始する。</w:t>
      </w:r>
    </w:p>
    <w:p>
      <w:pPr>
        <w:pStyle w:val="BodyText"/>
        <w:spacing w:before="13"/>
        <w:ind w:left="106"/>
      </w:pPr>
      <w:r>
        <w:rPr/>
        <w:t>・重要インフラ事業者等が保有する重要データがクラウドサービス等に</w:t>
      </w:r>
    </w:p>
    <w:p>
      <w:pPr>
        <w:spacing w:after="0"/>
        <w:sectPr>
          <w:pgSz w:w="11910" w:h="16840"/>
          <w:pgMar w:header="0" w:footer="484" w:top="1600" w:bottom="680" w:left="1460" w:right="1280"/>
        </w:sectPr>
      </w:pPr>
    </w:p>
    <w:p>
      <w:pPr>
        <w:pStyle w:val="BodyText"/>
        <w:spacing w:line="264" w:lineRule="auto"/>
        <w:ind w:left="380" w:right="418"/>
      </w:pPr>
      <w:r>
        <w:rPr>
          <w:spacing w:val="-16"/>
        </w:rPr>
        <w:t>おいて適切に保護される仕組みの在り方について、本年度中に国内外</w:t>
      </w:r>
      <w:r>
        <w:rPr>
          <w:spacing w:val="-16"/>
          <w:w w:val="95"/>
        </w:rPr>
        <w:t>の実態調査を踏まえ技術面・法制度面から検討を開始する。</w:t>
      </w:r>
    </w:p>
    <w:p>
      <w:pPr>
        <w:pStyle w:val="BodyText"/>
        <w:spacing w:line="268" w:lineRule="auto" w:before="26"/>
        <w:ind w:right="250" w:hanging="272"/>
        <w:jc w:val="both"/>
      </w:pPr>
      <w:r>
        <w:rPr>
          <w:spacing w:val="-17"/>
        </w:rPr>
        <w:t>・サイバーセキュリティに対する経営者の意識喚起や投資の推進を行う とともに、中小企業をはじめとする民間企業のサイバーセキュリティ </w:t>
      </w:r>
      <w:r>
        <w:rPr>
          <w:spacing w:val="-16"/>
        </w:rPr>
        <w:t>対策を強化するため、サイバーセキュリティ保険や各種サービスの普</w:t>
      </w:r>
      <w:r>
        <w:rPr>
          <w:spacing w:val="-17"/>
        </w:rPr>
        <w:t>及促進を図るための方策を検討する。また、セキュリティが確保され</w:t>
      </w:r>
      <w:r>
        <w:rPr>
          <w:spacing w:val="-10"/>
        </w:rPr>
        <w:t>たクラウドサービスの利用促進など </w:t>
      </w:r>
      <w:r>
        <w:rPr/>
        <w:t>IT</w:t>
      </w:r>
      <w:r>
        <w:rPr>
          <w:spacing w:val="-9"/>
        </w:rPr>
        <w:t> 導入と一体となったセキュリ</w:t>
      </w:r>
      <w:r>
        <w:rPr>
          <w:spacing w:val="-4"/>
          <w:w w:val="95"/>
        </w:rPr>
        <w:t>ティ強化策を検討する。</w:t>
      </w:r>
    </w:p>
    <w:p>
      <w:pPr>
        <w:pStyle w:val="BodyText"/>
        <w:spacing w:line="266" w:lineRule="auto" w:before="29"/>
        <w:ind w:right="250" w:hanging="272"/>
        <w:jc w:val="both"/>
      </w:pPr>
      <w:r>
        <w:rPr/>
        <w:t>・IoT</w:t>
      </w:r>
      <w:r>
        <w:rPr>
          <w:spacing w:val="-17"/>
        </w:rPr>
        <w:t> システムの制御等で重要となる様々なセキュリティ技術を明確化しつつ、企業間のマッチングや製品・サービスの評価ができる仕組み の構築、海外展開支援等、セキュリティビジネス支援を本年度から強化する。</w:t>
      </w:r>
    </w:p>
    <w:p>
      <w:pPr>
        <w:pStyle w:val="BodyText"/>
        <w:spacing w:line="268" w:lineRule="auto" w:before="6"/>
        <w:ind w:left="380" w:right="250" w:hanging="273"/>
        <w:jc w:val="both"/>
      </w:pPr>
      <w:r>
        <w:rPr>
          <w:spacing w:val="-17"/>
        </w:rPr>
        <w:t>・地方公共団体等の情報システム担当者を対象とした実践的サイバー防 </w:t>
      </w:r>
      <w:r>
        <w:rPr>
          <w:spacing w:val="-18"/>
        </w:rPr>
        <w:t>御演習等を通じ、サイバー攻撃によるインシデント検知から対応、報</w:t>
      </w:r>
      <w:r>
        <w:rPr>
          <w:spacing w:val="-17"/>
        </w:rPr>
        <w:t>告、回復までの一連の対処ができる人材や情報系・制御系に精通した </w:t>
      </w:r>
      <w:r>
        <w:rPr>
          <w:spacing w:val="-12"/>
        </w:rPr>
        <w:t>重要インフラ・産業基盤等の中核人材の育成に取り組む。</w:t>
      </w:r>
    </w:p>
    <w:p>
      <w:pPr>
        <w:pStyle w:val="BodyText"/>
        <w:spacing w:before="1"/>
        <w:ind w:left="0"/>
        <w:rPr>
          <w:sz w:val="33"/>
        </w:rPr>
      </w:pPr>
    </w:p>
    <w:p>
      <w:pPr>
        <w:pStyle w:val="Heading2"/>
      </w:pPr>
      <w:r>
        <w:rPr/>
        <w:t>ⅲ）新たな技術・ビジネスへの対応</w:t>
      </w:r>
    </w:p>
    <w:p>
      <w:pPr>
        <w:spacing w:before="65"/>
        <w:ind w:left="108" w:right="0" w:firstLine="0"/>
        <w:jc w:val="left"/>
        <w:rPr>
          <w:b/>
          <w:sz w:val="28"/>
        </w:rPr>
      </w:pPr>
      <w:r>
        <w:rPr>
          <w:b/>
          <w:sz w:val="28"/>
        </w:rPr>
        <w:t>①ブロックチェーン技術の活用</w:t>
      </w:r>
    </w:p>
    <w:p>
      <w:pPr>
        <w:pStyle w:val="BodyText"/>
        <w:spacing w:line="268" w:lineRule="auto" w:before="49"/>
        <w:ind w:hanging="272"/>
      </w:pPr>
      <w:r>
        <w:rPr>
          <w:spacing w:val="-9"/>
        </w:rPr>
        <w:t>・ブロックチェーン技術を活用した新たなビジネス等を創出するため、</w:t>
      </w:r>
      <w:r>
        <w:rPr/>
        <w:t>環境分野における取引やコンテンツ取引等の民間分野での活用につ </w:t>
      </w:r>
      <w:r>
        <w:rPr>
          <w:spacing w:val="-3"/>
          <w:w w:val="95"/>
        </w:rPr>
        <w:t>いて実証等を進める。</w:t>
      </w:r>
    </w:p>
    <w:p>
      <w:pPr>
        <w:pStyle w:val="BodyText"/>
        <w:spacing w:line="273" w:lineRule="auto" w:before="13"/>
        <w:ind w:right="267" w:hanging="272"/>
        <w:jc w:val="both"/>
      </w:pPr>
      <w:r>
        <w:rPr>
          <w:spacing w:val="-17"/>
        </w:rPr>
        <w:t>・ブロックチェーン技術の行政や公共性の高い分野での先行的な導入に</w:t>
      </w:r>
      <w:r>
        <w:rPr>
          <w:spacing w:val="-15"/>
        </w:rPr>
        <w:t>向けた実証を実施し、本年度中にアクションプランを策定する。</w:t>
      </w:r>
    </w:p>
    <w:p>
      <w:pPr>
        <w:pStyle w:val="Heading2"/>
        <w:spacing w:before="11"/>
        <w:rPr>
          <w:rFonts w:ascii="ＭＳ 明朝" w:hAnsi="ＭＳ 明朝" w:eastAsia="ＭＳ 明朝" w:hint="eastAsia"/>
        </w:rPr>
      </w:pPr>
      <w:r>
        <w:rPr>
          <w:rFonts w:ascii="ＭＳ 明朝" w:hAnsi="ＭＳ 明朝" w:eastAsia="ＭＳ 明朝" w:hint="eastAsia"/>
        </w:rPr>
        <w:t>②IoT 技術・サービスの普及促進</w:t>
      </w:r>
    </w:p>
    <w:p>
      <w:pPr>
        <w:pStyle w:val="BodyText"/>
        <w:spacing w:line="268" w:lineRule="auto" w:before="38"/>
        <w:ind w:left="380" w:right="249" w:hanging="273"/>
        <w:jc w:val="both"/>
      </w:pPr>
      <w:r>
        <w:rPr>
          <w:spacing w:val="-14"/>
        </w:rPr>
        <w:t>・膨大な数の </w:t>
      </w:r>
      <w:r>
        <w:rPr/>
        <w:t>IoT</w:t>
      </w:r>
      <w:r>
        <w:rPr>
          <w:spacing w:val="-18"/>
        </w:rPr>
        <w:t> 機器を迅速かつ効率的に接続する技術、異なる無線規</w:t>
      </w:r>
      <w:r>
        <w:rPr>
          <w:spacing w:val="23"/>
        </w:rPr>
        <w:t>格の</w:t>
      </w:r>
      <w:r>
        <w:rPr/>
        <w:t>IoT</w:t>
      </w:r>
      <w:r>
        <w:rPr>
          <w:spacing w:val="-16"/>
        </w:rPr>
        <w:t> 機器や異なるサービスを効率的かつ安全にネットワークに接</w:t>
      </w:r>
      <w:r>
        <w:rPr>
          <w:spacing w:val="-8"/>
        </w:rPr>
        <w:t>続・収容する技術などの</w:t>
      </w:r>
      <w:r>
        <w:rPr>
          <w:spacing w:val="-6"/>
        </w:rPr>
        <w:t>IoT</w:t>
      </w:r>
      <w:r>
        <w:rPr>
          <w:spacing w:val="-10"/>
        </w:rPr>
        <w:t> 共通基盤技術を確立するとともに、本年</w:t>
      </w:r>
      <w:r>
        <w:rPr>
          <w:spacing w:val="-17"/>
        </w:rPr>
        <w:t>度中に国際標準化提案を行い、多様な産業分野における普及展開に向 </w:t>
      </w:r>
      <w:r>
        <w:rPr>
          <w:spacing w:val="-2"/>
        </w:rPr>
        <w:t>けた取組を推進する。</w:t>
      </w:r>
    </w:p>
    <w:p>
      <w:pPr>
        <w:pStyle w:val="BodyText"/>
        <w:spacing w:line="266" w:lineRule="auto" w:before="4"/>
        <w:ind w:left="380" w:right="249" w:hanging="272"/>
        <w:jc w:val="both"/>
      </w:pPr>
      <w:r>
        <w:rPr>
          <w:spacing w:val="-17"/>
        </w:rPr>
        <w:t>・訪日外国人等の増加への対応や新たなビジネス創出のため、ディープ</w:t>
      </w:r>
      <w:r>
        <w:rPr>
          <w:spacing w:val="-18"/>
        </w:rPr>
        <w:t>ラーニング技術の活用や社会ニーズを踏まえた実証を行い、多言語音</w:t>
      </w:r>
      <w:r>
        <w:rPr/>
        <w:t>声翻訳技術の高精度化や民間企業のサービス等を通じた社会実装に</w:t>
      </w:r>
      <w:r>
        <w:rPr>
          <w:spacing w:val="-7"/>
          <w:w w:val="95"/>
        </w:rPr>
        <w:t>向けた府省連携の取組を加速させる。</w:t>
      </w:r>
    </w:p>
    <w:p>
      <w:pPr>
        <w:spacing w:after="0" w:line="266" w:lineRule="auto"/>
        <w:jc w:val="both"/>
        <w:sectPr>
          <w:pgSz w:w="11910" w:h="16840"/>
          <w:pgMar w:header="0" w:footer="484" w:top="1220" w:bottom="680" w:left="1460" w:right="1140"/>
        </w:sectPr>
      </w:pPr>
    </w:p>
    <w:p>
      <w:pPr>
        <w:pStyle w:val="Heading2"/>
        <w:spacing w:line="359" w:lineRule="exact"/>
        <w:rPr>
          <w:rFonts w:ascii="ＭＳ 明朝" w:hAnsi="ＭＳ 明朝" w:eastAsia="ＭＳ 明朝" w:hint="eastAsia"/>
        </w:rPr>
      </w:pPr>
      <w:r>
        <w:rPr>
          <w:rFonts w:ascii="ＭＳ 明朝" w:hAnsi="ＭＳ 明朝" w:eastAsia="ＭＳ 明朝" w:hint="eastAsia"/>
        </w:rPr>
        <w:t>③シェアリングエコノミーの促進</w:t>
      </w:r>
    </w:p>
    <w:p>
      <w:pPr>
        <w:pStyle w:val="BodyText"/>
        <w:spacing w:line="264" w:lineRule="auto" w:before="49"/>
        <w:ind w:right="230" w:hanging="272"/>
        <w:jc w:val="both"/>
      </w:pPr>
      <w:r>
        <w:rPr>
          <w:spacing w:val="-18"/>
        </w:rPr>
        <w:t>・シェアリングエコノミーについて、消費者等の安全を守りつつ、イノ </w:t>
      </w:r>
      <w:r>
        <w:rPr>
          <w:spacing w:val="-16"/>
        </w:rPr>
        <w:t>ベーションと新ビジネス創出を促進する観点から、その普及促進を図</w:t>
      </w:r>
      <w:r>
        <w:rPr>
          <w:spacing w:val="-16"/>
          <w:w w:val="95"/>
        </w:rPr>
        <w:t>る。</w:t>
      </w:r>
    </w:p>
    <w:p>
      <w:pPr>
        <w:pStyle w:val="BodyText"/>
        <w:spacing w:line="266" w:lineRule="auto" w:before="18"/>
        <w:ind w:right="214" w:hanging="272"/>
        <w:jc w:val="both"/>
      </w:pPr>
      <w:r>
        <w:rPr>
          <w:spacing w:val="-17"/>
        </w:rPr>
        <w:t>・内閣官房シェアリングエコノミー促進室において、新事業特例制度・グレーゾーン解消制度を活用しようとする事業者に対して、関係府省 庁と連携してハンズオンで必要な支援を行うなど、民間事業者・地方 </w:t>
      </w:r>
      <w:r>
        <w:rPr>
          <w:spacing w:val="-12"/>
        </w:rPr>
        <w:t>公共団体等からの相談への対応や情報提供を一層充実させる。</w:t>
      </w:r>
    </w:p>
    <w:p>
      <w:pPr>
        <w:pStyle w:val="BodyText"/>
        <w:spacing w:line="268" w:lineRule="auto" w:before="22"/>
        <w:ind w:right="230" w:hanging="272"/>
        <w:jc w:val="both"/>
      </w:pPr>
      <w:r>
        <w:rPr/>
        <w:t>・C2C</w:t>
      </w:r>
      <w:r>
        <w:rPr>
          <w:spacing w:val="-17"/>
        </w:rPr>
        <w:t> サービスが適切に消費者に評価され、シェアリングエコノミーに対する不安感を払拭するため、消費者行政新未来創造オフィスにおけ る</w:t>
      </w:r>
      <w:r>
        <w:rPr>
          <w:spacing w:val="-16"/>
        </w:rPr>
        <w:t>実証とも連動しながら、来年度早々にユーザーガイドラインを策定</w:t>
      </w:r>
      <w:r>
        <w:rPr>
          <w:w w:val="95"/>
        </w:rPr>
        <w:t>する</w:t>
      </w:r>
      <w:r>
        <w:rPr>
          <w:spacing w:val="-10"/>
          <w:w w:val="95"/>
        </w:rPr>
        <w:t>などモデルガイドラインの充実を図る。</w:t>
      </w:r>
    </w:p>
    <w:p>
      <w:pPr>
        <w:pStyle w:val="BodyText"/>
        <w:spacing w:line="264" w:lineRule="auto" w:before="12"/>
        <w:ind w:right="248" w:hanging="272"/>
        <w:jc w:val="both"/>
      </w:pPr>
      <w:r>
        <w:rPr>
          <w:spacing w:val="-18"/>
        </w:rPr>
        <w:t>・官民連動による国際的なルールづくり等の場に引き続き参画し、我が </w:t>
      </w:r>
      <w:r>
        <w:rPr>
          <w:spacing w:val="-12"/>
          <w:w w:val="95"/>
        </w:rPr>
        <w:t>国の取組事例の発信等を通じて国際的な合意形成に貢献する。</w:t>
      </w:r>
    </w:p>
    <w:p>
      <w:pPr>
        <w:pStyle w:val="BodyText"/>
        <w:spacing w:line="268" w:lineRule="auto" w:before="18"/>
        <w:ind w:right="230" w:hanging="272"/>
        <w:jc w:val="both"/>
      </w:pPr>
      <w:r>
        <w:rPr>
          <w:spacing w:val="-17"/>
        </w:rPr>
        <w:t>・地域における社会課題解決や経済の活性化を図るため、自治体等によ </w:t>
      </w:r>
      <w:r>
        <w:rPr>
          <w:spacing w:val="-16"/>
        </w:rPr>
        <w:t>るモデル的取組への支援を行い、低未利用スペースの活用や働き場の</w:t>
      </w:r>
      <w:r>
        <w:rPr>
          <w:spacing w:val="-16"/>
          <w:w w:val="95"/>
        </w:rPr>
        <w:t>創出などシェアリングエコノミーの活用を促進する。</w:t>
      </w:r>
    </w:p>
    <w:p>
      <w:pPr>
        <w:pStyle w:val="BodyText"/>
        <w:spacing w:line="283" w:lineRule="auto" w:before="13"/>
        <w:ind w:right="248" w:hanging="272"/>
        <w:jc w:val="both"/>
      </w:pPr>
      <w:r>
        <w:rPr>
          <w:spacing w:val="-4"/>
        </w:rPr>
        <w:t>・本年３月に「シェア・ニッポン </w:t>
      </w:r>
      <w:r>
        <w:rPr>
          <w:spacing w:val="-6"/>
        </w:rPr>
        <w:t>100</w:t>
      </w:r>
      <w:r>
        <w:rPr>
          <w:spacing w:val="-17"/>
        </w:rPr>
        <w:t>」として発表した活用事例を本年</w:t>
      </w:r>
      <w:r>
        <w:rPr>
          <w:spacing w:val="-4"/>
        </w:rPr>
        <w:t>度末までに倍増させる。</w:t>
      </w:r>
    </w:p>
    <w:p>
      <w:pPr>
        <w:pStyle w:val="Heading2"/>
        <w:spacing w:before="1"/>
        <w:rPr>
          <w:rFonts w:ascii="ＭＳ 明朝" w:hAnsi="ＭＳ 明朝" w:eastAsia="ＭＳ 明朝" w:hint="eastAsia"/>
        </w:rPr>
      </w:pPr>
      <w:r>
        <w:rPr>
          <w:rFonts w:ascii="ＭＳ 明朝" w:hAnsi="ＭＳ 明朝" w:eastAsia="ＭＳ 明朝" w:hint="eastAsia"/>
        </w:rPr>
        <w:t>④テレワークの普及</w:t>
      </w:r>
    </w:p>
    <w:p>
      <w:pPr>
        <w:pStyle w:val="BodyText"/>
        <w:spacing w:line="268" w:lineRule="auto" w:before="37"/>
        <w:ind w:left="380" w:right="93" w:hanging="273"/>
      </w:pPr>
      <w:r>
        <w:rPr>
          <w:spacing w:val="-10"/>
        </w:rPr>
        <w:t>・企業の生産性向上等に資するテレワークを全国規模で推進するため、</w:t>
      </w:r>
      <w:r>
        <w:rPr>
          <w:spacing w:val="-9"/>
        </w:rPr>
        <w:t>関係府省庁が連携して「テレワーク・デイズ」を実施するとともに、</w:t>
      </w:r>
      <w:r>
        <w:rPr>
          <w:spacing w:val="-17"/>
        </w:rPr>
        <w:t>市町村や商工会議所等による「まち」ごとのテレワーク導入に向けた  </w:t>
      </w:r>
      <w:r>
        <w:rPr>
          <w:spacing w:val="-11"/>
        </w:rPr>
        <w:t>計画策定支援や未導入企業向け「導入モデル</w:t>
      </w:r>
      <w:r>
        <w:rPr/>
        <w:t>（</w:t>
      </w:r>
      <w:r>
        <w:rPr>
          <w:spacing w:val="-14"/>
        </w:rPr>
        <w:t>ノウハウ・プラクティ </w:t>
      </w:r>
      <w:r>
        <w:rPr>
          <w:spacing w:val="-14"/>
          <w:w w:val="95"/>
        </w:rPr>
        <w:t>ス</w:t>
      </w:r>
      <w:r>
        <w:rPr>
          <w:spacing w:val="-144"/>
          <w:w w:val="95"/>
        </w:rPr>
        <w:t>）</w:t>
      </w:r>
      <w:r>
        <w:rPr>
          <w:spacing w:val="-5"/>
          <w:w w:val="95"/>
        </w:rPr>
        <w:t>」の策定に取り組む。</w:t>
      </w:r>
    </w:p>
    <w:p>
      <w:pPr>
        <w:pStyle w:val="BodyText"/>
        <w:spacing w:line="268" w:lineRule="auto" w:before="12"/>
        <w:ind w:right="230" w:hanging="272"/>
        <w:jc w:val="both"/>
      </w:pPr>
      <w:r>
        <w:rPr>
          <w:spacing w:val="-32"/>
        </w:rPr>
        <w:t>・</w:t>
      </w:r>
      <w:r>
        <w:rPr/>
        <w:t>IoT や AI</w:t>
      </w:r>
      <w:r>
        <w:rPr>
          <w:spacing w:val="-16"/>
        </w:rPr>
        <w:t> を活用し課題解決のため共創する地域を認定し、地域の魅力</w:t>
      </w:r>
      <w:r>
        <w:rPr>
          <w:spacing w:val="-18"/>
        </w:rPr>
        <w:t>を活かした地方発のビジネス創出等に対する支援を強化し、都市と地</w:t>
      </w:r>
      <w:r>
        <w:rPr>
          <w:spacing w:val="-14"/>
        </w:rPr>
        <w:t>方等の垣根を越えたテレワークのモデル創出等を推進する。</w:t>
      </w:r>
    </w:p>
    <w:p>
      <w:pPr>
        <w:pStyle w:val="Heading2"/>
        <w:spacing w:before="20"/>
        <w:rPr>
          <w:rFonts w:ascii="ＭＳ 明朝" w:hAnsi="ＭＳ 明朝" w:eastAsia="ＭＳ 明朝" w:hint="eastAsia"/>
        </w:rPr>
      </w:pPr>
      <w:r>
        <w:rPr>
          <w:rFonts w:ascii="ＭＳ 明朝" w:hAnsi="ＭＳ 明朝" w:eastAsia="ＭＳ 明朝" w:hint="eastAsia"/>
          <w:spacing w:val="16"/>
        </w:rPr>
        <w:t>⑤「</w:t>
      </w:r>
      <w:r>
        <w:rPr>
          <w:rFonts w:ascii="ＭＳ 明朝" w:hAnsi="ＭＳ 明朝" w:eastAsia="ＭＳ 明朝" w:hint="eastAsia"/>
          <w:spacing w:val="-3"/>
        </w:rPr>
        <w:t>Society</w:t>
      </w:r>
      <w:r>
        <w:rPr>
          <w:rFonts w:ascii="ＭＳ 明朝" w:hAnsi="ＭＳ 明朝" w:eastAsia="ＭＳ 明朝" w:hint="eastAsia"/>
          <w:spacing w:val="-103"/>
        </w:rPr>
        <w:t> </w:t>
      </w:r>
      <w:r>
        <w:rPr>
          <w:rFonts w:ascii="ＭＳ 明朝" w:hAnsi="ＭＳ 明朝" w:eastAsia="ＭＳ 明朝" w:hint="eastAsia"/>
          <w:spacing w:val="10"/>
        </w:rPr>
        <w:t>5.0</w:t>
      </w:r>
      <w:r>
        <w:rPr>
          <w:rFonts w:ascii="ＭＳ 明朝" w:hAnsi="ＭＳ 明朝" w:eastAsia="ＭＳ 明朝" w:hint="eastAsia"/>
          <w:spacing w:val="-11"/>
        </w:rPr>
        <w:t>」を支える通信環境の整備</w:t>
      </w:r>
    </w:p>
    <w:p>
      <w:pPr>
        <w:pStyle w:val="BodyText"/>
        <w:spacing w:line="266" w:lineRule="auto" w:before="36"/>
        <w:ind w:right="230" w:hanging="272"/>
        <w:jc w:val="both"/>
      </w:pPr>
      <w:r>
        <w:rPr>
          <w:spacing w:val="-72"/>
        </w:rPr>
        <w:t>・「</w:t>
      </w:r>
      <w:r>
        <w:rPr/>
        <w:t>Society 5.0</w:t>
      </w:r>
      <w:r>
        <w:rPr>
          <w:spacing w:val="-17"/>
        </w:rPr>
        <w:t>」の社会実装を地域においても加速させるため、その基盤となる </w:t>
      </w:r>
      <w:r>
        <w:rPr/>
        <w:t>5G</w:t>
      </w:r>
      <w:r>
        <w:rPr>
          <w:spacing w:val="-19"/>
        </w:rPr>
        <w:t> や光ファイバ網等の地域展開、</w:t>
      </w:r>
      <w:r>
        <w:rPr>
          <w:spacing w:val="-4"/>
        </w:rPr>
        <w:t>Wi-Fi</w:t>
      </w:r>
      <w:r>
        <w:rPr>
          <w:spacing w:val="-26"/>
        </w:rPr>
        <w:t> 環境整備、ケーブル </w:t>
      </w:r>
      <w:r>
        <w:rPr/>
        <w:t>テレビネットワークの光化などの通信環境の高度化を推進するとともに、Beyond</w:t>
      </w:r>
      <w:r>
        <w:rPr>
          <w:spacing w:val="123"/>
        </w:rPr>
        <w:t> </w:t>
      </w:r>
      <w:r>
        <w:rPr/>
        <w:t>5G</w:t>
      </w:r>
      <w:r>
        <w:rPr>
          <w:spacing w:val="-15"/>
        </w:rPr>
        <w:t> 等の次世代ワイヤレスシステムの実現のための技術</w:t>
      </w:r>
      <w:r>
        <w:rPr>
          <w:spacing w:val="-17"/>
        </w:rPr>
        <w:t>開発や環境整備、人材育成、優れたワイヤレスシステムの海外展開等</w:t>
      </w:r>
    </w:p>
    <w:p>
      <w:pPr>
        <w:spacing w:after="0" w:line="266" w:lineRule="auto"/>
        <w:jc w:val="both"/>
        <w:sectPr>
          <w:pgSz w:w="11910" w:h="16840"/>
          <w:pgMar w:header="0" w:footer="484" w:top="1220" w:bottom="680" w:left="1460" w:right="1160"/>
        </w:sectPr>
      </w:pPr>
    </w:p>
    <w:p>
      <w:pPr>
        <w:pStyle w:val="BodyText"/>
        <w:spacing w:line="359" w:lineRule="exact"/>
        <w:ind w:left="380"/>
      </w:pPr>
      <w:r>
        <w:rPr/>
        <w:t>に取り組む。</w:t>
      </w:r>
    </w:p>
    <w:p>
      <w:pPr>
        <w:pStyle w:val="BodyText"/>
        <w:spacing w:line="268" w:lineRule="auto" w:before="37"/>
        <w:ind w:right="106" w:hanging="272"/>
        <w:jc w:val="both"/>
      </w:pPr>
      <w:r>
        <w:rPr>
          <w:spacing w:val="-17"/>
        </w:rPr>
        <w:t>・このため、本年夏頃までに必要な技術基準を策定した上で来年３月末  </w:t>
      </w:r>
      <w:r>
        <w:rPr>
          <w:spacing w:val="-2"/>
        </w:rPr>
        <w:t>頃までに周波数割当てを行って </w:t>
      </w:r>
      <w:r>
        <w:rPr/>
        <w:t>5G</w:t>
      </w:r>
      <w:r>
        <w:rPr>
          <w:spacing w:val="-12"/>
        </w:rPr>
        <w:t> の地方への速やかな普及展開を推進</w:t>
      </w:r>
      <w:r>
        <w:rPr>
          <w:spacing w:val="-27"/>
        </w:rPr>
        <w:t>するとともに、</w:t>
      </w:r>
      <w:r>
        <w:rPr/>
        <w:t>5G</w:t>
      </w:r>
      <w:r>
        <w:rPr>
          <w:spacing w:val="-16"/>
        </w:rPr>
        <w:t> や </w:t>
      </w:r>
      <w:r>
        <w:rPr>
          <w:spacing w:val="-6"/>
        </w:rPr>
        <w:t>IoT</w:t>
      </w:r>
      <w:r>
        <w:rPr>
          <w:spacing w:val="-17"/>
        </w:rPr>
        <w:t> などの高度無線環境を支える光ファイバ網</w:t>
      </w:r>
      <w:r>
        <w:rPr>
          <w:w w:val="95"/>
        </w:rPr>
        <w:t>等の</w:t>
      </w:r>
      <w:r>
        <w:rPr>
          <w:spacing w:val="-8"/>
          <w:w w:val="95"/>
        </w:rPr>
        <w:t>整備の在り方について検討を行い、本年夏頃までに結論を得る。</w:t>
      </w:r>
    </w:p>
    <w:p>
      <w:pPr>
        <w:pStyle w:val="BodyText"/>
        <w:spacing w:line="273" w:lineRule="auto" w:before="12"/>
        <w:ind w:right="250" w:hanging="272"/>
        <w:jc w:val="both"/>
      </w:pPr>
      <w:r>
        <w:rPr>
          <w:spacing w:val="-17"/>
        </w:rPr>
        <w:t>・</w:t>
      </w:r>
      <w:r>
        <w:rPr/>
        <w:t>IoT</w:t>
      </w:r>
      <w:r>
        <w:rPr>
          <w:spacing w:val="-11"/>
        </w:rPr>
        <w:t> の進展に伴うトラフィックの爆発的な増大に対応するため、</w:t>
      </w:r>
      <w:r>
        <w:rPr>
          <w:spacing w:val="-9"/>
        </w:rPr>
        <w:t>AI</w:t>
      </w:r>
      <w:r>
        <w:rPr>
          <w:spacing w:val="3"/>
        </w:rPr>
        <w:t> を</w:t>
      </w:r>
      <w:r>
        <w:rPr>
          <w:spacing w:val="-7"/>
        </w:rPr>
        <w:t>活用してネットワークリソースを自動最適制御する革新的 </w:t>
      </w:r>
      <w:r>
        <w:rPr>
          <w:spacing w:val="-9"/>
        </w:rPr>
        <w:t>AI</w:t>
      </w:r>
      <w:r>
        <w:rPr>
          <w:spacing w:val="6"/>
        </w:rPr>
        <w:t> ネット</w:t>
      </w:r>
      <w:r>
        <w:rPr>
          <w:spacing w:val="-6"/>
        </w:rPr>
        <w:t>ワーク統合基盤技術を平成 </w:t>
      </w:r>
      <w:r>
        <w:rPr/>
        <w:t>32</w:t>
      </w:r>
      <w:r>
        <w:rPr>
          <w:spacing w:val="-17"/>
        </w:rPr>
        <w:t> 年度までに、大容量通信等を可能とする</w:t>
      </w:r>
      <w:r>
        <w:rPr>
          <w:spacing w:val="-11"/>
        </w:rPr>
        <w:t>革新的光ネットワーク技術を平成</w:t>
      </w:r>
      <w:r>
        <w:rPr/>
        <w:t>33</w:t>
      </w:r>
      <w:r>
        <w:rPr>
          <w:spacing w:val="4"/>
        </w:rPr>
        <w:t> 年度までに確立する。</w:t>
      </w:r>
    </w:p>
    <w:p>
      <w:pPr>
        <w:pStyle w:val="BodyText"/>
        <w:spacing w:line="266" w:lineRule="auto"/>
        <w:ind w:right="250" w:hanging="272"/>
        <w:jc w:val="both"/>
      </w:pPr>
      <w:r>
        <w:rPr/>
        <w:t>・スマートワイヤレス工場等の生産現場における無線通信の円滑な導</w:t>
      </w:r>
      <w:r>
        <w:rPr>
          <w:spacing w:val="-16"/>
        </w:rPr>
        <w:t>入を進めるため、工場内の無線通信を最適制御する技術の研究開発を</w:t>
      </w:r>
      <w:r>
        <w:rPr>
          <w:spacing w:val="-10"/>
        </w:rPr>
        <w:t>実施し、平成 </w:t>
      </w:r>
      <w:r>
        <w:rPr/>
        <w:t>32</w:t>
      </w:r>
      <w:r>
        <w:rPr>
          <w:spacing w:val="-11"/>
        </w:rPr>
        <w:t> 年までに技術確立と国際標準化を実現する。</w:t>
      </w:r>
    </w:p>
    <w:p>
      <w:pPr>
        <w:pStyle w:val="BodyText"/>
        <w:spacing w:line="268" w:lineRule="auto" w:before="9"/>
        <w:ind w:right="267" w:hanging="273"/>
        <w:jc w:val="both"/>
      </w:pPr>
      <w:r>
        <w:rPr>
          <w:spacing w:val="-32"/>
        </w:rPr>
        <w:t>・</w:t>
      </w:r>
      <w:r>
        <w:rPr/>
        <w:t>IoT</w:t>
      </w:r>
      <w:r>
        <w:rPr>
          <w:spacing w:val="-20"/>
        </w:rPr>
        <w:t> 機器の急増による </w:t>
      </w:r>
      <w:r>
        <w:rPr>
          <w:spacing w:val="-9"/>
        </w:rPr>
        <w:t>IP</w:t>
      </w:r>
      <w:r>
        <w:rPr>
          <w:spacing w:val="-21"/>
        </w:rPr>
        <w:t> アドレスの不足に対応するため、通信デバイ</w:t>
      </w:r>
      <w:r>
        <w:rPr>
          <w:spacing w:val="-17"/>
        </w:rPr>
        <w:t>スや通信インフラに比べて対応が顕著に遅れているシステム・アプリ</w:t>
      </w:r>
      <w:r>
        <w:rPr>
          <w:spacing w:val="1"/>
        </w:rPr>
        <w:t>ケーションの </w:t>
      </w:r>
      <w:r>
        <w:rPr>
          <w:spacing w:val="-4"/>
        </w:rPr>
        <w:t>IPv6</w:t>
      </w:r>
      <w:r>
        <w:rPr>
          <w:spacing w:val="-10"/>
        </w:rPr>
        <w:t> 対応を加速させるため、</w:t>
      </w:r>
      <w:r>
        <w:rPr>
          <w:spacing w:val="-4"/>
        </w:rPr>
        <w:t>IPv6</w:t>
      </w:r>
      <w:r>
        <w:rPr>
          <w:spacing w:val="-13"/>
        </w:rPr>
        <w:t> の導入に必要な標準</w:t>
      </w:r>
      <w:r>
        <w:rPr>
          <w:spacing w:val="-7"/>
        </w:rPr>
        <w:t>仕様書や運用手順書の策定等を行う。</w:t>
      </w:r>
    </w:p>
    <w:p>
      <w:pPr>
        <w:pStyle w:val="Heading2"/>
        <w:spacing w:before="6"/>
        <w:rPr>
          <w:rFonts w:ascii="ＭＳ 明朝" w:hAnsi="ＭＳ 明朝" w:eastAsia="ＭＳ 明朝" w:hint="eastAsia"/>
        </w:rPr>
      </w:pPr>
      <w:r>
        <w:rPr>
          <w:rFonts w:ascii="ＭＳ 明朝" w:hAnsi="ＭＳ 明朝" w:eastAsia="ＭＳ 明朝" w:hint="eastAsia"/>
        </w:rPr>
        <w:t>⑥4K・8K の推進</w:t>
      </w:r>
    </w:p>
    <w:p>
      <w:pPr>
        <w:pStyle w:val="BodyText"/>
        <w:spacing w:before="48"/>
        <w:ind w:left="108"/>
      </w:pPr>
      <w:r>
        <w:rPr/>
        <w:t>・4K・8K</w:t>
      </w:r>
      <w:r>
        <w:rPr>
          <w:spacing w:val="-15"/>
        </w:rPr>
        <w:t>  放送や高度映像配信サービスの提供を推進するとともに、</w:t>
      </w:r>
      <w:r>
        <w:rPr>
          <w:spacing w:val="-17"/>
        </w:rPr>
        <w:t>4K</w:t>
      </w:r>
      <w:r>
        <w:rPr/>
        <w:t>・</w:t>
      </w:r>
    </w:p>
    <w:p>
      <w:pPr>
        <w:pStyle w:val="BodyText"/>
        <w:spacing w:before="65"/>
        <w:ind w:left="380"/>
      </w:pPr>
      <w:r>
        <w:rPr/>
        <w:t>8K と AI・IoT を組み合せた医療分野等での活用拡大に取り組む。</w:t>
      </w:r>
    </w:p>
    <w:p>
      <w:pPr>
        <w:pStyle w:val="BodyText"/>
        <w:spacing w:line="268" w:lineRule="auto" w:before="37"/>
        <w:ind w:right="250" w:hanging="273"/>
        <w:jc w:val="both"/>
      </w:pPr>
      <w:r>
        <w:rPr>
          <w:spacing w:val="-17"/>
        </w:rPr>
        <w:t>・通信と放送の更なる融合が進む中で、あまねくブロードバンドを整備 するとともに、放送分野において、視聴履歴等の放送データを活用し </w:t>
      </w:r>
      <w:r>
        <w:rPr>
          <w:spacing w:val="-16"/>
        </w:rPr>
        <w:t>た新たなサービスの創出を支援するため、視聴履歴のデータセットの</w:t>
      </w:r>
      <w:r>
        <w:rPr>
          <w:spacing w:val="-14"/>
          <w:w w:val="95"/>
        </w:rPr>
        <w:t>標準化等に向けた検討を行う。</w:t>
      </w:r>
    </w:p>
    <w:p>
      <w:pPr>
        <w:pStyle w:val="Heading2"/>
        <w:spacing w:before="13"/>
        <w:rPr>
          <w:rFonts w:ascii="ＭＳ 明朝" w:hAnsi="ＭＳ 明朝" w:eastAsia="ＭＳ 明朝" w:hint="eastAsia"/>
        </w:rPr>
      </w:pPr>
      <w:r>
        <w:rPr>
          <w:rFonts w:ascii="ＭＳ 明朝" w:hAnsi="ＭＳ 明朝" w:eastAsia="ＭＳ 明朝" w:hint="eastAsia"/>
        </w:rPr>
        <w:t>⑦放送・コンテンツビジネスの未来像を見据えた取組の推進</w:t>
      </w:r>
    </w:p>
    <w:p>
      <w:pPr>
        <w:pStyle w:val="BodyText"/>
        <w:spacing w:line="268" w:lineRule="auto" w:before="49"/>
        <w:ind w:right="106" w:hanging="272"/>
      </w:pPr>
      <w:r>
        <w:rPr>
          <w:spacing w:val="-16"/>
        </w:rPr>
        <w:t>・技術革新及び通信と放送の更なる融合の中で、従来の通信・放送・コ ンテンツといった枠を超えた国際競争が始まっている現状を踏まえ、</w:t>
      </w:r>
      <w:r>
        <w:rPr>
          <w:spacing w:val="-18"/>
        </w:rPr>
        <w:t>放送事業者がより多様で良質なコンテンツを提供するとともに、社会 </w:t>
      </w:r>
      <w:r>
        <w:rPr>
          <w:spacing w:val="-17"/>
        </w:rPr>
        <w:t>的機能を十全に果たしていく未来像を見据え、放送コンテンツのネッ </w:t>
      </w:r>
      <w:r>
        <w:rPr>
          <w:spacing w:val="-18"/>
        </w:rPr>
        <w:t>ト配信の推進など通信と放送の枠を超えたビジネスモデルの構築、放 </w:t>
      </w:r>
      <w:r>
        <w:rPr>
          <w:spacing w:val="-17"/>
        </w:rPr>
        <w:t>送コンテンツのグローバル展開・有効活用、また制作関連の取引や働 </w:t>
      </w:r>
      <w:r>
        <w:rPr>
          <w:spacing w:val="-18"/>
        </w:rPr>
        <w:t>き方などの制作現場の更なる環境改善、コンテンツ流通の推進等を進  </w:t>
      </w:r>
      <w:r>
        <w:rPr/>
        <w:t>める。</w:t>
      </w:r>
    </w:p>
    <w:p>
      <w:pPr>
        <w:spacing w:after="0" w:line="268" w:lineRule="auto"/>
        <w:sectPr>
          <w:footerReference w:type="default" r:id="rId13"/>
          <w:pgSz w:w="11910" w:h="16840"/>
          <w:pgMar w:footer="484" w:header="0" w:top="1220" w:bottom="680" w:left="1460" w:right="1140"/>
        </w:sectPr>
      </w:pPr>
    </w:p>
    <w:p>
      <w:pPr>
        <w:pStyle w:val="Heading1"/>
        <w:spacing w:line="370" w:lineRule="exact"/>
      </w:pPr>
      <w:bookmarkStart w:name="２．ＡＩ時代に対応した人材育成と最適活用" w:id="37"/>
      <w:bookmarkEnd w:id="37"/>
      <w:r>
        <w:rPr>
          <w:b w:val="0"/>
        </w:rPr>
      </w:r>
      <w:r>
        <w:rPr/>
        <w:t>２ ．ＡＩ時代に対応した人材育成と最適活用</w:t>
      </w:r>
    </w:p>
    <w:p>
      <w:pPr>
        <w:spacing w:line="372" w:lineRule="exact" w:before="0"/>
        <w:ind w:left="100" w:right="0" w:firstLine="0"/>
        <w:jc w:val="left"/>
        <w:rPr>
          <w:rFonts w:ascii="ＭＳ ゴシック" w:eastAsia="ＭＳ ゴシック" w:hint="eastAsia"/>
          <w:b/>
          <w:sz w:val="30"/>
        </w:rPr>
      </w:pPr>
      <w:bookmarkStart w:name="２－１．ＡＩ時代に求められる人材の育成・活用" w:id="38"/>
      <w:bookmarkEnd w:id="38"/>
      <w:r>
        <w:rPr/>
      </w:r>
      <w:r>
        <w:rPr>
          <w:rFonts w:ascii="ＭＳ ゴシック" w:eastAsia="ＭＳ ゴシック" w:hint="eastAsia"/>
          <w:b/>
          <w:sz w:val="30"/>
        </w:rPr>
        <w:t>２ －１．ＡＩ時代に求められる人材の育成・活用</w:t>
      </w:r>
    </w:p>
    <w:p>
      <w:pPr>
        <w:pStyle w:val="Heading2"/>
        <w:spacing w:line="350" w:lineRule="exact" w:after="17"/>
        <w:ind w:left="100"/>
      </w:pPr>
      <w:r>
        <w:rPr/>
        <w:t>（１）KPI の主な進捗状況</w:t>
      </w:r>
    </w:p>
    <w:p>
      <w:pPr>
        <w:pStyle w:val="BodyText"/>
        <w:ind w:left="269"/>
        <w:rPr>
          <w:rFonts w:ascii="ＭＳ ゴシック"/>
          <w:sz w:val="20"/>
        </w:rPr>
      </w:pPr>
      <w:r>
        <w:rPr>
          <w:rFonts w:ascii="ＭＳ ゴシック"/>
          <w:sz w:val="20"/>
        </w:rPr>
        <w:pict>
          <v:shape style="width:449.4pt;height:328.5pt;mso-position-horizontal-relative:char;mso-position-vertical-relative:line" type="#_x0000_t202" filled="false" stroked="true" strokeweight="1pt" strokecolor="#000000">
            <w10:anchorlock/>
            <v:textbox inset="0,0,0,0">
              <w:txbxContent>
                <w:p>
                  <w:pPr>
                    <w:spacing w:before="45"/>
                    <w:ind w:left="19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93"/>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22"/>
                      <w:sz w:val="28"/>
                    </w:rPr>
                    <w:t>）AI</w:t>
                  </w:r>
                  <w:r>
                    <w:rPr>
                      <w:rFonts w:ascii="ＭＳ ゴシック" w:eastAsia="ＭＳ ゴシック" w:hint="eastAsia"/>
                      <w:b/>
                      <w:spacing w:val="-13"/>
                      <w:sz w:val="28"/>
                    </w:rPr>
                    <w:t>  分野等に係る職業実践力育成プログラム</w:t>
                  </w:r>
                  <w:r>
                    <w:rPr>
                      <w:rFonts w:ascii="ＭＳ ゴシック" w:eastAsia="ＭＳ ゴシック" w:hint="eastAsia"/>
                      <w:b/>
                      <w:sz w:val="28"/>
                    </w:rPr>
                    <w:t>(BP)</w:t>
                  </w:r>
                  <w:r>
                    <w:rPr>
                      <w:rFonts w:ascii="ＭＳ ゴシック" w:eastAsia="ＭＳ ゴシック" w:hint="eastAsia"/>
                      <w:b/>
                      <w:spacing w:val="-14"/>
                      <w:sz w:val="28"/>
                    </w:rPr>
                    <w:t>認定数を</w:t>
                  </w:r>
                </w:p>
                <w:p>
                  <w:pPr>
                    <w:spacing w:before="6"/>
                    <w:ind w:left="1171" w:right="0" w:firstLine="0"/>
                    <w:jc w:val="left"/>
                    <w:rPr>
                      <w:rFonts w:ascii="ＭＳ ゴシック" w:eastAsia="ＭＳ ゴシック" w:hint="eastAsia"/>
                      <w:b/>
                      <w:sz w:val="28"/>
                    </w:rPr>
                  </w:pPr>
                  <w:r>
                    <w:rPr>
                      <w:rFonts w:ascii="ＭＳ ゴシック" w:eastAsia="ＭＳ ゴシック" w:hint="eastAsia"/>
                      <w:b/>
                      <w:sz w:val="28"/>
                    </w:rPr>
                    <w:t>2023 年度までに倍増する。</w:t>
                  </w:r>
                </w:p>
                <w:p>
                  <w:pPr>
                    <w:pStyle w:val="BodyText"/>
                    <w:spacing w:before="4"/>
                    <w:ind w:left="802"/>
                  </w:pPr>
                  <w:r>
                    <w:rPr/>
                    <w:t>⇒2017 年度：７課程</w:t>
                  </w:r>
                </w:p>
                <w:p>
                  <w:pPr>
                    <w:spacing w:before="15"/>
                    <w:ind w:left="19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38"/>
                      <w:sz w:val="28"/>
                    </w:rPr>
                    <w:t>》無線</w:t>
                  </w:r>
                  <w:r>
                    <w:rPr>
                      <w:rFonts w:ascii="ＭＳ ゴシック" w:eastAsia="ＭＳ ゴシック" w:hint="eastAsia"/>
                      <w:b/>
                      <w:sz w:val="28"/>
                    </w:rPr>
                    <w:t>LAN</w:t>
                  </w:r>
                  <w:r>
                    <w:rPr>
                      <w:rFonts w:ascii="ＭＳ ゴシック" w:eastAsia="ＭＳ ゴシック" w:hint="eastAsia"/>
                      <w:b/>
                      <w:spacing w:val="-6"/>
                      <w:sz w:val="28"/>
                    </w:rPr>
                    <w:t> の普通教室への整備を</w:t>
                  </w:r>
                  <w:r>
                    <w:rPr>
                      <w:rFonts w:ascii="ＭＳ ゴシック" w:eastAsia="ＭＳ ゴシック" w:hint="eastAsia"/>
                      <w:b/>
                      <w:sz w:val="28"/>
                    </w:rPr>
                    <w:t>2020</w:t>
                  </w:r>
                  <w:r>
                    <w:rPr>
                      <w:rFonts w:ascii="ＭＳ ゴシック" w:eastAsia="ＭＳ ゴシック" w:hint="eastAsia"/>
                      <w:b/>
                      <w:spacing w:val="3"/>
                      <w:sz w:val="28"/>
                    </w:rPr>
                    <w:t> 年度までに</w:t>
                  </w:r>
                  <w:r>
                    <w:rPr>
                      <w:rFonts w:ascii="ＭＳ ゴシック" w:eastAsia="ＭＳ ゴシック" w:hint="eastAsia"/>
                      <w:b/>
                      <w:spacing w:val="-7"/>
                      <w:sz w:val="28"/>
                    </w:rPr>
                    <w:t>100</w:t>
                  </w:r>
                  <w:r>
                    <w:rPr>
                      <w:rFonts w:ascii="ＭＳ ゴシック" w:eastAsia="ＭＳ ゴシック" w:hint="eastAsia"/>
                      <w:b/>
                      <w:spacing w:val="-13"/>
                      <w:sz w:val="28"/>
                    </w:rPr>
                    <w:t>％とする。</w:t>
                  </w:r>
                </w:p>
                <w:p>
                  <w:pPr>
                    <w:pStyle w:val="BodyText"/>
                    <w:spacing w:before="1"/>
                    <w:ind w:left="802"/>
                  </w:pPr>
                  <w:r>
                    <w:rPr/>
                    <w:t>⇒2016 年：33.2％</w:t>
                  </w:r>
                </w:p>
                <w:p>
                  <w:pPr>
                    <w:spacing w:line="242" w:lineRule="auto" w:before="6"/>
                    <w:ind w:left="1171" w:right="167"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44"/>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10"/>
                      <w:sz w:val="28"/>
                    </w:rPr>
                    <w:t>学習者用コンピュータを </w:t>
                  </w:r>
                  <w:r>
                    <w:rPr>
                      <w:rFonts w:ascii="ＭＳ ゴシック" w:eastAsia="ＭＳ ゴシック" w:hint="eastAsia"/>
                      <w:b/>
                      <w:spacing w:val="-4"/>
                      <w:sz w:val="28"/>
                    </w:rPr>
                    <w:t>2020</w:t>
                  </w:r>
                  <w:r>
                    <w:rPr>
                      <w:rFonts w:ascii="ＭＳ ゴシック" w:eastAsia="ＭＳ ゴシック" w:hint="eastAsia"/>
                      <w:b/>
                      <w:spacing w:val="-13"/>
                      <w:sz w:val="28"/>
                    </w:rPr>
                    <w:t> 年度までに３クラスに１ </w:t>
                  </w:r>
                  <w:r>
                    <w:rPr>
                      <w:rFonts w:ascii="ＭＳ ゴシック" w:eastAsia="ＭＳ ゴシック" w:hint="eastAsia"/>
                      <w:b/>
                      <w:spacing w:val="-3"/>
                      <w:w w:val="95"/>
                      <w:sz w:val="28"/>
                    </w:rPr>
                    <w:t>クラス分程度整備する。</w:t>
                  </w:r>
                </w:p>
                <w:p>
                  <w:pPr>
                    <w:pStyle w:val="BodyText"/>
                    <w:spacing w:before="13"/>
                    <w:ind w:left="802"/>
                  </w:pPr>
                  <w:r>
                    <w:rPr>
                      <w:w w:val="105"/>
                    </w:rPr>
                    <w:t>⇒2017 年：児童生徒 5.9 人に１台</w:t>
                  </w:r>
                </w:p>
                <w:p>
                  <w:pPr>
                    <w:spacing w:line="244" w:lineRule="auto" w:before="1"/>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60"/>
                      <w:sz w:val="28"/>
                    </w:rPr>
                    <w:t>》</w:t>
                  </w:r>
                  <w:r>
                    <w:rPr>
                      <w:rFonts w:ascii="ＭＳ ゴシック" w:eastAsia="ＭＳ ゴシック" w:hint="eastAsia"/>
                      <w:b/>
                      <w:spacing w:val="-17"/>
                      <w:sz w:val="28"/>
                    </w:rPr>
                    <w:t>（</w:t>
                  </w:r>
                  <w:r>
                    <w:rPr>
                      <w:rFonts w:ascii="ＭＳ ゴシック" w:eastAsia="ＭＳ ゴシック" w:hint="eastAsia"/>
                      <w:b/>
                      <w:sz w:val="28"/>
                    </w:rPr>
                    <w:t>新</w:t>
                  </w:r>
                  <w:r>
                    <w:rPr>
                      <w:rFonts w:ascii="ＭＳ ゴシック" w:eastAsia="ＭＳ ゴシック" w:hint="eastAsia"/>
                      <w:b/>
                      <w:spacing w:val="-17"/>
                      <w:sz w:val="28"/>
                    </w:rPr>
                    <w:t>）</w:t>
                  </w:r>
                  <w:r>
                    <w:rPr>
                      <w:rFonts w:ascii="ＭＳ ゴシック" w:eastAsia="ＭＳ ゴシック" w:hint="eastAsia"/>
                      <w:b/>
                      <w:spacing w:val="-13"/>
                      <w:sz w:val="28"/>
                    </w:rPr>
                    <w:t>新たな </w:t>
                  </w:r>
                  <w:r>
                    <w:rPr>
                      <w:rFonts w:ascii="ＭＳ ゴシック" w:eastAsia="ＭＳ ゴシック" w:hint="eastAsia"/>
                      <w:b/>
                      <w:spacing w:val="-9"/>
                      <w:sz w:val="28"/>
                    </w:rPr>
                    <w:t>IT</w:t>
                  </w:r>
                  <w:r>
                    <w:rPr>
                      <w:rFonts w:ascii="ＭＳ ゴシック" w:eastAsia="ＭＳ ゴシック" w:hint="eastAsia"/>
                      <w:b/>
                      <w:spacing w:val="-14"/>
                      <w:sz w:val="28"/>
                    </w:rPr>
                    <w:t> パスポート試験の受験者数を </w:t>
                  </w:r>
                  <w:r>
                    <w:rPr>
                      <w:rFonts w:ascii="ＭＳ ゴシック" w:eastAsia="ＭＳ ゴシック" w:hint="eastAsia"/>
                      <w:b/>
                      <w:sz w:val="28"/>
                    </w:rPr>
                    <w:t>2023</w:t>
                  </w:r>
                  <w:r>
                    <w:rPr>
                      <w:rFonts w:ascii="ＭＳ ゴシック" w:eastAsia="ＭＳ ゴシック" w:hint="eastAsia"/>
                      <w:b/>
                      <w:spacing w:val="-15"/>
                      <w:sz w:val="28"/>
                    </w:rPr>
                    <w:t> 年度までに</w:t>
                  </w:r>
                  <w:r>
                    <w:rPr>
                      <w:rFonts w:ascii="ＭＳ ゴシック" w:eastAsia="ＭＳ ゴシック" w:hint="eastAsia"/>
                      <w:b/>
                      <w:spacing w:val="8"/>
                      <w:sz w:val="28"/>
                    </w:rPr>
                    <w:t>50</w:t>
                  </w:r>
                  <w:r>
                    <w:rPr>
                      <w:rFonts w:ascii="ＭＳ ゴシック" w:eastAsia="ＭＳ ゴシック" w:hint="eastAsia"/>
                      <w:b/>
                      <w:spacing w:val="-16"/>
                      <w:sz w:val="28"/>
                    </w:rPr>
                    <w:t> 万人とする。</w:t>
                  </w:r>
                </w:p>
                <w:p>
                  <w:pPr>
                    <w:pStyle w:val="BodyText"/>
                    <w:spacing w:line="378" w:lineRule="exact"/>
                    <w:ind w:left="802"/>
                  </w:pPr>
                  <w:r>
                    <w:rPr>
                      <w:w w:val="95"/>
                    </w:rPr>
                    <w:t>⇒新たに試験を整備（本年度中）</w:t>
                  </w:r>
                </w:p>
                <w:p>
                  <w:pPr>
                    <w:spacing w:before="4"/>
                    <w:ind w:left="195" w:right="0" w:firstLine="0"/>
                    <w:jc w:val="left"/>
                    <w:rPr>
                      <w:rFonts w:ascii="ＭＳ ゴシック" w:eastAsia="ＭＳ ゴシック" w:hint="eastAsia"/>
                      <w:b/>
                      <w:sz w:val="28"/>
                    </w:rPr>
                  </w:pPr>
                  <w:r>
                    <w:rPr>
                      <w:rFonts w:ascii="ＭＳ ゴシック" w:eastAsia="ＭＳ ゴシック" w:hint="eastAsia"/>
                      <w:b/>
                      <w:spacing w:val="16"/>
                      <w:w w:val="95"/>
                      <w:sz w:val="28"/>
                    </w:rPr>
                    <w:t>《</w:t>
                  </w:r>
                  <w:r>
                    <w:rPr>
                      <w:rFonts w:ascii="ＭＳ ゴシック" w:eastAsia="ＭＳ ゴシック" w:hint="eastAsia"/>
                      <w:b/>
                      <w:w w:val="95"/>
                      <w:sz w:val="28"/>
                    </w:rPr>
                    <w:t>KPI</w:t>
                  </w:r>
                  <w:r>
                    <w:rPr>
                      <w:rFonts w:ascii="ＭＳ ゴシック" w:eastAsia="ＭＳ ゴシック" w:hint="eastAsia"/>
                      <w:b/>
                      <w:spacing w:val="-144"/>
                      <w:w w:val="95"/>
                      <w:sz w:val="28"/>
                    </w:rPr>
                    <w:t>》</w:t>
                  </w:r>
                  <w:r>
                    <w:rPr>
                      <w:rFonts w:ascii="ＭＳ ゴシック" w:eastAsia="ＭＳ ゴシック" w:hint="eastAsia"/>
                      <w:b/>
                      <w:spacing w:val="16"/>
                      <w:w w:val="95"/>
                      <w:sz w:val="28"/>
                    </w:rPr>
                    <w:t>（</w:t>
                  </w:r>
                  <w:r>
                    <w:rPr>
                      <w:rFonts w:ascii="ＭＳ ゴシック" w:eastAsia="ＭＳ ゴシック" w:hint="eastAsia"/>
                      <w:b/>
                      <w:w w:val="95"/>
                      <w:sz w:val="28"/>
                    </w:rPr>
                    <w:t>新）第四次産業革命スキル習得講座認定を受けた講座数を</w:t>
                  </w:r>
                </w:p>
                <w:p>
                  <w:pPr>
                    <w:spacing w:before="0"/>
                    <w:ind w:left="1171" w:right="0" w:firstLine="0"/>
                    <w:jc w:val="left"/>
                    <w:rPr>
                      <w:rFonts w:ascii="ＭＳ ゴシック" w:eastAsia="ＭＳ ゴシック" w:hint="eastAsia"/>
                      <w:b/>
                      <w:sz w:val="28"/>
                    </w:rPr>
                  </w:pPr>
                  <w:r>
                    <w:rPr>
                      <w:rFonts w:ascii="ＭＳ ゴシック" w:eastAsia="ＭＳ ゴシック" w:hint="eastAsia"/>
                      <w:b/>
                      <w:sz w:val="28"/>
                    </w:rPr>
                    <w:t>2020 年度までに 100 講座とする。</w:t>
                  </w:r>
                </w:p>
                <w:p>
                  <w:pPr>
                    <w:pStyle w:val="BodyText"/>
                    <w:spacing w:before="6"/>
                    <w:ind w:left="802"/>
                  </w:pPr>
                  <w:r>
                    <w:rPr/>
                    <w:t>⇒2017 年：23 講座</w:t>
                  </w:r>
                </w:p>
                <w:p>
                  <w:pPr>
                    <w:spacing w:before="15"/>
                    <w:ind w:left="19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2"/>
                      <w:sz w:val="28"/>
                    </w:rPr>
                    <w:t>》大学・専門学校等での社会人受講者数を </w:t>
                  </w:r>
                  <w:r>
                    <w:rPr>
                      <w:rFonts w:ascii="ＭＳ ゴシック" w:eastAsia="ＭＳ ゴシック" w:hint="eastAsia"/>
                      <w:b/>
                      <w:spacing w:val="-4"/>
                      <w:sz w:val="28"/>
                    </w:rPr>
                    <w:t>2022</w:t>
                  </w:r>
                  <w:r>
                    <w:rPr>
                      <w:rFonts w:ascii="ＭＳ ゴシック" w:eastAsia="ＭＳ ゴシック" w:hint="eastAsia"/>
                      <w:b/>
                      <w:spacing w:val="-5"/>
                      <w:sz w:val="28"/>
                    </w:rPr>
                    <w:t> 年度までに </w:t>
                  </w:r>
                  <w:r>
                    <w:rPr>
                      <w:rFonts w:ascii="ＭＳ ゴシック" w:eastAsia="ＭＳ ゴシック" w:hint="eastAsia"/>
                      <w:b/>
                      <w:sz w:val="28"/>
                    </w:rPr>
                    <w:t>100</w:t>
                  </w:r>
                </w:p>
                <w:p>
                  <w:pPr>
                    <w:spacing w:before="5"/>
                    <w:ind w:left="1232" w:right="6113" w:firstLine="0"/>
                    <w:jc w:val="center"/>
                    <w:rPr>
                      <w:rFonts w:ascii="ＭＳ ゴシック" w:eastAsia="ＭＳ ゴシック" w:hint="eastAsia"/>
                      <w:b/>
                      <w:sz w:val="28"/>
                    </w:rPr>
                  </w:pPr>
                  <w:r>
                    <w:rPr>
                      <w:rFonts w:ascii="ＭＳ ゴシック" w:eastAsia="ＭＳ ゴシック" w:hint="eastAsia"/>
                      <w:b/>
                      <w:w w:val="95"/>
                      <w:sz w:val="28"/>
                    </w:rPr>
                    <w:t>万人とする。</w:t>
                  </w:r>
                </w:p>
                <w:p>
                  <w:pPr>
                    <w:pStyle w:val="BodyText"/>
                    <w:ind w:left="802"/>
                  </w:pPr>
                  <w:r>
                    <w:rPr>
                      <w:w w:val="105"/>
                    </w:rPr>
                    <w:t>⇒2015 年：約 49 万人</w:t>
                  </w:r>
                </w:p>
              </w:txbxContent>
            </v:textbox>
            <v:stroke dashstyle="solid"/>
          </v:shape>
        </w:pict>
      </w:r>
      <w:r>
        <w:rPr>
          <w:rFonts w:ascii="ＭＳ ゴシック"/>
          <w:sz w:val="20"/>
        </w:rPr>
      </w:r>
    </w:p>
    <w:p>
      <w:pPr>
        <w:pStyle w:val="BodyText"/>
        <w:spacing w:before="9"/>
        <w:ind w:left="0"/>
        <w:rPr>
          <w:rFonts w:ascii="ＭＳ ゴシック"/>
          <w:b/>
          <w:sz w:val="18"/>
        </w:rPr>
      </w:pPr>
    </w:p>
    <w:p>
      <w:pPr>
        <w:pStyle w:val="Heading2"/>
        <w:spacing w:before="21"/>
        <w:ind w:left="100"/>
      </w:pPr>
      <w:r>
        <w:rPr/>
        <w:t>（２）政策課題と施策の目標</w:t>
      </w:r>
    </w:p>
    <w:p>
      <w:pPr>
        <w:pStyle w:val="BodyText"/>
        <w:spacing w:line="247" w:lineRule="auto" w:before="37"/>
        <w:ind w:left="659" w:right="110" w:firstLine="256"/>
        <w:jc w:val="both"/>
      </w:pPr>
      <w:r>
        <w:rPr/>
        <w:t>「Society</w:t>
      </w:r>
      <w:r>
        <w:rPr>
          <w:spacing w:val="-84"/>
        </w:rPr>
        <w:t> </w:t>
      </w:r>
      <w:r>
        <w:rPr/>
        <w:t>5.0</w:t>
      </w:r>
      <w:r>
        <w:rPr>
          <w:spacing w:val="-26"/>
        </w:rPr>
        <w:t>」では </w:t>
      </w:r>
      <w:r>
        <w:rPr/>
        <w:t>AI</w:t>
      </w:r>
      <w:r>
        <w:rPr>
          <w:spacing w:val="-17"/>
        </w:rPr>
        <w:t> の実装により、同質の大量生産から、</w:t>
      </w:r>
      <w:r>
        <w:rPr>
          <w:spacing w:val="-9"/>
        </w:rPr>
        <w:t>AI</w:t>
      </w:r>
      <w:r>
        <w:rPr>
          <w:spacing w:val="-49"/>
        </w:rPr>
        <w:t> と</w:t>
      </w:r>
      <w:r>
        <w:rPr>
          <w:spacing w:val="-21"/>
        </w:rPr>
        <w:t>データ利用による個別生産へとビジネスが変化する。この </w:t>
      </w:r>
      <w:r>
        <w:rPr>
          <w:spacing w:val="-9"/>
        </w:rPr>
        <w:t>AI</w:t>
      </w:r>
      <w:r>
        <w:rPr>
          <w:spacing w:val="5"/>
        </w:rPr>
        <w:t> 時代に</w:t>
      </w:r>
      <w:r>
        <w:rPr>
          <w:spacing w:val="-4"/>
        </w:rPr>
        <w:t>は、高い理数能力で </w:t>
      </w:r>
      <w:r>
        <w:rPr>
          <w:spacing w:val="-9"/>
        </w:rPr>
        <w:t>AI</w:t>
      </w:r>
      <w:r>
        <w:rPr>
          <w:spacing w:val="-21"/>
        </w:rPr>
        <w:t>・データを理解し、使いこなす力に加えて、課</w:t>
      </w:r>
      <w:r>
        <w:rPr>
          <w:spacing w:val="-7"/>
        </w:rPr>
        <w:t>題設定・解決力や異質なものを組み合わせる力などの </w:t>
      </w:r>
      <w:r>
        <w:rPr/>
        <w:t>AI</w:t>
      </w:r>
      <w:r>
        <w:rPr>
          <w:spacing w:val="-2"/>
        </w:rPr>
        <w:t> で代替され</w:t>
      </w:r>
      <w:r>
        <w:rPr>
          <w:spacing w:val="-17"/>
        </w:rPr>
        <w:t>ない能力で価値創造を行う人材が求められ、その質と量が我が国の将来を決定づける。</w:t>
      </w:r>
    </w:p>
    <w:p>
      <w:pPr>
        <w:pStyle w:val="BodyText"/>
        <w:spacing w:line="244" w:lineRule="auto"/>
        <w:ind w:left="659" w:right="110" w:firstLine="272"/>
        <w:jc w:val="both"/>
      </w:pPr>
      <w:r>
        <w:rPr>
          <w:spacing w:val="-17"/>
        </w:rPr>
        <w:t>一方で、我が国の状況は、義務教育終了段階での理数の能力は国際</w:t>
      </w:r>
      <w:r>
        <w:rPr>
          <w:spacing w:val="-16"/>
        </w:rPr>
        <w:t>的にもトップクラスだが、その能力をその後に必ずしも十分に伸ばせ</w:t>
      </w:r>
      <w:r>
        <w:rPr>
          <w:spacing w:val="-26"/>
        </w:rPr>
        <w:t>ていない。また、世界中で争奪戦が起きる中、日本企業の人材活用は、 </w:t>
      </w:r>
      <w:r>
        <w:rPr>
          <w:spacing w:val="2"/>
        </w:rPr>
        <w:t>そのポスト・処遇等で</w:t>
      </w:r>
      <w:r>
        <w:rPr/>
        <w:t>AI 時代に対応できていない。</w:t>
      </w:r>
    </w:p>
    <w:p>
      <w:pPr>
        <w:pStyle w:val="BodyText"/>
        <w:spacing w:line="247" w:lineRule="auto" w:before="3"/>
        <w:ind w:left="658" w:right="112" w:firstLine="272"/>
        <w:jc w:val="both"/>
      </w:pPr>
      <w:r>
        <w:rPr>
          <w:spacing w:val="-17"/>
        </w:rPr>
        <w:t>こうした状況を打破するため、教育改革と産業界の育成・活用改革に向けてあらゆる施策を動員する。大学入試改革や小学校から大学ま での統計・情報教育等の強化により学生等の理数の能力を更に高める とともに、学部・学科等の縦割りを越えて大学等における分野横断的 </w:t>
      </w:r>
      <w:r>
        <w:rPr>
          <w:spacing w:val="-18"/>
          <w:w w:val="95"/>
        </w:rPr>
        <w:t>かつ実践的な教育課程の構築等を実現する。また、リカレント教育や</w:t>
      </w:r>
    </w:p>
    <w:p>
      <w:pPr>
        <w:spacing w:after="0" w:line="247" w:lineRule="auto"/>
        <w:jc w:val="both"/>
        <w:sectPr>
          <w:footerReference w:type="default" r:id="rId14"/>
          <w:pgSz w:w="11910" w:h="16840"/>
          <w:pgMar w:footer="484" w:header="0" w:top="1240" w:bottom="680" w:left="1180" w:right="1280"/>
          <w:pgNumType w:start="101"/>
        </w:sectPr>
      </w:pPr>
    </w:p>
    <w:p>
      <w:pPr>
        <w:pStyle w:val="BodyText"/>
        <w:spacing w:line="244" w:lineRule="auto"/>
        <w:ind w:left="660" w:right="463"/>
      </w:pPr>
      <w:r>
        <w:rPr>
          <w:spacing w:val="-17"/>
        </w:rPr>
        <w:t>優秀な人材の処遇の改善を促し、産業界等の人材活用を質・量の両面 </w:t>
      </w:r>
      <w:r>
        <w:rPr>
          <w:w w:val="95"/>
        </w:rPr>
        <w:t>で拡大する。</w:t>
      </w:r>
    </w:p>
    <w:p>
      <w:pPr>
        <w:pStyle w:val="BodyText"/>
        <w:spacing w:before="6"/>
        <w:ind w:left="0"/>
        <w:rPr>
          <w:sz w:val="29"/>
        </w:rPr>
      </w:pPr>
    </w:p>
    <w:p>
      <w:pPr>
        <w:pStyle w:val="Heading2"/>
        <w:ind w:left="100"/>
      </w:pPr>
      <w:r>
        <w:rPr/>
        <w:t>（３）新たに講ずべき具体的施策</w:t>
      </w:r>
    </w:p>
    <w:p>
      <w:pPr>
        <w:spacing w:before="49"/>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ⅰ）大学等における AI 人材供給の拡大</w:t>
      </w:r>
    </w:p>
    <w:p>
      <w:pPr>
        <w:pStyle w:val="BodyText"/>
        <w:spacing w:line="244" w:lineRule="auto" w:before="17"/>
        <w:ind w:left="659" w:right="103" w:hanging="272"/>
      </w:pPr>
      <w:r>
        <w:rPr>
          <w:spacing w:val="-12"/>
        </w:rPr>
        <w:t>・大学入学共通テストにおいて、平成 </w:t>
      </w:r>
      <w:r>
        <w:rPr>
          <w:spacing w:val="-9"/>
        </w:rPr>
        <w:t>36</w:t>
      </w:r>
      <w:r>
        <w:rPr>
          <w:spacing w:val="-13"/>
        </w:rPr>
        <w:t> 年度から必履修科目「情報</w:t>
      </w:r>
      <w:r>
        <w:rPr>
          <w:spacing w:val="-16"/>
        </w:rPr>
        <w:t>Ⅰ</w:t>
      </w:r>
      <w:r>
        <w:rPr/>
        <w:t>」 などの新学習指導要領に対応した出題科目とすることについて本年  </w:t>
      </w:r>
      <w:r>
        <w:rPr>
          <w:spacing w:val="-17"/>
        </w:rPr>
        <w:t>度中に検討を開始し、早期に方向性を示すとともに、コンピュータ上   </w:t>
      </w:r>
      <w:r>
        <w:rPr>
          <w:spacing w:val="-13"/>
          <w:w w:val="95"/>
        </w:rPr>
        <w:t>で実施する試験</w:t>
      </w:r>
      <w:r>
        <w:rPr>
          <w:spacing w:val="-26"/>
          <w:w w:val="95"/>
        </w:rPr>
        <w:t>（CBT）</w:t>
      </w:r>
      <w:r>
        <w:rPr>
          <w:spacing w:val="-17"/>
          <w:w w:val="95"/>
        </w:rPr>
        <w:t>などの試験の実施方法等について検討を進める。</w:t>
      </w:r>
    </w:p>
    <w:p>
      <w:pPr>
        <w:pStyle w:val="BodyText"/>
        <w:spacing w:line="384" w:lineRule="exact" w:before="14"/>
        <w:ind w:left="659" w:right="391" w:hanging="272"/>
        <w:jc w:val="both"/>
      </w:pPr>
      <w:r>
        <w:rPr>
          <w:spacing w:val="-32"/>
        </w:rPr>
        <w:t>・</w:t>
      </w:r>
      <w:r>
        <w:rPr/>
        <w:t>AI</w:t>
      </w:r>
      <w:r>
        <w:rPr>
          <w:spacing w:val="-17"/>
        </w:rPr>
        <w:t> を含む工学分野における学科・専攻の縦割りの見直しや工学以外の</w:t>
      </w:r>
      <w:r>
        <w:rPr>
          <w:spacing w:val="-10"/>
        </w:rPr>
        <w:t>複数の専攻分野を組み合わせた教育課程</w:t>
      </w:r>
      <w:r>
        <w:rPr/>
        <w:t>（</w:t>
      </w:r>
      <w:r>
        <w:rPr>
          <w:spacing w:val="-14"/>
        </w:rPr>
        <w:t>メジャー・マイナー制</w:t>
      </w:r>
      <w:r>
        <w:rPr>
          <w:spacing w:val="-32"/>
        </w:rPr>
        <w:t>）</w:t>
      </w:r>
      <w:r>
        <w:rPr/>
        <w:t>に</w:t>
      </w:r>
      <w:r>
        <w:rPr>
          <w:spacing w:val="-17"/>
        </w:rPr>
        <w:t>関する大学設置基準の改正を行い、来年度から実現するとともに、工学系基礎教育において情報教育等を行うモデル・コア・カリキュラム </w:t>
      </w:r>
      <w:r>
        <w:rPr>
          <w:spacing w:val="-8"/>
        </w:rPr>
        <w:t>の策定など、工学系教育改革を実現する。</w:t>
      </w:r>
    </w:p>
    <w:p>
      <w:pPr>
        <w:pStyle w:val="BodyText"/>
        <w:spacing w:line="332" w:lineRule="exact"/>
        <w:ind w:left="387"/>
      </w:pPr>
      <w:r>
        <w:rPr>
          <w:w w:val="95"/>
        </w:rPr>
        <w:t>・工学（情報等）と理学（数学、物理等）の融合など、従来の組織の枠</w:t>
      </w:r>
    </w:p>
    <w:p>
      <w:pPr>
        <w:pStyle w:val="BodyText"/>
        <w:spacing w:line="247" w:lineRule="auto" w:before="16"/>
        <w:ind w:left="659" w:right="192"/>
      </w:pPr>
      <w:r>
        <w:rPr>
          <w:spacing w:val="-8"/>
        </w:rPr>
        <w:t>組みにとらわれない学部横断的な人材育成を行う「学位プログラム」</w:t>
      </w:r>
      <w:r>
        <w:rPr>
          <w:spacing w:val="-17"/>
        </w:rPr>
        <w:t>を制度上位置付ける大学設置基準等の改正を、来年度当初を目途に行 </w:t>
      </w:r>
      <w:r>
        <w:rPr>
          <w:spacing w:val="-35"/>
        </w:rPr>
        <w:t>い、平成 </w:t>
      </w:r>
      <w:r>
        <w:rPr/>
        <w:t>32</w:t>
      </w:r>
      <w:r>
        <w:rPr>
          <w:spacing w:val="-17"/>
        </w:rPr>
        <w:t> 年度から各大学において実施できるようにする。</w:t>
      </w:r>
    </w:p>
    <w:p>
      <w:pPr>
        <w:pStyle w:val="BodyText"/>
        <w:ind w:left="659" w:right="93" w:hanging="273"/>
      </w:pPr>
      <w:r>
        <w:rPr>
          <w:spacing w:val="-3"/>
        </w:rPr>
        <w:t>・専門職大学等における </w:t>
      </w:r>
      <w:r>
        <w:rPr>
          <w:spacing w:val="-25"/>
        </w:rPr>
        <w:t>AI</w:t>
      </w:r>
      <w:r>
        <w:rPr>
          <w:spacing w:val="-32"/>
        </w:rPr>
        <w:t>・</w:t>
      </w:r>
      <w:r>
        <w:rPr>
          <w:spacing w:val="-9"/>
        </w:rPr>
        <w:t>IT</w:t>
      </w:r>
      <w:r>
        <w:rPr>
          <w:spacing w:val="-16"/>
        </w:rPr>
        <w:t> 専門人材の育成を行う学部・学科等につい</w:t>
      </w:r>
      <w:r>
        <w:rPr>
          <w:spacing w:val="-17"/>
        </w:rPr>
        <w:t>ては、教育課程連携協議会の構成員や実務家教員の確保等に際して、</w:t>
      </w:r>
    </w:p>
    <w:p>
      <w:pPr>
        <w:pStyle w:val="BodyText"/>
        <w:spacing w:line="244" w:lineRule="auto" w:before="22"/>
        <w:ind w:left="658" w:right="378"/>
      </w:pPr>
      <w:r>
        <w:rPr>
          <w:spacing w:val="-16"/>
        </w:rPr>
        <w:t>AI</w:t>
      </w:r>
      <w:r>
        <w:rPr>
          <w:spacing w:val="-32"/>
        </w:rPr>
        <w:t>・</w:t>
      </w:r>
      <w:r>
        <w:rPr/>
        <w:t>IT</w:t>
      </w:r>
      <w:r>
        <w:rPr>
          <w:spacing w:val="-15"/>
        </w:rPr>
        <w:t> の専門性の高い人材を確保し、実践的な教育が実施できる教育</w:t>
      </w:r>
      <w:r>
        <w:rPr>
          <w:spacing w:val="-12"/>
          <w:w w:val="95"/>
        </w:rPr>
        <w:t>課程等が構築されるよう、産業界の協力を得て取り組む。</w:t>
      </w:r>
    </w:p>
    <w:p>
      <w:pPr>
        <w:pStyle w:val="BodyText"/>
        <w:spacing w:line="242" w:lineRule="auto"/>
        <w:ind w:left="657" w:right="392" w:hanging="272"/>
        <w:jc w:val="both"/>
      </w:pPr>
      <w:r>
        <w:rPr>
          <w:spacing w:val="-3"/>
        </w:rPr>
        <w:t>・産学連携による </w:t>
      </w:r>
      <w:r>
        <w:rPr/>
        <w:t>AI</w:t>
      </w:r>
      <w:r>
        <w:rPr>
          <w:spacing w:val="-17"/>
        </w:rPr>
        <w:t> 専門人材の育成や各分野の専門人材に対するデータ</w:t>
      </w:r>
      <w:r>
        <w:rPr>
          <w:spacing w:val="-8"/>
        </w:rPr>
        <w:t>サイエンス教育などの </w:t>
      </w:r>
      <w:r>
        <w:rPr/>
        <w:t>AI</w:t>
      </w:r>
      <w:r>
        <w:rPr>
          <w:spacing w:val="-9"/>
        </w:rPr>
        <w:t> 分野の専門人材育成拠点における取組の展</w:t>
      </w:r>
      <w:r>
        <w:rPr>
          <w:spacing w:val="-14"/>
        </w:rPr>
        <w:t>開・普及により、大学等における </w:t>
      </w:r>
      <w:r>
        <w:rPr/>
        <w:t>AI</w:t>
      </w:r>
      <w:r>
        <w:rPr>
          <w:spacing w:val="-16"/>
        </w:rPr>
        <w:t> 専門人材の育成機能を強化す</w:t>
      </w:r>
      <w:r>
        <w:rPr>
          <w:w w:val="95"/>
        </w:rPr>
        <w:t>る。</w:t>
      </w:r>
    </w:p>
    <w:p>
      <w:pPr>
        <w:pStyle w:val="BodyText"/>
        <w:spacing w:line="247" w:lineRule="auto" w:before="3"/>
        <w:ind w:left="657" w:right="264" w:hanging="272"/>
        <w:jc w:val="both"/>
      </w:pPr>
      <w:r>
        <w:rPr>
          <w:spacing w:val="-17"/>
        </w:rPr>
        <w:t>・大学等における文理問わない全学的な数理・データサイエンス教育等  を全国的に広げるため、拠点大学におけるカリキュラムや教材の作成  </w:t>
      </w:r>
      <w:r>
        <w:rPr>
          <w:spacing w:val="-9"/>
        </w:rPr>
        <w:t>を加速化し、来年度から順次各大学のカリキュラム等の普及を行う。</w:t>
      </w:r>
    </w:p>
    <w:p>
      <w:pPr>
        <w:pStyle w:val="BodyText"/>
        <w:spacing w:line="242" w:lineRule="auto"/>
        <w:ind w:left="657" w:right="409" w:hanging="272"/>
        <w:jc w:val="both"/>
      </w:pPr>
      <w:r>
        <w:rPr>
          <w:spacing w:val="-17"/>
        </w:rPr>
        <w:t>・中長期の実践的なインターンシップを質・量ともに充実させていくた め、官民コンソーシアム等における検討を踏まえつつ、優れた取組を広く全国に普及させるための届出・表彰制度の導入や教育的効果の高いプログラムを構築・運営する専門人材の育成・配置など各大学等や </w:t>
      </w:r>
      <w:r>
        <w:rPr>
          <w:spacing w:val="-5"/>
          <w:w w:val="95"/>
        </w:rPr>
        <w:t>地域における取組を支援する。</w:t>
      </w:r>
    </w:p>
    <w:p>
      <w:pPr>
        <w:pStyle w:val="BodyText"/>
        <w:spacing w:line="244" w:lineRule="auto" w:before="4"/>
        <w:ind w:left="657" w:right="392" w:hanging="272"/>
        <w:jc w:val="both"/>
      </w:pPr>
      <w:r>
        <w:rPr>
          <w:spacing w:val="-25"/>
        </w:rPr>
        <w:t>・特に、</w:t>
      </w:r>
      <w:r>
        <w:rPr/>
        <w:t>AI</w:t>
      </w:r>
      <w:r>
        <w:rPr>
          <w:spacing w:val="-17"/>
        </w:rPr>
        <w:t> 分野等において国際的な人材争奪戦が生じている現状やインターンシップの国際的な動向を踏まえ、長期の実践的なインターンシ ッ</w:t>
      </w:r>
      <w:r>
        <w:rPr>
          <w:spacing w:val="-16"/>
        </w:rPr>
        <w:t>プを通じて、企業から学生に職業や職場に関する情報が適確に提供</w:t>
      </w:r>
    </w:p>
    <w:p>
      <w:pPr>
        <w:spacing w:after="0" w:line="244" w:lineRule="auto"/>
        <w:jc w:val="both"/>
        <w:sectPr>
          <w:pgSz w:w="11910" w:h="16840"/>
          <w:pgMar w:header="0" w:footer="484" w:top="1220" w:bottom="680" w:left="1180" w:right="1000"/>
        </w:sectPr>
      </w:pPr>
    </w:p>
    <w:p>
      <w:pPr>
        <w:pStyle w:val="BodyText"/>
        <w:spacing w:line="244" w:lineRule="auto"/>
        <w:ind w:left="380" w:right="390"/>
        <w:jc w:val="both"/>
      </w:pPr>
      <w:r>
        <w:rPr>
          <w:spacing w:val="-16"/>
        </w:rPr>
        <w:t>され、学生が専門性等に相応した適職を選択することに資するという</w:t>
      </w:r>
      <w:r>
        <w:rPr>
          <w:spacing w:val="-12"/>
          <w:w w:val="95"/>
        </w:rPr>
        <w:t>効果が一層引き出されるよう、適切な環境整備を進める。</w:t>
      </w:r>
    </w:p>
    <w:p>
      <w:pPr>
        <w:pStyle w:val="BodyText"/>
        <w:spacing w:line="384" w:lineRule="exact" w:before="21"/>
        <w:ind w:right="391" w:hanging="272"/>
        <w:jc w:val="both"/>
      </w:pPr>
      <w:r>
        <w:rPr>
          <w:spacing w:val="-20"/>
        </w:rPr>
        <w:t>・「トビタテ！留学 </w:t>
      </w:r>
      <w:r>
        <w:rPr>
          <w:spacing w:val="-4"/>
        </w:rPr>
        <w:t>JAPAN</w:t>
      </w:r>
      <w:r>
        <w:rPr>
          <w:spacing w:val="-17"/>
        </w:rPr>
        <w:t> 日本代表プログラム」の未来テクノロジー人材枠により日本の大学生等が海外のトップクラスの </w:t>
      </w:r>
      <w:r>
        <w:rPr/>
        <w:t>AI</w:t>
      </w:r>
      <w:r>
        <w:rPr>
          <w:spacing w:val="-17"/>
        </w:rPr>
        <w:t> 研究・教育を経験する機会を確保する。帰国後は派遣者ネットワークを構築し、AI 等に関心ある学生や企業を巻き込んだ、課題解決型の人的交流や海外</w:t>
      </w:r>
      <w:r>
        <w:rPr>
          <w:spacing w:val="-8"/>
        </w:rPr>
        <w:t>留学への意欲・関心を高める取組を促す。</w:t>
      </w:r>
    </w:p>
    <w:p>
      <w:pPr>
        <w:pStyle w:val="BodyText"/>
        <w:spacing w:line="331" w:lineRule="exact"/>
        <w:ind w:hanging="273"/>
        <w:jc w:val="both"/>
      </w:pPr>
      <w:r>
        <w:rPr/>
        <w:t>・数学、物理学、情報学等の若手研究者が産業界等におけるAI  トップ人</w:t>
      </w:r>
    </w:p>
    <w:p>
      <w:pPr>
        <w:pStyle w:val="BodyText"/>
        <w:spacing w:line="242" w:lineRule="auto" w:before="18"/>
        <w:ind w:right="407"/>
        <w:jc w:val="both"/>
      </w:pPr>
      <w:r>
        <w:rPr>
          <w:spacing w:val="-17"/>
        </w:rPr>
        <w:t>材として活躍できるようにするため、ポスドクなどの若手研究者に対</w:t>
      </w:r>
      <w:r>
        <w:rPr>
          <w:spacing w:val="15"/>
        </w:rPr>
        <w:t>する主に</w:t>
      </w:r>
      <w:r>
        <w:rPr>
          <w:spacing w:val="-16"/>
        </w:rPr>
        <w:t>IT</w:t>
      </w:r>
      <w:r>
        <w:rPr>
          <w:spacing w:val="-20"/>
        </w:rPr>
        <w:t>・データ分野での複数年の研究支援制度の創設や、インタ </w:t>
      </w:r>
      <w:r>
        <w:rPr>
          <w:spacing w:val="-12"/>
          <w:w w:val="95"/>
        </w:rPr>
        <w:t>ーンシップや研究資金等の重点配分などによる支援等を行う。</w:t>
      </w:r>
    </w:p>
    <w:p>
      <w:pPr>
        <w:pStyle w:val="BodyText"/>
        <w:spacing w:before="8"/>
        <w:ind w:left="0"/>
        <w:rPr>
          <w:sz w:val="31"/>
        </w:rPr>
      </w:pPr>
    </w:p>
    <w:p>
      <w:pPr>
        <w:pStyle w:val="Heading2"/>
      </w:pPr>
      <w:r>
        <w:rPr/>
        <w:t>ⅱ）初等中等教育段階における AI 教育の強化</w:t>
      </w:r>
    </w:p>
    <w:p>
      <w:pPr>
        <w:pStyle w:val="BodyText"/>
        <w:spacing w:line="247" w:lineRule="auto" w:before="1"/>
        <w:ind w:right="89" w:hanging="272"/>
      </w:pPr>
      <w:r>
        <w:rPr>
          <w:spacing w:val="33"/>
        </w:rPr>
        <w:t>・平成 </w:t>
      </w:r>
      <w:r>
        <w:rPr/>
        <w:t>32</w:t>
      </w:r>
      <w:r>
        <w:rPr>
          <w:spacing w:val="-11"/>
        </w:rPr>
        <w:t> 年度から全ての小学校でプログラミング教育を効果的に実施す</w:t>
      </w:r>
      <w:r>
        <w:rPr>
          <w:spacing w:val="-16"/>
        </w:rPr>
        <w:t>るために、来年度から教員が教材や指導方法等に習熟できるよう、 未</w:t>
      </w:r>
      <w:r>
        <w:rPr>
          <w:spacing w:val="-18"/>
        </w:rPr>
        <w:t>来の学びコンソーシアムの活動等により、全国の教育委員会や学校、企</w:t>
      </w:r>
      <w:r>
        <w:rPr>
          <w:spacing w:val="-17"/>
        </w:rPr>
        <w:t>業等と協働して、ポータルサイト等を活用しながら教材開発や教員   研修の質の向上を実現する。</w:t>
      </w:r>
    </w:p>
    <w:p>
      <w:pPr>
        <w:pStyle w:val="BodyText"/>
        <w:spacing w:line="242" w:lineRule="auto"/>
        <w:ind w:right="407" w:hanging="272"/>
        <w:jc w:val="both"/>
      </w:pPr>
      <w:r>
        <w:rPr>
          <w:spacing w:val="-17"/>
        </w:rPr>
        <w:t>・教科等や児童生徒の習熟度等に応じた指導、学校経営等の抜本的な改 </w:t>
      </w:r>
      <w:r>
        <w:rPr>
          <w:spacing w:val="-8"/>
        </w:rPr>
        <w:t>善には、</w:t>
      </w:r>
      <w:r>
        <w:rPr/>
        <w:t>AI</w:t>
      </w:r>
      <w:r>
        <w:rPr>
          <w:spacing w:val="-18"/>
        </w:rPr>
        <w:t> やビッグデータ等を学校現場等で活用</w:t>
      </w:r>
      <w:r>
        <w:rPr>
          <w:spacing w:val="-11"/>
        </w:rPr>
        <w:t>（EdTech）</w:t>
      </w:r>
      <w:r>
        <w:rPr>
          <w:spacing w:val="-17"/>
        </w:rPr>
        <w:t>することが有効であり、</w:t>
      </w:r>
      <w:r>
        <w:rPr>
          <w:spacing w:val="-3"/>
        </w:rPr>
        <w:t>EdTech</w:t>
      </w:r>
      <w:r>
        <w:rPr>
          <w:spacing w:val="-17"/>
        </w:rPr>
        <w:t> の具体的な方法等について事例創出や実証研究を</w:t>
      </w:r>
      <w:r>
        <w:rPr>
          <w:spacing w:val="-31"/>
        </w:rPr>
        <w:t>行うとともに、</w:t>
      </w:r>
      <w:r>
        <w:rPr>
          <w:spacing w:val="-3"/>
        </w:rPr>
        <w:t>EdTech</w:t>
      </w:r>
      <w:r>
        <w:rPr>
          <w:spacing w:val="-10"/>
        </w:rPr>
        <w:t> の効果的な活用及び学校現場等のニーズを踏</w:t>
      </w:r>
      <w:r>
        <w:rPr>
          <w:spacing w:val="-1"/>
          <w:w w:val="95"/>
        </w:rPr>
        <w:t>ま</w:t>
      </w:r>
      <w:r>
        <w:rPr>
          <w:spacing w:val="-16"/>
          <w:w w:val="95"/>
        </w:rPr>
        <w:t>えた技術・教材開発・普及のためのガイドラインを策定する。</w:t>
      </w:r>
    </w:p>
    <w:p>
      <w:pPr>
        <w:pStyle w:val="BodyText"/>
        <w:spacing w:line="242" w:lineRule="auto" w:before="4"/>
        <w:ind w:left="378" w:right="392" w:hanging="272"/>
        <w:jc w:val="both"/>
      </w:pPr>
      <w:r>
        <w:rPr>
          <w:spacing w:val="-12"/>
        </w:rPr>
        <w:t>・無線 </w:t>
      </w:r>
      <w:r>
        <w:rPr/>
        <w:t>LAN</w:t>
      </w:r>
      <w:r>
        <w:rPr>
          <w:spacing w:val="-19"/>
        </w:rPr>
        <w:t> や学習者用コンピュータ等の必要な </w:t>
      </w:r>
      <w:r>
        <w:rPr/>
        <w:t>ICT</w:t>
      </w:r>
      <w:r>
        <w:rPr>
          <w:spacing w:val="-26"/>
        </w:rPr>
        <w:t> 環境を平成 </w:t>
      </w:r>
      <w:r>
        <w:rPr>
          <w:spacing w:val="-9"/>
        </w:rPr>
        <w:t>32</w:t>
      </w:r>
      <w:r>
        <w:rPr>
          <w:spacing w:val="-24"/>
        </w:rPr>
        <w:t> 年度ま</w:t>
      </w:r>
      <w:r>
        <w:rPr>
          <w:spacing w:val="-25"/>
        </w:rPr>
        <w:t>でに整備するため、昨年末に示した</w:t>
      </w:r>
      <w:r>
        <w:rPr/>
        <w:t>ICT</w:t>
      </w:r>
      <w:r>
        <w:rPr>
          <w:spacing w:val="-17"/>
        </w:rPr>
        <w:t> 機器の整備方針に基づくICT</w:t>
      </w:r>
      <w:r>
        <w:rPr>
          <w:spacing w:val="-9"/>
        </w:rPr>
        <w:t> 機</w:t>
      </w:r>
      <w:r>
        <w:rPr>
          <w:spacing w:val="-17"/>
        </w:rPr>
        <w:t>器の機能等や効率的な調達方法、わかりやすく「見える化」した各市</w:t>
      </w:r>
      <w:r>
        <w:rPr>
          <w:spacing w:val="-4"/>
        </w:rPr>
        <w:t>町村等の整備状況等について教育委員会だけでなく首長等に対し</w:t>
      </w:r>
      <w:r>
        <w:rPr>
          <w:w w:val="95"/>
        </w:rPr>
        <w:t>て周</w:t>
      </w:r>
      <w:r>
        <w:rPr>
          <w:spacing w:val="-15"/>
          <w:w w:val="95"/>
        </w:rPr>
        <w:t>知するなどにより、地方自治体における整備を加速化させる。</w:t>
      </w:r>
    </w:p>
    <w:p>
      <w:pPr>
        <w:pStyle w:val="BodyText"/>
        <w:spacing w:before="13"/>
        <w:ind w:left="378" w:right="409" w:hanging="272"/>
        <w:jc w:val="both"/>
      </w:pPr>
      <w:r>
        <w:rPr>
          <w:spacing w:val="5"/>
        </w:rPr>
        <w:t>・学校の </w:t>
      </w:r>
      <w:r>
        <w:rPr/>
        <w:t>ICT</w:t>
      </w:r>
      <w:r>
        <w:rPr>
          <w:spacing w:val="-17"/>
        </w:rPr>
        <w:t> 環境のクラウド化を推進し、授業・学習系システムと校務</w:t>
      </w:r>
      <w:r>
        <w:rPr>
          <w:spacing w:val="-12"/>
        </w:rPr>
        <w:t>系システムの安全な連携手法を来年度までに確立する。</w:t>
      </w:r>
    </w:p>
    <w:p>
      <w:pPr>
        <w:pStyle w:val="BodyText"/>
        <w:spacing w:line="249" w:lineRule="auto" w:before="17"/>
        <w:ind w:left="378" w:right="391" w:hanging="272"/>
        <w:jc w:val="both"/>
      </w:pPr>
      <w:r>
        <w:rPr>
          <w:spacing w:val="-32"/>
        </w:rPr>
        <w:t>・</w:t>
      </w:r>
      <w:r>
        <w:rPr/>
        <w:t>AI</w:t>
      </w:r>
      <w:r>
        <w:rPr>
          <w:spacing w:val="-17"/>
        </w:rPr>
        <w:t> 活用のための基礎的な素養を身に付けさせるため、日常生活や社会</w:t>
      </w:r>
      <w:r>
        <w:rPr/>
        <w:t>との関連を重視した実践的な統計等に関する内容やデータサイエン</w:t>
      </w:r>
      <w:r>
        <w:rPr>
          <w:spacing w:val="-17"/>
        </w:rPr>
        <w:t>ス等に関する内容の大幅な充実など、学習指導要領の改訂を全国の学 </w:t>
      </w:r>
      <w:r>
        <w:rPr>
          <w:spacing w:val="-8"/>
        </w:rPr>
        <w:t>校現場で着実に実現する。このため、</w:t>
      </w:r>
      <w:r>
        <w:rPr/>
        <w:t>e</w:t>
      </w:r>
      <w:r>
        <w:rPr>
          <w:spacing w:val="-5"/>
        </w:rPr>
        <w:t> ラーニング等による効果的な</w:t>
      </w:r>
      <w:r>
        <w:rPr>
          <w:spacing w:val="-12"/>
        </w:rPr>
        <w:t>教員の研修や教材の充実、外部人材の活用等に取り組む。</w:t>
      </w:r>
    </w:p>
    <w:p>
      <w:pPr>
        <w:pStyle w:val="BodyText"/>
        <w:spacing w:line="384" w:lineRule="exact" w:before="9"/>
        <w:ind w:left="377" w:right="408" w:hanging="273"/>
        <w:jc w:val="both"/>
      </w:pPr>
      <w:r>
        <w:rPr>
          <w:spacing w:val="-17"/>
        </w:rPr>
        <w:t>・より高度にプログラミングを学びたい児童・生徒等が「地域 </w:t>
      </w:r>
      <w:r>
        <w:rPr>
          <w:spacing w:val="-12"/>
        </w:rPr>
        <w:t>ICT</w:t>
      </w:r>
      <w:r>
        <w:rPr>
          <w:spacing w:val="-41"/>
        </w:rPr>
        <w:t> クラ</w:t>
      </w:r>
      <w:r>
        <w:rPr>
          <w:w w:val="95"/>
        </w:rPr>
        <w:t>ブ</w:t>
      </w:r>
      <w:r>
        <w:rPr>
          <w:spacing w:val="-17"/>
          <w:w w:val="95"/>
        </w:rPr>
        <w:t>」や中学・高校のパソコン部などの「部活動」等において、性別や</w:t>
      </w:r>
    </w:p>
    <w:p>
      <w:pPr>
        <w:spacing w:after="0" w:line="384" w:lineRule="exact"/>
        <w:jc w:val="both"/>
        <w:sectPr>
          <w:pgSz w:w="11910" w:h="16840"/>
          <w:pgMar w:header="0" w:footer="484" w:top="1220" w:bottom="680" w:left="1460" w:right="1000"/>
        </w:sectPr>
      </w:pPr>
    </w:p>
    <w:p>
      <w:pPr>
        <w:pStyle w:val="BodyText"/>
        <w:spacing w:line="244" w:lineRule="auto"/>
        <w:ind w:left="380" w:right="231"/>
      </w:pPr>
      <w:r>
        <w:rPr>
          <w:spacing w:val="-17"/>
        </w:rPr>
        <w:t>障害の有無を問わず、継続的・発展的に学ぶことができる環境づくり </w:t>
      </w:r>
      <w:r>
        <w:rPr>
          <w:w w:val="95"/>
        </w:rPr>
        <w:t>を進める。</w:t>
      </w:r>
    </w:p>
    <w:p>
      <w:pPr>
        <w:pStyle w:val="BodyText"/>
        <w:spacing w:line="384" w:lineRule="exact" w:before="21"/>
        <w:ind w:right="250" w:hanging="272"/>
        <w:jc w:val="both"/>
      </w:pPr>
      <w:r>
        <w:rPr>
          <w:spacing w:val="-18"/>
        </w:rPr>
        <w:t>・女子生徒等の理系分野への進路選択を促進し、</w:t>
      </w:r>
      <w:r>
        <w:rPr/>
        <w:t>AI</w:t>
      </w:r>
      <w:r>
        <w:rPr>
          <w:spacing w:val="-23"/>
        </w:rPr>
        <w:t> を含む先端的な分野</w:t>
      </w:r>
      <w:r>
        <w:rPr>
          <w:spacing w:val="-16"/>
        </w:rPr>
        <w:t>等における女性の活躍を推進するため、全国の地方公共団体・学校等</w:t>
      </w:r>
      <w:r>
        <w:rPr>
          <w:spacing w:val="-17"/>
        </w:rPr>
        <w:t>における多様なロールモデルの提示、女子生徒を対象とした出前授業 </w:t>
      </w:r>
      <w:r>
        <w:rPr>
          <w:spacing w:val="-3"/>
        </w:rPr>
        <w:t>などの取組を行う。</w:t>
      </w:r>
    </w:p>
    <w:p>
      <w:pPr>
        <w:pStyle w:val="BodyText"/>
        <w:spacing w:line="368" w:lineRule="exact" w:before="12"/>
        <w:ind w:right="250" w:hanging="272"/>
        <w:jc w:val="both"/>
      </w:pPr>
      <w:r>
        <w:rPr>
          <w:spacing w:val="-17"/>
        </w:rPr>
        <w:t>・グローバルサイエンスキャンパスなどの理数系に優れた素質を持つ子</w:t>
      </w:r>
      <w:r>
        <w:rPr>
          <w:spacing w:val="-19"/>
        </w:rPr>
        <w:t>供たちの才能の更なる伸長を図る取組を充実するとともに、情報オリ</w:t>
      </w:r>
    </w:p>
    <w:p>
      <w:pPr>
        <w:pStyle w:val="BodyText"/>
        <w:spacing w:line="384" w:lineRule="exact" w:before="2"/>
        <w:ind w:right="123"/>
        <w:jc w:val="both"/>
      </w:pPr>
      <w:r>
        <w:rPr/>
        <w:t>ンピックなどの科学オリンピックで優秀な成績を収めた高校生など </w:t>
      </w:r>
      <w:r>
        <w:rPr>
          <w:spacing w:val="-15"/>
        </w:rPr>
        <w:t>の特に卓越した資質能力を有する者に対し、</w:t>
      </w:r>
      <w:r>
        <w:rPr/>
        <w:t>AI</w:t>
      </w:r>
      <w:r>
        <w:rPr>
          <w:spacing w:val="-8"/>
        </w:rPr>
        <w:t> などの先端分野につい</w:t>
      </w:r>
      <w:r>
        <w:rPr>
          <w:w w:val="95"/>
        </w:rPr>
        <w:t>て</w:t>
      </w:r>
      <w:r>
        <w:rPr>
          <w:spacing w:val="-9"/>
          <w:w w:val="95"/>
        </w:rPr>
        <w:t>学びを進め、更に資質能力を高める機会の提供などの取組を行う。</w:t>
      </w:r>
    </w:p>
    <w:p>
      <w:pPr>
        <w:pStyle w:val="BodyText"/>
        <w:spacing w:before="7"/>
        <w:ind w:left="0"/>
        <w:rPr>
          <w:sz w:val="26"/>
        </w:rPr>
      </w:pPr>
    </w:p>
    <w:p>
      <w:pPr>
        <w:pStyle w:val="Heading2"/>
        <w:spacing w:before="1"/>
      </w:pPr>
      <w:r>
        <w:rPr/>
        <w:t>ⅲ）産業界における AI 人材等の育成・活用の拡大</w:t>
      </w:r>
    </w:p>
    <w:p>
      <w:pPr>
        <w:pStyle w:val="BodyText"/>
        <w:spacing w:line="244" w:lineRule="auto" w:before="6"/>
        <w:ind w:right="251" w:hanging="272"/>
        <w:jc w:val="both"/>
      </w:pPr>
      <w:r>
        <w:rPr>
          <w:spacing w:val="-5"/>
        </w:rPr>
        <w:t>・企業の老朽化した </w:t>
      </w:r>
      <w:r>
        <w:rPr/>
        <w:t>IT</w:t>
      </w:r>
      <w:r>
        <w:rPr>
          <w:spacing w:val="-17"/>
        </w:rPr>
        <w:t> システムの刷新を推進し、その保守運用等に携</w:t>
      </w:r>
      <w:r>
        <w:rPr>
          <w:spacing w:val="-6"/>
        </w:rPr>
        <w:t>わっていた人材に対するリカレント教育及び</w:t>
      </w:r>
      <w:r>
        <w:rPr>
          <w:spacing w:val="-25"/>
        </w:rPr>
        <w:t>AI</w:t>
      </w:r>
      <w:r>
        <w:rPr>
          <w:spacing w:val="-19"/>
        </w:rPr>
        <w:t>・データ分野等での最</w:t>
      </w:r>
      <w:r>
        <w:rPr>
          <w:spacing w:val="-12"/>
        </w:rPr>
        <w:t>適な活用を促進するとともに、企業において </w:t>
      </w:r>
      <w:r>
        <w:rPr/>
        <w:t>AI</w:t>
      </w:r>
      <w:r>
        <w:rPr>
          <w:spacing w:val="-7"/>
        </w:rPr>
        <w:t> をビジネスのイノベ</w:t>
      </w:r>
      <w:r>
        <w:rPr>
          <w:spacing w:val="-10"/>
          <w:w w:val="95"/>
        </w:rPr>
        <w:t>ーションに活用するための組織づくりの実現を促す。</w:t>
      </w:r>
    </w:p>
    <w:p>
      <w:pPr>
        <w:pStyle w:val="BodyText"/>
        <w:spacing w:line="242" w:lineRule="auto"/>
        <w:ind w:right="266" w:hanging="272"/>
        <w:jc w:val="both"/>
      </w:pPr>
      <w:r>
        <w:rPr>
          <w:spacing w:val="-12"/>
        </w:rPr>
        <w:t>・全ての社会人が持つべき「</w:t>
      </w:r>
      <w:r>
        <w:rPr/>
        <w:t>IT</w:t>
      </w:r>
      <w:r>
        <w:rPr>
          <w:spacing w:val="-21"/>
        </w:rPr>
        <w:t> リテラシー」についての基準を本年度中</w:t>
      </w:r>
      <w:r>
        <w:rPr>
          <w:spacing w:val="-12"/>
        </w:rPr>
        <w:t>に策定するとともに、</w:t>
      </w:r>
      <w:r>
        <w:rPr/>
        <w:t>IT</w:t>
      </w:r>
      <w:r>
        <w:rPr>
          <w:spacing w:val="-22"/>
        </w:rPr>
        <w:t> パスポート試験を拡充して「</w:t>
      </w:r>
      <w:r>
        <w:rPr/>
        <w:t>IT</w:t>
      </w:r>
      <w:r>
        <w:rPr>
          <w:spacing w:val="-25"/>
        </w:rPr>
        <w:t> リテラシー」を</w:t>
      </w:r>
      <w:r>
        <w:rPr>
          <w:spacing w:val="-17"/>
        </w:rPr>
        <w:t>認定するための試験を実施し、企業の採用選考や従業員の処遇におい</w:t>
      </w:r>
      <w:r>
        <w:rPr>
          <w:spacing w:val="-57"/>
        </w:rPr>
        <w:t>て </w:t>
      </w:r>
      <w:r>
        <w:rPr/>
        <w:t>AI・IT</w:t>
      </w:r>
      <w:r>
        <w:rPr>
          <w:spacing w:val="-15"/>
        </w:rPr>
        <w:t> 等に関する能力の反映を促す。</w:t>
      </w:r>
    </w:p>
    <w:p>
      <w:pPr>
        <w:pStyle w:val="BodyText"/>
        <w:spacing w:line="244" w:lineRule="auto" w:before="3"/>
        <w:ind w:left="378" w:right="267" w:hanging="272"/>
        <w:jc w:val="both"/>
      </w:pPr>
      <w:r>
        <w:rPr>
          <w:spacing w:val="-72"/>
        </w:rPr>
        <w:t>・「</w:t>
      </w:r>
      <w:r>
        <w:rPr/>
        <w:t>IT</w:t>
      </w:r>
      <w:r>
        <w:rPr>
          <w:spacing w:val="-17"/>
        </w:rPr>
        <w:t> リテラシー」の習得等が促進されるよう、キャリアアップ効果の高い講座を対象に、一般教育訓練給付の給付率を引き上げるなど教育訓</w:t>
      </w:r>
      <w:r>
        <w:rPr>
          <w:spacing w:val="-16"/>
        </w:rPr>
        <w:t>練給付の拡充による重点的な支援を行う。</w:t>
      </w:r>
    </w:p>
    <w:p>
      <w:pPr>
        <w:pStyle w:val="BodyText"/>
        <w:spacing w:line="247" w:lineRule="auto"/>
        <w:ind w:left="378" w:right="251" w:hanging="273"/>
        <w:jc w:val="both"/>
      </w:pPr>
      <w:r>
        <w:rPr>
          <w:spacing w:val="-17"/>
        </w:rPr>
        <w:t>・学習履歴等がその後の企業等での採用選考や処遇等に適正に反映され </w:t>
      </w:r>
      <w:r>
        <w:rPr>
          <w:spacing w:val="-16"/>
        </w:rPr>
        <w:t>るよう、大学等における履修履歴の「見える化」やその活用等について本年度より関係省庁において検討を開始する。</w:t>
      </w:r>
    </w:p>
    <w:p>
      <w:pPr>
        <w:pStyle w:val="BodyText"/>
        <w:spacing w:line="242" w:lineRule="auto"/>
        <w:ind w:left="378" w:right="251" w:hanging="272"/>
        <w:jc w:val="both"/>
      </w:pPr>
      <w:r>
        <w:rPr>
          <w:spacing w:val="-5"/>
        </w:rPr>
        <w:t>・国内外の高度 </w:t>
      </w:r>
      <w:r>
        <w:rPr/>
        <w:t>AI</w:t>
      </w:r>
      <w:r>
        <w:rPr>
          <w:spacing w:val="-17"/>
        </w:rPr>
        <w:t> 人材を積極的に確保するため、クロスアポイントメ </w:t>
      </w:r>
      <w:r>
        <w:rPr/>
        <w:t>ント制度の普及や大学等における適切な業績評価に基づく年俸制の</w:t>
      </w:r>
      <w:r>
        <w:rPr>
          <w:spacing w:val="-17"/>
          <w:w w:val="95"/>
        </w:rPr>
        <w:t>導入等、幅広い企業や大学・研究機関等において海外と同程度の待遇</w:t>
      </w:r>
    </w:p>
    <w:p>
      <w:pPr>
        <w:pStyle w:val="BodyText"/>
        <w:spacing w:before="16"/>
        <w:ind w:left="378"/>
        <w:jc w:val="both"/>
      </w:pPr>
      <w:r>
        <w:rPr/>
        <w:t>（報酬）を実現するよう、人事・給与制度の効果的な見直しを促す。</w:t>
      </w:r>
    </w:p>
    <w:p>
      <w:pPr>
        <w:pStyle w:val="BodyText"/>
        <w:spacing w:line="242" w:lineRule="auto" w:before="5"/>
        <w:ind w:left="378" w:right="268" w:hanging="272"/>
        <w:jc w:val="both"/>
      </w:pPr>
      <w:r>
        <w:rPr>
          <w:spacing w:val="-18"/>
        </w:rPr>
        <w:t>・特に、特定国立研究開発法人及び指定国立大学においては、世界最高</w:t>
      </w:r>
      <w:r>
        <w:rPr>
          <w:spacing w:val="-17"/>
        </w:rPr>
        <w:t>水準の高度の専門的な知識等を活用する業務に従事し、国際的に卓越した能力を有する役職員の報酬・給与等の特例について積極的な活用 </w:t>
      </w:r>
      <w:r>
        <w:rPr>
          <w:spacing w:val="-13"/>
          <w:w w:val="95"/>
        </w:rPr>
        <w:t>を促す等により、世界最先端の人材の確保・活用を実現する。</w:t>
      </w:r>
    </w:p>
    <w:p>
      <w:pPr>
        <w:pStyle w:val="BodyText"/>
        <w:spacing w:line="249" w:lineRule="auto"/>
        <w:ind w:left="378" w:right="251" w:hanging="273"/>
        <w:jc w:val="both"/>
      </w:pPr>
      <w:r>
        <w:rPr>
          <w:spacing w:val="-3"/>
        </w:rPr>
        <w:t>・海外から優秀な </w:t>
      </w:r>
      <w:r>
        <w:rPr/>
        <w:t>AI</w:t>
      </w:r>
      <w:r>
        <w:rPr>
          <w:spacing w:val="-17"/>
        </w:rPr>
        <w:t> 人材を呼び込むため、アジアのジョブフェアへの出</w:t>
      </w:r>
      <w:r>
        <w:rPr>
          <w:spacing w:val="-18"/>
        </w:rPr>
        <w:t>展や海外大学への寄附講座開設など日本企業の取組を支援する。ま</w:t>
      </w:r>
    </w:p>
    <w:p>
      <w:pPr>
        <w:spacing w:after="0" w:line="249" w:lineRule="auto"/>
        <w:jc w:val="both"/>
        <w:sectPr>
          <w:pgSz w:w="11910" w:h="16840"/>
          <w:pgMar w:header="0" w:footer="484" w:top="1220" w:bottom="680" w:left="1460" w:right="1140"/>
        </w:sectPr>
      </w:pPr>
    </w:p>
    <w:p>
      <w:pPr>
        <w:pStyle w:val="BodyText"/>
        <w:spacing w:line="244" w:lineRule="auto"/>
        <w:ind w:left="380" w:right="406"/>
        <w:jc w:val="both"/>
      </w:pPr>
      <w:r>
        <w:rPr>
          <w:spacing w:val="-17"/>
        </w:rPr>
        <w:t>た、アジア等の海外現地において日本の求人情報等を活用したマッチ </w:t>
      </w:r>
      <w:r>
        <w:rPr>
          <w:spacing w:val="-8"/>
          <w:w w:val="95"/>
        </w:rPr>
        <w:t>ング支援の在り方を具体的に検討する。</w:t>
      </w:r>
    </w:p>
    <w:p>
      <w:pPr>
        <w:pStyle w:val="BodyText"/>
        <w:spacing w:line="384" w:lineRule="exact" w:before="21"/>
        <w:ind w:right="390" w:hanging="272"/>
        <w:jc w:val="both"/>
      </w:pPr>
      <w:r>
        <w:rPr>
          <w:spacing w:val="-48"/>
        </w:rPr>
        <w:t>・「未踏 </w:t>
      </w:r>
      <w:r>
        <w:rPr/>
        <w:t>IT</w:t>
      </w:r>
      <w:r>
        <w:rPr>
          <w:spacing w:val="-18"/>
        </w:rPr>
        <w:t> 人材発掘・育成事業」において、</w:t>
      </w:r>
      <w:r>
        <w:rPr/>
        <w:t>AI</w:t>
      </w:r>
      <w:r>
        <w:rPr>
          <w:spacing w:val="-21"/>
        </w:rPr>
        <w:t> に関連したテーマの大幅</w:t>
      </w:r>
      <w:r>
        <w:rPr>
          <w:spacing w:val="-10"/>
        </w:rPr>
        <w:t>な増加やプロジェクトマネージャーへの国内外の </w:t>
      </w:r>
      <w:r>
        <w:rPr/>
        <w:t>AI</w:t>
      </w:r>
      <w:r>
        <w:rPr>
          <w:spacing w:val="-17"/>
        </w:rPr>
        <w:t> 分野のトップ研 </w:t>
      </w:r>
      <w:r>
        <w:rPr>
          <w:spacing w:val="-7"/>
        </w:rPr>
        <w:t>究者や企業人の起用により </w:t>
      </w:r>
      <w:r>
        <w:rPr/>
        <w:t>AI</w:t>
      </w:r>
      <w:r>
        <w:rPr>
          <w:spacing w:val="-17"/>
        </w:rPr>
        <w:t> 分野の卓越した人材発掘・育成を行うと</w:t>
      </w:r>
      <w:r>
        <w:rPr>
          <w:spacing w:val="-16"/>
        </w:rPr>
        <w:t>ともに、量子アニーリングマシン等を活用した量子コンピュータ時代のソフトウェア市場の創出を担う人材育成を行う。</w:t>
      </w:r>
    </w:p>
    <w:p>
      <w:pPr>
        <w:pStyle w:val="BodyText"/>
        <w:spacing w:line="331" w:lineRule="exact"/>
        <w:ind w:hanging="272"/>
        <w:jc w:val="both"/>
      </w:pPr>
      <w:r>
        <w:rPr/>
        <w:t>・「異能 vation」プログラムにおいて、AI などの分野で破壊的イノベー</w:t>
      </w:r>
    </w:p>
    <w:p>
      <w:pPr>
        <w:pStyle w:val="BodyText"/>
        <w:spacing w:line="244" w:lineRule="auto" w:before="18"/>
        <w:ind w:right="390"/>
        <w:jc w:val="both"/>
      </w:pPr>
      <w:r>
        <w:rPr>
          <w:spacing w:val="-16"/>
        </w:rPr>
        <w:t>ションを創出する技術課題を公募・発掘し、技術課題への挑戦を支援</w:t>
      </w:r>
      <w:r>
        <w:rPr>
          <w:spacing w:val="-16"/>
          <w:w w:val="95"/>
        </w:rPr>
        <w:t>する。</w:t>
      </w:r>
    </w:p>
    <w:p>
      <w:pPr>
        <w:pStyle w:val="BodyText"/>
        <w:spacing w:before="2"/>
        <w:ind w:left="0"/>
        <w:rPr>
          <w:sz w:val="30"/>
        </w:rPr>
      </w:pPr>
    </w:p>
    <w:p>
      <w:pPr>
        <w:pStyle w:val="Heading2"/>
      </w:pPr>
      <w:r>
        <w:rPr>
          <w:rFonts w:ascii="ＭＳ 明朝" w:hAnsi="ＭＳ 明朝" w:eastAsia="ＭＳ 明朝" w:hint="eastAsia"/>
        </w:rPr>
        <w:t>ⅳ）</w:t>
      </w:r>
      <w:r>
        <w:rPr/>
        <w:t>官民コンソーシアム等による産学連携教育の具体化</w:t>
      </w:r>
    </w:p>
    <w:p>
      <w:pPr>
        <w:pStyle w:val="BodyText"/>
        <w:spacing w:line="247" w:lineRule="auto" w:before="1"/>
        <w:ind w:left="380" w:right="389" w:hanging="273"/>
        <w:jc w:val="both"/>
      </w:pPr>
      <w:r>
        <w:rPr>
          <w:spacing w:val="-17"/>
        </w:rPr>
        <w:t>・課題解決型学習やインターンシップ等の実践的な産学連携教育のノウ ハウ等の共有等により、教育界と産業界が連携した実践的な教育を横 断的に機能させるため、産業界と大学、高等専門学校、専修学校の代</w:t>
      </w:r>
      <w:r>
        <w:rPr/>
        <w:t>表などを構成員とする官民コンソーシアムにおける取組を夏までに</w:t>
      </w:r>
      <w:r>
        <w:rPr>
          <w:spacing w:val="-2"/>
        </w:rPr>
        <w:t>本格的に稼働させる。</w:t>
      </w:r>
    </w:p>
    <w:p>
      <w:pPr>
        <w:pStyle w:val="BodyText"/>
        <w:spacing w:line="242" w:lineRule="auto"/>
        <w:ind w:right="406" w:hanging="272"/>
        <w:jc w:val="both"/>
      </w:pPr>
      <w:r>
        <w:rPr>
          <w:spacing w:val="-19"/>
        </w:rPr>
        <w:t>・官民コンソーシアム等では、産業界における </w:t>
      </w:r>
      <w:r>
        <w:rPr>
          <w:spacing w:val="-25"/>
        </w:rPr>
        <w:t>AI</w:t>
      </w:r>
      <w:r>
        <w:rPr>
          <w:spacing w:val="-49"/>
        </w:rPr>
        <w:t>・</w:t>
      </w:r>
      <w:r>
        <w:rPr/>
        <w:t>IT</w:t>
      </w:r>
      <w:r>
        <w:rPr>
          <w:spacing w:val="-24"/>
        </w:rPr>
        <w:t> 分野の人材ニーズ</w:t>
      </w:r>
      <w:r>
        <w:rPr>
          <w:spacing w:val="-7"/>
        </w:rPr>
        <w:t>を共有し、大学等における </w:t>
      </w:r>
      <w:r>
        <w:rPr/>
        <w:t>AI</w:t>
      </w:r>
      <w:r>
        <w:rPr>
          <w:spacing w:val="-17"/>
        </w:rPr>
        <w:t> 人材の育成に係る取組の充実を図る。また、企業等における処遇等につながるポイントや事例等についても共有し、AI・IT  分野についての学生や従業員の学びを促進する。</w:t>
      </w:r>
    </w:p>
    <w:p>
      <w:pPr>
        <w:pStyle w:val="BodyText"/>
        <w:spacing w:line="242" w:lineRule="auto" w:before="5"/>
        <w:ind w:right="390" w:hanging="272"/>
        <w:jc w:val="both"/>
      </w:pPr>
      <w:r>
        <w:rPr>
          <w:spacing w:val="-17"/>
        </w:rPr>
        <w:t>・産学連携教育に対する企業の協力を引き出し、大学と企業とのマッチ </w:t>
      </w:r>
      <w:r>
        <w:rPr>
          <w:spacing w:val="-16"/>
        </w:rPr>
        <w:t>ングを行うシステムの構築など、産学連携した教育の仕組み等につい</w:t>
      </w:r>
      <w:r>
        <w:rPr>
          <w:spacing w:val="-17"/>
        </w:rPr>
        <w:t>ては、官民コンソーシアムの議論を踏まえて、大学協議体や専修学校 </w:t>
      </w:r>
      <w:r>
        <w:rPr>
          <w:spacing w:val="-9"/>
        </w:rPr>
        <w:t>の人材育成協議会において検討し、具体化する。</w:t>
      </w:r>
    </w:p>
    <w:p>
      <w:pPr>
        <w:pStyle w:val="BodyText"/>
        <w:spacing w:before="7"/>
        <w:ind w:left="0"/>
        <w:rPr>
          <w:sz w:val="29"/>
        </w:rPr>
      </w:pPr>
    </w:p>
    <w:p>
      <w:pPr>
        <w:pStyle w:val="Heading2"/>
        <w:spacing w:before="1"/>
      </w:pPr>
      <w:r>
        <w:rPr>
          <w:rFonts w:ascii="ＭＳ 明朝" w:hAnsi="ＭＳ 明朝" w:eastAsia="ＭＳ 明朝" w:hint="eastAsia"/>
          <w:w w:val="95"/>
        </w:rPr>
        <w:t>ⅴ）</w:t>
      </w:r>
      <w:r>
        <w:rPr>
          <w:w w:val="95"/>
        </w:rPr>
        <w:t>大学等におけるリカレント教育等を活用した AI 人材等の裾野拡大</w:t>
      </w:r>
    </w:p>
    <w:p>
      <w:pPr>
        <w:pStyle w:val="BodyText"/>
        <w:spacing w:line="361" w:lineRule="exact" w:before="16"/>
        <w:ind w:left="108"/>
      </w:pPr>
      <w:r>
        <w:rPr/>
        <w:t>・大学や専修学校等における社会人向け短期教育プログラムや放送大学、</w:t>
      </w:r>
    </w:p>
    <w:p>
      <w:pPr>
        <w:pStyle w:val="BodyText"/>
        <w:spacing w:line="247" w:lineRule="auto"/>
        <w:ind w:right="407"/>
        <w:jc w:val="both"/>
      </w:pPr>
      <w:r>
        <w:rPr/>
        <w:t>MOOCs</w:t>
      </w:r>
      <w:r>
        <w:rPr>
          <w:spacing w:val="-17"/>
        </w:rPr>
        <w:t> 等を活用したオンライン講座などのリカレント教育を大幅に拡充するとともに、リカレントセンター等の設置や教育能力も含め質の高</w:t>
      </w:r>
      <w:r>
        <w:rPr>
          <w:spacing w:val="-20"/>
        </w:rPr>
        <w:t>い実務家教員の確保、専門職大学院と産業界との連携構築など、大 学</w:t>
      </w:r>
      <w:r>
        <w:rPr>
          <w:spacing w:val="-17"/>
        </w:rPr>
        <w:t>等でリカレント教育を行う体制を整備する。</w:t>
      </w:r>
    </w:p>
    <w:p>
      <w:pPr>
        <w:pStyle w:val="BodyText"/>
        <w:spacing w:line="242" w:lineRule="auto" w:before="14"/>
        <w:ind w:left="378" w:right="390" w:hanging="272"/>
        <w:jc w:val="both"/>
      </w:pPr>
      <w:r>
        <w:rPr>
          <w:spacing w:val="-16"/>
        </w:rPr>
        <w:t>・専門実践教育訓練給付について、専門職大学等の課程を対象とすると</w:t>
      </w:r>
      <w:r>
        <w:rPr>
          <w:spacing w:val="-17"/>
        </w:rPr>
        <w:t>ともに、大学の「職業実践力育成プログラム」や専修学校の「職業実 </w:t>
      </w:r>
      <w:r>
        <w:rPr>
          <w:spacing w:val="-21"/>
        </w:rPr>
        <w:t>践専門課程」、</w:t>
      </w:r>
      <w:r>
        <w:rPr>
          <w:spacing w:val="-9"/>
        </w:rPr>
        <w:t>AI</w:t>
      </w:r>
      <w:r>
        <w:rPr/>
        <w:t>・IT</w:t>
      </w:r>
      <w:r>
        <w:rPr>
          <w:spacing w:val="-17"/>
        </w:rPr>
        <w:t> 分野等の「第四次産業革命スキル習得講座認定</w:t>
      </w:r>
      <w:r>
        <w:rPr>
          <w:spacing w:val="-16"/>
        </w:rPr>
        <w:t>制度」等と連携し、</w:t>
      </w:r>
      <w:r>
        <w:rPr/>
        <w:t>AI</w:t>
      </w:r>
      <w:r>
        <w:rPr>
          <w:spacing w:val="-17"/>
        </w:rPr>
        <w:t> 時代に求められる能力等を身につけさせるために</w:t>
      </w:r>
      <w:r>
        <w:rPr>
          <w:spacing w:val="-14"/>
        </w:rPr>
        <w:t>対象講座の拡大を図る。</w:t>
      </w:r>
    </w:p>
    <w:p>
      <w:pPr>
        <w:spacing w:after="0" w:line="242" w:lineRule="auto"/>
        <w:jc w:val="both"/>
        <w:sectPr>
          <w:pgSz w:w="11910" w:h="16840"/>
          <w:pgMar w:header="0" w:footer="484" w:top="1220" w:bottom="680" w:left="1460" w:right="1000"/>
        </w:sectPr>
      </w:pPr>
    </w:p>
    <w:p>
      <w:pPr>
        <w:pStyle w:val="BodyText"/>
        <w:ind w:right="114" w:hanging="272"/>
        <w:jc w:val="both"/>
      </w:pPr>
      <w:r>
        <w:rPr>
          <w:spacing w:val="-17"/>
        </w:rPr>
        <w:t>・サイバーセキュリティ人材について、行政機関等の情報システム担当 者を対象とする「実践的サイバー防御演習」や若手の育成、情報系・</w:t>
      </w:r>
      <w:r>
        <w:rPr>
          <w:spacing w:val="-16"/>
        </w:rPr>
        <w:t>制御系に精通した重要インフラ・産業基盤等の中核人材の育成に取り組むとともに、</w:t>
      </w:r>
      <w:r>
        <w:rPr>
          <w:spacing w:val="-6"/>
        </w:rPr>
        <w:t>IoT</w:t>
      </w:r>
      <w:r>
        <w:rPr>
          <w:spacing w:val="-17"/>
        </w:rPr>
        <w:t> 時代のソフトウェア・仮想化技術によるネットワ</w:t>
      </w:r>
      <w:r>
        <w:rPr>
          <w:w w:val="95"/>
        </w:rPr>
        <w:t>ー</w:t>
      </w:r>
      <w:r>
        <w:rPr>
          <w:spacing w:val="-14"/>
          <w:w w:val="95"/>
        </w:rPr>
        <w:t>ク運用人材に関する育成プログラムを来年度までに完成させる。</w:t>
      </w:r>
    </w:p>
    <w:p>
      <w:pPr>
        <w:spacing w:after="0"/>
        <w:jc w:val="both"/>
        <w:sectPr>
          <w:pgSz w:w="11910" w:h="16840"/>
          <w:pgMar w:header="0" w:footer="484" w:top="1220" w:bottom="680" w:left="1460" w:right="1260"/>
        </w:sectPr>
      </w:pPr>
    </w:p>
    <w:p>
      <w:pPr>
        <w:pStyle w:val="Heading1"/>
        <w:spacing w:line="370" w:lineRule="exact"/>
        <w:ind w:left="180"/>
      </w:pPr>
      <w:bookmarkStart w:name="２－２．人材の最適活用に向けた労働市場改革" w:id="39"/>
      <w:bookmarkEnd w:id="39"/>
      <w:r>
        <w:rPr>
          <w:b w:val="0"/>
        </w:rPr>
      </w:r>
      <w:r>
        <w:rPr/>
        <w:t>２ －２．人材の最適活用に向けた労働市場改革</w:t>
      </w:r>
    </w:p>
    <w:p>
      <w:pPr>
        <w:spacing w:line="388" w:lineRule="exact" w:before="0" w:after="5"/>
        <w:ind w:left="180" w:right="0" w:firstLine="0"/>
        <w:jc w:val="left"/>
        <w:rPr>
          <w:rFonts w:ascii="ＭＳ ゴシック" w:eastAsia="ＭＳ ゴシック" w:hint="eastAsia"/>
          <w:b/>
          <w:sz w:val="30"/>
        </w:rPr>
      </w:pPr>
      <w:bookmarkStart w:name="（１）KPIの主な進捗状況" w:id="40"/>
      <w:bookmarkEnd w:id="40"/>
      <w:r>
        <w:rPr/>
      </w:r>
      <w:r>
        <w:rPr>
          <w:rFonts w:ascii="ＭＳ ゴシック" w:eastAsia="ＭＳ ゴシック" w:hint="eastAsia"/>
          <w:b/>
          <w:sz w:val="30"/>
        </w:rPr>
        <w:t>（</w:t>
      </w:r>
      <w:r>
        <w:rPr>
          <w:rFonts w:ascii="ＭＳ ゴシック" w:eastAsia="ＭＳ ゴシック" w:hint="eastAsia"/>
          <w:b/>
          <w:spacing w:val="-111"/>
          <w:sz w:val="30"/>
        </w:rPr>
        <w:t> </w:t>
      </w:r>
      <w:r>
        <w:rPr>
          <w:rFonts w:ascii="ＭＳ ゴシック" w:eastAsia="ＭＳ ゴシック" w:hint="eastAsia"/>
          <w:b/>
          <w:sz w:val="30"/>
        </w:rPr>
        <w:t>１）KPI</w:t>
      </w:r>
      <w:r>
        <w:rPr>
          <w:rFonts w:ascii="ＭＳ ゴシック" w:eastAsia="ＭＳ ゴシック" w:hint="eastAsia"/>
          <w:b/>
          <w:spacing w:val="-10"/>
          <w:sz w:val="30"/>
        </w:rPr>
        <w:t> の主な進捗状況</w:t>
      </w:r>
    </w:p>
    <w:p>
      <w:pPr>
        <w:pStyle w:val="BodyText"/>
        <w:ind w:left="90"/>
        <w:rPr>
          <w:rFonts w:ascii="ＭＳ ゴシック"/>
          <w:sz w:val="20"/>
        </w:rPr>
      </w:pPr>
      <w:r>
        <w:rPr>
          <w:rFonts w:ascii="ＭＳ ゴシック"/>
          <w:sz w:val="20"/>
        </w:rPr>
        <w:pict>
          <v:shape style="width:470.5pt;height:189pt;mso-position-horizontal-relative:char;mso-position-vertical-relative:line" type="#_x0000_t202" filled="false" stroked="true" strokeweight="1pt" strokecolor="#000000">
            <w10:anchorlock/>
            <v:textbox inset="0,0,0,0">
              <w:txbxContent>
                <w:p>
                  <w:pPr>
                    <w:tabs>
                      <w:tab w:pos="4325" w:val="left" w:leader="none"/>
                    </w:tabs>
                    <w:spacing w:line="342" w:lineRule="exact" w:before="0"/>
                    <w:ind w:left="454" w:right="0" w:firstLine="0"/>
                    <w:jc w:val="left"/>
                    <w:rPr>
                      <w:rFonts w:ascii="ＭＳ ゴシック" w:eastAsia="ＭＳ ゴシック" w:hint="eastAsia"/>
                      <w:b/>
                      <w:sz w:val="28"/>
                    </w:rPr>
                  </w:pPr>
                  <w:r>
                    <w:rPr>
                      <w:rFonts w:ascii="ＭＳ ゴシック" w:eastAsia="ＭＳ ゴシック" w:hint="eastAsia"/>
                      <w:b/>
                      <w:spacing w:val="16"/>
                      <w:sz w:val="28"/>
                    </w:rPr>
                    <w:t>《</w:t>
                  </w:r>
                  <w:r>
                    <w:rPr>
                      <w:rFonts w:ascii="ＭＳ ゴシック" w:eastAsia="ＭＳ ゴシック" w:hint="eastAsia"/>
                      <w:b/>
                      <w:spacing w:val="5"/>
                      <w:sz w:val="28"/>
                    </w:rPr>
                    <w:t>KPI</w:t>
                  </w:r>
                  <w:r>
                    <w:rPr>
                      <w:rFonts w:ascii="ＭＳ ゴシック" w:eastAsia="ＭＳ ゴシック" w:hint="eastAsia"/>
                      <w:b/>
                      <w:sz w:val="28"/>
                    </w:rPr>
                    <w:t>》</w:t>
                  </w:r>
                  <w:r>
                    <w:rPr>
                      <w:rFonts w:ascii="ＭＳ ゴシック" w:eastAsia="ＭＳ ゴシック" w:hint="eastAsia"/>
                      <w:b/>
                      <w:spacing w:val="-4"/>
                      <w:sz w:val="28"/>
                    </w:rPr>
                    <w:t>2020</w:t>
                  </w:r>
                  <w:r>
                    <w:rPr>
                      <w:rFonts w:ascii="ＭＳ ゴシック" w:eastAsia="ＭＳ ゴシック" w:hint="eastAsia"/>
                      <w:b/>
                      <w:spacing w:val="-89"/>
                      <w:sz w:val="28"/>
                    </w:rPr>
                    <w:t> </w:t>
                  </w:r>
                  <w:r>
                    <w:rPr>
                      <w:rFonts w:ascii="ＭＳ ゴシック" w:eastAsia="ＭＳ ゴシック" w:hint="eastAsia"/>
                      <w:b/>
                      <w:sz w:val="28"/>
                    </w:rPr>
                    <w:t>年</w:t>
                  </w:r>
                  <w:r>
                    <w:rPr>
                      <w:rFonts w:ascii="ＭＳ ゴシック" w:eastAsia="ＭＳ ゴシック" w:hint="eastAsia"/>
                      <w:b/>
                      <w:spacing w:val="-16"/>
                      <w:sz w:val="28"/>
                    </w:rPr>
                    <w:t>：</w:t>
                  </w:r>
                  <w:r>
                    <w:rPr>
                      <w:rFonts w:ascii="ＭＳ ゴシック" w:eastAsia="ＭＳ ゴシック" w:hint="eastAsia"/>
                      <w:b/>
                      <w:sz w:val="28"/>
                    </w:rPr>
                    <w:t>転職</w:t>
                  </w:r>
                  <w:r>
                    <w:rPr>
                      <w:rFonts w:ascii="ＭＳ ゴシック" w:eastAsia="ＭＳ ゴシック" w:hint="eastAsia"/>
                      <w:b/>
                      <w:spacing w:val="-16"/>
                      <w:sz w:val="28"/>
                    </w:rPr>
                    <w:t>入</w:t>
                  </w:r>
                  <w:r>
                    <w:rPr>
                      <w:rFonts w:ascii="ＭＳ ゴシック" w:eastAsia="ＭＳ ゴシック" w:hint="eastAsia"/>
                      <w:b/>
                      <w:sz w:val="28"/>
                    </w:rPr>
                    <w:t>職率</w:t>
                    <w:tab/>
                  </w:r>
                  <w:r>
                    <w:rPr>
                      <w:rFonts w:ascii="ＭＳ ゴシック" w:eastAsia="ＭＳ ゴシック" w:hint="eastAsia"/>
                      <w:b/>
                      <w:spacing w:val="7"/>
                      <w:sz w:val="28"/>
                    </w:rPr>
                    <w:t>9.0％</w:t>
                  </w:r>
                </w:p>
                <w:p>
                  <w:pPr>
                    <w:pStyle w:val="BodyText"/>
                    <w:spacing w:before="4"/>
                    <w:ind w:left="1158"/>
                  </w:pPr>
                  <w:r>
                    <w:rPr/>
                    <w:t>⇒2016 年：8.0％</w:t>
                  </w:r>
                </w:p>
                <w:p>
                  <w:pPr>
                    <w:tabs>
                      <w:tab w:pos="7829" w:val="left" w:leader="none"/>
                    </w:tabs>
                    <w:spacing w:before="15"/>
                    <w:ind w:left="454" w:right="0" w:firstLine="0"/>
                    <w:jc w:val="left"/>
                    <w:rPr>
                      <w:rFonts w:ascii="ＭＳ ゴシック" w:eastAsia="ＭＳ ゴシック" w:hint="eastAsia"/>
                      <w:b/>
                      <w:sz w:val="28"/>
                    </w:rPr>
                  </w:pPr>
                  <w:r>
                    <w:rPr>
                      <w:rFonts w:ascii="ＭＳ ゴシック" w:eastAsia="ＭＳ ゴシック" w:hint="eastAsia"/>
                      <w:b/>
                      <w:spacing w:val="16"/>
                      <w:sz w:val="28"/>
                    </w:rPr>
                    <w:t>《</w:t>
                  </w:r>
                  <w:r>
                    <w:rPr>
                      <w:rFonts w:ascii="ＭＳ ゴシック" w:eastAsia="ＭＳ ゴシック" w:hint="eastAsia"/>
                      <w:b/>
                      <w:spacing w:val="5"/>
                      <w:sz w:val="28"/>
                    </w:rPr>
                    <w:t>KPI</w:t>
                  </w:r>
                  <w:r>
                    <w:rPr>
                      <w:rFonts w:ascii="ＭＳ ゴシック" w:eastAsia="ＭＳ ゴシック" w:hint="eastAsia"/>
                      <w:b/>
                      <w:spacing w:val="-144"/>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4"/>
                      <w:sz w:val="28"/>
                    </w:rPr>
                    <w:t>）2020</w:t>
                  </w:r>
                  <w:r>
                    <w:rPr>
                      <w:rFonts w:ascii="ＭＳ ゴシック" w:eastAsia="ＭＳ ゴシック" w:hint="eastAsia"/>
                      <w:b/>
                      <w:spacing w:val="-33"/>
                      <w:sz w:val="28"/>
                    </w:rPr>
                    <w:t> </w:t>
                  </w:r>
                  <w:r>
                    <w:rPr>
                      <w:rFonts w:ascii="ＭＳ ゴシック" w:eastAsia="ＭＳ ゴシック" w:hint="eastAsia"/>
                      <w:b/>
                      <w:sz w:val="28"/>
                    </w:rPr>
                    <w:t>年</w:t>
                  </w:r>
                  <w:r>
                    <w:rPr>
                      <w:rFonts w:ascii="ＭＳ ゴシック" w:eastAsia="ＭＳ ゴシック" w:hint="eastAsia"/>
                      <w:b/>
                      <w:spacing w:val="-16"/>
                      <w:sz w:val="28"/>
                    </w:rPr>
                    <w:t>：</w:t>
                  </w:r>
                  <w:r>
                    <w:rPr>
                      <w:rFonts w:ascii="ＭＳ ゴシック" w:eastAsia="ＭＳ ゴシック" w:hint="eastAsia"/>
                      <w:b/>
                      <w:sz w:val="28"/>
                    </w:rPr>
                    <w:t>上</w:t>
                  </w:r>
                  <w:r>
                    <w:rPr>
                      <w:rFonts w:ascii="ＭＳ ゴシック" w:eastAsia="ＭＳ ゴシック" w:hint="eastAsia"/>
                      <w:b/>
                      <w:spacing w:val="-16"/>
                      <w:sz w:val="28"/>
                    </w:rPr>
                    <w:t>場</w:t>
                  </w:r>
                  <w:r>
                    <w:rPr>
                      <w:rFonts w:ascii="ＭＳ ゴシック" w:eastAsia="ＭＳ ゴシック" w:hint="eastAsia"/>
                      <w:b/>
                      <w:sz w:val="28"/>
                    </w:rPr>
                    <w:t>企業</w:t>
                  </w:r>
                  <w:r>
                    <w:rPr>
                      <w:rFonts w:ascii="ＭＳ ゴシック" w:eastAsia="ＭＳ ゴシック" w:hint="eastAsia"/>
                      <w:b/>
                      <w:spacing w:val="-16"/>
                      <w:sz w:val="28"/>
                    </w:rPr>
                    <w:t>役</w:t>
                  </w:r>
                  <w:r>
                    <w:rPr>
                      <w:rFonts w:ascii="ＭＳ ゴシック" w:eastAsia="ＭＳ ゴシック" w:hint="eastAsia"/>
                      <w:b/>
                      <w:sz w:val="28"/>
                    </w:rPr>
                    <w:t>員</w:t>
                  </w:r>
                  <w:r>
                    <w:rPr>
                      <w:rFonts w:ascii="ＭＳ ゴシック" w:eastAsia="ＭＳ ゴシック" w:hint="eastAsia"/>
                      <w:b/>
                      <w:spacing w:val="-16"/>
                      <w:sz w:val="28"/>
                    </w:rPr>
                    <w:t>に</w:t>
                  </w:r>
                  <w:r>
                    <w:rPr>
                      <w:rFonts w:ascii="ＭＳ ゴシック" w:eastAsia="ＭＳ ゴシック" w:hint="eastAsia"/>
                      <w:b/>
                      <w:sz w:val="28"/>
                    </w:rPr>
                    <w:t>占</w:t>
                  </w:r>
                  <w:r>
                    <w:rPr>
                      <w:rFonts w:ascii="ＭＳ ゴシック" w:eastAsia="ＭＳ ゴシック" w:hint="eastAsia"/>
                      <w:b/>
                      <w:spacing w:val="-16"/>
                      <w:sz w:val="28"/>
                    </w:rPr>
                    <w:t>め</w:t>
                  </w:r>
                  <w:r>
                    <w:rPr>
                      <w:rFonts w:ascii="ＭＳ ゴシック" w:eastAsia="ＭＳ ゴシック" w:hint="eastAsia"/>
                      <w:b/>
                      <w:sz w:val="28"/>
                    </w:rPr>
                    <w:t>る女</w:t>
                  </w:r>
                  <w:r>
                    <w:rPr>
                      <w:rFonts w:ascii="ＭＳ ゴシック" w:eastAsia="ＭＳ ゴシック" w:hint="eastAsia"/>
                      <w:b/>
                      <w:spacing w:val="-16"/>
                      <w:sz w:val="28"/>
                    </w:rPr>
                    <w:t>性</w:t>
                  </w:r>
                  <w:r>
                    <w:rPr>
                      <w:rFonts w:ascii="ＭＳ ゴシック" w:eastAsia="ＭＳ ゴシック" w:hint="eastAsia"/>
                      <w:b/>
                      <w:sz w:val="28"/>
                    </w:rPr>
                    <w:t>の</w:t>
                  </w:r>
                  <w:r>
                    <w:rPr>
                      <w:rFonts w:ascii="ＭＳ ゴシック" w:eastAsia="ＭＳ ゴシック" w:hint="eastAsia"/>
                      <w:b/>
                      <w:spacing w:val="-16"/>
                      <w:sz w:val="28"/>
                    </w:rPr>
                    <w:t>割</w:t>
                  </w:r>
                  <w:r>
                    <w:rPr>
                      <w:rFonts w:ascii="ＭＳ ゴシック" w:eastAsia="ＭＳ ゴシック" w:hint="eastAsia"/>
                      <w:b/>
                      <w:sz w:val="28"/>
                    </w:rPr>
                    <w:t>合</w:t>
                    <w:tab/>
                  </w:r>
                  <w:r>
                    <w:rPr>
                      <w:rFonts w:ascii="ＭＳ ゴシック" w:eastAsia="ＭＳ ゴシック" w:hint="eastAsia"/>
                      <w:b/>
                      <w:spacing w:val="10"/>
                      <w:sz w:val="28"/>
                    </w:rPr>
                    <w:t>10％</w:t>
                  </w:r>
                </w:p>
                <w:p>
                  <w:pPr>
                    <w:pStyle w:val="BodyText"/>
                    <w:spacing w:line="361" w:lineRule="exact" w:before="17"/>
                    <w:ind w:left="1174"/>
                  </w:pPr>
                  <w:r>
                    <w:rPr/>
                    <w:t>⇒2017 年：3.7％</w:t>
                  </w:r>
                </w:p>
                <w:p>
                  <w:pPr>
                    <w:tabs>
                      <w:tab w:pos="8565" w:val="left" w:leader="none"/>
                    </w:tabs>
                    <w:spacing w:line="374" w:lineRule="exact" w:before="0"/>
                    <w:ind w:left="470" w:right="0" w:firstLine="0"/>
                    <w:jc w:val="left"/>
                    <w:rPr>
                      <w:rFonts w:ascii="ＭＳ ゴシック" w:eastAsia="ＭＳ ゴシック" w:hint="eastAsia"/>
                      <w:b/>
                      <w:sz w:val="28"/>
                    </w:rPr>
                  </w:pPr>
                  <w:r>
                    <w:rPr>
                      <w:rFonts w:ascii="ＭＳ ゴシック" w:eastAsia="ＭＳ ゴシック" w:hint="eastAsia"/>
                      <w:b/>
                      <w:spacing w:val="16"/>
                      <w:w w:val="98"/>
                      <w:sz w:val="28"/>
                    </w:rPr>
                    <w:t>《</w:t>
                  </w:r>
                  <w:r>
                    <w:rPr>
                      <w:rFonts w:ascii="ＭＳ ゴシック" w:eastAsia="ＭＳ ゴシック" w:hint="eastAsia"/>
                      <w:b/>
                      <w:spacing w:val="16"/>
                      <w:w w:val="98"/>
                      <w:sz w:val="28"/>
                    </w:rPr>
                    <w:t>K</w:t>
                  </w:r>
                  <w:r>
                    <w:rPr>
                      <w:rFonts w:ascii="ＭＳ ゴシック" w:eastAsia="ＭＳ ゴシック" w:hint="eastAsia"/>
                      <w:b/>
                      <w:w w:val="98"/>
                      <w:sz w:val="28"/>
                    </w:rPr>
                    <w:t>PI</w:t>
                  </w:r>
                  <w:r>
                    <w:rPr>
                      <w:rFonts w:ascii="ＭＳ ゴシック" w:eastAsia="ＭＳ ゴシック" w:hint="eastAsia"/>
                      <w:b/>
                      <w:spacing w:val="-272"/>
                      <w:w w:val="98"/>
                      <w:sz w:val="28"/>
                    </w:rPr>
                    <w:t>》</w:t>
                  </w:r>
                  <w:r>
                    <w:rPr>
                      <w:rFonts w:ascii="ＭＳ ゴシック" w:eastAsia="ＭＳ ゴシック" w:hint="eastAsia"/>
                      <w:b/>
                      <w:spacing w:val="-16"/>
                      <w:w w:val="98"/>
                      <w:sz w:val="28"/>
                    </w:rPr>
                    <w:t>（</w:t>
                  </w:r>
                  <w:r>
                    <w:rPr>
                      <w:rFonts w:ascii="ＭＳ ゴシック" w:eastAsia="ＭＳ ゴシック" w:hint="eastAsia"/>
                      <w:b/>
                      <w:w w:val="98"/>
                      <w:sz w:val="28"/>
                    </w:rPr>
                    <w:t>新</w:t>
                  </w:r>
                  <w:r>
                    <w:rPr>
                      <w:rFonts w:ascii="ＭＳ ゴシック" w:eastAsia="ＭＳ ゴシック" w:hint="eastAsia"/>
                      <w:b/>
                      <w:spacing w:val="-145"/>
                      <w:w w:val="98"/>
                      <w:sz w:val="28"/>
                    </w:rPr>
                    <w:t>）</w:t>
                  </w:r>
                  <w:r>
                    <w:rPr>
                      <w:rFonts w:ascii="ＭＳ ゴシック" w:eastAsia="ＭＳ ゴシック" w:hint="eastAsia"/>
                      <w:b/>
                      <w:w w:val="98"/>
                      <w:sz w:val="28"/>
                    </w:rPr>
                    <w:t>2</w:t>
                  </w:r>
                  <w:r>
                    <w:rPr>
                      <w:rFonts w:ascii="ＭＳ ゴシック" w:eastAsia="ＭＳ ゴシック" w:hint="eastAsia"/>
                      <w:b/>
                      <w:spacing w:val="-16"/>
                      <w:w w:val="98"/>
                      <w:sz w:val="28"/>
                    </w:rPr>
                    <w:t>0</w:t>
                  </w:r>
                  <w:r>
                    <w:rPr>
                      <w:rFonts w:ascii="ＭＳ ゴシック" w:eastAsia="ＭＳ ゴシック" w:hint="eastAsia"/>
                      <w:b/>
                      <w:w w:val="98"/>
                      <w:sz w:val="28"/>
                    </w:rPr>
                    <w:t>20</w:t>
                  </w:r>
                  <w:r>
                    <w:rPr>
                      <w:rFonts w:ascii="ＭＳ ゴシック" w:eastAsia="ＭＳ ゴシック" w:hint="eastAsia"/>
                      <w:b/>
                      <w:spacing w:val="-78"/>
                      <w:sz w:val="28"/>
                    </w:rPr>
                    <w:t> </w:t>
                  </w:r>
                  <w:r>
                    <w:rPr>
                      <w:rFonts w:ascii="ＭＳ ゴシック" w:eastAsia="ＭＳ ゴシック" w:hint="eastAsia"/>
                      <w:b/>
                      <w:spacing w:val="-64"/>
                      <w:w w:val="98"/>
                      <w:sz w:val="28"/>
                    </w:rPr>
                    <w:t>年</w:t>
                  </w:r>
                  <w:r>
                    <w:rPr>
                      <w:rFonts w:ascii="ＭＳ ゴシック" w:eastAsia="ＭＳ ゴシック" w:hint="eastAsia"/>
                      <w:b/>
                      <w:spacing w:val="-80"/>
                      <w:w w:val="98"/>
                      <w:sz w:val="28"/>
                    </w:rPr>
                    <w:t>：</w:t>
                  </w:r>
                  <w:r>
                    <w:rPr>
                      <w:rFonts w:ascii="ＭＳ ゴシック" w:eastAsia="ＭＳ ゴシック" w:hint="eastAsia"/>
                      <w:b/>
                      <w:w w:val="98"/>
                      <w:sz w:val="28"/>
                    </w:rPr>
                    <w:t>民</w:t>
                  </w:r>
                  <w:r>
                    <w:rPr>
                      <w:rFonts w:ascii="ＭＳ ゴシック" w:eastAsia="ＭＳ ゴシック" w:hint="eastAsia"/>
                      <w:b/>
                      <w:spacing w:val="-16"/>
                      <w:w w:val="98"/>
                      <w:sz w:val="28"/>
                    </w:rPr>
                    <w:t>間</w:t>
                  </w:r>
                  <w:r>
                    <w:rPr>
                      <w:rFonts w:ascii="ＭＳ ゴシック" w:eastAsia="ＭＳ ゴシック" w:hint="eastAsia"/>
                      <w:b/>
                      <w:w w:val="98"/>
                      <w:sz w:val="28"/>
                    </w:rPr>
                    <w:t>企</w:t>
                  </w:r>
                  <w:r>
                    <w:rPr>
                      <w:rFonts w:ascii="ＭＳ ゴシック" w:eastAsia="ＭＳ ゴシック" w:hint="eastAsia"/>
                      <w:b/>
                      <w:spacing w:val="-16"/>
                      <w:w w:val="98"/>
                      <w:sz w:val="28"/>
                    </w:rPr>
                    <w:t>業</w:t>
                  </w:r>
                  <w:r>
                    <w:rPr>
                      <w:rFonts w:ascii="ＭＳ ゴシック" w:eastAsia="ＭＳ ゴシック" w:hint="eastAsia"/>
                      <w:b/>
                      <w:w w:val="98"/>
                      <w:sz w:val="28"/>
                    </w:rPr>
                    <w:t>の課</w:t>
                  </w:r>
                  <w:r>
                    <w:rPr>
                      <w:rFonts w:ascii="ＭＳ ゴシック" w:eastAsia="ＭＳ ゴシック" w:hint="eastAsia"/>
                      <w:b/>
                      <w:spacing w:val="-16"/>
                      <w:w w:val="98"/>
                      <w:sz w:val="28"/>
                    </w:rPr>
                    <w:t>長</w:t>
                  </w:r>
                  <w:r>
                    <w:rPr>
                      <w:rFonts w:ascii="ＭＳ ゴシック" w:eastAsia="ＭＳ ゴシック" w:hint="eastAsia"/>
                      <w:b/>
                      <w:w w:val="98"/>
                      <w:sz w:val="28"/>
                    </w:rPr>
                    <w:t>相</w:t>
                  </w:r>
                  <w:r>
                    <w:rPr>
                      <w:rFonts w:ascii="ＭＳ ゴシック" w:eastAsia="ＭＳ ゴシック" w:hint="eastAsia"/>
                      <w:b/>
                      <w:spacing w:val="-16"/>
                      <w:w w:val="98"/>
                      <w:sz w:val="28"/>
                    </w:rPr>
                    <w:t>当</w:t>
                  </w:r>
                  <w:r>
                    <w:rPr>
                      <w:rFonts w:ascii="ＭＳ ゴシック" w:eastAsia="ＭＳ ゴシック" w:hint="eastAsia"/>
                      <w:b/>
                      <w:w w:val="98"/>
                      <w:sz w:val="28"/>
                    </w:rPr>
                    <w:t>職</w:t>
                  </w:r>
                  <w:r>
                    <w:rPr>
                      <w:rFonts w:ascii="ＭＳ ゴシック" w:eastAsia="ＭＳ ゴシック" w:hint="eastAsia"/>
                      <w:b/>
                      <w:spacing w:val="-16"/>
                      <w:w w:val="98"/>
                      <w:sz w:val="28"/>
                    </w:rPr>
                    <w:t>に</w:t>
                  </w:r>
                  <w:r>
                    <w:rPr>
                      <w:rFonts w:ascii="ＭＳ ゴシック" w:eastAsia="ＭＳ ゴシック" w:hint="eastAsia"/>
                      <w:b/>
                      <w:w w:val="98"/>
                      <w:sz w:val="28"/>
                    </w:rPr>
                    <w:t>占め</w:t>
                  </w:r>
                  <w:r>
                    <w:rPr>
                      <w:rFonts w:ascii="ＭＳ ゴシック" w:eastAsia="ＭＳ ゴシック" w:hint="eastAsia"/>
                      <w:b/>
                      <w:spacing w:val="-16"/>
                      <w:w w:val="98"/>
                      <w:sz w:val="28"/>
                    </w:rPr>
                    <w:t>る</w:t>
                  </w:r>
                  <w:r>
                    <w:rPr>
                      <w:rFonts w:ascii="ＭＳ ゴシック" w:eastAsia="ＭＳ ゴシック" w:hint="eastAsia"/>
                      <w:b/>
                      <w:w w:val="98"/>
                      <w:sz w:val="28"/>
                    </w:rPr>
                    <w:t>女</w:t>
                  </w:r>
                  <w:r>
                    <w:rPr>
                      <w:rFonts w:ascii="ＭＳ ゴシック" w:eastAsia="ＭＳ ゴシック" w:hint="eastAsia"/>
                      <w:b/>
                      <w:spacing w:val="-16"/>
                      <w:w w:val="98"/>
                      <w:sz w:val="28"/>
                    </w:rPr>
                    <w:t>性</w:t>
                  </w:r>
                  <w:r>
                    <w:rPr>
                      <w:rFonts w:ascii="ＭＳ ゴシック" w:eastAsia="ＭＳ ゴシック" w:hint="eastAsia"/>
                      <w:b/>
                      <w:w w:val="98"/>
                      <w:sz w:val="28"/>
                    </w:rPr>
                    <w:t>の</w:t>
                  </w:r>
                  <w:r>
                    <w:rPr>
                      <w:rFonts w:ascii="ＭＳ ゴシック" w:eastAsia="ＭＳ ゴシック" w:hint="eastAsia"/>
                      <w:b/>
                      <w:spacing w:val="-16"/>
                      <w:w w:val="98"/>
                      <w:sz w:val="28"/>
                    </w:rPr>
                    <w:t>割</w:t>
                  </w:r>
                  <w:r>
                    <w:rPr>
                      <w:rFonts w:ascii="ＭＳ ゴシック" w:eastAsia="ＭＳ ゴシック" w:hint="eastAsia"/>
                      <w:b/>
                      <w:w w:val="98"/>
                      <w:sz w:val="28"/>
                    </w:rPr>
                    <w:t>合</w:t>
                  </w:r>
                  <w:r>
                    <w:rPr>
                      <w:rFonts w:ascii="ＭＳ ゴシック" w:eastAsia="ＭＳ ゴシック" w:hint="eastAsia"/>
                      <w:b/>
                      <w:sz w:val="28"/>
                    </w:rPr>
                    <w:tab/>
                  </w:r>
                  <w:r>
                    <w:rPr>
                      <w:rFonts w:ascii="ＭＳ ゴシック" w:eastAsia="ＭＳ ゴシック" w:hint="eastAsia"/>
                      <w:b/>
                      <w:w w:val="98"/>
                      <w:sz w:val="28"/>
                    </w:rPr>
                    <w:t>15</w:t>
                  </w:r>
                  <w:r>
                    <w:rPr>
                      <w:rFonts w:ascii="ＭＳ ゴシック" w:eastAsia="ＭＳ ゴシック" w:hint="eastAsia"/>
                      <w:b/>
                      <w:w w:val="98"/>
                      <w:sz w:val="28"/>
                    </w:rPr>
                    <w:t>％</w:t>
                  </w:r>
                </w:p>
                <w:p>
                  <w:pPr>
                    <w:pStyle w:val="BodyText"/>
                    <w:spacing w:before="4"/>
                    <w:ind w:left="1174"/>
                  </w:pPr>
                  <w:r>
                    <w:rPr/>
                    <w:t>⇒2017 年：10.9％</w:t>
                  </w:r>
                </w:p>
                <w:p>
                  <w:pPr>
                    <w:tabs>
                      <w:tab w:pos="7413" w:val="left" w:leader="none"/>
                    </w:tabs>
                    <w:spacing w:before="15"/>
                    <w:ind w:left="454" w:right="0" w:firstLine="0"/>
                    <w:jc w:val="left"/>
                    <w:rPr>
                      <w:rFonts w:ascii="ＭＳ ゴシック" w:eastAsia="ＭＳ ゴシック" w:hint="eastAsia"/>
                      <w:b/>
                      <w:sz w:val="28"/>
                    </w:rPr>
                  </w:pPr>
                  <w:r>
                    <w:rPr>
                      <w:rFonts w:ascii="ＭＳ ゴシック" w:eastAsia="ＭＳ ゴシック" w:hint="eastAsia"/>
                      <w:b/>
                      <w:spacing w:val="16"/>
                      <w:sz w:val="28"/>
                    </w:rPr>
                    <w:t>《</w:t>
                  </w:r>
                  <w:r>
                    <w:rPr>
                      <w:rFonts w:ascii="ＭＳ ゴシック" w:eastAsia="ＭＳ ゴシック" w:hint="eastAsia"/>
                      <w:b/>
                      <w:spacing w:val="5"/>
                      <w:sz w:val="28"/>
                    </w:rPr>
                    <w:t>KPI</w:t>
                  </w:r>
                  <w:r>
                    <w:rPr>
                      <w:rFonts w:ascii="ＭＳ ゴシック" w:eastAsia="ＭＳ ゴシック" w:hint="eastAsia"/>
                      <w:b/>
                      <w:sz w:val="28"/>
                    </w:rPr>
                    <w:t>》</w:t>
                  </w:r>
                  <w:r>
                    <w:rPr>
                      <w:rFonts w:ascii="ＭＳ ゴシック" w:eastAsia="ＭＳ ゴシック" w:hint="eastAsia"/>
                      <w:b/>
                      <w:spacing w:val="-4"/>
                      <w:sz w:val="28"/>
                    </w:rPr>
                    <w:t>2020</w:t>
                  </w:r>
                  <w:r>
                    <w:rPr>
                      <w:rFonts w:ascii="ＭＳ ゴシック" w:eastAsia="ＭＳ ゴシック" w:hint="eastAsia"/>
                      <w:b/>
                      <w:spacing w:val="-38"/>
                      <w:sz w:val="28"/>
                    </w:rPr>
                    <w:t> </w:t>
                  </w:r>
                  <w:r>
                    <w:rPr>
                      <w:rFonts w:ascii="ＭＳ ゴシック" w:eastAsia="ＭＳ ゴシック" w:hint="eastAsia"/>
                      <w:b/>
                      <w:sz w:val="28"/>
                    </w:rPr>
                    <w:t>年</w:t>
                  </w:r>
                  <w:r>
                    <w:rPr>
                      <w:rFonts w:ascii="ＭＳ ゴシック" w:eastAsia="ＭＳ ゴシック" w:hint="eastAsia"/>
                      <w:b/>
                      <w:spacing w:val="-16"/>
                      <w:sz w:val="28"/>
                    </w:rPr>
                    <w:t>：</w:t>
                  </w:r>
                  <w:r>
                    <w:rPr>
                      <w:rFonts w:ascii="ＭＳ ゴシック" w:eastAsia="ＭＳ ゴシック" w:hint="eastAsia"/>
                      <w:b/>
                      <w:sz w:val="28"/>
                    </w:rPr>
                    <w:t>第１</w:t>
                  </w:r>
                  <w:r>
                    <w:rPr>
                      <w:rFonts w:ascii="ＭＳ ゴシック" w:eastAsia="ＭＳ ゴシック" w:hint="eastAsia"/>
                      <w:b/>
                      <w:spacing w:val="-16"/>
                      <w:sz w:val="28"/>
                    </w:rPr>
                    <w:t>子</w:t>
                  </w:r>
                  <w:r>
                    <w:rPr>
                      <w:rFonts w:ascii="ＭＳ ゴシック" w:eastAsia="ＭＳ ゴシック" w:hint="eastAsia"/>
                      <w:b/>
                      <w:sz w:val="28"/>
                    </w:rPr>
                    <w:t>出</w:t>
                  </w:r>
                  <w:r>
                    <w:rPr>
                      <w:rFonts w:ascii="ＭＳ ゴシック" w:eastAsia="ＭＳ ゴシック" w:hint="eastAsia"/>
                      <w:b/>
                      <w:spacing w:val="-16"/>
                      <w:sz w:val="28"/>
                    </w:rPr>
                    <w:t>産</w:t>
                  </w:r>
                  <w:r>
                    <w:rPr>
                      <w:rFonts w:ascii="ＭＳ ゴシック" w:eastAsia="ＭＳ ゴシック" w:hint="eastAsia"/>
                      <w:b/>
                      <w:sz w:val="28"/>
                    </w:rPr>
                    <w:t>前</w:t>
                  </w:r>
                  <w:r>
                    <w:rPr>
                      <w:rFonts w:ascii="ＭＳ ゴシック" w:eastAsia="ＭＳ ゴシック" w:hint="eastAsia"/>
                      <w:b/>
                      <w:spacing w:val="-16"/>
                      <w:sz w:val="28"/>
                    </w:rPr>
                    <w:t>後</w:t>
                  </w:r>
                  <w:r>
                    <w:rPr>
                      <w:rFonts w:ascii="ＭＳ ゴシック" w:eastAsia="ＭＳ ゴシック" w:hint="eastAsia"/>
                      <w:b/>
                      <w:sz w:val="28"/>
                    </w:rPr>
                    <w:t>の女</w:t>
                  </w:r>
                  <w:r>
                    <w:rPr>
                      <w:rFonts w:ascii="ＭＳ ゴシック" w:eastAsia="ＭＳ ゴシック" w:hint="eastAsia"/>
                      <w:b/>
                      <w:spacing w:val="-16"/>
                      <w:sz w:val="28"/>
                    </w:rPr>
                    <w:t>性</w:t>
                  </w:r>
                  <w:r>
                    <w:rPr>
                      <w:rFonts w:ascii="ＭＳ ゴシック" w:eastAsia="ＭＳ ゴシック" w:hint="eastAsia"/>
                      <w:b/>
                      <w:sz w:val="28"/>
                    </w:rPr>
                    <w:t>の</w:t>
                  </w:r>
                  <w:r>
                    <w:rPr>
                      <w:rFonts w:ascii="ＭＳ ゴシック" w:eastAsia="ＭＳ ゴシック" w:hint="eastAsia"/>
                      <w:b/>
                      <w:spacing w:val="-16"/>
                      <w:sz w:val="28"/>
                    </w:rPr>
                    <w:t>継</w:t>
                  </w:r>
                  <w:r>
                    <w:rPr>
                      <w:rFonts w:ascii="ＭＳ ゴシック" w:eastAsia="ＭＳ ゴシック" w:hint="eastAsia"/>
                      <w:b/>
                      <w:sz w:val="28"/>
                    </w:rPr>
                    <w:t>続</w:t>
                  </w:r>
                  <w:r>
                    <w:rPr>
                      <w:rFonts w:ascii="ＭＳ ゴシック" w:eastAsia="ＭＳ ゴシック" w:hint="eastAsia"/>
                      <w:b/>
                      <w:spacing w:val="-16"/>
                      <w:sz w:val="28"/>
                    </w:rPr>
                    <w:t>就</w:t>
                  </w:r>
                  <w:r>
                    <w:rPr>
                      <w:rFonts w:ascii="ＭＳ ゴシック" w:eastAsia="ＭＳ ゴシック" w:hint="eastAsia"/>
                      <w:b/>
                      <w:sz w:val="28"/>
                    </w:rPr>
                    <w:t>業率</w:t>
                    <w:tab/>
                  </w:r>
                  <w:r>
                    <w:rPr>
                      <w:rFonts w:ascii="ＭＳ ゴシック" w:eastAsia="ＭＳ ゴシック" w:hint="eastAsia"/>
                      <w:b/>
                      <w:spacing w:val="10"/>
                      <w:sz w:val="28"/>
                    </w:rPr>
                    <w:t>55％</w:t>
                  </w:r>
                </w:p>
                <w:p>
                  <w:pPr>
                    <w:pStyle w:val="BodyText"/>
                    <w:spacing w:line="361" w:lineRule="exact" w:before="17"/>
                    <w:ind w:left="1158"/>
                  </w:pPr>
                  <w:r>
                    <w:rPr/>
                    <w:t>⇒2015 年：53.1％</w:t>
                  </w:r>
                </w:p>
                <w:p>
                  <w:pPr>
                    <w:spacing w:line="374" w:lineRule="exact" w:before="0"/>
                    <w:ind w:left="454" w:right="0" w:firstLine="0"/>
                    <w:jc w:val="left"/>
                    <w:rPr>
                      <w:rFonts w:ascii="ＭＳ ゴシック" w:eastAsia="ＭＳ ゴシック" w:hint="eastAsia"/>
                      <w:b/>
                      <w:sz w:val="28"/>
                    </w:rPr>
                  </w:pPr>
                  <w:r>
                    <w:rPr>
                      <w:rFonts w:ascii="ＭＳ ゴシック" w:eastAsia="ＭＳ ゴシック" w:hint="eastAsia"/>
                      <w:b/>
                      <w:spacing w:val="16"/>
                      <w:sz w:val="28"/>
                    </w:rPr>
                    <w:t>《</w:t>
                  </w:r>
                  <w:r>
                    <w:rPr>
                      <w:rFonts w:ascii="ＭＳ ゴシック" w:eastAsia="ＭＳ ゴシック" w:hint="eastAsia"/>
                      <w:b/>
                      <w:spacing w:val="5"/>
                      <w:sz w:val="28"/>
                    </w:rPr>
                    <w:t>KPI</w:t>
                  </w:r>
                  <w:r>
                    <w:rPr>
                      <w:rFonts w:ascii="ＭＳ ゴシック" w:eastAsia="ＭＳ ゴシック" w:hint="eastAsia"/>
                      <w:b/>
                      <w:spacing w:val="-144"/>
                      <w:sz w:val="28"/>
                    </w:rPr>
                    <w:t>》</w:t>
                  </w:r>
                  <w:r>
                    <w:rPr>
                      <w:rFonts w:ascii="ＭＳ ゴシック" w:eastAsia="ＭＳ ゴシック" w:hint="eastAsia"/>
                      <w:b/>
                      <w:spacing w:val="-16"/>
                      <w:sz w:val="28"/>
                    </w:rPr>
                    <w:t>（</w:t>
                  </w:r>
                  <w:r>
                    <w:rPr>
                      <w:rFonts w:ascii="ＭＳ ゴシック" w:eastAsia="ＭＳ ゴシック" w:hint="eastAsia"/>
                      <w:b/>
                      <w:sz w:val="28"/>
                    </w:rPr>
                    <w:t>新</w:t>
                  </w:r>
                  <w:r>
                    <w:rPr>
                      <w:rFonts w:ascii="ＭＳ ゴシック" w:eastAsia="ＭＳ ゴシック" w:hint="eastAsia"/>
                      <w:b/>
                      <w:spacing w:val="-4"/>
                      <w:sz w:val="28"/>
                    </w:rPr>
                    <w:t>）2020</w:t>
                  </w:r>
                  <w:r>
                    <w:rPr>
                      <w:rFonts w:ascii="ＭＳ ゴシック" w:eastAsia="ＭＳ ゴシック" w:hint="eastAsia"/>
                      <w:b/>
                      <w:spacing w:val="-25"/>
                      <w:sz w:val="28"/>
                    </w:rPr>
                    <w:t> 年：テレワーク導入企業を </w:t>
                  </w:r>
                  <w:r>
                    <w:rPr>
                      <w:rFonts w:ascii="ＭＳ ゴシック" w:eastAsia="ＭＳ ゴシック" w:hint="eastAsia"/>
                      <w:b/>
                      <w:sz w:val="28"/>
                    </w:rPr>
                    <w:t>2012</w:t>
                  </w:r>
                  <w:r>
                    <w:rPr>
                      <w:rFonts w:ascii="ＭＳ ゴシック" w:eastAsia="ＭＳ ゴシック" w:hint="eastAsia"/>
                      <w:b/>
                      <w:spacing w:val="-22"/>
                      <w:sz w:val="28"/>
                    </w:rPr>
                    <w:t> 年度比で３倍</w:t>
                  </w:r>
                </w:p>
                <w:p>
                  <w:pPr>
                    <w:pStyle w:val="BodyText"/>
                    <w:spacing w:line="374" w:lineRule="exact" w:before="4"/>
                    <w:ind w:left="1158"/>
                  </w:pPr>
                  <w:r>
                    <w:rPr/>
                    <w:t>⇒2017 年：13.9％（2012 年：11.5％）</w:t>
                  </w:r>
                </w:p>
              </w:txbxContent>
            </v:textbox>
            <v:stroke dashstyle="solid"/>
          </v:shape>
        </w:pict>
      </w:r>
      <w:r>
        <w:rPr>
          <w:rFonts w:ascii="ＭＳ ゴシック"/>
          <w:sz w:val="20"/>
        </w:rPr>
      </w:r>
    </w:p>
    <w:p>
      <w:pPr>
        <w:pStyle w:val="BodyText"/>
        <w:ind w:left="0"/>
        <w:rPr>
          <w:rFonts w:ascii="ＭＳ ゴシック"/>
          <w:b/>
          <w:sz w:val="26"/>
        </w:rPr>
      </w:pPr>
    </w:p>
    <w:p>
      <w:pPr>
        <w:pStyle w:val="Heading2"/>
        <w:spacing w:before="9"/>
        <w:ind w:left="180"/>
      </w:pPr>
      <w:r>
        <w:rPr>
          <w:w w:val="95"/>
        </w:rPr>
        <w:t>（２）政策課題と施策の目標</w:t>
      </w:r>
    </w:p>
    <w:p>
      <w:pPr>
        <w:pStyle w:val="BodyText"/>
        <w:spacing w:line="247" w:lineRule="auto" w:before="36"/>
        <w:ind w:left="739" w:right="390" w:firstLine="288"/>
        <w:jc w:val="both"/>
      </w:pPr>
      <w:r>
        <w:rPr/>
        <w:t>「Society</w:t>
      </w:r>
      <w:r>
        <w:rPr>
          <w:spacing w:val="-85"/>
        </w:rPr>
        <w:t> </w:t>
      </w:r>
      <w:r>
        <w:rPr/>
        <w:t>5.0</w:t>
      </w:r>
      <w:r>
        <w:rPr>
          <w:spacing w:val="-14"/>
        </w:rPr>
        <w:t>」の社会実装が進む中、従来の仕事の一部は </w:t>
      </w:r>
      <w:r>
        <w:rPr>
          <w:spacing w:val="-9"/>
        </w:rPr>
        <w:t>AI</w:t>
      </w:r>
      <w:r>
        <w:rPr>
          <w:spacing w:val="-45"/>
        </w:rPr>
        <w:t> で行</w:t>
      </w:r>
      <w:r>
        <w:rPr/>
        <w:t>うことが可能となる一方、個人に求められるスキルは飛躍的に高度</w:t>
      </w:r>
      <w:r>
        <w:rPr>
          <w:spacing w:val="-17"/>
        </w:rPr>
        <w:t>化・専門化する。こうした変化に対応するためには、内部労働市場中 心の人材活用から脱却し、労働市場全体で人材の最適活用を進め、あ</w:t>
      </w:r>
      <w:r>
        <w:rPr/>
        <w:t>らゆる人材が自らに適した仕事で生産性を最大限発揮する必要がある。</w:t>
      </w:r>
    </w:p>
    <w:p>
      <w:pPr>
        <w:pStyle w:val="BodyText"/>
        <w:spacing w:line="244" w:lineRule="auto" w:before="8"/>
        <w:ind w:left="739" w:right="240" w:firstLine="288"/>
      </w:pPr>
      <w:r>
        <w:rPr/>
        <w:t>このため、職務や能力等の内容の明確化とそれに基づく公正な評 </w:t>
      </w:r>
      <w:r>
        <w:rPr>
          <w:spacing w:val="-17"/>
        </w:rPr>
        <w:t>価・処遇の仕組みを普及させるとともに、女性、高齢者、外国人等が  </w:t>
      </w:r>
      <w:r>
        <w:rPr>
          <w:spacing w:val="-16"/>
        </w:rPr>
        <w:t>活躍できる場の拡大に取り組む。個々の人材が、ライフスタイルやラ イフステージに応じて最も生産性を発揮できる働き方を選べるよう、</w:t>
      </w:r>
      <w:r>
        <w:rPr>
          <w:spacing w:val="-15"/>
        </w:rPr>
        <w:t>選択肢を拡大する。</w:t>
      </w:r>
    </w:p>
    <w:p>
      <w:pPr>
        <w:pStyle w:val="BodyText"/>
        <w:spacing w:line="247" w:lineRule="auto"/>
        <w:ind w:left="739" w:right="246" w:firstLine="288"/>
        <w:jc w:val="both"/>
      </w:pPr>
      <w:r>
        <w:rPr/>
        <w:t>また、ICT</w:t>
      </w:r>
      <w:r>
        <w:rPr>
          <w:spacing w:val="-13"/>
        </w:rPr>
        <w:t> の普及・進化は、テレワーク、クラウドソーシング、副業</w:t>
      </w:r>
      <w:r>
        <w:rPr>
          <w:spacing w:val="-17"/>
        </w:rPr>
        <w:t>・兼業など、従来の「正社員」と異なる新たな働き方を拡大させて  </w:t>
      </w:r>
      <w:r>
        <w:rPr>
          <w:w w:val="95"/>
        </w:rPr>
        <w:t>い</w:t>
      </w:r>
      <w:r>
        <w:rPr>
          <w:spacing w:val="-8"/>
          <w:w w:val="95"/>
        </w:rPr>
        <w:t>るが、こうした動きを後押しするためのワークルールを整備する。</w:t>
      </w:r>
    </w:p>
    <w:p>
      <w:pPr>
        <w:pStyle w:val="BodyText"/>
        <w:spacing w:line="384" w:lineRule="exact" w:before="12"/>
        <w:ind w:left="739" w:right="407" w:firstLine="288"/>
        <w:jc w:val="both"/>
      </w:pPr>
      <w:r>
        <w:rPr>
          <w:spacing w:val="-17"/>
        </w:rPr>
        <w:t>さらに、労働市場に存在するジョブや求められるスキルの「見える</w:t>
      </w:r>
      <w:r>
        <w:rPr>
          <w:spacing w:val="-23"/>
        </w:rPr>
        <w:t>化」、キャリアコンサルティングの充実など、人材の主体的なキャリア</w:t>
      </w:r>
      <w:r>
        <w:rPr>
          <w:spacing w:val="-17"/>
        </w:rPr>
        <w:t>形成を促し、最適なマッチングにつなげていくためのインフラ整備を </w:t>
      </w:r>
      <w:r>
        <w:rPr>
          <w:w w:val="95"/>
        </w:rPr>
        <w:t>進める。</w:t>
      </w:r>
    </w:p>
    <w:p>
      <w:pPr>
        <w:pStyle w:val="BodyText"/>
        <w:spacing w:before="6"/>
        <w:ind w:left="0"/>
        <w:rPr>
          <w:sz w:val="29"/>
        </w:rPr>
      </w:pPr>
    </w:p>
    <w:p>
      <w:pPr>
        <w:pStyle w:val="Heading2"/>
        <w:ind w:left="180"/>
      </w:pPr>
      <w:r>
        <w:rPr>
          <w:w w:val="95"/>
        </w:rPr>
        <w:t>（３）新たに講ずべき具体的施策</w:t>
      </w:r>
    </w:p>
    <w:p>
      <w:pPr>
        <w:spacing w:before="36"/>
        <w:ind w:left="46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w w:val="95"/>
          <w:sz w:val="28"/>
        </w:rPr>
        <w:t>ⅰ）ダイバーシティの推進</w:t>
      </w:r>
    </w:p>
    <w:p>
      <w:pPr>
        <w:spacing w:before="16"/>
        <w:ind w:left="468" w:right="0" w:firstLine="0"/>
        <w:jc w:val="left"/>
        <w:rPr>
          <w:b/>
          <w:sz w:val="28"/>
        </w:rPr>
      </w:pPr>
      <w:r>
        <w:rPr>
          <w:b/>
          <w:sz w:val="28"/>
        </w:rPr>
        <w:t>①ダイバーシティ経営の推進</w:t>
      </w:r>
    </w:p>
    <w:p>
      <w:pPr>
        <w:pStyle w:val="BodyText"/>
        <w:spacing w:before="1"/>
        <w:ind w:left="468"/>
      </w:pPr>
      <w:r>
        <w:rPr/>
        <w:t>・中長期的な企業価値につながるダイバーシティ経営の実践を促すため、</w:t>
      </w:r>
    </w:p>
    <w:p>
      <w:pPr>
        <w:spacing w:after="0"/>
        <w:sectPr>
          <w:pgSz w:w="11910" w:h="16840"/>
          <w:pgMar w:header="0" w:footer="484" w:top="1240" w:bottom="680" w:left="1100" w:right="1000"/>
        </w:sectPr>
      </w:pPr>
    </w:p>
    <w:p>
      <w:pPr>
        <w:pStyle w:val="BodyText"/>
        <w:ind w:right="108"/>
      </w:pPr>
      <w:r>
        <w:rPr>
          <w:spacing w:val="-16"/>
        </w:rPr>
        <w:t>コーポレートガバナンス改革等を推進し、取締役会においてジェンダ </w:t>
      </w:r>
      <w:r>
        <w:rPr>
          <w:spacing w:val="-17"/>
        </w:rPr>
        <w:t>ーを含む多様性と適正規模を両立させる。また、企業と投資家等との 積極的な対話を促す情報開示項目の追加等「ダイバーシティ </w:t>
      </w:r>
      <w:r>
        <w:rPr>
          <w:spacing w:val="-6"/>
        </w:rPr>
        <w:t>2.0</w:t>
      </w:r>
      <w:r>
        <w:rPr>
          <w:spacing w:val="-22"/>
        </w:rPr>
        <w:t> 行動 </w:t>
      </w:r>
      <w:r>
        <w:rPr/>
        <w:t>ガイドライン</w:t>
      </w:r>
      <w:r>
        <w:rPr>
          <w:spacing w:val="-279"/>
        </w:rPr>
        <w:t>」</w:t>
      </w:r>
      <w:r>
        <w:rPr/>
        <w:t>（</w:t>
      </w:r>
      <w:r>
        <w:rPr>
          <w:spacing w:val="-37"/>
        </w:rPr>
        <w:t>平成 </w:t>
      </w:r>
      <w:r>
        <w:rPr/>
        <w:t>29</w:t>
      </w:r>
      <w:r>
        <w:rPr>
          <w:spacing w:val="-22"/>
        </w:rPr>
        <w:t> 年３月ダイバーシティ </w:t>
      </w:r>
      <w:r>
        <w:rPr>
          <w:spacing w:val="-6"/>
        </w:rPr>
        <w:t>2.0</w:t>
      </w:r>
      <w:r>
        <w:rPr>
          <w:spacing w:val="-22"/>
        </w:rPr>
        <w:t> 検討会取りまとめ</w:t>
      </w:r>
      <w:r>
        <w:rPr>
          <w:spacing w:val="-17"/>
        </w:rPr>
        <w:t>） </w:t>
      </w:r>
      <w:r>
        <w:rPr>
          <w:spacing w:val="-16"/>
          <w:w w:val="95"/>
        </w:rPr>
        <w:t>を改訂し、「なでしこ銘柄」等の選定基準に反映させる。</w:t>
      </w:r>
    </w:p>
    <w:p>
      <w:pPr>
        <w:pStyle w:val="Heading2"/>
        <w:spacing w:before="11"/>
        <w:rPr>
          <w:rFonts w:ascii="ＭＳ 明朝" w:hAnsi="ＭＳ 明朝" w:eastAsia="ＭＳ 明朝" w:hint="eastAsia"/>
        </w:rPr>
      </w:pPr>
      <w:r>
        <w:rPr>
          <w:rFonts w:ascii="ＭＳ 明朝" w:hAnsi="ＭＳ 明朝" w:eastAsia="ＭＳ 明朝" w:hint="eastAsia"/>
          <w:w w:val="95"/>
        </w:rPr>
        <w:t>②女性活躍の更なる拡大</w:t>
      </w:r>
    </w:p>
    <w:p>
      <w:pPr>
        <w:pStyle w:val="BodyText"/>
        <w:spacing w:line="242" w:lineRule="auto" w:before="3"/>
        <w:ind w:right="267" w:hanging="272"/>
        <w:jc w:val="both"/>
      </w:pPr>
      <w:r>
        <w:rPr>
          <w:spacing w:val="-17"/>
        </w:rPr>
        <w:t>・コーポレートガバナンス・コードの改訂等も踏まえ、上場企業の女性 </w:t>
      </w:r>
      <w:r>
        <w:rPr>
          <w:spacing w:val="-12"/>
        </w:rPr>
        <w:t>役員の状況や </w:t>
      </w:r>
      <w:r>
        <w:rPr>
          <w:spacing w:val="-6"/>
        </w:rPr>
        <w:t>ESG</w:t>
      </w:r>
      <w:r>
        <w:rPr>
          <w:spacing w:val="-17"/>
        </w:rPr>
        <w:t> 投資における女性活躍情報の活用状況の公表を進める。また、女性の役員人材の育成に向け、女性役員育成研修及び修了者人材バンクの充実・強化を行うとともに、関係府省で人材育成研修</w:t>
      </w:r>
      <w:r>
        <w:rPr>
          <w:spacing w:val="-5"/>
        </w:rPr>
        <w:t>の認証等の仕組みを検討する。</w:t>
      </w:r>
    </w:p>
    <w:p>
      <w:pPr>
        <w:pStyle w:val="BodyText"/>
        <w:spacing w:line="247" w:lineRule="auto" w:before="14"/>
        <w:ind w:right="250" w:hanging="272"/>
        <w:jc w:val="both"/>
      </w:pPr>
      <w:r>
        <w:rPr>
          <w:spacing w:val="-25"/>
        </w:rPr>
        <w:t>・「子育て安心プラン」に基づき、保育の受け皿整備や保育人材の確保を </w:t>
      </w:r>
      <w:r>
        <w:rPr>
          <w:spacing w:val="2"/>
        </w:rPr>
        <w:t>着実に進める。また、平成 </w:t>
      </w:r>
      <w:r>
        <w:rPr/>
        <w:t>35</w:t>
      </w:r>
      <w:r>
        <w:rPr>
          <w:spacing w:val="-10"/>
        </w:rPr>
        <w:t> 年度末までに放課後児童クラブの更な</w:t>
      </w:r>
      <w:r>
        <w:rPr/>
        <w:t>る受け皿拡大を図ること等を内容とする新たなプランを本年夏に策定する。</w:t>
      </w:r>
    </w:p>
    <w:p>
      <w:pPr>
        <w:pStyle w:val="BodyText"/>
        <w:spacing w:line="244" w:lineRule="auto"/>
        <w:ind w:left="380" w:right="249" w:hanging="273"/>
        <w:jc w:val="both"/>
      </w:pPr>
      <w:r>
        <w:rPr>
          <w:spacing w:val="-17"/>
        </w:rPr>
        <w:t>・女性活躍推進法について、附則に基づく「施行後３年の見直し」に着 手し、本年度中に結論を得る。見直しにおいては、管理職への女性の </w:t>
      </w:r>
      <w:r>
        <w:rPr>
          <w:spacing w:val="-16"/>
        </w:rPr>
        <w:t>登用、多様で柔軟な働き方の導入、仕事と家庭生活との両立やキャリ</w:t>
      </w:r>
      <w:r>
        <w:rPr>
          <w:spacing w:val="-17"/>
        </w:rPr>
        <w:t>ア形成への支援等について、数値目標設定や情報開示の拡大、取組状</w:t>
      </w:r>
      <w:r>
        <w:rPr>
          <w:spacing w:val="-16"/>
          <w:w w:val="95"/>
        </w:rPr>
        <w:t>況に応じた企業へのインセンティブの充実等について検討する。</w:t>
      </w:r>
    </w:p>
    <w:p>
      <w:pPr>
        <w:pStyle w:val="BodyText"/>
        <w:spacing w:line="244" w:lineRule="auto" w:before="1"/>
        <w:ind w:left="380" w:right="103" w:hanging="272"/>
      </w:pPr>
      <w:r>
        <w:rPr>
          <w:spacing w:val="-16"/>
        </w:rPr>
        <w:t>・セクシュアル・ハラスメントの根絶に向けて</w:t>
      </w:r>
      <w:r>
        <w:rPr>
          <w:spacing w:val="-36"/>
        </w:rPr>
        <w:t>、「セクシュアル・ハラス  </w:t>
      </w:r>
      <w:r>
        <w:rPr>
          <w:spacing w:val="-16"/>
        </w:rPr>
        <w:t>メント対策の強化について」</w:t>
      </w:r>
      <w:r>
        <w:rPr>
          <w:spacing w:val="-17"/>
        </w:rPr>
        <w:t>（</w:t>
      </w:r>
      <w:r>
        <w:rPr>
          <w:spacing w:val="-9"/>
        </w:rPr>
        <w:t>平成 </w:t>
      </w:r>
      <w:r>
        <w:rPr/>
        <w:t>30</w:t>
      </w:r>
      <w:r>
        <w:rPr>
          <w:spacing w:val="-6"/>
        </w:rPr>
        <w:t> 年６月 </w:t>
      </w:r>
      <w:r>
        <w:rPr>
          <w:spacing w:val="-9"/>
        </w:rPr>
        <w:t>12</w:t>
      </w:r>
      <w:r>
        <w:rPr>
          <w:spacing w:val="-15"/>
        </w:rPr>
        <w:t> 日すべての女性が輝</w:t>
      </w:r>
      <w:r>
        <w:rPr/>
        <w:t>く社会づくり本部決定）</w:t>
      </w:r>
      <w:r>
        <w:rPr>
          <w:spacing w:val="-11"/>
        </w:rPr>
        <w:t>等に基づき、被害者のプライバシーの保護、</w:t>
      </w:r>
      <w:r>
        <w:rPr>
          <w:spacing w:val="-17"/>
        </w:rPr>
        <w:t>行為者に対する厳正な対処、研修等の実施、相談窓口の整備等の徹底  </w:t>
      </w:r>
      <w:r>
        <w:rPr>
          <w:w w:val="95"/>
        </w:rPr>
        <w:t>に取り組む。</w:t>
      </w:r>
    </w:p>
    <w:p>
      <w:pPr>
        <w:pStyle w:val="BodyText"/>
        <w:spacing w:line="244" w:lineRule="auto" w:before="10"/>
        <w:ind w:left="380" w:right="186" w:hanging="272"/>
        <w:jc w:val="both"/>
      </w:pPr>
      <w:r>
        <w:rPr>
          <w:spacing w:val="-17"/>
        </w:rPr>
        <w:t>・女性が出産後もキャリアを継続することができるよう、男性に育児に </w:t>
      </w:r>
      <w:r>
        <w:rPr/>
        <w:t>対する当事者意識を持たせるための取組や子供と関わるパターンの </w:t>
      </w:r>
      <w:r>
        <w:rPr>
          <w:spacing w:val="-21"/>
        </w:rPr>
        <w:t>提示、企業による男性社員への休業・休暇取得促進など、男性の育児・</w:t>
      </w:r>
      <w:r>
        <w:rPr>
          <w:spacing w:val="-18"/>
        </w:rPr>
        <w:t>家事への参加を促し、育児・家事の負担が女性に偏っている現状を是 </w:t>
      </w:r>
      <w:r>
        <w:rPr>
          <w:spacing w:val="-16"/>
        </w:rPr>
        <w:t>正するための総合的な対策を講ずる。</w:t>
      </w:r>
    </w:p>
    <w:p>
      <w:pPr>
        <w:pStyle w:val="Heading2"/>
        <w:spacing w:before="13"/>
        <w:rPr>
          <w:rFonts w:ascii="ＭＳ 明朝" w:hAnsi="ＭＳ 明朝" w:eastAsia="ＭＳ 明朝" w:hint="eastAsia"/>
        </w:rPr>
      </w:pPr>
      <w:r>
        <w:rPr>
          <w:rFonts w:ascii="ＭＳ 明朝" w:hAnsi="ＭＳ 明朝" w:eastAsia="ＭＳ 明朝" w:hint="eastAsia"/>
        </w:rPr>
        <w:t>③高齢者、障害者等の就労促進</w:t>
      </w:r>
    </w:p>
    <w:p>
      <w:pPr>
        <w:pStyle w:val="BodyText"/>
        <w:spacing w:line="242" w:lineRule="auto" w:before="17"/>
        <w:ind w:left="380" w:right="249" w:hanging="273"/>
        <w:jc w:val="both"/>
      </w:pPr>
      <w:r>
        <w:rPr>
          <w:spacing w:val="-17"/>
        </w:rPr>
        <w:t>・企業における定年延長等の促進やハローワークにおける再就職支援の </w:t>
      </w:r>
      <w:r>
        <w:rPr>
          <w:spacing w:val="-16"/>
        </w:rPr>
        <w:t>強化に取り組むとともに、シルバー人材センターを活用したマッチングの促進も含め、フリーランスなど雇用によらない働き方といった多</w:t>
      </w:r>
      <w:r>
        <w:rPr>
          <w:spacing w:val="-17"/>
        </w:rPr>
        <w:t>様な就業の選択肢を拡大する。また、継続雇用により定年後も同一の </w:t>
      </w:r>
      <w:r>
        <w:rPr>
          <w:spacing w:val="-12"/>
          <w:w w:val="95"/>
        </w:rPr>
        <w:t>企業で働き続ける高齢者の処遇の在り方について検討を行う。</w:t>
      </w:r>
    </w:p>
    <w:p>
      <w:pPr>
        <w:pStyle w:val="BodyText"/>
        <w:spacing w:before="13"/>
        <w:ind w:left="108"/>
      </w:pPr>
      <w:r>
        <w:rPr>
          <w:b/>
        </w:rPr>
        <w:t>・</w:t>
      </w:r>
      <w:r>
        <w:rPr/>
        <w:t>本年４月から法定雇用率を引き上げたことに伴い、障害者の更なる雇</w:t>
      </w:r>
    </w:p>
    <w:p>
      <w:pPr>
        <w:spacing w:after="0"/>
        <w:sectPr>
          <w:pgSz w:w="11910" w:h="16840"/>
          <w:pgMar w:header="0" w:footer="484" w:top="1220" w:bottom="680" w:left="1460" w:right="1140"/>
        </w:sectPr>
      </w:pPr>
    </w:p>
    <w:p>
      <w:pPr>
        <w:pStyle w:val="BodyText"/>
        <w:spacing w:line="237" w:lineRule="auto"/>
        <w:ind w:right="250"/>
        <w:jc w:val="both"/>
      </w:pPr>
      <w:r>
        <w:rPr>
          <w:spacing w:val="-16"/>
        </w:rPr>
        <w:t>用拡大や働きやすい環境の整備を図るため、障害者一人ひとりの特性</w:t>
      </w:r>
      <w:r>
        <w:rPr>
          <w:spacing w:val="-20"/>
        </w:rPr>
        <w:t>に応じた支援の充実・強化やサテライトオフィスなどの </w:t>
      </w:r>
      <w:r>
        <w:rPr/>
        <w:t>ICT</w:t>
      </w:r>
      <w:r>
        <w:rPr>
          <w:spacing w:val="-32"/>
        </w:rPr>
        <w:t> を活用し</w:t>
      </w:r>
      <w:r>
        <w:rPr>
          <w:w w:val="95"/>
        </w:rPr>
        <w:t>た</w:t>
      </w:r>
      <w:r>
        <w:rPr>
          <w:spacing w:val="-8"/>
          <w:w w:val="95"/>
        </w:rPr>
        <w:t>働き方のモデルの構築等に取り組む。</w:t>
      </w:r>
    </w:p>
    <w:p>
      <w:pPr>
        <w:pStyle w:val="BodyText"/>
        <w:spacing w:line="242" w:lineRule="auto" w:before="8"/>
        <w:ind w:right="231" w:hanging="272"/>
      </w:pPr>
      <w:r>
        <w:rPr>
          <w:spacing w:val="-17"/>
        </w:rPr>
        <w:t>・障害者や刑務所出所者、生活困窮者など「働きづらさ」を抱える者の  </w:t>
      </w:r>
      <w:r>
        <w:rPr>
          <w:spacing w:val="-20"/>
          <w:w w:val="95"/>
        </w:rPr>
        <w:t>就労を推進するための「ソーシャルファーム」について検討を進める。</w:t>
      </w:r>
    </w:p>
    <w:p>
      <w:pPr>
        <w:pStyle w:val="BodyText"/>
        <w:spacing w:before="5"/>
        <w:ind w:left="0"/>
        <w:rPr>
          <w:sz w:val="29"/>
        </w:rPr>
      </w:pPr>
    </w:p>
    <w:p>
      <w:pPr>
        <w:pStyle w:val="Heading2"/>
      </w:pPr>
      <w:r>
        <w:rPr>
          <w:w w:val="95"/>
        </w:rPr>
        <w:t>ⅱ）生産性を最大限に発揮できる働き方の実現</w:t>
      </w:r>
    </w:p>
    <w:p>
      <w:pPr>
        <w:spacing w:before="0"/>
        <w:ind w:left="108" w:right="0" w:firstLine="0"/>
        <w:jc w:val="left"/>
        <w:rPr>
          <w:b/>
          <w:sz w:val="28"/>
        </w:rPr>
      </w:pPr>
      <w:r>
        <w:rPr>
          <w:b/>
          <w:sz w:val="28"/>
        </w:rPr>
        <w:t>①長時間労働の是正、健康確保</w:t>
      </w:r>
    </w:p>
    <w:p>
      <w:pPr>
        <w:pStyle w:val="BodyText"/>
        <w:spacing w:line="252" w:lineRule="auto" w:before="18"/>
        <w:ind w:right="250" w:hanging="272"/>
        <w:jc w:val="both"/>
      </w:pPr>
      <w:r>
        <w:rPr>
          <w:spacing w:val="-17"/>
        </w:rPr>
        <w:t>・時間外労働の上限規制や年次有給休暇についての使用者による時季指 </w:t>
      </w:r>
      <w:r>
        <w:rPr>
          <w:spacing w:val="-16"/>
        </w:rPr>
        <w:t>定の導入、勤務間インターバル制度の普及促進等により、長時間労働</w:t>
      </w:r>
      <w:r>
        <w:rPr>
          <w:spacing w:val="-17"/>
        </w:rPr>
        <w:t>を是正する。また、働き方改革のために人材を確保することが必要な </w:t>
      </w:r>
      <w:r>
        <w:rPr>
          <w:spacing w:val="-6"/>
        </w:rPr>
        <w:t>中小企業に対する支援等を行う。</w:t>
      </w:r>
    </w:p>
    <w:p>
      <w:pPr>
        <w:pStyle w:val="BodyText"/>
        <w:spacing w:line="244" w:lineRule="auto"/>
        <w:ind w:right="268" w:hanging="272"/>
        <w:jc w:val="both"/>
      </w:pPr>
      <w:r>
        <w:rPr>
          <w:spacing w:val="-17"/>
        </w:rPr>
        <w:t>・事業者から、産業医に対しその業務を適切に行うために必要な情報を </w:t>
      </w:r>
      <w:r>
        <w:rPr>
          <w:spacing w:val="-13"/>
          <w:w w:val="95"/>
        </w:rPr>
        <w:t>提供することとするなど、産業医・産業保健機能の強化を図る。</w:t>
      </w:r>
    </w:p>
    <w:p>
      <w:pPr>
        <w:pStyle w:val="Heading2"/>
        <w:spacing w:before="23"/>
        <w:rPr>
          <w:rFonts w:ascii="ＭＳ 明朝" w:hAnsi="ＭＳ 明朝" w:eastAsia="ＭＳ 明朝" w:hint="eastAsia"/>
        </w:rPr>
      </w:pPr>
      <w:r>
        <w:rPr>
          <w:rFonts w:ascii="ＭＳ 明朝" w:hAnsi="ＭＳ 明朝" w:eastAsia="ＭＳ 明朝" w:hint="eastAsia"/>
        </w:rPr>
        <w:t>②雇用形態にかかわらない公正な待遇の確保</w:t>
      </w:r>
    </w:p>
    <w:p>
      <w:pPr>
        <w:pStyle w:val="BodyText"/>
        <w:spacing w:line="252" w:lineRule="auto" w:before="5"/>
        <w:ind w:right="106" w:hanging="272"/>
        <w:jc w:val="both"/>
      </w:pPr>
      <w:r>
        <w:rPr>
          <w:spacing w:val="-17"/>
        </w:rPr>
        <w:t>・雇用形態にかかわらない公正な待遇の確保のため、パートタイム労働  </w:t>
      </w:r>
      <w:r>
        <w:rPr>
          <w:spacing w:val="-16"/>
        </w:rPr>
        <w:t>法、労働者派遣法等の改正により、不合理な待遇差を解消するための 規定の整備、労働者に対する待遇に関する説明義務の強化等を行う。</w:t>
      </w:r>
    </w:p>
    <w:p>
      <w:pPr>
        <w:pStyle w:val="Heading2"/>
        <w:spacing w:line="354" w:lineRule="exact"/>
        <w:rPr>
          <w:rFonts w:ascii="ＭＳ 明朝" w:hAnsi="ＭＳ 明朝" w:eastAsia="ＭＳ 明朝" w:hint="eastAsia"/>
        </w:rPr>
      </w:pPr>
      <w:r>
        <w:rPr>
          <w:rFonts w:ascii="ＭＳ 明朝" w:hAnsi="ＭＳ 明朝" w:eastAsia="ＭＳ 明朝" w:hint="eastAsia"/>
        </w:rPr>
        <w:t>③最低賃金の引上げ</w:t>
      </w:r>
    </w:p>
    <w:p>
      <w:pPr>
        <w:pStyle w:val="BodyText"/>
        <w:spacing w:line="244" w:lineRule="auto" w:before="6"/>
        <w:ind w:left="380" w:right="249" w:hanging="273"/>
        <w:jc w:val="both"/>
      </w:pPr>
      <w:r>
        <w:rPr>
          <w:spacing w:val="-16"/>
        </w:rPr>
        <w:t>・最低賃金について、年率３％を目途として、名目 </w:t>
      </w:r>
      <w:r>
        <w:rPr/>
        <w:t>GDP</w:t>
      </w:r>
      <w:r>
        <w:rPr>
          <w:spacing w:val="-23"/>
        </w:rPr>
        <w:t> の成長率にも配慮</w:t>
      </w:r>
      <w:r>
        <w:rPr>
          <w:spacing w:val="-14"/>
        </w:rPr>
        <w:t>しつつ引き上げ、全国加重平均が </w:t>
      </w:r>
      <w:r>
        <w:rPr>
          <w:spacing w:val="-4"/>
        </w:rPr>
        <w:t>1,000</w:t>
      </w:r>
      <w:r>
        <w:rPr>
          <w:spacing w:val="-10"/>
        </w:rPr>
        <w:t> 円となることを目指す。中小</w:t>
      </w:r>
      <w:r>
        <w:rPr>
          <w:spacing w:val="-3"/>
        </w:rPr>
        <w:t>企業等における生産性の向上に資する設備投資等の促進など、賃金</w:t>
      </w:r>
      <w:r>
        <w:rPr>
          <w:spacing w:val="-17"/>
        </w:rPr>
        <w:t>・生産性向上に向けた支援を行うとともに、生活衛生関係営業者向 </w:t>
      </w:r>
      <w:r>
        <w:rPr>
          <w:w w:val="95"/>
        </w:rPr>
        <w:t>け</w:t>
      </w:r>
      <w:r>
        <w:rPr>
          <w:spacing w:val="-9"/>
          <w:w w:val="95"/>
        </w:rPr>
        <w:t>の収益力向上セミナー等を推進する。</w:t>
      </w:r>
    </w:p>
    <w:p>
      <w:pPr>
        <w:pStyle w:val="Heading2"/>
        <w:spacing w:before="10"/>
        <w:rPr>
          <w:rFonts w:ascii="ＭＳ 明朝" w:hAnsi="ＭＳ 明朝" w:eastAsia="ＭＳ 明朝" w:hint="eastAsia"/>
        </w:rPr>
      </w:pPr>
      <w:r>
        <w:rPr>
          <w:rFonts w:ascii="ＭＳ 明朝" w:hAnsi="ＭＳ 明朝" w:eastAsia="ＭＳ 明朝" w:hint="eastAsia"/>
        </w:rPr>
        <w:t>④多様な選考・採用機会の拡大</w:t>
      </w:r>
    </w:p>
    <w:p>
      <w:pPr>
        <w:pStyle w:val="BodyText"/>
        <w:spacing w:line="247" w:lineRule="auto" w:before="17"/>
        <w:ind w:right="250" w:hanging="272"/>
        <w:jc w:val="both"/>
      </w:pPr>
      <w:r>
        <w:rPr>
          <w:spacing w:val="-17"/>
        </w:rPr>
        <w:t>・若者雇用促進法に基づく指針や「年齢に関わりない転職・再就職者受 入れ促進のための指針」の経済界への浸透を図り、企業に対し、新卒者等の個々の事情に配慮した通年採用や秋季採用の導入、転職・再就</w:t>
      </w:r>
      <w:r>
        <w:rPr>
          <w:spacing w:val="-16"/>
        </w:rPr>
        <w:t>職の受入れなどの指針に基づく取組を促す。</w:t>
      </w:r>
    </w:p>
    <w:p>
      <w:pPr>
        <w:pStyle w:val="BodyText"/>
        <w:spacing w:line="244" w:lineRule="auto" w:before="8"/>
        <w:ind w:right="250" w:hanging="272"/>
        <w:jc w:val="both"/>
      </w:pPr>
      <w:r>
        <w:rPr>
          <w:spacing w:val="-17"/>
        </w:rPr>
        <w:t>・さらに、若者雇用促進法に基づく指針を踏まえ、新卒者等の中長期的 </w:t>
      </w:r>
      <w:r>
        <w:rPr>
          <w:spacing w:val="-16"/>
        </w:rPr>
        <w:t>なキャリア形成が可能な地域拠点を有する大企業等に対し、地域を限</w:t>
      </w:r>
      <w:r>
        <w:rPr/>
        <w:t>定して働ける勤務制度など新卒者等が希望する地域で将来のキャリ</w:t>
      </w:r>
      <w:r>
        <w:rPr>
          <w:spacing w:val="-11"/>
          <w:w w:val="95"/>
        </w:rPr>
        <w:t>ア展望が描ける募集・採用の仕組みの導入を促す。</w:t>
      </w:r>
    </w:p>
    <w:p>
      <w:pPr>
        <w:pStyle w:val="BodyText"/>
        <w:spacing w:line="244" w:lineRule="auto"/>
        <w:ind w:right="268" w:hanging="272"/>
        <w:jc w:val="both"/>
      </w:pPr>
      <w:r>
        <w:rPr>
          <w:spacing w:val="-17"/>
        </w:rPr>
        <w:t>・労働移動支援助成金等については、初めて中高年齢者を採用する企業への助成を拡充するなど、キャリアアップ・キャリアチェンジを後押</w:t>
      </w:r>
      <w:r>
        <w:rPr>
          <w:spacing w:val="-7"/>
        </w:rPr>
        <w:t>しすることに重点化して再構築する。</w:t>
      </w:r>
    </w:p>
    <w:p>
      <w:pPr>
        <w:pStyle w:val="BodyText"/>
        <w:spacing w:before="2"/>
        <w:ind w:left="107"/>
      </w:pPr>
      <w:r>
        <w:rPr>
          <w:w w:val="95"/>
        </w:rPr>
        <w:t>・中小企業等の中核人材確保に向けて、大企業等からの労働移動を円滑</w:t>
      </w:r>
    </w:p>
    <w:p>
      <w:pPr>
        <w:spacing w:after="0"/>
        <w:sectPr>
          <w:pgSz w:w="11910" w:h="16840"/>
          <w:pgMar w:header="0" w:footer="484" w:top="1220" w:bottom="680" w:left="1460" w:right="1140"/>
        </w:sectPr>
      </w:pPr>
    </w:p>
    <w:p>
      <w:pPr>
        <w:pStyle w:val="BodyText"/>
        <w:spacing w:line="359" w:lineRule="exact"/>
        <w:ind w:left="440"/>
      </w:pPr>
      <w:r>
        <w:rPr/>
        <w:t>にする環境整備として仲介支援機関等を整備する。</w:t>
      </w:r>
    </w:p>
    <w:p>
      <w:pPr>
        <w:pStyle w:val="Heading2"/>
        <w:spacing w:before="6"/>
        <w:ind w:left="168"/>
        <w:rPr>
          <w:rFonts w:ascii="ＭＳ 明朝" w:hAnsi="ＭＳ 明朝" w:eastAsia="ＭＳ 明朝" w:hint="eastAsia"/>
        </w:rPr>
      </w:pPr>
      <w:r>
        <w:rPr>
          <w:rFonts w:ascii="ＭＳ 明朝" w:hAnsi="ＭＳ 明朝" w:eastAsia="ＭＳ 明朝" w:hint="eastAsia"/>
          <w:w w:val="95"/>
        </w:rPr>
        <w:t>⑤多様で柔軟なワークスタイルの促進</w:t>
      </w:r>
    </w:p>
    <w:p>
      <w:pPr>
        <w:pStyle w:val="BodyText"/>
        <w:spacing w:line="244" w:lineRule="auto"/>
        <w:ind w:left="439" w:right="246" w:hanging="272"/>
        <w:jc w:val="both"/>
      </w:pPr>
      <w:r>
        <w:rPr>
          <w:spacing w:val="-17"/>
        </w:rPr>
        <w:t>・職種限定、地域限定等「多様な正社員」について、プロフェッショナ  </w:t>
      </w:r>
      <w:r>
        <w:rPr>
          <w:spacing w:val="-16"/>
        </w:rPr>
        <w:t>ル人材の受け皿等として企業での活用を促すため、直近の活用状況を </w:t>
      </w:r>
      <w:r>
        <w:rPr>
          <w:spacing w:val="-17"/>
        </w:rPr>
        <w:t>踏まえつつ、職務の内容や能力等に応じた評価や処遇、雇用保障等の  在り方について整理を行い、労使双方が参考としている「雇用管理上  </w:t>
      </w:r>
      <w:r>
        <w:rPr>
          <w:spacing w:val="-8"/>
        </w:rPr>
        <w:t>の留意事項」への反映やモデル就業規則の策定等の対応を検討する。</w:t>
      </w:r>
    </w:p>
    <w:p>
      <w:pPr>
        <w:pStyle w:val="BodyText"/>
        <w:spacing w:line="252" w:lineRule="auto"/>
        <w:ind w:left="439" w:right="4" w:hanging="272"/>
      </w:pPr>
      <w:r>
        <w:rPr>
          <w:spacing w:val="-18"/>
          <w:w w:val="105"/>
        </w:rPr>
        <w:t>・テレワークの普及に向けて、適正な労働時間管理を促しつつ、テレワ</w:t>
      </w:r>
      <w:r>
        <w:rPr>
          <w:spacing w:val="-9"/>
        </w:rPr>
        <w:t>ークが生産性の向上等にもたらす効果について</w:t>
      </w:r>
      <w:r>
        <w:rPr>
          <w:spacing w:val="-39"/>
        </w:rPr>
        <w:t>、「テレワーク・デイズ」</w:t>
      </w:r>
      <w:r>
        <w:rPr>
          <w:spacing w:val="-22"/>
        </w:rPr>
        <w:t>を通じて周知する等により経営層の意識改革を進める。</w:t>
      </w:r>
    </w:p>
    <w:p>
      <w:pPr>
        <w:pStyle w:val="BodyText"/>
        <w:spacing w:line="242" w:lineRule="auto"/>
        <w:ind w:left="439" w:right="390" w:hanging="288"/>
        <w:jc w:val="both"/>
      </w:pPr>
      <w:r>
        <w:rPr>
          <w:spacing w:val="-17"/>
        </w:rPr>
        <w:t>・副業・兼業の促進に向けて、ガイドライン及び改定した「モデル就業 規則」の周知に努めるとともに、働き方の変化等を踏まえた実効性の </w:t>
      </w:r>
      <w:r>
        <w:rPr>
          <w:spacing w:val="-16"/>
        </w:rPr>
        <w:t>ある労働時間管理や労災補償の在り方等について、労働者の健康確保</w:t>
      </w:r>
      <w:r>
        <w:rPr>
          <w:spacing w:val="-17"/>
        </w:rPr>
        <w:t>や企業の予見可能性にも配慮しつつ、労働政策審議会等において検討</w:t>
      </w:r>
      <w:r>
        <w:rPr>
          <w:spacing w:val="-14"/>
        </w:rPr>
        <w:t>を進め、速やかに結論を得る。</w:t>
      </w:r>
    </w:p>
    <w:p>
      <w:pPr>
        <w:pStyle w:val="BodyText"/>
        <w:spacing w:line="244" w:lineRule="auto" w:before="18"/>
        <w:ind w:left="439" w:right="290" w:hanging="288"/>
      </w:pPr>
      <w:r>
        <w:rPr>
          <w:spacing w:val="-17"/>
        </w:rPr>
        <w:t>・国家公務員については、公益的活動等を行うための兼業に関し、円滑</w:t>
      </w:r>
      <w:r>
        <w:rPr>
          <w:spacing w:val="-16"/>
          <w:w w:val="95"/>
        </w:rPr>
        <w:t>な制度運用を図るための環境整備を進める。</w:t>
      </w:r>
    </w:p>
    <w:p>
      <w:pPr>
        <w:pStyle w:val="BodyText"/>
        <w:spacing w:line="268" w:lineRule="auto" w:before="9"/>
        <w:ind w:left="439" w:right="290" w:hanging="272"/>
      </w:pPr>
      <w:r>
        <w:rPr>
          <w:spacing w:val="-17"/>
        </w:rPr>
        <w:t>・フリーランスやクラウドソーシングなどの雇用関係によらない働き方  </w:t>
      </w:r>
      <w:r>
        <w:rPr>
          <w:spacing w:val="-8"/>
        </w:rPr>
        <w:t>について、契約内容の決定などのルールの明確化、契約の履行確保、</w:t>
      </w:r>
      <w:r>
        <w:rPr>
          <w:spacing w:val="-17"/>
        </w:rPr>
        <w:t>報酬額の適正化、スキルアップやキャリアアップなどの諸課題に関し  て、労働政策審議会等において、諸外国の法制の動向等も参考としな  </w:t>
      </w:r>
      <w:r>
        <w:rPr>
          <w:spacing w:val="-12"/>
          <w:w w:val="95"/>
        </w:rPr>
        <w:t>がら、法的保護の必要性を含めた中長期的な検討を進める。</w:t>
      </w:r>
    </w:p>
    <w:p>
      <w:pPr>
        <w:pStyle w:val="BodyText"/>
        <w:spacing w:line="268" w:lineRule="auto" w:before="12"/>
        <w:ind w:left="439" w:right="390" w:hanging="272"/>
        <w:jc w:val="both"/>
      </w:pPr>
      <w:r>
        <w:rPr>
          <w:spacing w:val="-23"/>
        </w:rPr>
        <w:t>・企業が個人として働く者</w:t>
      </w:r>
      <w:r>
        <w:rPr/>
        <w:t>（</w:t>
      </w:r>
      <w:r>
        <w:rPr>
          <w:spacing w:val="-9"/>
        </w:rPr>
        <w:t>フリーランス等</w:t>
      </w:r>
      <w:r>
        <w:rPr>
          <w:spacing w:val="-144"/>
        </w:rPr>
        <w:t>）</w:t>
      </w:r>
      <w:r>
        <w:rPr>
          <w:spacing w:val="-14"/>
        </w:rPr>
        <w:t>に仕事を発注した場合に、</w:t>
      </w:r>
      <w:r>
        <w:rPr>
          <w:spacing w:val="-17"/>
        </w:rPr>
        <w:t>過大な秘密保持義務、不当に低い報酬、成果物の受領拒否・利用等の </w:t>
      </w:r>
      <w:r>
        <w:rPr>
          <w:spacing w:val="-14"/>
        </w:rPr>
        <w:t>制限など受注者の利益を不当に奪う行為があったときは、「優越的地</w:t>
      </w:r>
      <w:r>
        <w:rPr>
          <w:spacing w:val="-17"/>
        </w:rPr>
        <w:t>位の濫用」等として、独占禁止法上問題となり得ることについて、公</w:t>
      </w:r>
      <w:r>
        <w:rPr>
          <w:spacing w:val="-16"/>
        </w:rPr>
        <w:t>正取引委員会と関係省庁が連携して、業界団体等への周知を図る。</w:t>
      </w:r>
    </w:p>
    <w:p>
      <w:pPr>
        <w:pStyle w:val="BodyText"/>
        <w:spacing w:line="271" w:lineRule="auto" w:before="19"/>
        <w:ind w:left="438" w:right="290" w:hanging="272"/>
      </w:pPr>
      <w:r>
        <w:rPr>
          <w:spacing w:val="-17"/>
        </w:rPr>
        <w:t>・労働者が、健康を確保しつつ、自律的に働き創造性を最大限に発揮す </w:t>
      </w:r>
      <w:r>
        <w:rPr>
          <w:spacing w:val="-13"/>
        </w:rPr>
        <w:t>ることを支援するため、高度プロフェッショナル制度を創設する。</w:t>
      </w:r>
    </w:p>
    <w:p>
      <w:pPr>
        <w:pStyle w:val="Heading2"/>
        <w:spacing w:before="15"/>
        <w:ind w:left="168"/>
        <w:rPr>
          <w:rFonts w:ascii="ＭＳ 明朝" w:hAnsi="ＭＳ 明朝" w:eastAsia="ＭＳ 明朝" w:hint="eastAsia"/>
        </w:rPr>
      </w:pPr>
      <w:r>
        <w:rPr>
          <w:rFonts w:ascii="ＭＳ 明朝" w:hAnsi="ＭＳ 明朝" w:eastAsia="ＭＳ 明朝" w:hint="eastAsia"/>
        </w:rPr>
        <w:t>⑥治療と仕事の両立支援</w:t>
      </w:r>
    </w:p>
    <w:p>
      <w:pPr>
        <w:pStyle w:val="BodyText"/>
        <w:spacing w:line="266" w:lineRule="auto" w:before="49"/>
        <w:ind w:left="439" w:right="249" w:hanging="320"/>
      </w:pPr>
      <w:r>
        <w:rPr>
          <w:spacing w:val="-17"/>
        </w:rPr>
        <w:t>・病気の治療と仕事の両立に向けて、主治医と企業の連携の中核となり、 </w:t>
      </w:r>
      <w:r>
        <w:rPr>
          <w:spacing w:val="-16"/>
        </w:rPr>
        <w:t>患者に寄り添い支援する人材の養成、企業・医療機関に向けたマニュ </w:t>
      </w:r>
      <w:r>
        <w:rPr/>
        <w:t>アルの作成等により企業と医療機関の患者に対する支援ノウハウの </w:t>
      </w:r>
      <w:r>
        <w:rPr>
          <w:spacing w:val="-16"/>
        </w:rPr>
        <w:t>強化を図るとともに、がんや難病の患者等に対する地域における相談 </w:t>
      </w:r>
      <w:r>
        <w:rPr>
          <w:spacing w:val="-15"/>
        </w:rPr>
        <w:t>支援体制の構築等を進める。</w:t>
      </w:r>
    </w:p>
    <w:p>
      <w:pPr>
        <w:spacing w:after="0" w:line="266" w:lineRule="auto"/>
        <w:sectPr>
          <w:footerReference w:type="default" r:id="rId15"/>
          <w:pgSz w:w="11910" w:h="16840"/>
          <w:pgMar w:footer="484" w:header="0" w:top="1220" w:bottom="680" w:left="1400" w:right="1000"/>
          <w:pgNumType w:start="110"/>
        </w:sectPr>
      </w:pPr>
    </w:p>
    <w:p>
      <w:pPr>
        <w:pStyle w:val="Heading2"/>
        <w:spacing w:before="29"/>
      </w:pPr>
      <w:r>
        <w:rPr/>
        <w:t>ⅲ）主体的なキャリア形成を支える労働市場のインフラ整備</w:t>
      </w:r>
    </w:p>
    <w:p>
      <w:pPr>
        <w:spacing w:before="49"/>
        <w:ind w:left="108" w:right="0" w:firstLine="0"/>
        <w:jc w:val="left"/>
        <w:rPr>
          <w:b/>
          <w:sz w:val="28"/>
        </w:rPr>
      </w:pPr>
      <w:r>
        <w:rPr>
          <w:b/>
          <w:sz w:val="28"/>
        </w:rPr>
        <w:t>①日本版O-NET の創設等による労働市場の「見える化」</w:t>
      </w:r>
    </w:p>
    <w:p>
      <w:pPr>
        <w:pStyle w:val="BodyText"/>
        <w:spacing w:line="266" w:lineRule="auto" w:before="37"/>
        <w:ind w:right="231" w:hanging="272"/>
      </w:pPr>
      <w:r>
        <w:rPr>
          <w:spacing w:val="-11"/>
        </w:rPr>
        <w:t>・職業情報提供サイト「日本版 </w:t>
      </w:r>
      <w:r>
        <w:rPr>
          <w:spacing w:val="-4"/>
        </w:rPr>
        <w:t>O-NET</w:t>
      </w:r>
      <w:r>
        <w:rPr>
          <w:spacing w:val="-10"/>
        </w:rPr>
        <w:t>」について、平成</w:t>
      </w:r>
      <w:r>
        <w:rPr/>
        <w:t>32</w:t>
      </w:r>
      <w:r>
        <w:rPr>
          <w:spacing w:val="-17"/>
        </w:rPr>
        <w:t> 年からの稼働 </w:t>
      </w:r>
      <w:r>
        <w:rPr>
          <w:spacing w:val="-4"/>
        </w:rPr>
        <w:t>に向けて、</w:t>
      </w:r>
      <w:r>
        <w:rPr/>
        <w:t>AI</w:t>
      </w:r>
      <w:r>
        <w:rPr>
          <w:spacing w:val="-17"/>
        </w:rPr>
        <w:t>・データ分野の専門家から知見を得つつ、民間人材ビジ </w:t>
      </w:r>
      <w:r>
        <w:rPr>
          <w:spacing w:val="-8"/>
        </w:rPr>
        <w:t>ネス、企業等とのデータ連携や </w:t>
      </w:r>
      <w:r>
        <w:rPr>
          <w:spacing w:val="-41"/>
        </w:rPr>
        <w:t>AI</w:t>
      </w:r>
      <w:r>
        <w:rPr>
          <w:spacing w:val="-17"/>
        </w:rPr>
        <w:t>・ビッグデータの活用も視野に入れ、</w:t>
      </w:r>
      <w:r>
        <w:rPr>
          <w:spacing w:val="-16"/>
        </w:rPr>
        <w:t>データの収集・分析や更新、ユーザーインターフェース</w:t>
      </w:r>
      <w:r>
        <w:rPr>
          <w:spacing w:val="-40"/>
        </w:rPr>
        <w:t>、「職場情報総 </w:t>
      </w:r>
      <w:r>
        <w:rPr>
          <w:spacing w:val="-22"/>
          <w:w w:val="95"/>
        </w:rPr>
        <w:t>合サイト」等との連携など、具体的な設計・開発の検討を進める。</w:t>
      </w:r>
    </w:p>
    <w:p>
      <w:pPr>
        <w:pStyle w:val="BodyText"/>
        <w:spacing w:line="268" w:lineRule="auto" w:before="32"/>
        <w:ind w:right="268" w:hanging="257"/>
        <w:jc w:val="both"/>
      </w:pPr>
      <w:r>
        <w:rPr>
          <w:spacing w:val="-11"/>
        </w:rPr>
        <w:t>・ホワイトカラー職種に求められる能力</w:t>
      </w:r>
      <w:r>
        <w:rPr>
          <w:spacing w:val="-17"/>
        </w:rPr>
        <w:t>（知識、技能、コンピテンシー </w:t>
      </w:r>
      <w:r>
        <w:rPr/>
        <w:t>等）</w:t>
      </w:r>
      <w:r>
        <w:rPr>
          <w:spacing w:val="-17"/>
        </w:rPr>
        <w:t>を明確化し、効果的なマッチング等につなげるため、民間人材ビジネスと連携して、ジョブ・カードや求人情報等を収集・分析するこ</w:t>
      </w:r>
      <w:r>
        <w:rPr>
          <w:spacing w:val="-9"/>
        </w:rPr>
        <w:t>とを通じて、職業能力診断ツールを開発する。</w:t>
      </w:r>
    </w:p>
    <w:p>
      <w:pPr>
        <w:pStyle w:val="Heading2"/>
        <w:spacing w:before="5"/>
        <w:rPr>
          <w:rFonts w:ascii="ＭＳ 明朝" w:hAnsi="ＭＳ 明朝" w:eastAsia="ＭＳ 明朝" w:hint="eastAsia"/>
        </w:rPr>
      </w:pPr>
      <w:r>
        <w:rPr>
          <w:rFonts w:ascii="ＭＳ 明朝" w:hAnsi="ＭＳ 明朝" w:eastAsia="ＭＳ 明朝" w:hint="eastAsia"/>
          <w:w w:val="95"/>
        </w:rPr>
        <w:t>②主体的なキャリア形成の支援</w:t>
      </w:r>
    </w:p>
    <w:p>
      <w:pPr>
        <w:pStyle w:val="BodyText"/>
        <w:spacing w:line="266" w:lineRule="auto" w:before="36"/>
        <w:ind w:right="106" w:hanging="272"/>
        <w:jc w:val="both"/>
      </w:pPr>
      <w:r>
        <w:rPr>
          <w:spacing w:val="-17"/>
        </w:rPr>
        <w:t>・労働者が「気づき」の機会を得て、主体的にキャリア形成を行えるよ  </w:t>
      </w:r>
      <w:r>
        <w:rPr>
          <w:spacing w:val="-16"/>
        </w:rPr>
        <w:t>う、年齢、就業年数、役職等の節目において企業内外でキャリアコン </w:t>
      </w:r>
      <w:r>
        <w:rPr>
          <w:spacing w:val="-18"/>
        </w:rPr>
        <w:t>サルティングを受けられる仕組みの普及、ジョブ・カードの活用促進  </w:t>
      </w:r>
      <w:r>
        <w:rPr>
          <w:spacing w:val="-16"/>
        </w:rPr>
        <w:t>やキャリアコンサルタントの資質向上に取り組むとともに、長期の教 育訓練休暇制度の導入支援など学び直しに資する環境整備を進める。</w:t>
      </w:r>
    </w:p>
    <w:p>
      <w:pPr>
        <w:pStyle w:val="BodyText"/>
        <w:spacing w:line="242" w:lineRule="auto" w:before="34"/>
        <w:ind w:right="250" w:hanging="272"/>
        <w:jc w:val="both"/>
      </w:pPr>
      <w:r>
        <w:rPr>
          <w:spacing w:val="-17"/>
        </w:rPr>
        <w:t>・出産・育児等でキャリアを中断した女性の職場復帰、非正規雇用から </w:t>
      </w:r>
      <w:r>
        <w:rPr>
          <w:spacing w:val="-16"/>
        </w:rPr>
        <w:t>のキャリアアップ、高等学校等の卒業後に就職した者の大学や専修学</w:t>
      </w:r>
      <w:r>
        <w:rPr>
          <w:spacing w:val="-17"/>
        </w:rPr>
        <w:t>校等での学び直しなど、ライフステージに応じたキャリアアップを公 </w:t>
      </w:r>
      <w:r>
        <w:rPr>
          <w:spacing w:val="-17"/>
          <w:w w:val="95"/>
        </w:rPr>
        <w:t>的職業訓練や教育訓練給付により支援する。</w:t>
      </w:r>
    </w:p>
    <w:p>
      <w:pPr>
        <w:pStyle w:val="Heading2"/>
        <w:spacing w:before="13"/>
        <w:rPr>
          <w:rFonts w:ascii="ＭＳ 明朝" w:hAnsi="ＭＳ 明朝" w:eastAsia="ＭＳ 明朝" w:hint="eastAsia"/>
        </w:rPr>
      </w:pPr>
      <w:r>
        <w:rPr>
          <w:rFonts w:ascii="ＭＳ 明朝" w:hAnsi="ＭＳ 明朝" w:eastAsia="ＭＳ 明朝" w:hint="eastAsia"/>
        </w:rPr>
        <w:t>③HR テクノロジーを活用した企業の人事機能の再設計</w:t>
      </w:r>
    </w:p>
    <w:p>
      <w:pPr>
        <w:pStyle w:val="BodyText"/>
        <w:spacing w:line="268" w:lineRule="auto" w:before="5"/>
        <w:ind w:right="250" w:hanging="272"/>
        <w:jc w:val="both"/>
      </w:pPr>
      <w:r>
        <w:rPr>
          <w:spacing w:val="-17"/>
        </w:rPr>
        <w:t>・企業が働き方改革、生産性向上、人材育成などの様々な経営課題に対 </w:t>
      </w:r>
      <w:r>
        <w:rPr>
          <w:spacing w:val="-16"/>
        </w:rPr>
        <w:t>応できるよう、経営戦略と連動した「人事機能」のあるべき方向性を</w:t>
      </w:r>
      <w:r>
        <w:rPr>
          <w:spacing w:val="-17"/>
        </w:rPr>
        <w:t>検討し、これを実現するために有用な </w:t>
      </w:r>
      <w:r>
        <w:rPr/>
        <w:t>HR</w:t>
      </w:r>
      <w:r>
        <w:rPr>
          <w:spacing w:val="-16"/>
        </w:rPr>
        <w:t> テクノロジーの活用の方向性や事例等を提示し、普及支援策を検討する。</w:t>
      </w:r>
    </w:p>
    <w:p>
      <w:pPr>
        <w:pStyle w:val="Heading2"/>
        <w:spacing w:before="16"/>
        <w:rPr>
          <w:rFonts w:ascii="ＭＳ 明朝" w:hAnsi="ＭＳ 明朝" w:eastAsia="ＭＳ 明朝" w:hint="eastAsia"/>
        </w:rPr>
      </w:pPr>
      <w:r>
        <w:rPr>
          <w:rFonts w:ascii="ＭＳ 明朝" w:hAnsi="ＭＳ 明朝" w:eastAsia="ＭＳ 明朝" w:hint="eastAsia"/>
        </w:rPr>
        <w:t>④解雇無効時の金銭救済制度の検討</w:t>
      </w:r>
    </w:p>
    <w:p>
      <w:pPr>
        <w:pStyle w:val="BodyText"/>
        <w:spacing w:line="264" w:lineRule="auto" w:before="49"/>
        <w:ind w:right="250" w:hanging="272"/>
        <w:jc w:val="both"/>
      </w:pPr>
      <w:r>
        <w:rPr>
          <w:spacing w:val="-17"/>
        </w:rPr>
        <w:t>・解雇無効時の金銭救済制度について、可能な限り速やかに、法技術的 </w:t>
      </w:r>
      <w:r>
        <w:rPr>
          <w:spacing w:val="-16"/>
        </w:rPr>
        <w:t>な論点についての専門的な検討を行い、その結果も踏まえて、労働政</w:t>
      </w:r>
      <w:r>
        <w:rPr>
          <w:spacing w:val="-17"/>
          <w:w w:val="95"/>
        </w:rPr>
        <w:t>策審議会の最終的な結論を得て、所要の制度的措置を講ずる。</w:t>
      </w:r>
    </w:p>
    <w:p>
      <w:pPr>
        <w:spacing w:after="0" w:line="264" w:lineRule="auto"/>
        <w:jc w:val="both"/>
        <w:sectPr>
          <w:pgSz w:w="11910" w:h="16840"/>
          <w:pgMar w:header="0" w:footer="484" w:top="1600" w:bottom="680" w:left="1460" w:right="1140"/>
        </w:sectPr>
      </w:pPr>
    </w:p>
    <w:p>
      <w:pPr>
        <w:pStyle w:val="Heading1"/>
      </w:pPr>
      <w:bookmarkStart w:name="２－３．外国人材の活躍推進" w:id="41"/>
      <w:bookmarkEnd w:id="41"/>
      <w:r>
        <w:rPr>
          <w:b w:val="0"/>
        </w:rPr>
      </w:r>
      <w:r>
        <w:rPr/>
        <w:t>２ －３．外国人材の活躍推進</w:t>
      </w:r>
    </w:p>
    <w:p>
      <w:pPr>
        <w:pStyle w:val="Heading2"/>
        <w:spacing w:line="365" w:lineRule="exact" w:after="22"/>
        <w:ind w:left="100"/>
      </w:pPr>
      <w:r>
        <w:rPr/>
        <w:t>（１）KPI の主な進捗状況</w:t>
      </w:r>
    </w:p>
    <w:p>
      <w:pPr>
        <w:pStyle w:val="BodyText"/>
        <w:ind w:left="269"/>
        <w:rPr>
          <w:rFonts w:ascii="ＭＳ ゴシック"/>
          <w:sz w:val="20"/>
        </w:rPr>
      </w:pPr>
      <w:r>
        <w:rPr>
          <w:rFonts w:ascii="ＭＳ ゴシック"/>
          <w:sz w:val="20"/>
        </w:rPr>
        <w:pict>
          <v:group style="width:460.35pt;height:195.2pt;mso-position-horizontal-relative:char;mso-position-vertical-relative:line" coordorigin="0,0" coordsize="9207,3904">
            <v:rect style="position:absolute;left:10;top:10;width:8991;height:3884" filled="false" stroked="true" strokeweight="1pt" strokecolor="#000000">
              <v:stroke dashstyle="solid"/>
            </v:rect>
            <v:shape style="position:absolute;left:0;top:0;width:9207;height:3904" type="#_x0000_t202" filled="false" stroked="false">
              <v:textbox inset="0,0,0,0">
                <w:txbxContent>
                  <w:p>
                    <w:pPr>
                      <w:spacing w:before="58"/>
                      <w:ind w:left="1046" w:right="0" w:hanging="83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8"/>
                        <w:sz w:val="28"/>
                      </w:rPr>
                      <w:t>》</w:t>
                    </w:r>
                    <w:r>
                      <w:rPr>
                        <w:rFonts w:ascii="ＭＳ ゴシック" w:eastAsia="ＭＳ ゴシック" w:hint="eastAsia"/>
                        <w:b/>
                        <w:spacing w:val="-4"/>
                        <w:sz w:val="28"/>
                      </w:rPr>
                      <w:t>2020</w:t>
                    </w:r>
                    <w:r>
                      <w:rPr>
                        <w:rFonts w:ascii="ＭＳ ゴシック" w:eastAsia="ＭＳ ゴシック" w:hint="eastAsia"/>
                        <w:b/>
                        <w:spacing w:val="-10"/>
                        <w:sz w:val="28"/>
                      </w:rPr>
                      <w:t> 年末までに </w:t>
                    </w:r>
                    <w:r>
                      <w:rPr>
                        <w:rFonts w:ascii="ＭＳ ゴシック" w:eastAsia="ＭＳ ゴシック" w:hint="eastAsia"/>
                        <w:b/>
                        <w:sz w:val="28"/>
                      </w:rPr>
                      <w:t>10,000</w:t>
                    </w:r>
                    <w:r>
                      <w:rPr>
                        <w:rFonts w:ascii="ＭＳ ゴシック" w:eastAsia="ＭＳ ゴシック" w:hint="eastAsia"/>
                        <w:b/>
                        <w:spacing w:val="-15"/>
                        <w:sz w:val="28"/>
                      </w:rPr>
                      <w:t> 人の高度外国人材の認定を目指す。さら</w:t>
                    </w:r>
                    <w:r>
                      <w:rPr>
                        <w:rFonts w:ascii="ＭＳ ゴシック" w:eastAsia="ＭＳ ゴシック" w:hint="eastAsia"/>
                        <w:b/>
                        <w:spacing w:val="-17"/>
                        <w:sz w:val="28"/>
                      </w:rPr>
                      <w:t>に </w:t>
                    </w:r>
                    <w:r>
                      <w:rPr>
                        <w:rFonts w:ascii="ＭＳ ゴシック" w:eastAsia="ＭＳ ゴシック" w:hint="eastAsia"/>
                        <w:b/>
                        <w:sz w:val="28"/>
                      </w:rPr>
                      <w:t>2022</w:t>
                    </w:r>
                    <w:r>
                      <w:rPr>
                        <w:rFonts w:ascii="ＭＳ ゴシック" w:eastAsia="ＭＳ ゴシック" w:hint="eastAsia"/>
                        <w:b/>
                        <w:spacing w:val="-2"/>
                        <w:sz w:val="28"/>
                      </w:rPr>
                      <w:t> 年末までに</w:t>
                    </w:r>
                    <w:r>
                      <w:rPr>
                        <w:rFonts w:ascii="ＭＳ ゴシック" w:eastAsia="ＭＳ ゴシック" w:hint="eastAsia"/>
                        <w:b/>
                        <w:spacing w:val="-3"/>
                        <w:sz w:val="28"/>
                      </w:rPr>
                      <w:t>20,000</w:t>
                    </w:r>
                    <w:r>
                      <w:rPr>
                        <w:rFonts w:ascii="ＭＳ ゴシック" w:eastAsia="ＭＳ ゴシック" w:hint="eastAsia"/>
                        <w:b/>
                        <w:spacing w:val="-14"/>
                        <w:sz w:val="28"/>
                      </w:rPr>
                      <w:t> 人の高度外国人材の認定を目指す。</w:t>
                    </w:r>
                  </w:p>
                  <w:p>
                    <w:pPr>
                      <w:spacing w:line="242" w:lineRule="auto" w:before="6"/>
                      <w:ind w:left="1047" w:right="444" w:hanging="288"/>
                      <w:jc w:val="left"/>
                      <w:rPr>
                        <w:sz w:val="28"/>
                      </w:rPr>
                    </w:pPr>
                    <w:r>
                      <w:rPr>
                        <w:sz w:val="28"/>
                      </w:rPr>
                      <w:t>⇒</w:t>
                    </w:r>
                    <w:r>
                      <w:rPr>
                        <w:spacing w:val="-3"/>
                        <w:sz w:val="28"/>
                      </w:rPr>
                      <w:t>ポイント制の導入</w:t>
                    </w:r>
                    <w:r>
                      <w:rPr>
                        <w:spacing w:val="-7"/>
                        <w:sz w:val="28"/>
                      </w:rPr>
                      <w:t>（2012</w:t>
                    </w:r>
                    <w:r>
                      <w:rPr>
                        <w:spacing w:val="-22"/>
                        <w:sz w:val="28"/>
                      </w:rPr>
                      <w:t> 年５月</w:t>
                    </w:r>
                    <w:r>
                      <w:rPr>
                        <w:sz w:val="28"/>
                      </w:rPr>
                      <w:t>）</w:t>
                    </w:r>
                    <w:r>
                      <w:rPr>
                        <w:spacing w:val="-28"/>
                        <w:sz w:val="28"/>
                      </w:rPr>
                      <w:t>から </w:t>
                    </w:r>
                    <w:r>
                      <w:rPr>
                        <w:spacing w:val="-5"/>
                        <w:sz w:val="28"/>
                      </w:rPr>
                      <w:t>2017</w:t>
                    </w:r>
                    <w:r>
                      <w:rPr>
                        <w:spacing w:val="-40"/>
                        <w:sz w:val="28"/>
                      </w:rPr>
                      <w:t> 年 </w:t>
                    </w:r>
                    <w:r>
                      <w:rPr>
                        <w:spacing w:val="-9"/>
                        <w:sz w:val="28"/>
                      </w:rPr>
                      <w:t>12</w:t>
                    </w:r>
                    <w:r>
                      <w:rPr>
                        <w:spacing w:val="-24"/>
                        <w:sz w:val="28"/>
                      </w:rPr>
                      <w:t> 月までに高度外国人材と認定された外国人数は10,572</w:t>
                    </w:r>
                    <w:r>
                      <w:rPr>
                        <w:spacing w:val="-57"/>
                        <w:sz w:val="28"/>
                      </w:rPr>
                      <w:t> 人</w:t>
                    </w:r>
                  </w:p>
                  <w:p>
                    <w:pPr>
                      <w:spacing w:before="13"/>
                      <w:ind w:left="1191" w:right="94"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2020</w:t>
                    </w:r>
                    <w:r>
                      <w:rPr>
                        <w:rFonts w:ascii="ＭＳ ゴシック" w:eastAsia="ＭＳ ゴシック" w:hint="eastAsia"/>
                        <w:b/>
                        <w:spacing w:val="-14"/>
                        <w:sz w:val="28"/>
                      </w:rPr>
                      <w:t> 年までに外国人留学生の受入れを </w:t>
                    </w:r>
                    <w:r>
                      <w:rPr>
                        <w:rFonts w:ascii="ＭＳ ゴシック" w:eastAsia="ＭＳ ゴシック" w:hint="eastAsia"/>
                        <w:b/>
                        <w:sz w:val="28"/>
                      </w:rPr>
                      <w:t>14</w:t>
                    </w:r>
                    <w:r>
                      <w:rPr>
                        <w:rFonts w:ascii="ＭＳ ゴシック" w:eastAsia="ＭＳ ゴシック" w:hint="eastAsia"/>
                        <w:b/>
                        <w:spacing w:val="-15"/>
                        <w:sz w:val="28"/>
                      </w:rPr>
                      <w:t> 万人から </w:t>
                    </w:r>
                    <w:r>
                      <w:rPr>
                        <w:rFonts w:ascii="ＭＳ ゴシック" w:eastAsia="ＭＳ ゴシック" w:hint="eastAsia"/>
                        <w:b/>
                        <w:sz w:val="28"/>
                      </w:rPr>
                      <w:t>30</w:t>
                    </w:r>
                    <w:r>
                      <w:rPr>
                        <w:rFonts w:ascii="ＭＳ ゴシック" w:eastAsia="ＭＳ ゴシック" w:hint="eastAsia"/>
                        <w:b/>
                        <w:spacing w:val="-10"/>
                        <w:sz w:val="28"/>
                      </w:rPr>
                      <w:t> 万人に</w:t>
                    </w:r>
                    <w:r>
                      <w:rPr>
                        <w:rFonts w:ascii="ＭＳ ゴシック" w:eastAsia="ＭＳ ゴシック" w:hint="eastAsia"/>
                        <w:b/>
                        <w:spacing w:val="16"/>
                        <w:sz w:val="28"/>
                      </w:rPr>
                      <w:t>倍増</w:t>
                    </w:r>
                    <w:r>
                      <w:rPr>
                        <w:rFonts w:ascii="ＭＳ ゴシック" w:eastAsia="ＭＳ ゴシック" w:hint="eastAsia"/>
                        <w:b/>
                        <w:spacing w:val="-144"/>
                        <w:sz w:val="28"/>
                      </w:rPr>
                      <w:t>（</w:t>
                    </w:r>
                    <w:r>
                      <w:rPr>
                        <w:rFonts w:ascii="ＭＳ ゴシック" w:eastAsia="ＭＳ ゴシック" w:hint="eastAsia"/>
                        <w:b/>
                        <w:spacing w:val="-8"/>
                        <w:sz w:val="28"/>
                      </w:rPr>
                      <w:t>「留学生 </w:t>
                    </w:r>
                    <w:r>
                      <w:rPr>
                        <w:rFonts w:ascii="ＭＳ ゴシック" w:eastAsia="ＭＳ ゴシック" w:hint="eastAsia"/>
                        <w:b/>
                        <w:spacing w:val="-9"/>
                        <w:sz w:val="28"/>
                      </w:rPr>
                      <w:t>30 万人計画」の実現</w:t>
                    </w:r>
                    <w:r>
                      <w:rPr>
                        <w:rFonts w:ascii="ＭＳ ゴシック" w:eastAsia="ＭＳ ゴシック" w:hint="eastAsia"/>
                        <w:b/>
                        <w:sz w:val="28"/>
                      </w:rPr>
                      <w:t>）</w:t>
                    </w:r>
                  </w:p>
                  <w:p>
                    <w:pPr>
                      <w:spacing w:line="242" w:lineRule="auto" w:before="5"/>
                      <w:ind w:left="1047" w:right="444" w:hanging="288"/>
                      <w:jc w:val="left"/>
                      <w:rPr>
                        <w:sz w:val="28"/>
                      </w:rPr>
                    </w:pPr>
                    <w:r>
                      <w:rPr>
                        <w:sz w:val="28"/>
                      </w:rPr>
                      <w:t>⇒</w:t>
                    </w:r>
                    <w:r>
                      <w:rPr>
                        <w:spacing w:val="-18"/>
                        <w:sz w:val="28"/>
                      </w:rPr>
                      <w:t>我が国の大学・大学院など高等教育機関における外国人留学生数は </w:t>
                    </w:r>
                    <w:r>
                      <w:rPr>
                        <w:sz w:val="28"/>
                      </w:rPr>
                      <w:t>188,384</w:t>
                    </w:r>
                    <w:r>
                      <w:rPr>
                        <w:spacing w:val="-43"/>
                        <w:sz w:val="28"/>
                      </w:rPr>
                      <w:t> 人</w:t>
                    </w:r>
                    <w:r>
                      <w:rPr>
                        <w:spacing w:val="-4"/>
                        <w:sz w:val="28"/>
                      </w:rPr>
                      <w:t>（2017</w:t>
                    </w:r>
                    <w:r>
                      <w:rPr>
                        <w:spacing w:val="-20"/>
                        <w:sz w:val="28"/>
                      </w:rPr>
                      <w:t> 年５月時点</w:t>
                    </w:r>
                    <w:r>
                      <w:rPr>
                        <w:sz w:val="28"/>
                      </w:rPr>
                      <w:t>）</w:t>
                    </w:r>
                  </w:p>
                  <w:p>
                    <w:pPr>
                      <w:spacing w:before="12"/>
                      <w:ind w:left="822" w:right="0" w:firstLine="0"/>
                      <w:jc w:val="left"/>
                      <w:rPr>
                        <w:sz w:val="28"/>
                      </w:rPr>
                    </w:pPr>
                    <w:r>
                      <w:rPr>
                        <w:sz w:val="28"/>
                      </w:rPr>
                      <w:t>※日本語教育機関に在籍する外国人留学生78,658 人を加えると</w:t>
                    </w:r>
                  </w:p>
                  <w:p>
                    <w:pPr>
                      <w:spacing w:before="1"/>
                      <w:ind w:left="1110" w:right="0" w:firstLine="0"/>
                      <w:jc w:val="left"/>
                      <w:rPr>
                        <w:sz w:val="28"/>
                      </w:rPr>
                    </w:pPr>
                    <w:r>
                      <w:rPr>
                        <w:w w:val="105"/>
                        <w:sz w:val="28"/>
                      </w:rPr>
                      <w:t>267,042</w:t>
                    </w:r>
                    <w:r>
                      <w:rPr>
                        <w:spacing w:val="-63"/>
                        <w:w w:val="105"/>
                        <w:sz w:val="28"/>
                      </w:rPr>
                      <w:t> 人</w:t>
                    </w:r>
                    <w:r>
                      <w:rPr>
                        <w:w w:val="105"/>
                        <w:sz w:val="28"/>
                      </w:rPr>
                      <w:t>（2017</w:t>
                    </w:r>
                    <w:r>
                      <w:rPr>
                        <w:spacing w:val="-27"/>
                        <w:w w:val="105"/>
                        <w:sz w:val="28"/>
                      </w:rPr>
                      <w:t> 年５月時点</w:t>
                    </w:r>
                    <w:r>
                      <w:rPr>
                        <w:w w:val="105"/>
                        <w:sz w:val="28"/>
                      </w:rPr>
                      <w:t>）</w:t>
                    </w:r>
                  </w:p>
                </w:txbxContent>
              </v:textbox>
              <w10:wrap type="none"/>
            </v:shape>
          </v:group>
        </w:pict>
      </w:r>
      <w:r>
        <w:rPr>
          <w:rFonts w:ascii="ＭＳ ゴシック"/>
          <w:sz w:val="20"/>
        </w:rPr>
      </w:r>
    </w:p>
    <w:p>
      <w:pPr>
        <w:pStyle w:val="BodyText"/>
        <w:spacing w:before="2"/>
        <w:ind w:left="0"/>
        <w:rPr>
          <w:rFonts w:ascii="ＭＳ ゴシック"/>
          <w:b/>
          <w:sz w:val="19"/>
        </w:rPr>
      </w:pPr>
    </w:p>
    <w:p>
      <w:pPr>
        <w:spacing w:before="9"/>
        <w:ind w:left="100" w:right="0" w:firstLine="0"/>
        <w:jc w:val="left"/>
        <w:rPr>
          <w:rFonts w:ascii="ＭＳ ゴシック" w:eastAsia="ＭＳ ゴシック" w:hint="eastAsia"/>
          <w:b/>
          <w:sz w:val="28"/>
        </w:rPr>
      </w:pPr>
      <w:r>
        <w:rPr>
          <w:rFonts w:ascii="ＭＳ ゴシック" w:eastAsia="ＭＳ ゴシック" w:hint="eastAsia"/>
          <w:b/>
          <w:w w:val="95"/>
          <w:sz w:val="28"/>
        </w:rPr>
        <w:t>（２）政策課題と施策の目標</w:t>
      </w:r>
    </w:p>
    <w:p>
      <w:pPr>
        <w:pStyle w:val="BodyText"/>
        <w:spacing w:line="268" w:lineRule="auto" w:before="36"/>
        <w:ind w:left="659" w:right="250" w:firstLine="288"/>
        <w:jc w:val="both"/>
      </w:pPr>
      <w:r>
        <w:rPr>
          <w:spacing w:val="-16"/>
        </w:rPr>
        <w:t>第４次産業革命の下での国際的な人材獲得競争が激化する中、海外から高度な知識・技能を有する外国人材の積極的な受入れを図ること</w:t>
      </w:r>
      <w:r>
        <w:rPr>
          <w:spacing w:val="-17"/>
        </w:rPr>
        <w:t>が重要である。特に、高度外国人材の「卵」である優秀な外国人留学 生の国内就職率の向上に向け、外国人学生の呼び込みから就職に至る まで一貫した対応を行うとともに、留学生と産業界双方のニーズを踏 </w:t>
      </w:r>
      <w:r>
        <w:rPr>
          <w:spacing w:val="-6"/>
        </w:rPr>
        <w:t>まえた効果的なマッチングを図る。</w:t>
      </w:r>
    </w:p>
    <w:p>
      <w:pPr>
        <w:pStyle w:val="BodyText"/>
        <w:spacing w:line="268" w:lineRule="auto" w:before="32"/>
        <w:ind w:left="659" w:right="250" w:firstLine="288"/>
        <w:jc w:val="both"/>
      </w:pPr>
      <w:r>
        <w:rPr>
          <w:spacing w:val="-17"/>
        </w:rPr>
        <w:t>また、中小・小規模事業者をはじめとした人手不足は深刻化してお り、我が国の経済・社会基盤の持続可能性を阻害する可能性が出てき ている。このため、設備投資、技術革新、働き方改革などによる生産 </w:t>
      </w:r>
      <w:r>
        <w:rPr>
          <w:spacing w:val="-16"/>
        </w:rPr>
        <w:t>性向上や国内人材の確保を引き続き強力に推進するとともに、従来の</w:t>
      </w:r>
      <w:r>
        <w:rPr>
          <w:spacing w:val="-17"/>
        </w:rPr>
        <w:t>専門的・技術的分野における外国人材に限定せず、一定の専門性・技</w:t>
      </w:r>
      <w:r>
        <w:rPr/>
        <w:t>能を有し即戦力となる外国人材を幅広く受け入れていく仕組みを構</w:t>
      </w:r>
      <w:r>
        <w:rPr>
          <w:spacing w:val="-2"/>
        </w:rPr>
        <w:t>築する必要がある。</w:t>
      </w:r>
    </w:p>
    <w:p>
      <w:pPr>
        <w:pStyle w:val="BodyText"/>
        <w:spacing w:line="271" w:lineRule="auto" w:before="4"/>
        <w:ind w:left="659" w:right="268" w:firstLine="288"/>
        <w:jc w:val="both"/>
      </w:pPr>
      <w:r>
        <w:rPr>
          <w:spacing w:val="-17"/>
        </w:rPr>
        <w:t>これらの取組に併せて、自国外での就労・起業を目指す外国人材にとって我が国の生活・就労環境や入国・在留管理制度等が魅力的とな</w:t>
      </w:r>
      <w:r>
        <w:rPr>
          <w:spacing w:val="-13"/>
        </w:rPr>
        <w:t>るよう、政府横断的に外国人の受入れ環境の整備を進めていく。</w:t>
      </w:r>
    </w:p>
    <w:p>
      <w:pPr>
        <w:pStyle w:val="BodyText"/>
        <w:spacing w:before="3"/>
        <w:ind w:left="0"/>
        <w:rPr>
          <w:sz w:val="33"/>
        </w:rPr>
      </w:pPr>
    </w:p>
    <w:p>
      <w:pPr>
        <w:pStyle w:val="Heading2"/>
        <w:ind w:left="100"/>
      </w:pPr>
      <w:r>
        <w:rPr>
          <w:w w:val="95"/>
        </w:rPr>
        <w:t>（３）新たに講ずべき具体的施策</w:t>
      </w:r>
    </w:p>
    <w:p>
      <w:pPr>
        <w:spacing w:before="47"/>
        <w:ind w:left="404"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ⅰ）高度外国人材の受入れ促進</w:t>
      </w:r>
    </w:p>
    <w:p>
      <w:pPr>
        <w:spacing w:line="271" w:lineRule="auto" w:before="37"/>
        <w:ind w:left="388" w:right="1391" w:firstLine="0"/>
        <w:jc w:val="left"/>
        <w:rPr>
          <w:sz w:val="28"/>
        </w:rPr>
      </w:pPr>
      <w:r>
        <w:rPr>
          <w:b/>
          <w:spacing w:val="-11"/>
          <w:sz w:val="28"/>
        </w:rPr>
        <w:t>①外国人留学生等の国内就職促進のための政府横断的な取組</w:t>
      </w:r>
      <w:r>
        <w:rPr>
          <w:spacing w:val="-11"/>
          <w:sz w:val="28"/>
        </w:rPr>
        <w:t>ア）</w:t>
      </w:r>
      <w:r>
        <w:rPr>
          <w:spacing w:val="-17"/>
          <w:sz w:val="28"/>
        </w:rPr>
        <w:t>外国人留学生などの外国人材受入れ施策の有機的連携</w:t>
      </w:r>
    </w:p>
    <w:p>
      <w:pPr>
        <w:spacing w:after="0" w:line="271" w:lineRule="auto"/>
        <w:jc w:val="left"/>
        <w:rPr>
          <w:sz w:val="28"/>
        </w:rPr>
        <w:sectPr>
          <w:pgSz w:w="11910" w:h="16840"/>
          <w:pgMar w:header="0" w:footer="484" w:top="1240" w:bottom="680" w:left="1180" w:right="1140"/>
        </w:sectPr>
      </w:pPr>
    </w:p>
    <w:p>
      <w:pPr>
        <w:pStyle w:val="BodyText"/>
        <w:spacing w:line="268" w:lineRule="auto"/>
        <w:ind w:left="380" w:right="230" w:firstLine="288"/>
        <w:jc w:val="both"/>
      </w:pPr>
      <w:r>
        <w:rPr/>
        <w:t>我が国企業のニーズに応じた外国人留学生などの外国人材の受入</w:t>
      </w:r>
      <w:r>
        <w:rPr>
          <w:spacing w:val="-17"/>
        </w:rPr>
        <w:t>れを促進するべく、関係府省庁間での連携を深め、関係省庁による以 </w:t>
      </w:r>
      <w:r>
        <w:rPr>
          <w:spacing w:val="-12"/>
        </w:rPr>
        <w:t>下の様々な施策等を統合的に実施するための体制を構築する。</w:t>
      </w:r>
    </w:p>
    <w:p>
      <w:pPr>
        <w:pStyle w:val="BodyText"/>
        <w:spacing w:line="271" w:lineRule="auto" w:before="23"/>
        <w:ind w:right="103" w:hanging="272"/>
      </w:pPr>
      <w:r>
        <w:rPr>
          <w:spacing w:val="-9"/>
          <w:w w:val="102"/>
        </w:rPr>
        <w:t>・在外公館、日本貿易振興機構</w:t>
      </w:r>
      <w:r>
        <w:rPr>
          <w:w w:val="102"/>
        </w:rPr>
        <w:t>（</w:t>
      </w:r>
      <w:r>
        <w:rPr>
          <w:spacing w:val="-16"/>
          <w:w w:val="102"/>
        </w:rPr>
        <w:t>J</w:t>
      </w:r>
      <w:r>
        <w:rPr>
          <w:w w:val="102"/>
        </w:rPr>
        <w:t>ETR</w:t>
      </w:r>
      <w:r>
        <w:rPr>
          <w:spacing w:val="-17"/>
          <w:w w:val="102"/>
        </w:rPr>
        <w:t>O</w:t>
      </w:r>
      <w:r>
        <w:rPr>
          <w:spacing w:val="-144"/>
          <w:w w:val="102"/>
        </w:rPr>
        <w:t>）</w:t>
      </w:r>
      <w:r>
        <w:rPr>
          <w:spacing w:val="-17"/>
          <w:w w:val="102"/>
        </w:rPr>
        <w:t>、国際交流基金、日本学生支援</w:t>
      </w:r>
      <w:r>
        <w:rPr>
          <w:spacing w:val="-41"/>
        </w:rPr>
        <w:t>機構</w:t>
      </w:r>
      <w:r>
        <w:rPr>
          <w:spacing w:val="-14"/>
        </w:rPr>
        <w:t>（JASSO）</w:t>
      </w:r>
      <w:r>
        <w:rPr>
          <w:spacing w:val="-17"/>
        </w:rPr>
        <w:t>などの海外事務所及び国内大学の海外拠点の緊密な連携  </w:t>
      </w:r>
      <w:r>
        <w:rPr>
          <w:spacing w:val="-20"/>
        </w:rPr>
        <w:t>の下、入国前に日本語教育を提供するとともに、大学等での教育研究、</w:t>
      </w:r>
      <w:r>
        <w:rPr/>
        <w:t>卒業後の就職などのキャリアパスをはじめとした日本留学の魅力を </w:t>
      </w:r>
      <w:r>
        <w:rPr>
          <w:spacing w:val="-16"/>
        </w:rPr>
        <w:t>統合的に発信し、一気通貫で日本への送り出しにつなげる体制を構築 する。</w:t>
      </w:r>
    </w:p>
    <w:p>
      <w:pPr>
        <w:pStyle w:val="BodyText"/>
        <w:spacing w:line="266" w:lineRule="auto" w:before="1"/>
        <w:ind w:right="229" w:hanging="272"/>
        <w:jc w:val="both"/>
      </w:pPr>
      <w:r>
        <w:rPr>
          <w:spacing w:val="-16"/>
        </w:rPr>
        <w:t>・大学・企業・自治体等の連携の下、外国人留学生と中堅・中小企業双</w:t>
      </w:r>
      <w:r>
        <w:rPr>
          <w:spacing w:val="-17"/>
        </w:rPr>
        <w:t>方の事情に精通する専門家の活用等を通じ、地域の中堅・中小企業のニーズを踏まえた専門教育や、ビジネス日本語・キャリア教育等日本</w:t>
      </w:r>
      <w:r>
        <w:rPr/>
        <w:t>企業への就職に際し求められるスキルを在学中から習得させるとと</w:t>
      </w:r>
      <w:r>
        <w:rPr>
          <w:spacing w:val="-16"/>
        </w:rPr>
        <w:t>もに、インターンシップ、マッチング事業等を通じて国内企業への就職につなげる仕組みを作る。また、留学生と企業とのマッチングの機</w:t>
      </w:r>
      <w:r>
        <w:rPr>
          <w:spacing w:val="-17"/>
        </w:rPr>
        <w:t>会を設けるため、ハローワークの外国人雇用サービスセンター等の増</w:t>
      </w:r>
      <w:r>
        <w:rPr>
          <w:spacing w:val="-16"/>
          <w:w w:val="95"/>
        </w:rPr>
        <w:t>設により、留学生と企業とのマッチングを推進する。</w:t>
      </w:r>
    </w:p>
    <w:p>
      <w:pPr>
        <w:pStyle w:val="BodyText"/>
        <w:spacing w:line="283" w:lineRule="auto" w:before="15"/>
        <w:ind w:left="380" w:right="247" w:hanging="273"/>
        <w:jc w:val="both"/>
      </w:pPr>
      <w:r>
        <w:rPr/>
        <w:t>イ）JETRO</w:t>
      </w:r>
      <w:r>
        <w:rPr>
          <w:spacing w:val="-17"/>
        </w:rPr>
        <w:t> のプラットフォームを通じた分かりやすい情報発信・ワンス</w:t>
      </w:r>
      <w:r>
        <w:rPr>
          <w:spacing w:val="-2"/>
        </w:rPr>
        <w:t>トップサービスの提供</w:t>
      </w:r>
    </w:p>
    <w:p>
      <w:pPr>
        <w:pStyle w:val="BodyText"/>
        <w:spacing w:line="266" w:lineRule="auto"/>
        <w:ind w:left="380" w:right="229" w:firstLine="288"/>
        <w:jc w:val="both"/>
      </w:pPr>
      <w:r>
        <w:rPr>
          <w:spacing w:val="-16"/>
        </w:rPr>
        <w:t>関係府省庁間の連携の下、各施策の有機的な連携を図るための仕組みとして、JETRO</w:t>
      </w:r>
      <w:r>
        <w:rPr>
          <w:spacing w:val="-17"/>
        </w:rPr>
        <w:t> によるプラットフォームを本年度から始動し、来年度</w:t>
      </w:r>
      <w:r>
        <w:rPr>
          <w:spacing w:val="-15"/>
        </w:rPr>
        <w:t>から本格稼働させる。</w:t>
      </w:r>
    </w:p>
    <w:p>
      <w:pPr>
        <w:pStyle w:val="BodyText"/>
        <w:spacing w:line="266" w:lineRule="auto" w:before="32"/>
        <w:ind w:left="380" w:right="229" w:hanging="272"/>
        <w:jc w:val="both"/>
      </w:pPr>
      <w:r>
        <w:rPr>
          <w:spacing w:val="-17"/>
        </w:rPr>
        <w:t>・日本の生活・就労環境、入管制度、高度外国人材の採用に関心がある </w:t>
      </w:r>
      <w:r>
        <w:rPr>
          <w:spacing w:val="-16"/>
        </w:rPr>
        <w:t>中堅・中小企業等の情報、日本での就労を希望する外国人留学生が在</w:t>
      </w:r>
      <w:r>
        <w:rPr>
          <w:spacing w:val="-17"/>
        </w:rPr>
        <w:t>籍する大学等の情報など一連の情報とともに、関係省庁等が実施する</w:t>
      </w:r>
      <w:r>
        <w:rPr>
          <w:spacing w:val="-16"/>
        </w:rPr>
        <w:t>インターンシップ、ジョブフェア、セミナーなどの各種イベント情報</w:t>
      </w:r>
      <w:r>
        <w:rPr>
          <w:spacing w:val="-50"/>
        </w:rPr>
        <w:t>を </w:t>
      </w:r>
      <w:r>
        <w:rPr/>
        <w:t>JETRO</w:t>
      </w:r>
      <w:r>
        <w:rPr>
          <w:spacing w:val="-16"/>
        </w:rPr>
        <w:t> に集約し、外国人及び我が国企業双方の目線に立った分かり</w:t>
      </w:r>
      <w:r>
        <w:rPr>
          <w:w w:val="95"/>
        </w:rPr>
        <w:t>や</w:t>
      </w:r>
      <w:r>
        <w:rPr>
          <w:spacing w:val="-10"/>
          <w:w w:val="95"/>
        </w:rPr>
        <w:t>すい形で発信するポータルサイトを構築する。</w:t>
      </w:r>
    </w:p>
    <w:p>
      <w:pPr>
        <w:pStyle w:val="BodyText"/>
        <w:spacing w:line="264" w:lineRule="auto" w:before="32"/>
        <w:ind w:left="380" w:right="229" w:hanging="272"/>
        <w:jc w:val="both"/>
      </w:pPr>
      <w:r>
        <w:rPr>
          <w:spacing w:val="-16"/>
        </w:rPr>
        <w:t>・企業や高度外国人材・外国人留学生からの採用や就労に関する問い合 </w:t>
      </w:r>
      <w:r>
        <w:rPr>
          <w:spacing w:val="-16"/>
          <w:w w:val="95"/>
        </w:rPr>
        <w:t>わせを一元的に回答するワンストップサービスを提供する。</w:t>
      </w:r>
    </w:p>
    <w:p>
      <w:pPr>
        <w:pStyle w:val="BodyText"/>
        <w:spacing w:line="268" w:lineRule="auto" w:before="18"/>
        <w:ind w:left="380" w:right="229" w:hanging="272"/>
        <w:jc w:val="both"/>
      </w:pPr>
      <w:r>
        <w:rPr>
          <w:spacing w:val="-16"/>
        </w:rPr>
        <w:t>・高度外国人材に精通した専門家を活用し、中堅・中小企業に対して採用に際しての手続や課題解決、外国人材が活躍するための就労環境整</w:t>
      </w:r>
      <w:r>
        <w:rPr>
          <w:spacing w:val="-16"/>
          <w:w w:val="95"/>
        </w:rPr>
        <w:t>備、我が国での安定的な定着までの伴走型支援を提供する。</w:t>
      </w:r>
    </w:p>
    <w:p>
      <w:pPr>
        <w:pStyle w:val="Heading2"/>
        <w:spacing w:before="4"/>
        <w:rPr>
          <w:rFonts w:ascii="ＭＳ 明朝" w:hAnsi="ＭＳ 明朝" w:eastAsia="ＭＳ 明朝" w:hint="eastAsia"/>
        </w:rPr>
      </w:pPr>
      <w:r>
        <w:rPr>
          <w:rFonts w:ascii="ＭＳ 明朝" w:hAnsi="ＭＳ 明朝" w:eastAsia="ＭＳ 明朝" w:hint="eastAsia"/>
          <w:w w:val="95"/>
        </w:rPr>
        <w:t>②高度外国人材の受入れ拡大に向けた入国・在留管理制度等の改善</w:t>
      </w:r>
    </w:p>
    <w:p>
      <w:pPr>
        <w:spacing w:after="0"/>
        <w:rPr>
          <w:rFonts w:ascii="ＭＳ 明朝" w:hAnsi="ＭＳ 明朝" w:eastAsia="ＭＳ 明朝" w:hint="eastAsia"/>
        </w:rPr>
        <w:sectPr>
          <w:pgSz w:w="11910" w:h="16840"/>
          <w:pgMar w:header="0" w:footer="484" w:top="1220" w:bottom="680" w:left="1460" w:right="1160"/>
        </w:sectPr>
      </w:pPr>
    </w:p>
    <w:p>
      <w:pPr>
        <w:pStyle w:val="BodyText"/>
        <w:spacing w:line="283" w:lineRule="auto"/>
        <w:ind w:left="399" w:right="370" w:hanging="272"/>
        <w:jc w:val="both"/>
      </w:pPr>
      <w:r>
        <w:rPr>
          <w:spacing w:val="-17"/>
        </w:rPr>
        <w:t>・外国人起業家の更なる受入れ拡大に向けて、起業に向けた準備のため </w:t>
      </w:r>
      <w:r>
        <w:rPr/>
        <w:t>最長１年間の在留期間を付与する等の入国管理制度上の措置を講ず</w:t>
      </w:r>
      <w:r>
        <w:rPr>
          <w:spacing w:val="-17"/>
        </w:rPr>
        <w:t>るとともに、起業活動実施状況の確認、相談体制の構築等の管理・支 援施策を実施するなど、起業活動を支援する「スタートアップ・プロ </w:t>
      </w:r>
      <w:r>
        <w:rPr/>
        <w:t>グラム（仮称</w:t>
      </w:r>
      <w:r>
        <w:rPr>
          <w:spacing w:val="-144"/>
        </w:rPr>
        <w:t>）</w:t>
      </w:r>
      <w:r>
        <w:rPr>
          <w:spacing w:val="-10"/>
        </w:rPr>
        <w:t>」を本年中に開始する。</w:t>
      </w:r>
    </w:p>
    <w:p>
      <w:pPr>
        <w:pStyle w:val="BodyText"/>
        <w:spacing w:line="280" w:lineRule="auto" w:before="30"/>
        <w:ind w:left="399" w:right="370" w:hanging="272"/>
        <w:jc w:val="both"/>
      </w:pPr>
      <w:r>
        <w:rPr>
          <w:spacing w:val="-16"/>
        </w:rPr>
        <w:t>・外国人留学生の国内での就職を支援するため、一定の基準を満たす企</w:t>
      </w:r>
      <w:r>
        <w:rPr>
          <w:spacing w:val="-17"/>
        </w:rPr>
        <w:t>業に就職予定の留学生については、在留資格変更申請時に提出する資料の簡素化を図るとともに、地方入国管理局に留学生の就職支援に係 る専用の相談窓口を設け、在留資格変更申請に係る様々な事前相談に 対応する。また、「高度人材ポイント制」について、特別加算の対象 </w:t>
      </w:r>
      <w:r>
        <w:rPr>
          <w:spacing w:val="-5"/>
          <w:w w:val="95"/>
        </w:rPr>
        <w:t>大学の拡大等の見直しを行う。</w:t>
      </w:r>
    </w:p>
    <w:p>
      <w:pPr>
        <w:pStyle w:val="BodyText"/>
        <w:spacing w:before="3"/>
        <w:ind w:left="0"/>
      </w:pPr>
    </w:p>
    <w:p>
      <w:pPr>
        <w:pStyle w:val="Heading2"/>
        <w:spacing w:before="1"/>
        <w:ind w:left="111"/>
      </w:pPr>
      <w:r>
        <w:rPr>
          <w:w w:val="95"/>
        </w:rPr>
        <w:t>ⅱ）新たな外国人材の受入れ</w:t>
      </w:r>
    </w:p>
    <w:p>
      <w:pPr>
        <w:pStyle w:val="BodyText"/>
        <w:spacing w:line="266" w:lineRule="auto" w:before="48"/>
        <w:ind w:left="400" w:right="89" w:firstLine="288"/>
      </w:pPr>
      <w:r>
        <w:rPr>
          <w:spacing w:val="-16"/>
        </w:rPr>
        <w:t>真に必要な分野に着目し、移民政策とは異なるものとして、外国人材</w:t>
      </w:r>
      <w:r>
        <w:rPr>
          <w:spacing w:val="-17"/>
        </w:rPr>
        <w:t>の受入れを拡大するため、現行の専門的・技術的な外国人材の受入   れ制度を拡充し、以下の方向で、一定の専門性・技能を有し、即戦力   と</w:t>
      </w:r>
      <w:r>
        <w:rPr>
          <w:spacing w:val="-16"/>
        </w:rPr>
        <w:t>なる外国人材に関し、就労を目的とした新たな在留資格を創設する。</w:t>
      </w:r>
    </w:p>
    <w:p>
      <w:pPr>
        <w:pStyle w:val="BodyText"/>
        <w:spacing w:before="34"/>
        <w:ind w:left="128"/>
      </w:pPr>
      <w:r>
        <w:rPr/>
        <w:t>ア）受入れ業種の考え方</w:t>
      </w:r>
    </w:p>
    <w:p>
      <w:pPr>
        <w:pStyle w:val="BodyText"/>
        <w:spacing w:line="268" w:lineRule="auto" w:before="37"/>
        <w:ind w:left="400" w:right="370" w:firstLine="288"/>
        <w:jc w:val="both"/>
      </w:pPr>
      <w:r>
        <w:rPr>
          <w:spacing w:val="-16"/>
        </w:rPr>
        <w:t>新たな在留資格による外国人材の受入れは、生産性向上や国内人材の確保のための取組</w:t>
      </w:r>
      <w:r>
        <w:rPr>
          <w:spacing w:val="-17"/>
        </w:rPr>
        <w:t>（女性・高齢者の就業促進、人手不足を踏まえた </w:t>
      </w:r>
      <w:r>
        <w:rPr/>
        <w:t>処遇の改善等</w:t>
      </w:r>
      <w:r>
        <w:rPr>
          <w:spacing w:val="-17"/>
        </w:rPr>
        <w:t>）を行ってもなお、当該業種の存続・発展のために外国 </w:t>
      </w:r>
      <w:r>
        <w:rPr>
          <w:spacing w:val="-10"/>
          <w:w w:val="95"/>
        </w:rPr>
        <w:t>人材の受入れが必要と認められる業種において行う。</w:t>
      </w:r>
    </w:p>
    <w:p>
      <w:pPr>
        <w:pStyle w:val="BodyText"/>
        <w:spacing w:before="13"/>
        <w:ind w:left="128"/>
      </w:pPr>
      <w:r>
        <w:rPr/>
        <w:t>イ）政府基本方針及び業種別受入れ方針</w:t>
      </w:r>
    </w:p>
    <w:p>
      <w:pPr>
        <w:pStyle w:val="BodyText"/>
        <w:spacing w:line="268" w:lineRule="auto" w:before="49"/>
        <w:ind w:left="400" w:right="369" w:firstLine="288"/>
        <w:jc w:val="both"/>
      </w:pPr>
      <w:r>
        <w:rPr/>
        <w:t>受入れに関する業種横断的な方針をあらかじめ政府基本方針とし</w:t>
      </w:r>
      <w:r>
        <w:rPr>
          <w:spacing w:val="-16"/>
        </w:rPr>
        <w:t>て閣議決定するとともに、当該方針を踏まえ、法務省等制度所管省庁</w:t>
      </w:r>
      <w:r>
        <w:rPr>
          <w:spacing w:val="-18"/>
        </w:rPr>
        <w:t>と業所管省庁において業種の特性を考慮した業種別の受入れ方針</w:t>
      </w:r>
      <w:r>
        <w:rPr>
          <w:spacing w:val="-16"/>
        </w:rPr>
        <w:t>（</w:t>
      </w:r>
      <w:r>
        <w:rPr/>
        <w:t>業種別受入れ方針</w:t>
      </w:r>
      <w:r>
        <w:rPr>
          <w:spacing w:val="-16"/>
        </w:rPr>
        <w:t>）</w:t>
      </w:r>
      <w:r>
        <w:rPr>
          <w:spacing w:val="-15"/>
        </w:rPr>
        <w:t>を決定し、これに基づき外国人材を受け入れる。</w:t>
      </w:r>
    </w:p>
    <w:p>
      <w:pPr>
        <w:pStyle w:val="BodyText"/>
        <w:spacing w:before="31"/>
        <w:ind w:left="128"/>
      </w:pPr>
      <w:r>
        <w:rPr/>
        <w:t>ウ）外国人材に求める技能水準及び日本語能力水準</w:t>
      </w:r>
    </w:p>
    <w:p>
      <w:pPr>
        <w:pStyle w:val="BodyText"/>
        <w:spacing w:line="268" w:lineRule="auto" w:before="49"/>
        <w:ind w:left="400" w:right="370" w:firstLine="288"/>
        <w:jc w:val="both"/>
      </w:pPr>
      <w:r>
        <w:rPr>
          <w:spacing w:val="-17"/>
        </w:rPr>
        <w:t>在留資格の取得に当たり、外国人材に求める技能水準は、受入れ業</w:t>
      </w:r>
      <w:r>
        <w:rPr>
          <w:spacing w:val="-16"/>
        </w:rPr>
        <w:t>種で適切に働くために必要な知識及び技能とし、業所管省庁が定める試験等によって確認する。また、日本語能力水準は、日本語能力試験</w:t>
      </w:r>
      <w:r>
        <w:rPr>
          <w:spacing w:val="-17"/>
        </w:rPr>
        <w:t>等により、ある程度日常会話ができ、生活に支障がない程度の能力を </w:t>
      </w:r>
      <w:r>
        <w:rPr>
          <w:spacing w:val="-17"/>
          <w:w w:val="95"/>
        </w:rPr>
        <w:t>有することが確認されることを基本としつつ、受入れ業種ごとに業務</w:t>
      </w:r>
    </w:p>
    <w:p>
      <w:pPr>
        <w:spacing w:after="0" w:line="268" w:lineRule="auto"/>
        <w:jc w:val="both"/>
        <w:sectPr>
          <w:pgSz w:w="11910" w:h="16840"/>
          <w:pgMar w:header="0" w:footer="484" w:top="1260" w:bottom="680" w:left="1440" w:right="1020"/>
        </w:sectPr>
      </w:pPr>
    </w:p>
    <w:p>
      <w:pPr>
        <w:pStyle w:val="BodyText"/>
        <w:spacing w:line="268" w:lineRule="auto"/>
        <w:ind w:left="380" w:right="370"/>
        <w:jc w:val="both"/>
      </w:pPr>
      <w:r>
        <w:rPr>
          <w:spacing w:val="-24"/>
        </w:rPr>
        <w:t>上必要な日本語能力水準を考慮して定める。ただし、技能実習</w:t>
      </w:r>
      <w:r>
        <w:rPr>
          <w:spacing w:val="-16"/>
        </w:rPr>
        <w:t>（３年</w:t>
      </w:r>
      <w:r>
        <w:rPr/>
        <w:t>） </w:t>
      </w:r>
      <w:r>
        <w:rPr>
          <w:spacing w:val="-16"/>
        </w:rPr>
        <w:t>を修了した者については、上記試験等を免除し、必要な技能水準及び日本語能力水準を満たしているものとする。</w:t>
      </w:r>
    </w:p>
    <w:p>
      <w:pPr>
        <w:pStyle w:val="BodyText"/>
        <w:spacing w:before="23"/>
        <w:ind w:left="107"/>
      </w:pPr>
      <w:r>
        <w:rPr/>
        <w:t>エ）有為な外国人材の確保のための方策</w:t>
      </w:r>
    </w:p>
    <w:p>
      <w:pPr>
        <w:pStyle w:val="BodyText"/>
        <w:spacing w:line="271" w:lineRule="auto" w:before="38"/>
        <w:ind w:left="380" w:right="370" w:firstLine="288"/>
        <w:jc w:val="both"/>
      </w:pPr>
      <w:r>
        <w:rPr>
          <w:spacing w:val="-17"/>
        </w:rPr>
        <w:t>有為な外国人材に我が国で活動してもらうため、今後、外国人材か</w:t>
      </w:r>
      <w:r>
        <w:rPr/>
        <w:t>ら保証金を徴収するなどの悪質な紹介業者等の介在を防止するため</w:t>
      </w:r>
      <w:r>
        <w:rPr>
          <w:spacing w:val="-17"/>
        </w:rPr>
        <w:t>の方策を講ずるとともに、国外において有為な外国人材の送り出しを 確保するため、受入れ制度の周知や広報、外国における日本語教育の </w:t>
      </w:r>
      <w:r>
        <w:rPr>
          <w:spacing w:val="-13"/>
        </w:rPr>
        <w:t>充実、必要に応じ政府レベルでの申入れ等を実施するものとする。</w:t>
      </w:r>
    </w:p>
    <w:p>
      <w:pPr>
        <w:pStyle w:val="BodyText"/>
        <w:spacing w:before="1"/>
        <w:ind w:left="107"/>
      </w:pPr>
      <w:r>
        <w:rPr>
          <w:w w:val="95"/>
        </w:rPr>
        <w:t>オ）外国人材への支援と在留管理等</w:t>
      </w:r>
    </w:p>
    <w:p>
      <w:pPr>
        <w:pStyle w:val="BodyText"/>
        <w:spacing w:line="268" w:lineRule="auto" w:before="36"/>
        <w:ind w:right="80" w:firstLine="288"/>
      </w:pPr>
      <w:r>
        <w:rPr/>
        <w:t>新たに受け入れる外国人材の保護や円滑な受入れを可能とするた  </w:t>
      </w:r>
      <w:r>
        <w:rPr>
          <w:spacing w:val="-17"/>
        </w:rPr>
        <w:t>め、的確な在留管理・雇用管理を実施する。受入れ企業、又は法務大   </w:t>
      </w:r>
      <w:r>
        <w:rPr>
          <w:spacing w:val="-16"/>
        </w:rPr>
        <w:t>臣が認めた登録支援機関が支援の実施主体となり、外国人材に対して、</w:t>
      </w:r>
      <w:r>
        <w:rPr>
          <w:spacing w:val="-25"/>
        </w:rPr>
        <w:t>生活ガイダンスの実施、住宅の確保、生活のための日本語習得、相談・  </w:t>
      </w:r>
      <w:r>
        <w:rPr>
          <w:spacing w:val="-17"/>
        </w:rPr>
        <w:t>苦情対応、各種行政手続に関する情報提供などの支援を行う仕組みを   設ける。また、入国・在留審査に当たり、他の就労目的の在留資格と   同様、日本人との同等以上の報酬の確保等を確認する。加えて、労働   行政における取組として、労働法令に基づき適正な雇用管理のための   相談、指導等を行う。これらに対応するため、きめ細かく、かつ、機   </w:t>
      </w:r>
      <w:r>
        <w:rPr>
          <w:spacing w:val="-16"/>
        </w:rPr>
        <w:t>能的な在留管理、雇用管理を実施する入国管理局等の体制を充実・強  </w:t>
      </w:r>
      <w:r>
        <w:rPr>
          <w:spacing w:val="-16"/>
          <w:w w:val="95"/>
        </w:rPr>
        <w:t>化する。</w:t>
      </w:r>
    </w:p>
    <w:p>
      <w:pPr>
        <w:pStyle w:val="BodyText"/>
        <w:spacing w:before="13"/>
        <w:ind w:left="107"/>
      </w:pPr>
      <w:r>
        <w:rPr/>
        <w:t>カ）家族の帯同及び在留期間の上限</w:t>
      </w:r>
    </w:p>
    <w:p>
      <w:pPr>
        <w:pStyle w:val="BodyText"/>
        <w:spacing w:line="268" w:lineRule="auto" w:before="49"/>
        <w:ind w:right="370" w:firstLine="288"/>
        <w:jc w:val="both"/>
      </w:pPr>
      <w:r>
        <w:rPr>
          <w:spacing w:val="-17"/>
        </w:rPr>
        <w:t>以上の政策方針は移民政策とは異なるものであり、外国人材の在留 </w:t>
      </w:r>
      <w:r>
        <w:rPr>
          <w:spacing w:val="-16"/>
        </w:rPr>
        <w:t>期間の上限を通算で５年とし、家族の帯同は基本的に認めない。ただし、新たな在留資格による滞在中に一定の試験に合格するなどより高い専門性を有すると認められた者については、現行の専門的・技術的</w:t>
      </w:r>
      <w:r>
        <w:rPr>
          <w:spacing w:val="-18"/>
        </w:rPr>
        <w:t>分野における在留資格への移行を認め、在留期間の上限を付さず、家</w:t>
      </w:r>
      <w:r>
        <w:rPr/>
        <w:t>族帯同を認めるなどの取扱いを可能とするための在留資格上の措置を検討する。</w:t>
      </w:r>
    </w:p>
    <w:p>
      <w:pPr>
        <w:pStyle w:val="BodyText"/>
        <w:spacing w:before="3"/>
        <w:ind w:left="0"/>
        <w:rPr>
          <w:sz w:val="33"/>
        </w:rPr>
      </w:pPr>
    </w:p>
    <w:p>
      <w:pPr>
        <w:pStyle w:val="Heading2"/>
      </w:pPr>
      <w:r>
        <w:rPr/>
        <w:t>ⅲ）外国人の受入れ環境の整備</w:t>
      </w:r>
    </w:p>
    <w:p>
      <w:pPr>
        <w:spacing w:before="49"/>
        <w:ind w:left="108" w:right="0" w:firstLine="0"/>
        <w:jc w:val="left"/>
        <w:rPr>
          <w:b/>
          <w:sz w:val="28"/>
        </w:rPr>
      </w:pPr>
      <w:r>
        <w:rPr>
          <w:b/>
          <w:sz w:val="28"/>
        </w:rPr>
        <w:t>①生活環境の改善</w:t>
      </w:r>
    </w:p>
    <w:p>
      <w:pPr>
        <w:pStyle w:val="BodyText"/>
        <w:spacing w:before="49"/>
        <w:ind w:left="108"/>
      </w:pPr>
      <w:r>
        <w:rPr/>
        <w:t>ア）外国人児童生徒に対する日本語指導等の充実</w:t>
      </w:r>
    </w:p>
    <w:p>
      <w:pPr>
        <w:pStyle w:val="BodyText"/>
        <w:spacing w:before="37"/>
        <w:ind w:left="108"/>
      </w:pPr>
      <w:r>
        <w:rPr>
          <w:w w:val="95"/>
        </w:rPr>
        <w:t>・日本語指導・生活指導等を担う教員・支援員の専門性向上を図るべく、</w:t>
      </w:r>
    </w:p>
    <w:p>
      <w:pPr>
        <w:spacing w:after="0"/>
        <w:sectPr>
          <w:pgSz w:w="11910" w:h="16840"/>
          <w:pgMar w:header="0" w:footer="484" w:top="1220" w:bottom="680" w:left="1460" w:right="1020"/>
        </w:sectPr>
      </w:pPr>
    </w:p>
    <w:p>
      <w:pPr>
        <w:pStyle w:val="BodyText"/>
        <w:spacing w:line="264" w:lineRule="auto"/>
        <w:ind w:left="380" w:right="135"/>
      </w:pPr>
      <w:r>
        <w:rPr>
          <w:spacing w:val="-17"/>
        </w:rPr>
        <w:t>教育委員会・大学等が実施すべき研修内容等をまとめた「モデルプロ </w:t>
      </w:r>
      <w:r>
        <w:rPr>
          <w:spacing w:val="-7"/>
          <w:w w:val="95"/>
        </w:rPr>
        <w:t>グラム」を開発し、その普及を促す。</w:t>
      </w:r>
    </w:p>
    <w:p>
      <w:pPr>
        <w:pStyle w:val="BodyText"/>
        <w:spacing w:line="268" w:lineRule="auto" w:before="26"/>
        <w:ind w:right="230" w:hanging="272"/>
        <w:jc w:val="both"/>
      </w:pPr>
      <w:r>
        <w:rPr>
          <w:spacing w:val="-2"/>
        </w:rPr>
        <w:t>・多言語翻訳システムなど</w:t>
      </w:r>
      <w:r>
        <w:rPr>
          <w:spacing w:val="-6"/>
        </w:rPr>
        <w:t>ICT</w:t>
      </w:r>
      <w:r>
        <w:rPr>
          <w:spacing w:val="-11"/>
        </w:rPr>
        <w:t> の活用促進等により、外国人児童生徒や</w:t>
      </w:r>
      <w:r>
        <w:rPr>
          <w:spacing w:val="-16"/>
        </w:rPr>
        <w:t>保護者とのスムーズな意思疎通を図り、きめ細やかな就学相談や充実</w:t>
      </w:r>
      <w:r>
        <w:rPr>
          <w:spacing w:val="-14"/>
          <w:w w:val="95"/>
        </w:rPr>
        <w:t>した日本語指導等を実施する。</w:t>
      </w:r>
    </w:p>
    <w:p>
      <w:pPr>
        <w:pStyle w:val="BodyText"/>
        <w:spacing w:before="13"/>
        <w:ind w:left="108"/>
      </w:pPr>
      <w:r>
        <w:rPr/>
        <w:t>イ）日本語教育全体の質の向上</w:t>
      </w:r>
    </w:p>
    <w:p>
      <w:pPr>
        <w:pStyle w:val="BodyText"/>
        <w:spacing w:line="271" w:lineRule="auto" w:before="49"/>
        <w:ind w:right="230" w:hanging="272"/>
        <w:jc w:val="both"/>
      </w:pPr>
      <w:r>
        <w:rPr>
          <w:spacing w:val="-17"/>
        </w:rPr>
        <w:t>・日本語教師の質の向上を通じ日本語教育水準を高めるべく、日本語教師養成・研修機関が実施すべきプログラムを開発し、その普及を促す</w:t>
      </w:r>
      <w:r>
        <w:rPr>
          <w:spacing w:val="-16"/>
        </w:rPr>
        <w:t>とともに、日本語教師のスキルを証明するための資格創設について検</w:t>
      </w:r>
      <w:r>
        <w:rPr>
          <w:spacing w:val="-16"/>
          <w:w w:val="95"/>
        </w:rPr>
        <w:t>討する。</w:t>
      </w:r>
    </w:p>
    <w:p>
      <w:pPr>
        <w:pStyle w:val="BodyText"/>
        <w:spacing w:line="268" w:lineRule="auto"/>
        <w:ind w:right="84" w:hanging="272"/>
      </w:pPr>
      <w:r>
        <w:rPr>
          <w:spacing w:val="-16"/>
        </w:rPr>
        <w:t>・日本語教室の設置が困難な地域に住む外国人に対して、生活場面に応 </w:t>
      </w:r>
      <w:r>
        <w:rPr>
          <w:spacing w:val="-9"/>
        </w:rPr>
        <w:t>じた日本語を自学・自習できる </w:t>
      </w:r>
      <w:r>
        <w:rPr>
          <w:spacing w:val="-6"/>
        </w:rPr>
        <w:t>ICT</w:t>
      </w:r>
      <w:r>
        <w:rPr>
          <w:spacing w:val="-7"/>
        </w:rPr>
        <w:t> 教材の開発に本年度中に着手し、</w:t>
      </w:r>
      <w:r>
        <w:rPr>
          <w:spacing w:val="-5"/>
          <w:w w:val="95"/>
        </w:rPr>
        <w:t>来年度以降速やかに提供する。</w:t>
      </w:r>
    </w:p>
    <w:p>
      <w:pPr>
        <w:pStyle w:val="Heading2"/>
        <w:spacing w:before="4"/>
        <w:rPr>
          <w:rFonts w:ascii="ＭＳ 明朝" w:hAnsi="ＭＳ 明朝" w:eastAsia="ＭＳ 明朝" w:hint="eastAsia"/>
        </w:rPr>
      </w:pPr>
      <w:r>
        <w:rPr>
          <w:rFonts w:ascii="ＭＳ 明朝" w:hAnsi="ＭＳ 明朝" w:eastAsia="ＭＳ 明朝" w:hint="eastAsia"/>
          <w:w w:val="95"/>
        </w:rPr>
        <w:t>②就労環境の改善</w:t>
      </w:r>
    </w:p>
    <w:p>
      <w:pPr>
        <w:pStyle w:val="BodyText"/>
        <w:spacing w:line="285" w:lineRule="auto" w:before="95"/>
        <w:ind w:right="230" w:hanging="272"/>
        <w:jc w:val="both"/>
      </w:pPr>
      <w:r>
        <w:rPr>
          <w:spacing w:val="-17"/>
        </w:rPr>
        <w:t>・高度外国人材の専門性の発揮や公正な評価・処遇につながる雇用管理 </w:t>
      </w:r>
      <w:r>
        <w:rPr>
          <w:spacing w:val="-16"/>
        </w:rPr>
        <w:t>改善の取組の指標となる好事例集の普及啓発を図り、魅力ある就労環</w:t>
      </w:r>
      <w:r>
        <w:rPr>
          <w:spacing w:val="-15"/>
          <w:w w:val="95"/>
        </w:rPr>
        <w:t>境整備を促していく。</w:t>
      </w:r>
    </w:p>
    <w:p>
      <w:pPr>
        <w:pStyle w:val="BodyText"/>
        <w:spacing w:line="278" w:lineRule="auto" w:before="8"/>
        <w:ind w:right="231" w:hanging="272"/>
        <w:jc w:val="both"/>
      </w:pPr>
      <w:r>
        <w:rPr>
          <w:spacing w:val="-17"/>
        </w:rPr>
        <w:t>・外国人雇用管理アドバイザーや「新輸出大国コンソーシアム」の専門家による人事・労務管理等に関する相談対応を通じ、高度外国人材の</w:t>
      </w:r>
      <w:r>
        <w:rPr>
          <w:spacing w:val="-16"/>
          <w:w w:val="95"/>
        </w:rPr>
        <w:t>雇用の改善を図る。</w:t>
      </w:r>
    </w:p>
    <w:p>
      <w:pPr>
        <w:pStyle w:val="Heading2"/>
        <w:spacing w:line="337" w:lineRule="exact"/>
        <w:rPr>
          <w:rFonts w:ascii="ＭＳ 明朝" w:hAnsi="ＭＳ 明朝" w:eastAsia="ＭＳ 明朝" w:hint="eastAsia"/>
        </w:rPr>
      </w:pPr>
      <w:r>
        <w:rPr>
          <w:rFonts w:ascii="ＭＳ 明朝" w:hAnsi="ＭＳ 明朝" w:eastAsia="ＭＳ 明朝" w:hint="eastAsia"/>
          <w:w w:val="95"/>
        </w:rPr>
        <w:t>③在留資格手続の円滑化・迅速化等のための在留管理基盤の強化</w:t>
      </w:r>
    </w:p>
    <w:p>
      <w:pPr>
        <w:pStyle w:val="BodyText"/>
        <w:spacing w:before="64"/>
        <w:ind w:left="108"/>
      </w:pPr>
      <w:r>
        <w:rPr/>
        <w:t>ア）在留資格手続の円滑化・迅速化</w:t>
      </w:r>
    </w:p>
    <w:p>
      <w:pPr>
        <w:pStyle w:val="BodyText"/>
        <w:spacing w:line="268" w:lineRule="auto" w:before="48"/>
        <w:ind w:left="380" w:right="230" w:hanging="272"/>
        <w:jc w:val="both"/>
      </w:pPr>
      <w:r>
        <w:rPr>
          <w:spacing w:val="-16"/>
        </w:rPr>
        <w:t>・外国人を適正に雇用し、また外国人雇用状況届出等を履行している所属機関を対象に、外国人本人に代わって手続を行うことを可能とする在留資格手続上のオンライン申請を本年度から開始する。</w:t>
      </w:r>
    </w:p>
    <w:p>
      <w:pPr>
        <w:pStyle w:val="BodyText"/>
        <w:spacing w:line="268" w:lineRule="auto" w:before="15"/>
        <w:ind w:right="230" w:hanging="272"/>
        <w:jc w:val="both"/>
      </w:pPr>
      <w:r>
        <w:rPr>
          <w:spacing w:val="-17"/>
        </w:rPr>
        <w:t>・各種識別番号の活用を通じた行政機関間の情報連携により、在留外国人の在留状況</w:t>
      </w:r>
      <w:r>
        <w:rPr/>
        <w:t>（</w:t>
      </w:r>
      <w:r>
        <w:rPr>
          <w:spacing w:val="-11"/>
        </w:rPr>
        <w:t>就労状況、身分の変動等</w:t>
      </w:r>
      <w:r>
        <w:rPr>
          <w:spacing w:val="-17"/>
        </w:rPr>
        <w:t>）</w:t>
      </w:r>
      <w:r>
        <w:rPr>
          <w:spacing w:val="-16"/>
        </w:rPr>
        <w:t>を法務省が正確かつ確実に 把握することにより、在留資格手続の際に提出を求めている各種証明</w:t>
      </w:r>
      <w:r>
        <w:rPr>
          <w:spacing w:val="-17"/>
        </w:rPr>
        <w:t>書の提出を不要とするなど、申請手続上の更なる負担軽減を図るため </w:t>
      </w:r>
      <w:r>
        <w:rPr>
          <w:spacing w:val="-5"/>
          <w:w w:val="95"/>
        </w:rPr>
        <w:t>の制度の在り方を検討する。</w:t>
      </w:r>
    </w:p>
    <w:p>
      <w:pPr>
        <w:pStyle w:val="BodyText"/>
        <w:spacing w:before="13"/>
        <w:ind w:left="107"/>
      </w:pPr>
      <w:r>
        <w:rPr/>
        <w:t>イ）在留管理基盤の強化</w:t>
      </w:r>
    </w:p>
    <w:p>
      <w:pPr>
        <w:pStyle w:val="BodyText"/>
        <w:spacing w:line="268" w:lineRule="auto" w:before="65"/>
        <w:ind w:left="380" w:right="230" w:hanging="273"/>
        <w:jc w:val="both"/>
      </w:pPr>
      <w:r>
        <w:rPr>
          <w:spacing w:val="-17"/>
        </w:rPr>
        <w:t>・法務省が把握する外国人本人の情報と厚生労働省が把握する外国人雇 </w:t>
      </w:r>
      <w:r>
        <w:rPr>
          <w:spacing w:val="-16"/>
        </w:rPr>
        <w:t>用状況届出情報が突合できない事案や、事業主が外国人雇用状況届出</w:t>
      </w:r>
      <w:r>
        <w:rPr>
          <w:spacing w:val="-17"/>
          <w:w w:val="95"/>
        </w:rPr>
        <w:t>の義務を履行していないと疑われる事案について、両省間で情報共有</w:t>
      </w:r>
    </w:p>
    <w:p>
      <w:pPr>
        <w:spacing w:after="0" w:line="268" w:lineRule="auto"/>
        <w:jc w:val="both"/>
        <w:sectPr>
          <w:pgSz w:w="11910" w:h="16840"/>
          <w:pgMar w:header="0" w:footer="484" w:top="1220" w:bottom="680" w:left="1460" w:right="1160"/>
        </w:sectPr>
      </w:pPr>
    </w:p>
    <w:p>
      <w:pPr>
        <w:pStyle w:val="BodyText"/>
        <w:spacing w:line="268" w:lineRule="auto"/>
        <w:ind w:right="267"/>
        <w:jc w:val="both"/>
      </w:pPr>
      <w:r>
        <w:rPr>
          <w:spacing w:val="-17"/>
        </w:rPr>
        <w:t>を行い、雇用主に対して届出義務を着実に履行させるための仕組みを本年夏から開始する。また、更なる把握の徹底など在留管理基盤の強化を図るべく、各種識別番号の活用を検討し、その結論に応じた必要</w:t>
      </w:r>
      <w:r>
        <w:rPr/>
        <w:t>な措置を講ずる。</w:t>
      </w:r>
    </w:p>
    <w:p>
      <w:pPr>
        <w:pStyle w:val="BodyText"/>
        <w:spacing w:line="271" w:lineRule="auto" w:before="11"/>
        <w:ind w:right="418" w:hanging="272"/>
      </w:pPr>
      <w:r>
        <w:rPr>
          <w:spacing w:val="-17"/>
        </w:rPr>
        <w:t>・受入れ外国人材に係る業種・職種・在留資格別などの就労状況を正確</w:t>
      </w:r>
      <w:r>
        <w:rPr>
          <w:spacing w:val="-10"/>
        </w:rPr>
        <w:t>に把握する仕組みを検討し、本年度中に結論を得る。</w:t>
      </w:r>
    </w:p>
    <w:p>
      <w:pPr>
        <w:pStyle w:val="Heading2"/>
        <w:spacing w:before="13"/>
        <w:rPr>
          <w:rFonts w:ascii="ＭＳ 明朝" w:hAnsi="ＭＳ 明朝" w:eastAsia="ＭＳ 明朝" w:hint="eastAsia"/>
        </w:rPr>
      </w:pPr>
      <w:r>
        <w:rPr>
          <w:rFonts w:ascii="ＭＳ 明朝" w:hAnsi="ＭＳ 明朝" w:eastAsia="ＭＳ 明朝" w:hint="eastAsia"/>
        </w:rPr>
        <w:t>④総合的対応策の抜本的見直し</w:t>
      </w:r>
    </w:p>
    <w:p>
      <w:pPr>
        <w:pStyle w:val="BodyText"/>
        <w:spacing w:line="268" w:lineRule="auto" w:before="49"/>
        <w:ind w:right="101" w:firstLine="288"/>
      </w:pPr>
      <w:r>
        <w:rPr>
          <w:spacing w:val="-17"/>
        </w:rPr>
        <w:t>外国人材の受入れの拡大を含め、今後も我が国に滞在する外国人が  一層増加することが見込まれる中で、我が国で働き、生活する外国人  について、多言語での生活相談の対応や日本語教育の充実をはじめと  </w:t>
      </w:r>
      <w:r>
        <w:rPr>
          <w:spacing w:val="-12"/>
        </w:rPr>
        <w:t>する生活環境の整備を行うことが重要である。このため、平成 </w:t>
      </w:r>
      <w:r>
        <w:rPr>
          <w:spacing w:val="-9"/>
        </w:rPr>
        <w:t>18</w:t>
      </w:r>
      <w:r>
        <w:rPr>
          <w:spacing w:val="21"/>
        </w:rPr>
        <w:t> 年</w:t>
      </w:r>
      <w:r>
        <w:rPr>
          <w:spacing w:val="-17"/>
        </w:rPr>
        <w:t>に策定された「『生活者としての外国人』に関する総合的対応策</w:t>
      </w:r>
      <w:r>
        <w:rPr>
          <w:spacing w:val="-176"/>
        </w:rPr>
        <w:t>」</w:t>
      </w:r>
      <w:r>
        <w:rPr>
          <w:spacing w:val="-16"/>
        </w:rPr>
        <w:t>（</w:t>
      </w:r>
      <w:r>
        <w:rPr/>
        <w:t>平  </w:t>
      </w:r>
      <w:r>
        <w:rPr>
          <w:spacing w:val="-7"/>
        </w:rPr>
        <w:t>成 </w:t>
      </w:r>
      <w:r>
        <w:rPr/>
        <w:t>18</w:t>
      </w:r>
      <w:r>
        <w:rPr>
          <w:spacing w:val="-10"/>
        </w:rPr>
        <w:t> 年 </w:t>
      </w:r>
      <w:r>
        <w:rPr/>
        <w:t>12</w:t>
      </w:r>
      <w:r>
        <w:rPr>
          <w:spacing w:val="-23"/>
        </w:rPr>
        <w:t> 月 </w:t>
      </w:r>
      <w:r>
        <w:rPr/>
        <w:t>25</w:t>
      </w:r>
      <w:r>
        <w:rPr>
          <w:spacing w:val="-15"/>
        </w:rPr>
        <w:t> 日外国人労働者問題関係省庁連絡会議</w:t>
      </w:r>
      <w:r>
        <w:rPr>
          <w:spacing w:val="-16"/>
        </w:rPr>
        <w:t>）</w:t>
      </w:r>
      <w:r>
        <w:rPr>
          <w:spacing w:val="-17"/>
        </w:rPr>
        <w:t>を抜本的に</w:t>
      </w:r>
      <w:r>
        <w:rPr>
          <w:spacing w:val="-16"/>
        </w:rPr>
        <w:t>見直すとともに、外国人の受入れ環境の整備は、法務省が総合調整機 </w:t>
      </w:r>
      <w:r>
        <w:rPr>
          <w:spacing w:val="-17"/>
        </w:rPr>
        <w:t>能を持って司令塔的役割を果たすこととし、関係省庁、地方自治体等 </w:t>
      </w:r>
      <w:r>
        <w:rPr>
          <w:spacing w:val="-16"/>
        </w:rPr>
        <w:t>との連携を強化する。このような外国人の受入れ環境の整備を通じ、</w:t>
      </w:r>
      <w:r>
        <w:rPr>
          <w:spacing w:val="-17"/>
        </w:rPr>
        <w:t>外国人の人権が護られるとともに、外国人が円滑に共生できるような </w:t>
      </w:r>
      <w:r>
        <w:rPr>
          <w:spacing w:val="-16"/>
          <w:w w:val="95"/>
        </w:rPr>
        <w:t>社会の実現に向けて取り組んでいく。</w:t>
      </w:r>
    </w:p>
    <w:p>
      <w:pPr>
        <w:pStyle w:val="BodyText"/>
        <w:spacing w:line="268" w:lineRule="auto" w:before="17"/>
        <w:ind w:right="268" w:firstLine="288"/>
        <w:jc w:val="both"/>
      </w:pPr>
      <w:r>
        <w:rPr>
          <w:spacing w:val="-17"/>
        </w:rPr>
        <w:t>なお、法務省、厚生労働省、地方自治体等が連携の上、在留管理体制を強化し、不法・偽装滞在者や難民認定制度の濫用・誤用者対策等 </w:t>
      </w:r>
      <w:r>
        <w:rPr>
          <w:w w:val="95"/>
        </w:rPr>
        <w:t>を推進する。</w:t>
      </w:r>
    </w:p>
    <w:p>
      <w:pPr>
        <w:spacing w:after="0" w:line="268" w:lineRule="auto"/>
        <w:jc w:val="both"/>
        <w:sectPr>
          <w:pgSz w:w="11910" w:h="16840"/>
          <w:pgMar w:header="0" w:footer="484" w:top="1220" w:bottom="680" w:left="1460" w:right="1140"/>
        </w:sectPr>
      </w:pPr>
    </w:p>
    <w:p>
      <w:pPr>
        <w:pStyle w:val="Heading2"/>
        <w:spacing w:before="5"/>
        <w:ind w:left="180"/>
      </w:pPr>
      <w:bookmarkStart w:name="３．イノベーションを生み出す大学改革と産学官連携・ベンチャー支援" w:id="42"/>
      <w:bookmarkEnd w:id="42"/>
      <w:r>
        <w:rPr>
          <w:b w:val="0"/>
        </w:rPr>
      </w:r>
      <w:r>
        <w:rPr/>
        <w:t>３．イノベーションを生み出す大学改革と産学官連携・ベンチャー支援</w:t>
      </w:r>
    </w:p>
    <w:p>
      <w:pPr>
        <w:spacing w:line="351" w:lineRule="exact" w:before="17"/>
        <w:ind w:left="180" w:right="0" w:firstLine="0"/>
        <w:jc w:val="left"/>
        <w:rPr>
          <w:rFonts w:ascii="ＭＳ ゴシック" w:eastAsia="ＭＳ ゴシック" w:hint="eastAsia"/>
          <w:b/>
          <w:sz w:val="28"/>
        </w:rPr>
      </w:pPr>
      <w:bookmarkStart w:name="３－１．自律的なイノベーションエコシステムの構築" w:id="43"/>
      <w:bookmarkEnd w:id="43"/>
      <w:r>
        <w:rPr/>
      </w:r>
      <w:r>
        <w:rPr>
          <w:rFonts w:ascii="ＭＳ ゴシック" w:eastAsia="ＭＳ ゴシック" w:hint="eastAsia"/>
          <w:b/>
          <w:sz w:val="28"/>
        </w:rPr>
        <w:t>３－１．自律的なイノベーションエコシステムの構築</w:t>
      </w:r>
    </w:p>
    <w:p>
      <w:pPr>
        <w:pStyle w:val="Heading2"/>
        <w:spacing w:line="351" w:lineRule="exact"/>
        <w:ind w:left="115"/>
      </w:pPr>
      <w:r>
        <w:rPr/>
        <w:pict>
          <v:shape style="position:absolute;margin-left:75.949997pt;margin-top:21.141424pt;width:446.4pt;height:117.75pt;mso-position-horizontal-relative:page;mso-position-vertical-relative:paragraph;z-index:1600;mso-wrap-distance-left:0;mso-wrap-distance-right:0" type="#_x0000_t202" filled="false" stroked="true" strokeweight="1pt" strokecolor="#000000">
            <v:textbox inset="0,0,0,0">
              <w:txbxContent>
                <w:p>
                  <w:pPr>
                    <w:spacing w:before="0"/>
                    <w:ind w:left="135" w:right="0" w:firstLine="0"/>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2025</w:t>
                  </w:r>
                  <w:r>
                    <w:rPr>
                      <w:rFonts w:ascii="ＭＳ ゴシック" w:eastAsia="ＭＳ ゴシック" w:hint="eastAsia"/>
                      <w:b/>
                      <w:spacing w:val="-11"/>
                      <w:sz w:val="28"/>
                    </w:rPr>
                    <w:t>  年までに企業から大学、国立研究開発法人等への投資を</w:t>
                  </w:r>
                </w:p>
                <w:p>
                  <w:pPr>
                    <w:spacing w:before="6"/>
                    <w:ind w:left="1111" w:right="0" w:firstLine="0"/>
                    <w:jc w:val="left"/>
                    <w:rPr>
                      <w:rFonts w:ascii="ＭＳ ゴシック" w:eastAsia="ＭＳ ゴシック" w:hint="eastAsia"/>
                      <w:b/>
                      <w:sz w:val="28"/>
                    </w:rPr>
                  </w:pPr>
                  <w:r>
                    <w:rPr>
                      <w:rFonts w:ascii="ＭＳ ゴシック" w:eastAsia="ＭＳ ゴシック" w:hint="eastAsia"/>
                      <w:b/>
                      <w:w w:val="95"/>
                      <w:sz w:val="28"/>
                    </w:rPr>
                    <w:t>３倍増とすることを目指す。</w:t>
                  </w:r>
                </w:p>
                <w:p>
                  <w:pPr>
                    <w:pStyle w:val="BodyText"/>
                    <w:spacing w:before="4"/>
                    <w:ind w:left="679"/>
                  </w:pPr>
                  <w:r>
                    <w:rPr/>
                    <w:t>⇒1,244 億円（2016 年度実績）</w:t>
                  </w:r>
                </w:p>
                <w:p>
                  <w:pPr>
                    <w:spacing w:before="15"/>
                    <w:ind w:left="966" w:right="0" w:hanging="83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28"/>
                      <w:sz w:val="28"/>
                    </w:rPr>
                    <w:t>》</w:t>
                  </w:r>
                  <w:r>
                    <w:rPr>
                      <w:rFonts w:ascii="ＭＳ ゴシック" w:eastAsia="ＭＳ ゴシック" w:hint="eastAsia"/>
                      <w:b/>
                      <w:spacing w:val="-4"/>
                      <w:sz w:val="28"/>
                    </w:rPr>
                    <w:t>2020</w:t>
                  </w:r>
                  <w:r>
                    <w:rPr>
                      <w:rFonts w:ascii="ＭＳ ゴシック" w:eastAsia="ＭＳ ゴシック" w:hint="eastAsia"/>
                      <w:b/>
                      <w:spacing w:val="-17"/>
                      <w:sz w:val="28"/>
                    </w:rPr>
                    <w:t> 年度までに、官民合わせた研究開発投資の対 </w:t>
                  </w:r>
                  <w:r>
                    <w:rPr>
                      <w:rFonts w:ascii="ＭＳ ゴシック" w:eastAsia="ＭＳ ゴシック" w:hint="eastAsia"/>
                      <w:b/>
                      <w:spacing w:val="-6"/>
                      <w:sz w:val="28"/>
                    </w:rPr>
                    <w:t>GDP</w:t>
                  </w:r>
                  <w:r>
                    <w:rPr>
                      <w:rFonts w:ascii="ＭＳ ゴシック" w:eastAsia="ＭＳ ゴシック" w:hint="eastAsia"/>
                      <w:b/>
                      <w:spacing w:val="-8"/>
                      <w:sz w:val="28"/>
                    </w:rPr>
                    <w:t> 比を４％ </w:t>
                  </w:r>
                  <w:r>
                    <w:rPr>
                      <w:rFonts w:ascii="ＭＳ ゴシック" w:eastAsia="ＭＳ ゴシック" w:hint="eastAsia"/>
                      <w:b/>
                      <w:spacing w:val="2"/>
                      <w:sz w:val="28"/>
                    </w:rPr>
                    <w:t>以上とする</w:t>
                  </w:r>
                </w:p>
                <w:p>
                  <w:pPr>
                    <w:pStyle w:val="BodyText"/>
                    <w:spacing w:before="5"/>
                    <w:ind w:left="679"/>
                  </w:pPr>
                  <w:r>
                    <w:rPr/>
                    <w:t>⇒3.42％（2016 年度実績）</w:t>
                  </w:r>
                </w:p>
              </w:txbxContent>
            </v:textbox>
            <v:stroke dashstyle="solid"/>
            <w10:wrap type="topAndBottom"/>
          </v:shape>
        </w:pict>
      </w:r>
      <w:r>
        <w:rPr/>
        <w:t>（１）KPI の主な進捗状況</w:t>
      </w:r>
    </w:p>
    <w:p>
      <w:pPr>
        <w:pStyle w:val="BodyText"/>
        <w:spacing w:before="5"/>
        <w:ind w:left="0"/>
        <w:rPr>
          <w:rFonts w:ascii="ＭＳ ゴシック"/>
          <w:b/>
          <w:sz w:val="20"/>
        </w:rPr>
      </w:pPr>
    </w:p>
    <w:p>
      <w:pPr>
        <w:spacing w:before="21"/>
        <w:ind w:left="18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4" w:lineRule="auto" w:before="37"/>
        <w:ind w:left="740" w:right="250" w:firstLine="288"/>
        <w:jc w:val="both"/>
      </w:pPr>
      <w:r>
        <w:rPr/>
        <w:t>第４次産業革命の進展により資本集約型経済から知識集約型経済</w:t>
      </w:r>
      <w:r>
        <w:rPr>
          <w:spacing w:val="-16"/>
        </w:rPr>
        <w:t>に経済構造が変化する中、知と人材の集積拠点である大学・国立研究</w:t>
      </w:r>
      <w:r>
        <w:rPr>
          <w:spacing w:val="-16"/>
          <w:w w:val="95"/>
        </w:rPr>
        <w:t>開発法人のイノベーション創造への役割は重さを増しつつある。</w:t>
      </w:r>
    </w:p>
    <w:p>
      <w:pPr>
        <w:pStyle w:val="BodyText"/>
        <w:spacing w:line="271" w:lineRule="auto" w:before="18"/>
        <w:ind w:left="740" w:right="250" w:firstLine="288"/>
        <w:jc w:val="both"/>
      </w:pPr>
      <w:r>
        <w:rPr>
          <w:spacing w:val="-17"/>
        </w:rPr>
        <w:t>これまでの改革により、大学等のガバナンスとイノベーション創出 </w:t>
      </w:r>
      <w:r>
        <w:rPr>
          <w:spacing w:val="-16"/>
        </w:rPr>
        <w:t>力の強化を図ってきたところであるが、今後、世界と互して競争を行うためには、イノベーションの果実が次の研究開発に投資されるイノ</w:t>
      </w:r>
      <w:r>
        <w:rPr/>
        <w:t>ベーションエコシステムを産学官が協力して構築することが必要である。</w:t>
      </w:r>
    </w:p>
    <w:p>
      <w:pPr>
        <w:pStyle w:val="BodyText"/>
        <w:spacing w:line="268" w:lineRule="auto" w:before="1"/>
        <w:ind w:left="740" w:right="106" w:firstLine="288"/>
        <w:jc w:val="both"/>
      </w:pPr>
      <w:r>
        <w:rPr>
          <w:spacing w:val="-17"/>
        </w:rPr>
        <w:t>このため、改革の要となる学長等のリーダーシップに基づくガバナ  ンスの下、強みを有する分野へ投資を集中することで、特色のある研  究・教育活動を展開するとともに、その取組の「見える化」等を更に  </w:t>
      </w:r>
      <w:r>
        <w:rPr/>
        <w:t>進め投資を呼び込み民間資金等を獲得する経営への転換の一層の促 </w:t>
      </w:r>
      <w:r>
        <w:rPr>
          <w:spacing w:val="-17"/>
        </w:rPr>
        <w:t>進を加速する。これらの取組に当たっては、総合科学技術・イノベー  </w:t>
      </w:r>
      <w:r>
        <w:rPr>
          <w:spacing w:val="-8"/>
        </w:rPr>
        <w:t>ション会議が司令塔として取りまとめた「統合イノベーション戦略」</w:t>
      </w:r>
    </w:p>
    <w:p>
      <w:pPr>
        <w:pStyle w:val="BodyText"/>
        <w:spacing w:before="4"/>
        <w:ind w:left="740"/>
      </w:pPr>
      <w:r>
        <w:rPr/>
        <w:t>（</w:t>
      </w:r>
      <w:r>
        <w:rPr>
          <w:spacing w:val="-33"/>
        </w:rPr>
        <w:t>平成 </w:t>
      </w:r>
      <w:r>
        <w:rPr/>
        <w:t>30</w:t>
      </w:r>
      <w:r>
        <w:rPr>
          <w:spacing w:val="-13"/>
        </w:rPr>
        <w:t> 年６月</w:t>
      </w:r>
      <w:r>
        <w:rPr/>
        <w:t>15</w:t>
      </w:r>
      <w:r>
        <w:rPr>
          <w:spacing w:val="-26"/>
        </w:rPr>
        <w:t> 日閣議決定</w:t>
      </w:r>
      <w:r>
        <w:rPr>
          <w:spacing w:val="-144"/>
        </w:rPr>
        <w:t>）</w:t>
      </w:r>
      <w:r>
        <w:rPr>
          <w:spacing w:val="-23"/>
        </w:rPr>
        <w:t>を踏まえ、産学官連携して推進する。</w:t>
      </w:r>
    </w:p>
    <w:p>
      <w:pPr>
        <w:pStyle w:val="BodyText"/>
        <w:spacing w:before="11"/>
        <w:ind w:left="0"/>
        <w:rPr>
          <w:sz w:val="35"/>
        </w:rPr>
      </w:pPr>
    </w:p>
    <w:p>
      <w:pPr>
        <w:pStyle w:val="Heading2"/>
        <w:spacing w:before="1"/>
        <w:ind w:left="180"/>
      </w:pPr>
      <w:r>
        <w:rPr>
          <w:w w:val="95"/>
        </w:rPr>
        <w:t>（３）新たに講ずべき具体的施策</w:t>
      </w:r>
    </w:p>
    <w:p>
      <w:pPr>
        <w:spacing w:before="36"/>
        <w:ind w:left="46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w w:val="95"/>
          <w:sz w:val="28"/>
        </w:rPr>
        <w:t>ⅰ）大学改革等による知的集約産業の創出</w:t>
      </w:r>
    </w:p>
    <w:p>
      <w:pPr>
        <w:spacing w:before="47"/>
        <w:ind w:left="468" w:right="0" w:firstLine="0"/>
        <w:jc w:val="left"/>
        <w:rPr>
          <w:b/>
          <w:sz w:val="28"/>
        </w:rPr>
      </w:pPr>
      <w:r>
        <w:rPr>
          <w:b/>
          <w:sz w:val="28"/>
        </w:rPr>
        <w:t>①大学経営環境の改善</w:t>
      </w:r>
    </w:p>
    <w:p>
      <w:pPr>
        <w:pStyle w:val="BodyText"/>
        <w:spacing w:line="266" w:lineRule="auto" w:before="49"/>
        <w:ind w:left="739" w:right="250" w:hanging="272"/>
        <w:jc w:val="both"/>
      </w:pPr>
      <w:r>
        <w:rPr>
          <w:spacing w:val="-7"/>
        </w:rPr>
        <w:t>・研究大学における学長</w:t>
      </w:r>
      <w:r>
        <w:rPr>
          <w:spacing w:val="-17"/>
        </w:rPr>
        <w:t>（</w:t>
      </w:r>
      <w:r>
        <w:rPr>
          <w:spacing w:val="-8"/>
        </w:rPr>
        <w:t>経営責任者</w:t>
      </w:r>
      <w:r>
        <w:rPr>
          <w:spacing w:val="-17"/>
        </w:rPr>
        <w:t>）</w:t>
      </w:r>
      <w:r>
        <w:rPr>
          <w:spacing w:val="-10"/>
        </w:rPr>
        <w:t>とプロボスト</w:t>
      </w:r>
      <w:r>
        <w:rPr>
          <w:spacing w:val="-17"/>
        </w:rPr>
        <w:t>（教学責任者）の 機能分担、経営協議会の審議活性化、経営人材キャリアパスの形成等 を含む大学ガバナンスコードを来年度中に策定し、大学の自主性・特 </w:t>
      </w:r>
      <w:r>
        <w:rPr>
          <w:spacing w:val="-16"/>
        </w:rPr>
        <w:t>性を踏まえつつ、透明・公正かつ迅速・的確な意思決定を行うガバナ</w:t>
      </w:r>
      <w:r>
        <w:rPr>
          <w:spacing w:val="-15"/>
        </w:rPr>
        <w:t>ンスを実現する指針を示す。</w:t>
      </w:r>
    </w:p>
    <w:p>
      <w:pPr>
        <w:spacing w:after="0" w:line="266" w:lineRule="auto"/>
        <w:jc w:val="both"/>
        <w:sectPr>
          <w:pgSz w:w="11910" w:h="16840"/>
          <w:pgMar w:header="0" w:footer="484" w:top="1240" w:bottom="680" w:left="1100" w:right="1140"/>
        </w:sectPr>
      </w:pPr>
    </w:p>
    <w:p>
      <w:pPr>
        <w:pStyle w:val="BodyText"/>
        <w:spacing w:line="268" w:lineRule="auto"/>
        <w:ind w:left="679" w:right="370" w:hanging="272"/>
        <w:jc w:val="both"/>
      </w:pPr>
      <w:r>
        <w:rPr>
          <w:spacing w:val="-17"/>
        </w:rPr>
        <w:t>・大学経営に広く学外の声を取り入れ、産業界等の手法の取入れ加速を </w:t>
      </w:r>
      <w:r>
        <w:rPr>
          <w:spacing w:val="-16"/>
        </w:rPr>
        <w:t>図るため、国立大学への産業界等からの複数外部理事登用に向けた国</w:t>
      </w:r>
      <w:r>
        <w:rPr>
          <w:spacing w:val="-17"/>
        </w:rPr>
        <w:t>立大学法人法の改正等のルール化を進めるとともに、大学改革・経営に携わる当事者間の横の連携を強化・組織化し経営課題や解決策につ いて意見交換・情報提供する場である「大学改革支援産学官フォーラ </w:t>
      </w:r>
      <w:r>
        <w:rPr/>
        <w:t>ム（仮称</w:t>
      </w:r>
      <w:r>
        <w:rPr>
          <w:spacing w:val="-144"/>
        </w:rPr>
        <w:t>）</w:t>
      </w:r>
      <w:r>
        <w:rPr>
          <w:spacing w:val="-11"/>
        </w:rPr>
        <w:t>」を来年度から設置する。</w:t>
      </w:r>
    </w:p>
    <w:p>
      <w:pPr>
        <w:pStyle w:val="BodyText"/>
        <w:spacing w:line="273" w:lineRule="auto" w:before="23"/>
        <w:ind w:left="679" w:right="387" w:hanging="272"/>
        <w:jc w:val="both"/>
      </w:pPr>
      <w:r>
        <w:rPr>
          <w:spacing w:val="-17"/>
        </w:rPr>
        <w:t>・経営基盤の強化と効率的な経営の推進のため、国立大学の一法人複数 大学制の導入、経営と教学の機能分担等にかかる国立大学法人法等の</w:t>
      </w:r>
      <w:r>
        <w:rPr>
          <w:spacing w:val="-12"/>
        </w:rPr>
        <w:t>改正について次期通常国会への提出を念頭に作業を行う。</w:t>
      </w:r>
    </w:p>
    <w:p>
      <w:pPr>
        <w:pStyle w:val="BodyText"/>
        <w:spacing w:line="266" w:lineRule="auto"/>
        <w:ind w:left="679" w:right="370" w:hanging="272"/>
        <w:jc w:val="both"/>
      </w:pPr>
      <w:r>
        <w:rPr>
          <w:spacing w:val="-16"/>
        </w:rPr>
        <w:t>・経営に課題のある大学の救済とならないよう配意しつつ、国公私の枠</w:t>
      </w:r>
      <w:r>
        <w:rPr>
          <w:spacing w:val="-18"/>
        </w:rPr>
        <w:t>組みを超えて大学等の連携や機能分担を促進する「大学等連携推進法人（仮称）</w:t>
      </w:r>
      <w:r>
        <w:rPr>
          <w:spacing w:val="-17"/>
        </w:rPr>
        <w:t>」制度の創設について来年度中に検討する。</w:t>
      </w:r>
    </w:p>
    <w:p>
      <w:pPr>
        <w:pStyle w:val="BodyText"/>
        <w:spacing w:line="266" w:lineRule="auto" w:before="8"/>
        <w:ind w:left="679" w:right="93" w:hanging="272"/>
      </w:pPr>
      <w:r>
        <w:rPr>
          <w:spacing w:val="-15"/>
        </w:rPr>
        <w:t>・研究大学を中心とした国立大学に対し、民間資金の獲得等に応じ、評 価</w:t>
      </w:r>
      <w:r>
        <w:rPr>
          <w:spacing w:val="-1"/>
        </w:rPr>
        <w:t>を通じた運営費交付金の配分のメリハリ付け等によるインセンテ ィブ</w:t>
      </w:r>
      <w:r>
        <w:rPr>
          <w:spacing w:val="-17"/>
        </w:rPr>
        <w:t>の仕組みについて本年度中に検討し、早急に試行的に導入を行う。</w:t>
      </w:r>
    </w:p>
    <w:p>
      <w:pPr>
        <w:pStyle w:val="BodyText"/>
        <w:spacing w:line="273" w:lineRule="auto" w:before="18"/>
        <w:ind w:left="679" w:right="370" w:hanging="272"/>
        <w:jc w:val="both"/>
      </w:pPr>
      <w:r>
        <w:rPr>
          <w:spacing w:val="-17"/>
        </w:rPr>
        <w:t>・国立研究開発法人等において、成果活用等を支援する法人を通じた民 </w:t>
      </w:r>
      <w:r>
        <w:rPr>
          <w:spacing w:val="-16"/>
        </w:rPr>
        <w:t>間企業等との連携促進、研究成果の活用促進に向けた出資対象範囲や</w:t>
      </w:r>
      <w:r>
        <w:rPr>
          <w:spacing w:val="-17"/>
        </w:rPr>
        <w:t>出資可能な主体の拡充等により、イノベーション創出機能の強化を図 </w:t>
      </w:r>
      <w:r>
        <w:rPr/>
        <w:t>る。</w:t>
      </w:r>
    </w:p>
    <w:p>
      <w:pPr>
        <w:pStyle w:val="Heading2"/>
        <w:spacing w:before="12"/>
        <w:ind w:left="408"/>
        <w:rPr>
          <w:rFonts w:ascii="ＭＳ 明朝" w:hAnsi="ＭＳ 明朝" w:eastAsia="ＭＳ 明朝" w:hint="eastAsia"/>
        </w:rPr>
      </w:pPr>
      <w:r>
        <w:rPr>
          <w:rFonts w:ascii="ＭＳ 明朝" w:hAnsi="ＭＳ 明朝" w:eastAsia="ＭＳ 明朝" w:hint="eastAsia"/>
        </w:rPr>
        <w:t>②人材流動性の向上・若手の活躍機会の創出</w:t>
      </w:r>
    </w:p>
    <w:p>
      <w:pPr>
        <w:pStyle w:val="BodyText"/>
        <w:spacing w:line="266" w:lineRule="auto" w:before="38"/>
        <w:ind w:left="679" w:right="369" w:hanging="272"/>
        <w:jc w:val="both"/>
      </w:pPr>
      <w:r>
        <w:rPr>
          <w:spacing w:val="-17"/>
        </w:rPr>
        <w:t>・人材の流動性の向上・若手の活躍機会の創出を図るため、国立大学教 員について、適切かつ実効性のある評価に基づく年俸制の完全導入を目指して段階的に拡大し、シニア教員について、在職期間の長期化に</w:t>
      </w:r>
      <w:r>
        <w:rPr>
          <w:spacing w:val="-12"/>
        </w:rPr>
        <w:t>より処遇が有利にならない仕組み </w:t>
      </w:r>
      <w:hyperlink w:history="true" w:anchor="_bookmark4">
        <w:r>
          <w:rPr>
            <w:spacing w:val="14"/>
            <w:position w:val="11"/>
            <w:sz w:val="17"/>
          </w:rPr>
          <w:t>5</w:t>
        </w:r>
      </w:hyperlink>
      <w:r>
        <w:rPr>
          <w:spacing w:val="-17"/>
        </w:rPr>
        <w:t>を整備するなどの人事給与マネジ</w:t>
      </w:r>
      <w:r>
        <w:rPr>
          <w:spacing w:val="-16"/>
        </w:rPr>
        <w:t>メント改革を進める。加えて、給与面でのインセンティブ設定等によ</w:t>
      </w:r>
      <w:r>
        <w:rPr/>
        <w:t>り民間資金等を柔軟に活用したクロスアポイントメント制度を積極的に活用する。</w:t>
      </w:r>
    </w:p>
    <w:p>
      <w:pPr>
        <w:pStyle w:val="Heading2"/>
        <w:spacing w:before="19"/>
        <w:ind w:left="408"/>
        <w:rPr>
          <w:rFonts w:ascii="ＭＳ 明朝" w:hAnsi="ＭＳ 明朝" w:eastAsia="ＭＳ 明朝" w:hint="eastAsia"/>
        </w:rPr>
      </w:pPr>
      <w:r>
        <w:rPr>
          <w:rFonts w:ascii="ＭＳ 明朝" w:hAnsi="ＭＳ 明朝" w:eastAsia="ＭＳ 明朝" w:hint="eastAsia"/>
        </w:rPr>
        <w:t>③研究生産性の向上</w:t>
      </w:r>
    </w:p>
    <w:p>
      <w:pPr>
        <w:pStyle w:val="BodyText"/>
        <w:spacing w:line="271" w:lineRule="auto" w:before="53"/>
        <w:ind w:left="680" w:right="369" w:hanging="273"/>
        <w:jc w:val="both"/>
      </w:pPr>
      <w:r>
        <w:rPr>
          <w:spacing w:val="-17"/>
        </w:rPr>
        <w:t>・研究生産性の向上を図るため、競争的研究費の一体的な見直しに来年 度から着手する。</w:t>
      </w:r>
    </w:p>
    <w:p>
      <w:pPr>
        <w:pStyle w:val="BodyText"/>
        <w:spacing w:before="1"/>
        <w:ind w:left="679"/>
      </w:pPr>
      <w:r>
        <w:rPr>
          <w:w w:val="95"/>
        </w:rPr>
        <w:t>－科学研究費助成事業及び科学技術振興機構戦略的創造研究推進事</w:t>
      </w:r>
    </w:p>
    <w:p>
      <w:pPr>
        <w:pStyle w:val="BodyText"/>
        <w:ind w:left="0"/>
        <w:rPr>
          <w:sz w:val="20"/>
        </w:rPr>
      </w:pPr>
    </w:p>
    <w:p>
      <w:pPr>
        <w:pStyle w:val="BodyText"/>
        <w:ind w:left="0"/>
        <w:rPr>
          <w:sz w:val="20"/>
        </w:rPr>
      </w:pPr>
    </w:p>
    <w:p>
      <w:pPr>
        <w:pStyle w:val="BodyText"/>
        <w:spacing w:before="2"/>
        <w:ind w:left="0"/>
        <w:rPr>
          <w:sz w:val="10"/>
        </w:rPr>
      </w:pPr>
      <w:r>
        <w:rPr/>
        <w:pict>
          <v:line style="position:absolute;mso-position-horizontal-relative:page;mso-position-vertical-relative:paragraph;z-index:1624;mso-wrap-distance-left:0;mso-wrap-distance-right:0" from="64pt,9.01125pt" to="208pt,9.01125pt" stroked="true" strokeweight=".8pt" strokecolor="#000000">
            <v:stroke dashstyle="solid"/>
            <w10:wrap type="topAndBottom"/>
          </v:line>
        </w:pict>
      </w:r>
    </w:p>
    <w:p>
      <w:pPr>
        <w:spacing w:before="137"/>
        <w:ind w:left="119" w:right="520" w:firstLine="0"/>
        <w:jc w:val="left"/>
        <w:rPr>
          <w:sz w:val="20"/>
        </w:rPr>
      </w:pPr>
      <w:bookmarkStart w:name="_bookmark4" w:id="44"/>
      <w:bookmarkEnd w:id="44"/>
      <w:r>
        <w:rPr/>
      </w:r>
      <w:r>
        <w:rPr>
          <w:rFonts w:ascii="Century" w:eastAsia="Century"/>
          <w:position w:val="6"/>
          <w:sz w:val="17"/>
        </w:rPr>
        <w:t>5     </w:t>
      </w:r>
      <w:r>
        <w:rPr>
          <w:sz w:val="20"/>
        </w:rPr>
        <w:t>例えば、退職手当の在り方の見直し、任期制の導入、国家公務員の定年の引き上げに関する検</w:t>
      </w:r>
      <w:r>
        <w:rPr>
          <w:w w:val="95"/>
          <w:sz w:val="20"/>
        </w:rPr>
        <w:t>討動向等を反映した給与水準の見直し等</w:t>
      </w:r>
    </w:p>
    <w:p>
      <w:pPr>
        <w:spacing w:after="0"/>
        <w:jc w:val="left"/>
        <w:rPr>
          <w:sz w:val="20"/>
        </w:rPr>
        <w:sectPr>
          <w:pgSz w:w="11910" w:h="16840"/>
          <w:pgMar w:header="0" w:footer="484" w:top="1220" w:bottom="680" w:left="1160" w:right="1020"/>
        </w:sectPr>
      </w:pPr>
    </w:p>
    <w:p>
      <w:pPr>
        <w:pStyle w:val="BodyText"/>
        <w:spacing w:line="264" w:lineRule="auto"/>
        <w:ind w:left="668" w:right="404"/>
      </w:pPr>
      <w:r>
        <w:rPr>
          <w:spacing w:val="-17"/>
        </w:rPr>
        <w:t>業について、若手関連種目への重点化を図るとともに、新興・融合</w:t>
      </w:r>
      <w:r>
        <w:rPr>
          <w:spacing w:val="-9"/>
          <w:w w:val="95"/>
        </w:rPr>
        <w:t>領域の開拓に資する挑戦的な研究を推進する。</w:t>
      </w:r>
    </w:p>
    <w:p>
      <w:pPr>
        <w:pStyle w:val="BodyText"/>
        <w:spacing w:line="273" w:lineRule="auto" w:before="26"/>
        <w:ind w:left="668" w:right="407" w:hanging="288"/>
        <w:jc w:val="both"/>
      </w:pPr>
      <w:r>
        <w:rPr>
          <w:spacing w:val="-17"/>
        </w:rPr>
        <w:t>－その他の各府省の競争的研究費についても、若手の育成や支援を重</w:t>
      </w:r>
      <w:r>
        <w:rPr>
          <w:spacing w:val="-7"/>
        </w:rPr>
        <w:t>視した仕組みの導入や充実を検討する。</w:t>
      </w:r>
    </w:p>
    <w:p>
      <w:pPr>
        <w:pStyle w:val="BodyText"/>
        <w:spacing w:line="271" w:lineRule="auto"/>
        <w:ind w:left="667" w:right="390" w:hanging="288"/>
        <w:jc w:val="both"/>
      </w:pPr>
      <w:r>
        <w:rPr>
          <w:spacing w:val="-17"/>
        </w:rPr>
        <w:t>－加えて、プロジェクト型競争的研究費により雇用される若手等が当 </w:t>
      </w:r>
      <w:r>
        <w:rPr>
          <w:spacing w:val="-16"/>
        </w:rPr>
        <w:t>該プロジェクト以外の研究活動を行う際の要件について、本年度中</w:t>
      </w:r>
      <w:r>
        <w:rPr>
          <w:spacing w:val="-14"/>
        </w:rPr>
        <w:t>に考え方を整理する。</w:t>
      </w:r>
    </w:p>
    <w:p>
      <w:pPr>
        <w:pStyle w:val="BodyText"/>
        <w:spacing w:line="268" w:lineRule="auto" w:before="3"/>
        <w:ind w:left="380" w:right="407" w:hanging="273"/>
        <w:jc w:val="both"/>
      </w:pPr>
      <w:r>
        <w:rPr>
          <w:spacing w:val="-17"/>
        </w:rPr>
        <w:t>・来年度から若手研究者を中心に新興・融合領域の開拓や挑戦的な研究 の強化も含め、研究生産性の高い事業等へのリソースの重点投下・制度改革や、若手研究者を対象とした研究能力の向上及び研究者ネットワークの構築にも資する海外特別研究員事業の拡充、共同利用・共同</w:t>
      </w:r>
      <w:r>
        <w:rPr>
          <w:spacing w:val="-12"/>
        </w:rPr>
        <w:t>研究体制の強化等を図る研究力向上加速プランを実施する。</w:t>
      </w:r>
    </w:p>
    <w:p>
      <w:pPr>
        <w:pStyle w:val="BodyText"/>
        <w:spacing w:line="266" w:lineRule="auto" w:before="4"/>
        <w:ind w:left="380" w:right="389" w:hanging="272"/>
        <w:jc w:val="both"/>
      </w:pPr>
      <w:r>
        <w:rPr>
          <w:spacing w:val="-17"/>
        </w:rPr>
        <w:t>・若手研究者等が、競争的な環境の下、腰を据えて研究に取り組み自身 </w:t>
      </w:r>
      <w:r>
        <w:rPr>
          <w:spacing w:val="-16"/>
        </w:rPr>
        <w:t>のキャリアを構築できるよう、卓越研究員事業の実施等により、活躍の場の確保や研究マネジメント力の向上を図る。</w:t>
      </w:r>
    </w:p>
    <w:p>
      <w:pPr>
        <w:pStyle w:val="BodyText"/>
        <w:spacing w:line="268" w:lineRule="auto" w:before="18"/>
        <w:ind w:left="380" w:right="89" w:hanging="272"/>
      </w:pPr>
      <w:r>
        <w:rPr>
          <w:spacing w:val="-17"/>
        </w:rPr>
        <w:t>・産学官連携を支え、生産性の飛躍的向上の基盤となる高速電子計算機   </w:t>
      </w:r>
      <w:r>
        <w:rPr>
          <w:spacing w:val="-21"/>
        </w:rPr>
        <w:t>施設、放射光施設、中性子線施設等の先端的な研究施設・設備の整備・  </w:t>
      </w:r>
      <w:r>
        <w:rPr>
          <w:spacing w:val="-17"/>
        </w:rPr>
        <w:t>共用やポスト「京」の開発を進めるとともに、大学等が有する研究設   備・機器等を有効活用するための研究組織内共用システムについて平   </w:t>
      </w:r>
      <w:r>
        <w:rPr>
          <w:spacing w:val="14"/>
        </w:rPr>
        <w:t>成 </w:t>
      </w:r>
      <w:r>
        <w:rPr/>
        <w:t>32</w:t>
      </w:r>
      <w:r>
        <w:rPr>
          <w:spacing w:val="3"/>
        </w:rPr>
        <w:t> 年度末までに </w:t>
      </w:r>
      <w:r>
        <w:rPr/>
        <w:t>100</w:t>
      </w:r>
      <w:r>
        <w:rPr>
          <w:spacing w:val="-16"/>
        </w:rPr>
        <w:t> 組織を目指して展開し、複数大学、高等専門 </w:t>
      </w:r>
      <w:r>
        <w:rPr>
          <w:spacing w:val="-16"/>
          <w:w w:val="95"/>
        </w:rPr>
        <w:t>学校、公設試等が連携した研究機器相互利用ネットワークを構築する。</w:t>
      </w:r>
    </w:p>
    <w:p>
      <w:pPr>
        <w:pStyle w:val="Heading2"/>
        <w:spacing w:before="15"/>
        <w:rPr>
          <w:rFonts w:ascii="ＭＳ 明朝" w:hAnsi="ＭＳ 明朝" w:eastAsia="ＭＳ 明朝" w:hint="eastAsia"/>
        </w:rPr>
      </w:pPr>
      <w:r>
        <w:rPr>
          <w:rFonts w:ascii="ＭＳ 明朝" w:hAnsi="ＭＳ 明朝" w:eastAsia="ＭＳ 明朝" w:hint="eastAsia"/>
        </w:rPr>
        <w:t>④ボーダーレスな挑戦（国際化、大型産学連携）</w:t>
      </w:r>
    </w:p>
    <w:p>
      <w:pPr>
        <w:pStyle w:val="BodyText"/>
        <w:spacing w:line="268" w:lineRule="auto" w:before="37"/>
        <w:ind w:right="250" w:hanging="272"/>
      </w:pPr>
      <w:r>
        <w:rPr>
          <w:spacing w:val="-17"/>
        </w:rPr>
        <w:t>・来年度中に総合科学技術・イノベーション会議において、海外資金獲  </w:t>
      </w:r>
      <w:r>
        <w:rPr>
          <w:spacing w:val="-16"/>
        </w:rPr>
        <w:t>得増大に資する海外ファンドの獲得や我が国大学・国立研究開発法人 と外国企業との共同研究に関し、安全保障貿易管理等に配慮しつつ、外国企業との連携に係るガイドラインを策定する。</w:t>
      </w:r>
    </w:p>
    <w:p>
      <w:pPr>
        <w:pStyle w:val="BodyText"/>
        <w:spacing w:line="271" w:lineRule="auto" w:before="3"/>
        <w:ind w:right="390" w:hanging="272"/>
        <w:jc w:val="both"/>
      </w:pPr>
      <w:r>
        <w:rPr>
          <w:spacing w:val="-18"/>
        </w:rPr>
        <w:t>・大学における産学連携マネジメント体制の強化を図るため、オープン </w:t>
      </w:r>
      <w:r>
        <w:rPr/>
        <w:t>イノベーション機構の整備を推進し、大学等が有する技術シーズの</w:t>
      </w:r>
    </w:p>
    <w:p>
      <w:pPr>
        <w:pStyle w:val="BodyText"/>
        <w:spacing w:line="271" w:lineRule="auto" w:before="17"/>
        <w:ind w:right="390"/>
        <w:jc w:val="both"/>
      </w:pPr>
      <w:r>
        <w:rPr>
          <w:spacing w:val="-10"/>
        </w:rPr>
        <w:t>「見える化」を進める。加えて、大学、産業界、</w:t>
      </w:r>
      <w:r>
        <w:rPr/>
        <w:t>TLO</w:t>
      </w:r>
      <w:r>
        <w:rPr>
          <w:spacing w:val="-19"/>
        </w:rPr>
        <w:t> のネットワーク強</w:t>
      </w:r>
      <w:r>
        <w:rPr>
          <w:spacing w:val="-16"/>
        </w:rPr>
        <w:t>化を図るなど、オープンイノベーションネットワークの構築を目指す</w:t>
      </w:r>
      <w:r>
        <w:rPr>
          <w:spacing w:val="-13"/>
        </w:rPr>
        <w:t>取組を来年度から開始する。</w:t>
      </w:r>
    </w:p>
    <w:p>
      <w:pPr>
        <w:pStyle w:val="BodyText"/>
        <w:spacing w:line="271" w:lineRule="auto" w:before="1"/>
        <w:ind w:right="390" w:hanging="272"/>
        <w:jc w:val="both"/>
      </w:pPr>
      <w:r>
        <w:rPr>
          <w:spacing w:val="-17"/>
        </w:rPr>
        <w:t>・地域大学等の特徴ある技術を核に事業をプロデュースするチームを創 </w:t>
      </w:r>
      <w:r>
        <w:rPr>
          <w:spacing w:val="-16"/>
        </w:rPr>
        <w:t>設、知財戦略の強化や最適な技術移転を促進する。その際、自治体主</w:t>
      </w:r>
      <w:r>
        <w:rPr>
          <w:spacing w:val="-17"/>
        </w:rPr>
        <w:t>導でさまざまな主体の参画のもと、デザイン思考による地域の社会課</w:t>
      </w:r>
    </w:p>
    <w:p>
      <w:pPr>
        <w:spacing w:after="0" w:line="271" w:lineRule="auto"/>
        <w:jc w:val="both"/>
        <w:sectPr>
          <w:footerReference w:type="default" r:id="rId16"/>
          <w:pgSz w:w="11910" w:h="16840"/>
          <w:pgMar w:footer="484" w:header="0" w:top="1220" w:bottom="680" w:left="1460" w:right="1000"/>
          <w:pgNumType w:start="120"/>
        </w:sectPr>
      </w:pPr>
    </w:p>
    <w:p>
      <w:pPr>
        <w:pStyle w:val="BodyText"/>
        <w:spacing w:line="264" w:lineRule="auto"/>
        <w:ind w:left="380" w:right="267"/>
        <w:jc w:val="both"/>
      </w:pPr>
      <w:r>
        <w:rPr>
          <w:spacing w:val="-17"/>
        </w:rPr>
        <w:t>題解決を通じて、地域の新産業創出とイノベーションエコシステムの</w:t>
      </w:r>
      <w:r>
        <w:rPr>
          <w:w w:val="95"/>
        </w:rPr>
        <w:t>形成を図る。</w:t>
      </w:r>
    </w:p>
    <w:p>
      <w:pPr>
        <w:pStyle w:val="BodyText"/>
        <w:spacing w:line="268" w:lineRule="auto" w:before="26"/>
        <w:ind w:right="105" w:hanging="272"/>
        <w:jc w:val="both"/>
      </w:pPr>
      <w:r>
        <w:rPr>
          <w:spacing w:val="-17"/>
        </w:rPr>
        <w:t>・海外留学支援及び外国人留学生・研究者の受入れの促進や戦略的な情  報発信を通じた大学の国際化を進める。また、本年度から開始される  卓越大学院プログラムにおいては、学内資源の重点化に加え、企業等  からの外部資金等を活用しつつ、企業や海外トップ大学との共同研究  </w:t>
      </w:r>
      <w:r>
        <w:rPr>
          <w:spacing w:val="-29"/>
        </w:rPr>
        <w:t>を通じ、「</w:t>
      </w:r>
      <w:r>
        <w:rPr/>
        <w:t>Society</w:t>
      </w:r>
      <w:r>
        <w:rPr>
          <w:spacing w:val="64"/>
        </w:rPr>
        <w:t>  </w:t>
      </w:r>
      <w:r>
        <w:rPr/>
        <w:t>5.0</w:t>
      </w:r>
      <w:r>
        <w:rPr>
          <w:spacing w:val="-11"/>
        </w:rPr>
        <w:t>」等を担う高度な博士人材の育成を推進する。</w:t>
      </w:r>
    </w:p>
    <w:p>
      <w:pPr>
        <w:pStyle w:val="BodyText"/>
        <w:spacing w:line="268" w:lineRule="auto" w:before="4"/>
        <w:ind w:right="267" w:hanging="272"/>
        <w:jc w:val="both"/>
      </w:pPr>
      <w:r>
        <w:rPr>
          <w:spacing w:val="-17"/>
        </w:rPr>
        <w:t>・高等専門学校について、技術者教育の特色を基盤に、大学等との連携 </w:t>
      </w:r>
      <w:r>
        <w:rPr>
          <w:spacing w:val="-4"/>
        </w:rPr>
        <w:t>により機能を補完する等</w:t>
      </w:r>
      <w:r>
        <w:rPr>
          <w:spacing w:val="-81"/>
        </w:rPr>
        <w:t>、「</w:t>
      </w:r>
      <w:r>
        <w:rPr>
          <w:spacing w:val="-5"/>
        </w:rPr>
        <w:t>Society </w:t>
      </w:r>
      <w:r>
        <w:rPr/>
        <w:t>5.0</w:t>
      </w:r>
      <w:r>
        <w:rPr>
          <w:spacing w:val="-1"/>
        </w:rPr>
        <w:t>」時代を担う </w:t>
      </w:r>
      <w:r>
        <w:rPr>
          <w:spacing w:val="-6"/>
        </w:rPr>
        <w:t>IoT</w:t>
      </w:r>
      <w:r>
        <w:rPr>
          <w:spacing w:val="-17"/>
        </w:rPr>
        <w:t>、ロボティクス、サイバーセキュリティ等の技術者の育成に資する高等専門学校 </w:t>
      </w:r>
      <w:r>
        <w:rPr>
          <w:spacing w:val="-11"/>
          <w:w w:val="95"/>
        </w:rPr>
        <w:t>教育の一層の高度化・国際化を来年度から推進する。</w:t>
      </w:r>
    </w:p>
    <w:p>
      <w:pPr>
        <w:pStyle w:val="BodyText"/>
        <w:spacing w:before="13"/>
        <w:ind w:left="107"/>
      </w:pPr>
      <w:r>
        <w:rPr>
          <w:spacing w:val="-21"/>
        </w:rPr>
        <w:t>・「産学官連携による共同研究強化のためのガイドライン」</w:t>
      </w:r>
      <w:r>
        <w:rPr>
          <w:spacing w:val="-17"/>
        </w:rPr>
        <w:t>（</w:t>
      </w:r>
      <w:r>
        <w:rPr>
          <w:spacing w:val="27"/>
        </w:rPr>
        <w:t>平成 </w:t>
      </w:r>
      <w:r>
        <w:rPr>
          <w:spacing w:val="-9"/>
        </w:rPr>
        <w:t>28</w:t>
      </w:r>
      <w:r>
        <w:rPr>
          <w:spacing w:val="50"/>
        </w:rPr>
        <w:t> 年</w:t>
      </w:r>
    </w:p>
    <w:p>
      <w:pPr>
        <w:pStyle w:val="BodyText"/>
        <w:spacing w:line="268" w:lineRule="auto" w:before="37"/>
        <w:ind w:right="250" w:hanging="1"/>
        <w:jc w:val="both"/>
      </w:pPr>
      <w:r>
        <w:rPr/>
        <w:t>11</w:t>
      </w:r>
      <w:r>
        <w:rPr>
          <w:spacing w:val="-46"/>
        </w:rPr>
        <w:t> 月 </w:t>
      </w:r>
      <w:r>
        <w:rPr/>
        <w:t>30</w:t>
      </w:r>
      <w:r>
        <w:rPr>
          <w:spacing w:val="-16"/>
        </w:rPr>
        <w:t> 日イノベーション促進産学官対話会議策定）</w:t>
      </w:r>
      <w:r>
        <w:rPr>
          <w:spacing w:val="-17"/>
        </w:rPr>
        <w:t>を踏まえた全国 </w:t>
      </w:r>
      <w:r>
        <w:rPr/>
        <w:t>の大学の産学官連携の取組を比較評価できるファクトブックを本年</w:t>
      </w:r>
      <w:r>
        <w:rPr>
          <w:spacing w:val="-16"/>
        </w:rPr>
        <w:t>度に充実化するとともに、大学と産業界とのマッチング等の共同研究</w:t>
      </w:r>
      <w:r>
        <w:rPr>
          <w:spacing w:val="-17"/>
        </w:rPr>
        <w:t>等を拡大する方策について本年度末までに検討を行う。</w:t>
      </w:r>
    </w:p>
    <w:p>
      <w:pPr>
        <w:pStyle w:val="BodyText"/>
        <w:spacing w:before="1"/>
        <w:ind w:left="0"/>
        <w:rPr>
          <w:sz w:val="33"/>
        </w:rPr>
      </w:pPr>
    </w:p>
    <w:p>
      <w:pPr>
        <w:pStyle w:val="Heading2"/>
      </w:pPr>
      <w:r>
        <w:rPr/>
        <w:t>ⅱ）我が国が強い分野への重点投資</w:t>
      </w:r>
    </w:p>
    <w:p>
      <w:pPr>
        <w:pStyle w:val="BodyText"/>
        <w:spacing w:line="268" w:lineRule="auto" w:before="65"/>
        <w:ind w:right="105" w:hanging="272"/>
        <w:jc w:val="both"/>
      </w:pPr>
      <w:r>
        <w:rPr>
          <w:spacing w:val="-72"/>
        </w:rPr>
        <w:t>・「</w:t>
      </w:r>
      <w:r>
        <w:rPr/>
        <w:t>Society</w:t>
      </w:r>
      <w:r>
        <w:rPr>
          <w:spacing w:val="101"/>
        </w:rPr>
        <w:t> </w:t>
      </w:r>
      <w:r>
        <w:rPr/>
        <w:t>5.0</w:t>
      </w:r>
      <w:r>
        <w:rPr>
          <w:spacing w:val="-17"/>
        </w:rPr>
        <w:t>」の実現に向け、制度改革と一体となって、基礎研究から実用化・事業化を見据えた一気通貫した戦略で研究開発から社会実</w:t>
      </w:r>
      <w:r>
        <w:rPr>
          <w:w w:val="102"/>
        </w:rPr>
        <w:t>装</w:t>
      </w:r>
      <w:r>
        <w:rPr>
          <w:spacing w:val="-12"/>
          <w:w w:val="102"/>
        </w:rPr>
        <w:t>までを目指す戦略的イノベーション創造プログラム</w:t>
      </w:r>
      <w:r>
        <w:rPr>
          <w:w w:val="102"/>
        </w:rPr>
        <w:t>（</w:t>
      </w:r>
      <w:r>
        <w:rPr>
          <w:spacing w:val="-17"/>
          <w:w w:val="102"/>
        </w:rPr>
        <w:t>S</w:t>
      </w:r>
      <w:r>
        <w:rPr>
          <w:w w:val="102"/>
        </w:rPr>
        <w:t>IP</w:t>
      </w:r>
      <w:r>
        <w:rPr>
          <w:spacing w:val="-160"/>
          <w:w w:val="102"/>
        </w:rPr>
        <w:t>）</w:t>
      </w:r>
      <w:r>
        <w:rPr>
          <w:spacing w:val="-22"/>
          <w:w w:val="102"/>
        </w:rPr>
        <w:t>、民間投</w:t>
      </w:r>
      <w:r>
        <w:rPr>
          <w:spacing w:val="16"/>
        </w:rPr>
        <w:t>資</w:t>
      </w:r>
      <w:r>
        <w:rPr/>
        <w:t>誘発効果の高い分野の研究を加速する官民研究開発投資拡大プロ グ</w:t>
      </w:r>
      <w:r>
        <w:rPr>
          <w:spacing w:val="-24"/>
        </w:rPr>
        <w:t>ラム</w:t>
      </w:r>
      <w:r>
        <w:rPr>
          <w:spacing w:val="-12"/>
        </w:rPr>
        <w:t>（PRISM）</w:t>
      </w:r>
      <w:r>
        <w:rPr>
          <w:spacing w:val="-17"/>
        </w:rPr>
        <w:t>等を引き続き着実に推進するとともに、その成果の社  会</w:t>
      </w:r>
      <w:r>
        <w:rPr>
          <w:spacing w:val="-16"/>
        </w:rPr>
        <w:t>実装やその研究開発マネジメント手法の各府省への横展開を図る。</w:t>
      </w:r>
    </w:p>
    <w:p>
      <w:pPr>
        <w:pStyle w:val="BodyText"/>
        <w:spacing w:line="256" w:lineRule="auto" w:before="52"/>
        <w:ind w:left="316" w:right="231" w:hanging="208"/>
      </w:pPr>
      <w:r>
        <w:rPr>
          <w:spacing w:val="-14"/>
        </w:rPr>
        <w:t>・新たな価値やサービスの創出を通じた生産性革命に貢献するため、  </w:t>
      </w:r>
      <w:r>
        <w:rPr>
          <w:spacing w:val="-16"/>
        </w:rPr>
        <w:t>民間投資を誘発しつつ、新しい試みに挑戦し、非連続なイノベーションを積極的に生み出すハイリスク・ハイインパクトな研究開発を推進</w:t>
      </w:r>
      <w:r>
        <w:rPr>
          <w:spacing w:val="-16"/>
          <w:w w:val="95"/>
        </w:rPr>
        <w:t>する。</w:t>
      </w:r>
    </w:p>
    <w:p>
      <w:pPr>
        <w:pStyle w:val="BodyText"/>
        <w:spacing w:line="332" w:lineRule="exact"/>
        <w:ind w:left="380" w:hanging="272"/>
        <w:jc w:val="both"/>
      </w:pPr>
      <w:r>
        <w:rPr>
          <w:w w:val="95"/>
        </w:rPr>
        <w:t>・世界を先導する経済的・社会的価値の創出に向け、我が国の基礎科学</w:t>
      </w:r>
    </w:p>
    <w:p>
      <w:pPr>
        <w:pStyle w:val="BodyText"/>
        <w:spacing w:line="271" w:lineRule="auto" w:before="48"/>
        <w:ind w:right="250"/>
        <w:jc w:val="both"/>
      </w:pPr>
      <w:r>
        <w:rPr>
          <w:spacing w:val="-17"/>
        </w:rPr>
        <w:t>力・人的基盤の強みを最大限に活かして、世界の第一線で活躍する人</w:t>
      </w:r>
      <w:r>
        <w:rPr/>
        <w:t>材の糾合の場となり国際頭脳循環の核となる世界トップレベルの研</w:t>
      </w:r>
      <w:r>
        <w:rPr>
          <w:spacing w:val="-15"/>
        </w:rPr>
        <w:t>究拠点や、情報科学技術を核として「</w:t>
      </w:r>
      <w:r>
        <w:rPr>
          <w:spacing w:val="-3"/>
        </w:rPr>
        <w:t>Society</w:t>
      </w:r>
      <w:r>
        <w:rPr>
          <w:spacing w:val="-74"/>
        </w:rPr>
        <w:t> </w:t>
      </w:r>
      <w:r>
        <w:rPr/>
        <w:t>5.0</w:t>
      </w:r>
      <w:r>
        <w:rPr>
          <w:spacing w:val="-17"/>
        </w:rPr>
        <w:t>」の実現を目指す先</w:t>
      </w:r>
      <w:r>
        <w:rPr>
          <w:w w:val="95"/>
        </w:rPr>
        <w:t>端</w:t>
      </w:r>
      <w:r>
        <w:rPr>
          <w:spacing w:val="-7"/>
          <w:w w:val="95"/>
        </w:rPr>
        <w:t>中核拠点の形成を着実に進める。</w:t>
      </w:r>
    </w:p>
    <w:p>
      <w:pPr>
        <w:pStyle w:val="BodyText"/>
        <w:spacing w:before="10"/>
        <w:ind w:left="107"/>
      </w:pPr>
      <w:r>
        <w:rPr/>
        <w:t>・研究拠点や研究基盤の整備に当たっては、知識集約社会の形成を目指</w:t>
      </w:r>
    </w:p>
    <w:p>
      <w:pPr>
        <w:spacing w:after="0"/>
        <w:sectPr>
          <w:pgSz w:w="11910" w:h="16840"/>
          <w:pgMar w:header="0" w:footer="484" w:top="1220" w:bottom="680" w:left="1460" w:right="1140"/>
        </w:sectPr>
      </w:pPr>
    </w:p>
    <w:p>
      <w:pPr>
        <w:pStyle w:val="BodyText"/>
        <w:spacing w:line="268" w:lineRule="auto"/>
        <w:ind w:left="380" w:right="110"/>
        <w:jc w:val="both"/>
      </w:pPr>
      <w:r>
        <w:rPr>
          <w:spacing w:val="-16"/>
        </w:rPr>
        <w:t>し、国際的に優位な学術情報通信基盤等やこれまでの集積を活用する</w:t>
      </w:r>
      <w:r>
        <w:rPr>
          <w:spacing w:val="-17"/>
        </w:rPr>
        <w:t>とともに、組織のトップのマネジメントの下、内外のトップ研究者を 結集し、イノベーション・ベンチャーのエコシステムの構築等を通じ </w:t>
      </w:r>
      <w:r>
        <w:rPr>
          <w:spacing w:val="-10"/>
        </w:rPr>
        <w:t>て、産学官の枠を超え、リソースを結集して行う。</w:t>
      </w:r>
    </w:p>
    <w:p>
      <w:pPr>
        <w:pStyle w:val="BodyText"/>
        <w:spacing w:line="268" w:lineRule="auto" w:before="11"/>
        <w:ind w:right="110" w:hanging="272"/>
        <w:jc w:val="both"/>
      </w:pPr>
      <w:r>
        <w:rPr>
          <w:spacing w:val="-17"/>
        </w:rPr>
        <w:t>・学術研究のみならず高い産業利用ニーズが見込まれ、我が国の研究力 </w:t>
      </w:r>
      <w:r>
        <w:rPr>
          <w:spacing w:val="-13"/>
        </w:rPr>
        <w:t>強化と生産性向上に貢献する、軟 </w:t>
      </w:r>
      <w:r>
        <w:rPr/>
        <w:t>X</w:t>
      </w:r>
      <w:r>
        <w:rPr>
          <w:spacing w:val="-14"/>
        </w:rPr>
        <w:t> 線向け高輝度 </w:t>
      </w:r>
      <w:r>
        <w:rPr>
          <w:spacing w:val="-4"/>
        </w:rPr>
        <w:t>3GeV</w:t>
      </w:r>
      <w:r>
        <w:rPr>
          <w:spacing w:val="-29"/>
        </w:rPr>
        <w:t> 級放射光源</w:t>
      </w:r>
      <w:r>
        <w:rPr>
          <w:spacing w:val="-17"/>
        </w:rPr>
        <w:t>（次</w:t>
      </w:r>
      <w:r>
        <w:rPr/>
        <w:t>世代放射光施設</w:t>
      </w:r>
      <w:r>
        <w:rPr>
          <w:spacing w:val="-32"/>
        </w:rPr>
        <w:t>）</w:t>
      </w:r>
      <w:r>
        <w:rPr>
          <w:spacing w:val="-16"/>
        </w:rPr>
        <w:t>について、財源負担も含めた官民地域パートナーシ</w:t>
      </w:r>
      <w:r>
        <w:rPr>
          <w:spacing w:val="-14"/>
          <w:w w:val="95"/>
        </w:rPr>
        <w:t>ップにより推進する。</w:t>
      </w:r>
    </w:p>
    <w:p>
      <w:pPr>
        <w:pStyle w:val="BodyText"/>
        <w:spacing w:line="266" w:lineRule="auto" w:before="29"/>
        <w:ind w:right="110" w:hanging="272"/>
        <w:jc w:val="both"/>
      </w:pPr>
      <w:r>
        <w:rPr>
          <w:spacing w:val="-17"/>
        </w:rPr>
        <w:t>・社会・経済に破壊的なイノベーションをもたらすものとして世界で研 </w:t>
      </w:r>
      <w:r>
        <w:rPr>
          <w:spacing w:val="-16"/>
        </w:rPr>
        <w:t>究開発投資が拡大する量子科学技術について、産学官連携を強化する</w:t>
      </w:r>
      <w:r>
        <w:rPr>
          <w:spacing w:val="-18"/>
        </w:rPr>
        <w:t>ための拠点構築の推進など、戦略的な取組を推進し、生産性革命に貢 </w:t>
      </w:r>
      <w:r>
        <w:rPr/>
        <w:t>献する。</w:t>
      </w:r>
    </w:p>
    <w:p>
      <w:pPr>
        <w:pStyle w:val="BodyText"/>
        <w:spacing w:line="268" w:lineRule="auto" w:before="7"/>
        <w:ind w:right="110" w:hanging="272"/>
        <w:jc w:val="both"/>
      </w:pPr>
      <w:r>
        <w:rPr>
          <w:spacing w:val="-17"/>
        </w:rPr>
        <w:t>・我が国が「強み」を有し、産業基盤を支えるナノテク・材料分野に関 して、国内外の動向やサイバー技術、ロボット技術等の進展によるパ</w:t>
      </w:r>
      <w:r>
        <w:rPr/>
        <w:t>ラダイムシフトを踏まえた新たな研究開発戦略を本年秋までに策定</w:t>
      </w:r>
      <w:r>
        <w:rPr>
          <w:spacing w:val="-2"/>
        </w:rPr>
        <w:t>し、着実に実施する。</w:t>
      </w:r>
    </w:p>
    <w:p>
      <w:pPr>
        <w:pStyle w:val="BodyText"/>
        <w:spacing w:line="271" w:lineRule="auto" w:before="4"/>
        <w:ind w:right="110" w:hanging="272"/>
        <w:jc w:val="both"/>
      </w:pPr>
      <w:r>
        <w:rPr>
          <w:spacing w:val="-17"/>
        </w:rPr>
        <w:t>・健康・医療・介護、製造現場等のリアルデータやセンサーとの実装技 </w:t>
      </w:r>
      <w:r>
        <w:rPr>
          <w:spacing w:val="-2"/>
        </w:rPr>
        <w:t>術等我が国が強みを有する分野と </w:t>
      </w:r>
      <w:r>
        <w:rPr/>
        <w:t>AI</w:t>
      </w:r>
      <w:r>
        <w:rPr>
          <w:spacing w:val="-7"/>
        </w:rPr>
        <w:t> 技術との組合せによる技術開発</w:t>
      </w:r>
      <w:r>
        <w:rPr>
          <w:spacing w:val="-16"/>
        </w:rPr>
        <w:t>を産学官で社会実装まで推進する方策と、良質な少数データから学習</w:t>
      </w:r>
      <w:r>
        <w:rPr>
          <w:spacing w:val="-26"/>
        </w:rPr>
        <w:t>する </w:t>
      </w:r>
      <w:r>
        <w:rPr/>
        <w:t>AI</w:t>
      </w:r>
      <w:r>
        <w:rPr>
          <w:spacing w:val="-18"/>
        </w:rPr>
        <w:t> 等、現在の </w:t>
      </w:r>
      <w:r>
        <w:rPr>
          <w:spacing w:val="-9"/>
        </w:rPr>
        <w:t>AI</w:t>
      </w:r>
      <w:r>
        <w:rPr>
          <w:spacing w:val="-19"/>
        </w:rPr>
        <w:t> 技術の弱みを克服する </w:t>
      </w:r>
      <w:r>
        <w:rPr/>
        <w:t>AI</w:t>
      </w:r>
      <w:r>
        <w:rPr>
          <w:spacing w:val="-19"/>
        </w:rPr>
        <w:t> 基盤技術について明 </w:t>
      </w:r>
      <w:r>
        <w:rPr>
          <w:spacing w:val="-15"/>
          <w:w w:val="95"/>
        </w:rPr>
        <w:t>確にした、人工知能技術戦略実行計画を本年夏までに策定する。</w:t>
      </w:r>
    </w:p>
    <w:p>
      <w:pPr>
        <w:pStyle w:val="BodyText"/>
        <w:spacing w:line="268" w:lineRule="auto" w:before="10"/>
        <w:ind w:right="110" w:hanging="272"/>
        <w:jc w:val="both"/>
      </w:pPr>
      <w:r>
        <w:rPr>
          <w:spacing w:val="-17"/>
        </w:rPr>
        <w:t>・民間の研究開発投資を呼び込む新しい研究支援手法についての検討を </w:t>
      </w:r>
      <w:r>
        <w:rPr>
          <w:spacing w:val="-5"/>
        </w:rPr>
        <w:t>踏まえ、</w:t>
      </w:r>
      <w:r>
        <w:rPr/>
        <w:t>IoT</w:t>
      </w:r>
      <w:r>
        <w:rPr>
          <w:spacing w:val="-10"/>
        </w:rPr>
        <w:t> ネットワーク基盤技術、</w:t>
      </w:r>
      <w:r>
        <w:rPr/>
        <w:t>AI</w:t>
      </w:r>
      <w:r>
        <w:rPr>
          <w:spacing w:val="-14"/>
        </w:rPr>
        <w:t> によるネットワーク最適制御</w:t>
      </w:r>
      <w:r>
        <w:rPr>
          <w:spacing w:val="-17"/>
        </w:rPr>
        <w:t>技術などの情報通信技術に関し、基盤技術の開発と並行した利活用技 術の開発の推進方策や、挑戦的なテーマ・目標の達成を競うコンテス</w:t>
      </w:r>
      <w:r>
        <w:rPr/>
        <w:t>ト型研究開発といった民間活力を活用した新たな制度の導入につい</w:t>
      </w:r>
      <w:r>
        <w:rPr>
          <w:spacing w:val="-4"/>
          <w:w w:val="95"/>
        </w:rPr>
        <w:t>て本年度中に結論を得る。</w:t>
      </w:r>
    </w:p>
    <w:p>
      <w:pPr>
        <w:spacing w:after="0" w:line="268" w:lineRule="auto"/>
        <w:jc w:val="both"/>
        <w:sectPr>
          <w:pgSz w:w="11910" w:h="16840"/>
          <w:pgMar w:header="0" w:footer="484" w:top="1220" w:bottom="680" w:left="1460" w:right="1280"/>
        </w:sectPr>
      </w:pPr>
    </w:p>
    <w:p>
      <w:pPr>
        <w:pStyle w:val="Heading2"/>
        <w:spacing w:line="353" w:lineRule="exact" w:before="5"/>
        <w:ind w:left="120"/>
      </w:pPr>
      <w:bookmarkStart w:name="３－２．ベンチャー支援強化" w:id="45"/>
      <w:bookmarkEnd w:id="45"/>
      <w:r>
        <w:rPr>
          <w:b w:val="0"/>
        </w:rPr>
      </w:r>
      <w:r>
        <w:rPr/>
        <w:t>３－２．ベンチャー支援強化</w:t>
      </w:r>
    </w:p>
    <w:p>
      <w:pPr>
        <w:spacing w:line="366" w:lineRule="exact" w:before="0"/>
        <w:ind w:left="120" w:right="0" w:firstLine="0"/>
        <w:jc w:val="left"/>
        <w:rPr>
          <w:rFonts w:ascii="ＭＳ ゴシック" w:eastAsia="ＭＳ ゴシック" w:hint="eastAsia"/>
          <w:b/>
          <w:sz w:val="28"/>
        </w:rPr>
      </w:pPr>
      <w:r>
        <w:rPr/>
        <w:pict>
          <v:shape style="position:absolute;margin-left:72.949997pt;margin-top:19.983404pt;width:449.4pt;height:118.5pt;mso-position-horizontal-relative:page;mso-position-vertical-relative:paragraph;z-index:1648;mso-wrap-distance-left:0;mso-wrap-distance-right:0" type="#_x0000_t202" filled="false" stroked="true" strokeweight="1pt" strokecolor="#000000">
            <v:textbox inset="0,0,0,0">
              <w:txbxContent>
                <w:p>
                  <w:pPr>
                    <w:spacing w:before="37"/>
                    <w:ind w:left="1171" w:right="83" w:hanging="976"/>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12"/>
                      <w:sz w:val="28"/>
                    </w:rPr>
                    <w:t>》ベンチャー企業への </w:t>
                  </w:r>
                  <w:r>
                    <w:rPr>
                      <w:rFonts w:ascii="ＭＳ ゴシック" w:eastAsia="ＭＳ ゴシック" w:hint="eastAsia"/>
                      <w:b/>
                      <w:sz w:val="28"/>
                    </w:rPr>
                    <w:t>VC</w:t>
                  </w:r>
                  <w:r>
                    <w:rPr>
                      <w:rFonts w:ascii="ＭＳ ゴシック" w:eastAsia="ＭＳ ゴシック" w:hint="eastAsia"/>
                      <w:b/>
                      <w:spacing w:val="-13"/>
                      <w:sz w:val="28"/>
                    </w:rPr>
                    <w:t> 投資額の対名目 </w:t>
                  </w:r>
                  <w:r>
                    <w:rPr>
                      <w:rFonts w:ascii="ＭＳ ゴシック" w:eastAsia="ＭＳ ゴシック" w:hint="eastAsia"/>
                      <w:b/>
                      <w:spacing w:val="-6"/>
                      <w:sz w:val="28"/>
                    </w:rPr>
                    <w:t>GDP</w:t>
                  </w:r>
                  <w:r>
                    <w:rPr>
                      <w:rFonts w:ascii="ＭＳ ゴシック" w:eastAsia="ＭＳ ゴシック" w:hint="eastAsia"/>
                      <w:b/>
                      <w:spacing w:val="-16"/>
                      <w:sz w:val="28"/>
                    </w:rPr>
                    <w:t> 比を </w:t>
                  </w:r>
                  <w:r>
                    <w:rPr>
                      <w:rFonts w:ascii="ＭＳ ゴシック" w:eastAsia="ＭＳ ゴシック" w:hint="eastAsia"/>
                      <w:b/>
                      <w:sz w:val="28"/>
                    </w:rPr>
                    <w:t>2022</w:t>
                  </w:r>
                  <w:r>
                    <w:rPr>
                      <w:rFonts w:ascii="ＭＳ ゴシック" w:eastAsia="ＭＳ ゴシック" w:hint="eastAsia"/>
                      <w:b/>
                      <w:spacing w:val="-17"/>
                      <w:sz w:val="28"/>
                    </w:rPr>
                    <w:t> 年まで</w:t>
                  </w:r>
                  <w:r>
                    <w:rPr>
                      <w:rFonts w:ascii="ＭＳ ゴシック" w:eastAsia="ＭＳ ゴシック" w:hint="eastAsia"/>
                      <w:b/>
                      <w:spacing w:val="-3"/>
                      <w:sz w:val="28"/>
                    </w:rPr>
                    <w:t>に倍増することを目指す</w:t>
                  </w:r>
                </w:p>
                <w:p>
                  <w:pPr>
                    <w:pStyle w:val="BodyText"/>
                    <w:spacing w:before="6"/>
                    <w:ind w:left="802"/>
                  </w:pPr>
                  <w:r>
                    <w:rPr/>
                    <w:t>⇒2014 年～2016 年の３か年平均：0.025％</w:t>
                  </w:r>
                </w:p>
                <w:p>
                  <w:pPr>
                    <w:spacing w:line="244" w:lineRule="auto" w:before="4"/>
                    <w:ind w:left="1171" w:right="83" w:hanging="976"/>
                    <w:jc w:val="both"/>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208"/>
                      <w:sz w:val="28"/>
                    </w:rPr>
                    <w:t>》</w:t>
                  </w:r>
                  <w:r>
                    <w:rPr>
                      <w:rFonts w:ascii="ＭＳ ゴシック" w:eastAsia="ＭＳ ゴシック" w:hint="eastAsia"/>
                      <w:b/>
                      <w:sz w:val="28"/>
                    </w:rPr>
                    <w:t>（</w:t>
                  </w:r>
                  <w:r>
                    <w:rPr>
                      <w:rFonts w:ascii="ＭＳ ゴシック" w:eastAsia="ＭＳ ゴシック" w:hint="eastAsia"/>
                      <w:b/>
                      <w:spacing w:val="-16"/>
                      <w:sz w:val="28"/>
                    </w:rPr>
                    <w:t>新</w:t>
                  </w:r>
                  <w:r>
                    <w:rPr>
                      <w:rFonts w:ascii="ＭＳ ゴシック" w:eastAsia="ＭＳ ゴシック" w:hint="eastAsia"/>
                      <w:b/>
                      <w:spacing w:val="-64"/>
                      <w:sz w:val="28"/>
                    </w:rPr>
                    <w:t>）</w:t>
                  </w:r>
                  <w:r>
                    <w:rPr>
                      <w:rFonts w:ascii="ＭＳ ゴシック" w:eastAsia="ＭＳ ゴシック" w:hint="eastAsia"/>
                      <w:b/>
                      <w:spacing w:val="-16"/>
                      <w:sz w:val="28"/>
                    </w:rPr>
                    <w:t>企業価値又は時価総額が </w:t>
                  </w:r>
                  <w:r>
                    <w:rPr>
                      <w:rFonts w:ascii="ＭＳ ゴシック" w:eastAsia="ＭＳ ゴシック" w:hint="eastAsia"/>
                      <w:b/>
                      <w:sz w:val="28"/>
                    </w:rPr>
                    <w:t>10</w:t>
                  </w:r>
                  <w:r>
                    <w:rPr>
                      <w:rFonts w:ascii="ＭＳ ゴシック" w:eastAsia="ＭＳ ゴシック" w:hint="eastAsia"/>
                      <w:b/>
                      <w:spacing w:val="-20"/>
                      <w:sz w:val="28"/>
                    </w:rPr>
                    <w:t> 億ドル以上となる、未上場ベ</w:t>
                  </w:r>
                  <w:r>
                    <w:rPr>
                      <w:rFonts w:ascii="ＭＳ ゴシック" w:eastAsia="ＭＳ ゴシック" w:hint="eastAsia"/>
                      <w:b/>
                      <w:spacing w:val="-30"/>
                      <w:w w:val="102"/>
                      <w:sz w:val="28"/>
                    </w:rPr>
                    <w:t>ンチャー企業</w:t>
                  </w:r>
                  <w:r>
                    <w:rPr>
                      <w:rFonts w:ascii="ＭＳ ゴシック" w:eastAsia="ＭＳ ゴシック" w:hint="eastAsia"/>
                      <w:b/>
                      <w:w w:val="102"/>
                      <w:sz w:val="28"/>
                    </w:rPr>
                    <w:t>（</w:t>
                  </w:r>
                  <w:r>
                    <w:rPr>
                      <w:rFonts w:ascii="ＭＳ ゴシック" w:eastAsia="ＭＳ ゴシック" w:hint="eastAsia"/>
                      <w:b/>
                      <w:spacing w:val="-8"/>
                      <w:w w:val="102"/>
                      <w:sz w:val="28"/>
                    </w:rPr>
                    <w:t>ユニコーン</w:t>
                  </w:r>
                  <w:r>
                    <w:rPr>
                      <w:rFonts w:ascii="ＭＳ ゴシック" w:eastAsia="ＭＳ ゴシック" w:hint="eastAsia"/>
                      <w:b/>
                      <w:spacing w:val="-62"/>
                      <w:sz w:val="28"/>
                    </w:rPr>
                    <w:t> </w:t>
                  </w:r>
                  <w:hyperlink w:history="true" w:anchor="_bookmark5">
                    <w:r>
                      <w:rPr>
                        <w:rFonts w:ascii="ＭＳ ゴシック" w:eastAsia="ＭＳ ゴシック" w:hint="eastAsia"/>
                        <w:b/>
                        <w:spacing w:val="14"/>
                        <w:w w:val="102"/>
                        <w:position w:val="11"/>
                        <w:sz w:val="17"/>
                      </w:rPr>
                      <w:t>6</w:t>
                    </w:r>
                  </w:hyperlink>
                  <w:r>
                    <w:rPr>
                      <w:rFonts w:ascii="ＭＳ ゴシック" w:eastAsia="ＭＳ ゴシック" w:hint="eastAsia"/>
                      <w:b/>
                      <w:spacing w:val="-144"/>
                      <w:w w:val="102"/>
                      <w:sz w:val="28"/>
                    </w:rPr>
                    <w:t>）</w:t>
                  </w:r>
                  <w:r>
                    <w:rPr>
                      <w:rFonts w:ascii="ＭＳ ゴシック" w:eastAsia="ＭＳ ゴシック" w:hint="eastAsia"/>
                      <w:b/>
                      <w:spacing w:val="-10"/>
                      <w:w w:val="102"/>
                      <w:sz w:val="28"/>
                    </w:rPr>
                    <w:t>又は上場ベンチャー企業</w:t>
                  </w:r>
                  <w:r>
                    <w:rPr>
                      <w:rFonts w:ascii="ＭＳ ゴシック" w:eastAsia="ＭＳ ゴシック" w:hint="eastAsia"/>
                      <w:b/>
                      <w:spacing w:val="-61"/>
                      <w:sz w:val="28"/>
                    </w:rPr>
                    <w:t> </w:t>
                  </w:r>
                  <w:hyperlink w:history="true" w:anchor="_bookmark6">
                    <w:r>
                      <w:rPr>
                        <w:rFonts w:ascii="ＭＳ ゴシック" w:eastAsia="ＭＳ ゴシック" w:hint="eastAsia"/>
                        <w:b/>
                        <w:spacing w:val="14"/>
                        <w:w w:val="102"/>
                        <w:position w:val="11"/>
                        <w:sz w:val="17"/>
                      </w:rPr>
                      <w:t>7</w:t>
                    </w:r>
                  </w:hyperlink>
                  <w:r>
                    <w:rPr>
                      <w:rFonts w:ascii="ＭＳ ゴシック" w:eastAsia="ＭＳ ゴシック" w:hint="eastAsia"/>
                      <w:b/>
                      <w:w w:val="102"/>
                      <w:sz w:val="28"/>
                    </w:rPr>
                    <w:t>を</w:t>
                  </w:r>
                  <w:r>
                    <w:rPr>
                      <w:rFonts w:ascii="ＭＳ ゴシック" w:eastAsia="ＭＳ ゴシック" w:hint="eastAsia"/>
                      <w:b/>
                      <w:spacing w:val="-78"/>
                      <w:sz w:val="28"/>
                    </w:rPr>
                    <w:t> </w:t>
                  </w:r>
                  <w:r>
                    <w:rPr>
                      <w:rFonts w:ascii="ＭＳ ゴシック" w:eastAsia="ＭＳ ゴシック" w:hint="eastAsia"/>
                      <w:b/>
                      <w:spacing w:val="-17"/>
                      <w:w w:val="102"/>
                      <w:sz w:val="28"/>
                    </w:rPr>
                    <w:t>2</w:t>
                  </w:r>
                  <w:r>
                    <w:rPr>
                      <w:rFonts w:ascii="ＭＳ ゴシック" w:eastAsia="ＭＳ ゴシック" w:hint="eastAsia"/>
                      <w:b/>
                      <w:spacing w:val="-32"/>
                      <w:w w:val="102"/>
                      <w:sz w:val="28"/>
                    </w:rPr>
                    <w:t>0</w:t>
                  </w:r>
                  <w:r>
                    <w:rPr>
                      <w:rFonts w:ascii="ＭＳ ゴシック" w:eastAsia="ＭＳ ゴシック" w:hint="eastAsia"/>
                      <w:b/>
                      <w:spacing w:val="-17"/>
                      <w:w w:val="102"/>
                      <w:sz w:val="28"/>
                    </w:rPr>
                    <w:t>23</w:t>
                  </w:r>
                  <w:r>
                    <w:rPr>
                      <w:rFonts w:ascii="ＭＳ ゴシック" w:eastAsia="ＭＳ ゴシック" w:hint="eastAsia"/>
                      <w:b/>
                      <w:spacing w:val="-5"/>
                      <w:sz w:val="28"/>
                    </w:rPr>
                    <w:t>年までに </w:t>
                  </w:r>
                  <w:r>
                    <w:rPr>
                      <w:rFonts w:ascii="ＭＳ ゴシック" w:eastAsia="ＭＳ ゴシック" w:hint="eastAsia"/>
                      <w:b/>
                      <w:spacing w:val="-9"/>
                      <w:sz w:val="28"/>
                    </w:rPr>
                    <w:t>20</w:t>
                  </w:r>
                  <w:r>
                    <w:rPr>
                      <w:rFonts w:ascii="ＭＳ ゴシック" w:eastAsia="ＭＳ ゴシック" w:hint="eastAsia"/>
                      <w:b/>
                      <w:spacing w:val="-13"/>
                      <w:sz w:val="28"/>
                    </w:rPr>
                    <w:t> 社創出</w:t>
                  </w:r>
                </w:p>
              </w:txbxContent>
            </v:textbox>
            <v:stroke dashstyle="solid"/>
            <w10:wrap type="topAndBottom"/>
          </v:shape>
        </w:pict>
      </w:r>
      <w:r>
        <w:rPr>
          <w:rFonts w:ascii="ＭＳ ゴシック" w:eastAsia="ＭＳ ゴシック" w:hint="eastAsia"/>
          <w:b/>
          <w:sz w:val="28"/>
        </w:rPr>
        <w:t>（１）KPI の主な進捗状況</w:t>
      </w:r>
    </w:p>
    <w:p>
      <w:pPr>
        <w:pStyle w:val="BodyText"/>
        <w:spacing w:before="5"/>
        <w:ind w:left="0"/>
        <w:rPr>
          <w:rFonts w:ascii="ＭＳ ゴシック"/>
          <w:b/>
          <w:sz w:val="18"/>
        </w:rPr>
      </w:pPr>
    </w:p>
    <w:p>
      <w:pPr>
        <w:spacing w:before="21"/>
        <w:ind w:left="12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6" w:lineRule="auto" w:before="49"/>
        <w:ind w:left="679" w:right="106" w:firstLine="288"/>
        <w:jc w:val="both"/>
      </w:pPr>
      <w:r>
        <w:rPr/>
        <w:t>「Society 5.0</w:t>
      </w:r>
      <w:r>
        <w:rPr>
          <w:spacing w:val="-17"/>
        </w:rPr>
        <w:t>」の社会実装において、イノベーションの担い手であ</w:t>
      </w:r>
      <w:r>
        <w:rPr>
          <w:spacing w:val="-16"/>
        </w:rPr>
        <w:t>るベンチャー企業は重要な存在であるが、我が国発のユニコーン・ベ </w:t>
      </w:r>
      <w:r>
        <w:rPr>
          <w:spacing w:val="-25"/>
        </w:rPr>
        <w:t>ンチャーは依然として少なく、また、各国・各地域間でのベンチャー・ </w:t>
      </w:r>
      <w:r>
        <w:rPr>
          <w:spacing w:val="-17"/>
          <w:w w:val="95"/>
        </w:rPr>
        <w:t>エコシステム競争はますます激化している。</w:t>
      </w:r>
    </w:p>
    <w:p>
      <w:pPr>
        <w:pStyle w:val="BodyText"/>
        <w:spacing w:line="271" w:lineRule="auto" w:before="4"/>
        <w:ind w:left="679" w:right="170" w:firstLine="288"/>
        <w:jc w:val="both"/>
      </w:pPr>
      <w:r>
        <w:rPr>
          <w:spacing w:val="-15"/>
          <w:w w:val="95"/>
        </w:rPr>
        <w:t>このままでは日本は世界の成長に取り残されるのではないか、今こそ </w:t>
      </w:r>
      <w:r>
        <w:rPr>
          <w:spacing w:val="-4"/>
        </w:rPr>
        <w:t>グローバルに成長するベンチャー企業を生み出すために英知を結集</w:t>
      </w:r>
      <w:r>
        <w:rPr>
          <w:spacing w:val="-15"/>
        </w:rPr>
        <w:t>すべきではないかという危機感のもと、世界で勝つことのできる有望</w:t>
      </w:r>
      <w:r>
        <w:rPr>
          <w:spacing w:val="-5"/>
        </w:rPr>
        <w:t>なベンチャー及びそれらの候補を創出する若者に対して政策リソ ー</w:t>
      </w:r>
      <w:r>
        <w:rPr>
          <w:spacing w:val="-16"/>
        </w:rPr>
        <w:t>スを重点化することにより、我が国経済を牽引するような企業を創出</w:t>
      </w:r>
      <w:r>
        <w:rPr>
          <w:spacing w:val="-13"/>
        </w:rPr>
        <w:t>することが求められている。</w:t>
      </w:r>
    </w:p>
    <w:p>
      <w:pPr>
        <w:pStyle w:val="BodyText"/>
        <w:spacing w:line="271" w:lineRule="auto" w:before="1"/>
        <w:ind w:left="680" w:right="187" w:firstLine="271"/>
        <w:jc w:val="both"/>
      </w:pPr>
      <w:r>
        <w:rPr>
          <w:spacing w:val="-17"/>
        </w:rPr>
        <w:t>このため、我が国の強みを活かし、官民が一丸となってあらゆる政策を総動員すること等を通じて、我が国のベンチャー・エコシステム</w:t>
      </w:r>
      <w:r>
        <w:rPr>
          <w:spacing w:val="-14"/>
        </w:rPr>
        <w:t>の構築を加速し、グローバルなベンチャー企業を生み出していく。</w:t>
      </w:r>
    </w:p>
    <w:p>
      <w:pPr>
        <w:pStyle w:val="BodyText"/>
        <w:ind w:left="0"/>
        <w:rPr>
          <w:sz w:val="32"/>
        </w:rPr>
      </w:pPr>
    </w:p>
    <w:p>
      <w:pPr>
        <w:pStyle w:val="Heading2"/>
        <w:ind w:left="120"/>
      </w:pPr>
      <w:r>
        <w:rPr>
          <w:w w:val="95"/>
        </w:rPr>
        <w:t>（３）新たに講ずべき具体的施策</w:t>
      </w:r>
    </w:p>
    <w:p>
      <w:pPr>
        <w:spacing w:before="48"/>
        <w:ind w:left="40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ⅰ）グローバルに活躍するベンチャー企業の創出・育成</w:t>
      </w:r>
    </w:p>
    <w:p>
      <w:pPr>
        <w:pStyle w:val="BodyText"/>
        <w:spacing w:line="247" w:lineRule="auto" w:before="65"/>
        <w:ind w:left="680" w:right="169" w:hanging="273"/>
        <w:jc w:val="both"/>
      </w:pPr>
      <w:r>
        <w:rPr>
          <w:spacing w:val="-11"/>
        </w:rPr>
        <w:t>・世界で活躍するベンチャー企業創出のため、政府と </w:t>
      </w:r>
      <w:r>
        <w:rPr>
          <w:spacing w:val="-4"/>
        </w:rPr>
        <w:t>JETRO</w:t>
      </w:r>
      <w:r>
        <w:rPr>
          <w:spacing w:val="-16"/>
        </w:rPr>
        <w:t>、</w:t>
      </w:r>
      <w:r>
        <w:rPr>
          <w:spacing w:val="-9"/>
        </w:rPr>
        <w:t>NEDO</w:t>
      </w:r>
      <w:r>
        <w:rPr>
          <w:spacing w:val="-13"/>
        </w:rPr>
        <w:t> 等が</w:t>
      </w:r>
      <w:r>
        <w:rPr>
          <w:spacing w:val="-16"/>
        </w:rPr>
        <w:t>連携し、認定スタートアップに対する海外進出支援等の官民による集</w:t>
      </w:r>
      <w:r>
        <w:rPr>
          <w:spacing w:val="-22"/>
        </w:rPr>
        <w:t>中プログラム</w:t>
      </w:r>
      <w:r>
        <w:rPr>
          <w:spacing w:val="-11"/>
        </w:rPr>
        <w:t>（J-Startup）</w:t>
      </w:r>
      <w:r>
        <w:rPr>
          <w:spacing w:val="-17"/>
        </w:rPr>
        <w:t>を開始するととともに、年度内を目途に参 </w:t>
      </w:r>
      <w:r>
        <w:rPr>
          <w:spacing w:val="-16"/>
        </w:rPr>
        <w:t>画省庁を拡充する。また、シリコンバレー等の海外エコシステムを活</w:t>
      </w:r>
      <w:r>
        <w:rPr>
          <w:spacing w:val="-17"/>
        </w:rPr>
        <w:t>用し、起業家・スタートアップの成長支援及び海外起業家の呼び込み </w:t>
      </w:r>
      <w:r>
        <w:rPr>
          <w:w w:val="95"/>
        </w:rPr>
        <w:t>を進める。</w:t>
      </w:r>
    </w:p>
    <w:p>
      <w:pPr>
        <w:pStyle w:val="BodyText"/>
        <w:spacing w:line="358" w:lineRule="exact"/>
        <w:ind w:left="408"/>
      </w:pPr>
      <w:r>
        <w:rPr/>
        <w:t>・外国人起業家の呼び込みに向けて、起業活動を支援する「スタートア</w:t>
      </w:r>
    </w:p>
    <w:p>
      <w:pPr>
        <w:pStyle w:val="BodyText"/>
        <w:ind w:left="0"/>
        <w:rPr>
          <w:sz w:val="20"/>
        </w:rPr>
      </w:pPr>
    </w:p>
    <w:p>
      <w:pPr>
        <w:pStyle w:val="BodyText"/>
        <w:spacing w:before="12"/>
        <w:ind w:left="0"/>
        <w:rPr>
          <w:sz w:val="11"/>
        </w:rPr>
      </w:pPr>
      <w:r>
        <w:rPr/>
        <w:pict>
          <v:line style="position:absolute;mso-position-horizontal-relative:page;mso-position-vertical-relative:paragraph;z-index:1672;mso-wrap-distance-left:0;mso-wrap-distance-right:0" from="64pt,10.183654pt" to="208pt,10.183654pt" stroked="true" strokeweight=".799pt" strokecolor="#000000">
            <v:stroke dashstyle="solid"/>
            <w10:wrap type="topAndBottom"/>
          </v:line>
        </w:pict>
      </w:r>
    </w:p>
    <w:p>
      <w:pPr>
        <w:spacing w:line="274" w:lineRule="exact" w:before="73"/>
        <w:ind w:left="120" w:right="0" w:firstLine="0"/>
        <w:jc w:val="left"/>
        <w:rPr>
          <w:sz w:val="20"/>
        </w:rPr>
      </w:pPr>
      <w:bookmarkStart w:name="_bookmark5" w:id="46"/>
      <w:bookmarkEnd w:id="46"/>
      <w:r>
        <w:rPr/>
      </w:r>
      <w:r>
        <w:rPr>
          <w:rFonts w:ascii="Century" w:eastAsia="Century"/>
          <w:w w:val="105"/>
          <w:position w:val="5"/>
          <w:sz w:val="14"/>
        </w:rPr>
        <w:t>6 </w:t>
      </w:r>
      <w:r>
        <w:rPr>
          <w:w w:val="105"/>
          <w:sz w:val="20"/>
        </w:rPr>
        <w:t>ユニコーン企業数 米国 114 社、中国 62 社（</w:t>
      </w:r>
      <w:r>
        <w:rPr>
          <w:rFonts w:ascii="Century" w:eastAsia="Century"/>
          <w:w w:val="105"/>
          <w:sz w:val="20"/>
        </w:rPr>
        <w:t>CB Insights </w:t>
      </w:r>
      <w:r>
        <w:rPr>
          <w:w w:val="105"/>
          <w:sz w:val="20"/>
        </w:rPr>
        <w:t>2018 年２月末データ）</w:t>
      </w:r>
    </w:p>
    <w:p>
      <w:pPr>
        <w:spacing w:line="274" w:lineRule="exact" w:before="0"/>
        <w:ind w:left="120" w:right="0" w:firstLine="0"/>
        <w:jc w:val="left"/>
        <w:rPr>
          <w:sz w:val="20"/>
        </w:rPr>
      </w:pPr>
      <w:bookmarkStart w:name="_bookmark6" w:id="47"/>
      <w:bookmarkEnd w:id="47"/>
      <w:r>
        <w:rPr/>
      </w:r>
      <w:r>
        <w:rPr>
          <w:rFonts w:ascii="Century" w:eastAsia="Century"/>
          <w:w w:val="105"/>
          <w:position w:val="5"/>
          <w:sz w:val="14"/>
        </w:rPr>
        <w:t>7 </w:t>
      </w:r>
      <w:r>
        <w:rPr>
          <w:rFonts w:ascii="Century" w:eastAsia="Century"/>
          <w:w w:val="105"/>
          <w:sz w:val="20"/>
        </w:rPr>
        <w:t>2018 </w:t>
      </w:r>
      <w:r>
        <w:rPr>
          <w:w w:val="105"/>
          <w:sz w:val="20"/>
        </w:rPr>
        <w:t>年度当初時点で、創業していない又は創業 </w:t>
      </w:r>
      <w:r>
        <w:rPr>
          <w:rFonts w:ascii="Century" w:eastAsia="Century"/>
          <w:w w:val="105"/>
          <w:sz w:val="20"/>
        </w:rPr>
        <w:t>10 </w:t>
      </w:r>
      <w:r>
        <w:rPr>
          <w:w w:val="105"/>
          <w:sz w:val="20"/>
        </w:rPr>
        <w:t>年未満の企業を対象とする</w:t>
      </w:r>
    </w:p>
    <w:p>
      <w:pPr>
        <w:spacing w:after="0" w:line="274" w:lineRule="exact"/>
        <w:jc w:val="left"/>
        <w:rPr>
          <w:sz w:val="20"/>
        </w:rPr>
        <w:sectPr>
          <w:pgSz w:w="11910" w:h="16840"/>
          <w:pgMar w:header="0" w:footer="484" w:top="1240" w:bottom="680" w:left="1160" w:right="1220"/>
        </w:sectPr>
      </w:pPr>
    </w:p>
    <w:p>
      <w:pPr>
        <w:pStyle w:val="BodyText"/>
        <w:spacing w:line="237" w:lineRule="auto"/>
        <w:ind w:left="400" w:right="390"/>
        <w:jc w:val="both"/>
      </w:pPr>
      <w:r>
        <w:rPr>
          <w:spacing w:val="-16"/>
        </w:rPr>
        <w:t>ップ・プログラム</w:t>
      </w:r>
      <w:r>
        <w:rPr/>
        <w:t>（</w:t>
      </w:r>
      <w:r>
        <w:rPr>
          <w:spacing w:val="-9"/>
        </w:rPr>
        <w:t>仮称</w:t>
      </w:r>
      <w:r>
        <w:rPr>
          <w:spacing w:val="-144"/>
        </w:rPr>
        <w:t>）</w:t>
      </w:r>
      <w:r>
        <w:rPr>
          <w:spacing w:val="-17"/>
        </w:rPr>
        <w:t>」に基づき、外国人起業家に対し起業準備の </w:t>
      </w:r>
      <w:r>
        <w:rPr/>
        <w:t>ため最長１年間の在留期間を付与する等の入国管理制度上の措置を</w:t>
      </w:r>
      <w:r>
        <w:rPr>
          <w:spacing w:val="-6"/>
          <w:w w:val="95"/>
        </w:rPr>
        <w:t>本年中に講じ、運用を開始する。</w:t>
      </w:r>
    </w:p>
    <w:p>
      <w:pPr>
        <w:pStyle w:val="BodyText"/>
        <w:spacing w:before="4"/>
        <w:ind w:left="0"/>
        <w:rPr>
          <w:sz w:val="33"/>
        </w:rPr>
      </w:pPr>
    </w:p>
    <w:p>
      <w:pPr>
        <w:pStyle w:val="Heading2"/>
        <w:ind w:left="128"/>
      </w:pPr>
      <w:r>
        <w:rPr/>
        <w:t>ⅱ）イノベーションと創業</w:t>
      </w:r>
    </w:p>
    <w:p>
      <w:pPr>
        <w:pStyle w:val="BodyText"/>
        <w:spacing w:line="242" w:lineRule="auto" w:before="37"/>
        <w:ind w:left="399" w:right="407" w:hanging="272"/>
        <w:jc w:val="both"/>
      </w:pPr>
      <w:r>
        <w:rPr>
          <w:spacing w:val="-17"/>
        </w:rPr>
        <w:t>・政府系機関及び官民ファンド等の連携強化や官民ファンドの統合等による収益構造の改善等を図るとともに、実現困難な構想等への挑戦に </w:t>
      </w:r>
      <w:r>
        <w:rPr>
          <w:spacing w:val="-9"/>
          <w:w w:val="95"/>
        </w:rPr>
        <w:t>係る支援の仕組み等について検討を開始する。</w:t>
      </w:r>
    </w:p>
    <w:p>
      <w:pPr>
        <w:pStyle w:val="BodyText"/>
        <w:spacing w:line="247" w:lineRule="auto" w:before="13"/>
        <w:ind w:left="399" w:right="390" w:hanging="272"/>
        <w:jc w:val="both"/>
      </w:pPr>
      <w:r>
        <w:rPr>
          <w:spacing w:val="-17"/>
        </w:rPr>
        <w:t>・ベンチャーによる施策申請コストを削減する「ベンチャー支援プラッ トフォーム」について、各省にまたがるベンチャー関連施策の一元的 </w:t>
      </w:r>
      <w:r>
        <w:rPr>
          <w:spacing w:val="-16"/>
        </w:rPr>
        <w:t>な窓口にするべく、関係省庁と連携し、年度内を目途に対象とする施策を拡充する。</w:t>
      </w:r>
    </w:p>
    <w:p>
      <w:pPr>
        <w:pStyle w:val="BodyText"/>
        <w:spacing w:line="244" w:lineRule="auto"/>
        <w:ind w:left="399" w:right="246" w:hanging="272"/>
      </w:pPr>
      <w:r>
        <w:rPr>
          <w:spacing w:val="-17"/>
        </w:rPr>
        <w:t>・国の機関が有する具体的ニーズに照らして公共調達における研究開発  </w:t>
      </w:r>
      <w:r>
        <w:rPr>
          <w:spacing w:val="-8"/>
        </w:rPr>
        <w:t>型中小・ベンチャー企業の活用を促進する取組を拡充するとともに、</w:t>
      </w:r>
      <w:r>
        <w:rPr>
          <w:spacing w:val="-16"/>
        </w:rPr>
        <w:t>政府全体で先進技術の導入や中小・ベンチャー企業の活用を促進する ための省庁向けガイドラインを本年度中に策定する。</w:t>
      </w:r>
    </w:p>
    <w:p>
      <w:pPr>
        <w:pStyle w:val="BodyText"/>
        <w:spacing w:line="249" w:lineRule="auto"/>
        <w:ind w:left="399" w:right="246" w:hanging="272"/>
      </w:pPr>
      <w:r>
        <w:rPr>
          <w:spacing w:val="-8"/>
        </w:rPr>
        <w:t>・大企業やベンチャーキャピタル</w:t>
      </w:r>
      <w:r>
        <w:rPr>
          <w:spacing w:val="-9"/>
        </w:rPr>
        <w:t>（VC）</w:t>
      </w:r>
      <w:r>
        <w:rPr>
          <w:spacing w:val="-17"/>
        </w:rPr>
        <w:t>が抱えるヒト・モノ・カネ・チ  </w:t>
      </w:r>
      <w:r>
        <w:rPr>
          <w:spacing w:val="-16"/>
        </w:rPr>
        <w:t>エを研究開発型ベンチャーに環流させ、自発的な好循環を定着させる べく、両者の連携・提携・共同研究等を促進する仕組みを構築する。</w:t>
      </w:r>
      <w:r>
        <w:rPr>
          <w:spacing w:val="-18"/>
        </w:rPr>
        <w:t>具体的には、実用化開発に係る事業費等の支援とともに、</w:t>
      </w:r>
      <w:r>
        <w:rPr/>
        <w:t>VC</w:t>
      </w:r>
      <w:r>
        <w:rPr>
          <w:spacing w:val="-5"/>
        </w:rPr>
        <w:t> 等の専門家</w:t>
      </w:r>
      <w:r>
        <w:rPr>
          <w:spacing w:val="-21"/>
        </w:rPr>
        <w:t>による経営指導等、研究開発型ベンチャーの創業・成長を支援する。</w:t>
      </w:r>
    </w:p>
    <w:p>
      <w:pPr>
        <w:pStyle w:val="BodyText"/>
        <w:spacing w:line="244" w:lineRule="auto"/>
        <w:ind w:left="399" w:right="86" w:hanging="272"/>
      </w:pPr>
      <w:r>
        <w:rPr>
          <w:spacing w:val="-16"/>
        </w:rPr>
        <w:t>・イノベーションに向けたリスクマネーが不足している状況等を踏まえ、</w:t>
      </w:r>
      <w:r>
        <w:rPr>
          <w:spacing w:val="-18"/>
        </w:rPr>
        <w:t>日本政策投資銀行の投資業務を通じたリスクマネー供給の強化や、秋  </w:t>
      </w:r>
      <w:r>
        <w:rPr/>
        <w:t>までに定める投資方針を踏まえた産業革新機構の新ファンド組成な  </w:t>
      </w:r>
      <w:r>
        <w:rPr>
          <w:spacing w:val="-19"/>
        </w:rPr>
        <w:t>どを活用し、国内外をまたがる成長資金の供給を図るとともに、特に、 </w:t>
      </w:r>
      <w:r>
        <w:rPr/>
        <w:t>イノベーションエコシステムの構築に向けた支援等を通じた都市部  </w:t>
      </w:r>
      <w:r>
        <w:rPr>
          <w:spacing w:val="-9"/>
          <w:w w:val="95"/>
        </w:rPr>
        <w:t>から地域への資金循環を促す取組を強化する。</w:t>
      </w:r>
    </w:p>
    <w:p>
      <w:pPr>
        <w:pStyle w:val="BodyText"/>
        <w:spacing w:line="247" w:lineRule="auto" w:before="18"/>
        <w:ind w:left="399" w:right="390" w:hanging="273"/>
        <w:jc w:val="both"/>
      </w:pPr>
      <w:r>
        <w:rPr>
          <w:spacing w:val="-17"/>
        </w:rPr>
        <w:t>・大学等によるギャップファンドによる支援やライセンス提供の際の新株予約権の活用等により、大学発ベンチャー等への、起業前段階も含</w:t>
      </w:r>
      <w:r>
        <w:rPr>
          <w:spacing w:val="-7"/>
        </w:rPr>
        <w:t>めた資金調達の円滑化等を促進する。</w:t>
      </w:r>
    </w:p>
    <w:p>
      <w:pPr>
        <w:pStyle w:val="BodyText"/>
        <w:spacing w:line="237" w:lineRule="auto" w:before="12"/>
        <w:ind w:left="399" w:right="407" w:hanging="288"/>
        <w:jc w:val="both"/>
      </w:pPr>
      <w:r>
        <w:rPr>
          <w:spacing w:val="-17"/>
        </w:rPr>
        <w:t>・アントレプレナーシップを有するが技術シーズを持たない経営者候補人材と、技術シーズを持つ研究者とをマッチングさせ、スピード感を </w:t>
      </w:r>
      <w:r>
        <w:rPr>
          <w:spacing w:val="-6"/>
          <w:w w:val="95"/>
        </w:rPr>
        <w:t>持って支援する体制を構築する。</w:t>
      </w:r>
    </w:p>
    <w:p>
      <w:pPr>
        <w:pStyle w:val="BodyText"/>
        <w:spacing w:line="249" w:lineRule="auto" w:before="16"/>
        <w:ind w:left="400" w:right="389" w:hanging="273"/>
        <w:jc w:val="both"/>
      </w:pPr>
      <w:r>
        <w:rPr>
          <w:spacing w:val="-17"/>
        </w:rPr>
        <w:t>・創薬・バイオをはじめとする赤字先行型の研究開発型ベンチャーが新 </w:t>
      </w:r>
      <w:r>
        <w:rPr>
          <w:spacing w:val="-16"/>
        </w:rPr>
        <w:t>興市場において中長期的視座から評価され、成功例の創出につながる</w:t>
      </w:r>
      <w:r>
        <w:rPr>
          <w:spacing w:val="-17"/>
        </w:rPr>
        <w:t>よう、上場前後のベンチャー企業が国内外の機関投資家向けに情報発 </w:t>
      </w:r>
      <w:r>
        <w:rPr>
          <w:spacing w:val="-16"/>
          <w:w w:val="95"/>
        </w:rPr>
        <w:t>信する機会を提供するとともに、新興企業の健全な成長を後押しすべ</w:t>
      </w:r>
    </w:p>
    <w:p>
      <w:pPr>
        <w:spacing w:after="0" w:line="249" w:lineRule="auto"/>
        <w:jc w:val="both"/>
        <w:sectPr>
          <w:pgSz w:w="11910" w:h="16840"/>
          <w:pgMar w:header="0" w:footer="484" w:top="1220" w:bottom="680" w:left="1440" w:right="1000"/>
        </w:sectPr>
      </w:pPr>
    </w:p>
    <w:p>
      <w:pPr>
        <w:pStyle w:val="BodyText"/>
        <w:spacing w:line="359" w:lineRule="exact"/>
        <w:ind w:left="380"/>
      </w:pPr>
      <w:r>
        <w:rPr/>
        <w:t>く、本年度中に新興市場の在り方を検討する。</w:t>
      </w:r>
    </w:p>
    <w:p>
      <w:pPr>
        <w:pStyle w:val="BodyText"/>
        <w:spacing w:line="242" w:lineRule="auto" w:before="6"/>
        <w:ind w:left="380" w:right="170" w:hanging="273"/>
        <w:jc w:val="both"/>
      </w:pPr>
      <w:r>
        <w:rPr>
          <w:spacing w:val="-64"/>
        </w:rPr>
        <w:t>・</w:t>
      </w:r>
      <w:r>
        <w:rPr/>
        <w:t>ICT</w:t>
      </w:r>
      <w:r>
        <w:rPr>
          <w:spacing w:val="-16"/>
        </w:rPr>
        <w:t> 分野におけるシーズ技術の発掘</w:t>
      </w:r>
      <w:r>
        <w:rPr/>
        <w:t>/</w:t>
      </w:r>
      <w:r>
        <w:rPr>
          <w:spacing w:val="-17"/>
        </w:rPr>
        <w:t>育成→事業化→グローバル展開を</w:t>
      </w:r>
      <w:r>
        <w:rPr>
          <w:spacing w:val="-6"/>
        </w:rPr>
        <w:t>継続的に支援する「ICT</w:t>
      </w:r>
      <w:r>
        <w:rPr>
          <w:spacing w:val="-19"/>
        </w:rPr>
        <w:t> スタートアップ・チャレンジ</w:t>
      </w:r>
      <w:r>
        <w:rPr/>
        <w:t>（</w:t>
      </w:r>
      <w:r>
        <w:rPr>
          <w:spacing w:val="-8"/>
        </w:rPr>
        <w:t>仮称</w:t>
      </w:r>
      <w:r>
        <w:rPr>
          <w:spacing w:val="-160"/>
        </w:rPr>
        <w:t>）</w:t>
      </w:r>
      <w:r>
        <w:rPr>
          <w:spacing w:val="-21"/>
        </w:rPr>
        <w:t>」を来年</w:t>
      </w:r>
      <w:r>
        <w:rPr>
          <w:spacing w:val="-24"/>
        </w:rPr>
        <w:t>度から順次開始する。具体的には、「異能 </w:t>
      </w:r>
      <w:r>
        <w:rPr>
          <w:spacing w:val="-6"/>
        </w:rPr>
        <w:t>vation</w:t>
      </w:r>
      <w:r>
        <w:rPr>
          <w:spacing w:val="-15"/>
        </w:rPr>
        <w:t>」プログラム等にお</w:t>
      </w:r>
      <w:r>
        <w:rPr>
          <w:spacing w:val="-17"/>
        </w:rPr>
        <w:t>いて、チームマッチング・メンタリングの充実や、事業化・グローバ </w:t>
      </w:r>
      <w:r>
        <w:rPr>
          <w:spacing w:val="-8"/>
        </w:rPr>
        <w:t>ル展開への橋渡し支援等に官民で取り組む。</w:t>
      </w:r>
    </w:p>
    <w:p>
      <w:pPr>
        <w:pStyle w:val="BodyText"/>
        <w:spacing w:line="244" w:lineRule="auto" w:before="15"/>
        <w:ind w:left="380" w:right="170" w:hanging="272"/>
        <w:jc w:val="both"/>
      </w:pPr>
      <w:r>
        <w:rPr>
          <w:spacing w:val="-17"/>
        </w:rPr>
        <w:t>・ベンチャー企業の特許について、本年秋までに、原則１か月以内に１ </w:t>
      </w:r>
      <w:r>
        <w:rPr>
          <w:spacing w:val="-6"/>
        </w:rPr>
        <w:t>次審査結果を通知できる</w:t>
      </w:r>
      <w:r>
        <w:rPr>
          <w:spacing w:val="-160"/>
        </w:rPr>
        <w:t>（</w:t>
      </w:r>
      <w:r>
        <w:rPr>
          <w:spacing w:val="-23"/>
        </w:rPr>
        <w:t>「スーパー早期審査」</w:t>
      </w:r>
      <w:r>
        <w:rPr>
          <w:spacing w:val="-32"/>
        </w:rPr>
        <w:t>）</w:t>
      </w:r>
      <w:r>
        <w:rPr>
          <w:spacing w:val="-13"/>
        </w:rPr>
        <w:t>体制を整備するとと</w:t>
      </w:r>
      <w:r>
        <w:rPr>
          <w:spacing w:val="-17"/>
        </w:rPr>
        <w:t>もに、審査官と相対で直接意思疎通を図る面接等を行い、ベンチャー</w:t>
      </w:r>
      <w:r>
        <w:rPr>
          <w:spacing w:val="-16"/>
          <w:w w:val="95"/>
        </w:rPr>
        <w:t>企業が活用しやすい権利の取得を支援する取組を開始する。</w:t>
      </w:r>
    </w:p>
    <w:p>
      <w:pPr>
        <w:pStyle w:val="BodyText"/>
        <w:spacing w:line="237" w:lineRule="auto" w:before="2"/>
        <w:ind w:left="380" w:right="170" w:hanging="272"/>
        <w:jc w:val="both"/>
      </w:pPr>
      <w:r>
        <w:rPr>
          <w:spacing w:val="-17"/>
        </w:rPr>
        <w:t>・本年より、創業期のベンチャー企業を対象として、ベンチャー企業支 </w:t>
      </w:r>
      <w:r>
        <w:rPr/>
        <w:t>援の経験を有する専門家からなるチームによりベンチャー企業のビ</w:t>
      </w:r>
      <w:r>
        <w:rPr>
          <w:spacing w:val="-11"/>
          <w:w w:val="95"/>
        </w:rPr>
        <w:t>ジネスに対応した適切な知財戦略の構築等を支援する。</w:t>
      </w:r>
    </w:p>
    <w:p>
      <w:pPr>
        <w:pStyle w:val="BodyText"/>
        <w:spacing w:before="1"/>
        <w:ind w:left="0"/>
        <w:rPr>
          <w:sz w:val="33"/>
        </w:rPr>
      </w:pPr>
    </w:p>
    <w:p>
      <w:pPr>
        <w:pStyle w:val="Heading2"/>
      </w:pPr>
      <w:r>
        <w:rPr/>
        <w:t>ⅲ）新規産業の創出</w:t>
      </w:r>
    </w:p>
    <w:p>
      <w:pPr>
        <w:pStyle w:val="BodyText"/>
        <w:spacing w:line="244" w:lineRule="auto" w:before="53"/>
        <w:ind w:right="106" w:hanging="272"/>
        <w:jc w:val="both"/>
      </w:pPr>
      <w:r>
        <w:rPr>
          <w:spacing w:val="-17"/>
        </w:rPr>
        <w:t>・日本発の新たな技術・市場の創出を目指し、量子コンピュータ時代の </w:t>
      </w:r>
      <w:r>
        <w:rPr>
          <w:spacing w:val="-16"/>
        </w:rPr>
        <w:t>ソフトウェア開発を先導するトップ人材を育成するとともに、</w:t>
      </w:r>
      <w:r>
        <w:rPr>
          <w:spacing w:val="-9"/>
        </w:rPr>
        <w:t>AI</w:t>
      </w:r>
      <w:r>
        <w:rPr>
          <w:spacing w:val="-17"/>
        </w:rPr>
        <w:t> やビッ</w:t>
      </w:r>
      <w:r>
        <w:rPr>
          <w:spacing w:val="-15"/>
        </w:rPr>
        <w:t>グデータの次の破壊的なイノベーションを生み出すため、主に</w:t>
      </w:r>
      <w:r>
        <w:rPr>
          <w:spacing w:val="-25"/>
        </w:rPr>
        <w:t>IT</w:t>
      </w:r>
      <w:r>
        <w:rPr>
          <w:spacing w:val="8"/>
        </w:rPr>
        <w:t>・デ</w:t>
      </w:r>
      <w:r>
        <w:rPr/>
        <w:t>ータ分野の基礎研究等に従事する若手研究者に対する複数年の研 </w:t>
      </w:r>
      <w:r>
        <w:rPr>
          <w:w w:val="95"/>
        </w:rPr>
        <w:t>究</w:t>
      </w:r>
      <w:r>
        <w:rPr>
          <w:spacing w:val="-5"/>
          <w:w w:val="95"/>
        </w:rPr>
        <w:t>支援制度を創設する。</w:t>
      </w:r>
    </w:p>
    <w:p>
      <w:pPr>
        <w:spacing w:after="0" w:line="244" w:lineRule="auto"/>
        <w:jc w:val="both"/>
        <w:sectPr>
          <w:pgSz w:w="11910" w:h="16840"/>
          <w:pgMar w:header="0" w:footer="484" w:top="1220" w:bottom="680" w:left="1460" w:right="1220"/>
        </w:sectPr>
      </w:pPr>
    </w:p>
    <w:p>
      <w:pPr>
        <w:pStyle w:val="Heading1"/>
      </w:pPr>
      <w:bookmarkStart w:name="４．知的財産・標準化戦略" w:id="48"/>
      <w:bookmarkEnd w:id="48"/>
      <w:r>
        <w:rPr>
          <w:b w:val="0"/>
        </w:rPr>
      </w:r>
      <w:r>
        <w:rPr/>
        <w:t>４ ．知的財産・標準化戦略</w:t>
      </w:r>
    </w:p>
    <w:p>
      <w:pPr>
        <w:pStyle w:val="Heading2"/>
        <w:spacing w:line="365" w:lineRule="exact" w:after="22"/>
        <w:ind w:left="100"/>
      </w:pPr>
      <w:r>
        <w:rPr/>
        <w:t>（１）KPI の主な進捗状況</w:t>
      </w:r>
    </w:p>
    <w:p>
      <w:pPr>
        <w:pStyle w:val="BodyText"/>
        <w:ind w:left="269"/>
        <w:rPr>
          <w:rFonts w:ascii="ＭＳ ゴシック"/>
          <w:sz w:val="20"/>
        </w:rPr>
      </w:pPr>
      <w:r>
        <w:rPr>
          <w:rFonts w:ascii="ＭＳ ゴシック"/>
          <w:sz w:val="20"/>
        </w:rPr>
        <w:pict>
          <v:shape style="width:449.4pt;height:174.75pt;mso-position-horizontal-relative:char;mso-position-vertical-relative:line" type="#_x0000_t202" filled="false" stroked="true" strokeweight="1pt" strokecolor="#000000">
            <w10:anchorlock/>
            <v:textbox inset="0,0,0,0">
              <w:txbxContent>
                <w:p>
                  <w:pPr>
                    <w:spacing w:before="38"/>
                    <w:ind w:left="1026" w:right="13" w:hanging="83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33"/>
                      <w:sz w:val="28"/>
                    </w:rPr>
                    <w:t>》今後 </w:t>
                  </w:r>
                  <w:r>
                    <w:rPr>
                      <w:rFonts w:ascii="ＭＳ ゴシック" w:eastAsia="ＭＳ ゴシック" w:hint="eastAsia"/>
                      <w:b/>
                      <w:sz w:val="28"/>
                    </w:rPr>
                    <w:t>10</w:t>
                  </w:r>
                  <w:r>
                    <w:rPr>
                      <w:rFonts w:ascii="ＭＳ ゴシック" w:eastAsia="ＭＳ ゴシック" w:hint="eastAsia"/>
                      <w:b/>
                      <w:spacing w:val="-43"/>
                      <w:sz w:val="28"/>
                    </w:rPr>
                    <w:t> 年間</w:t>
                  </w:r>
                  <w:r>
                    <w:rPr>
                      <w:rFonts w:ascii="ＭＳ ゴシック" w:eastAsia="ＭＳ ゴシック" w:hint="eastAsia"/>
                      <w:b/>
                      <w:spacing w:val="-4"/>
                      <w:sz w:val="28"/>
                    </w:rPr>
                    <w:t>（2023</w:t>
                  </w:r>
                  <w:r>
                    <w:rPr>
                      <w:rFonts w:ascii="ＭＳ ゴシック" w:eastAsia="ＭＳ ゴシック" w:hint="eastAsia"/>
                      <w:b/>
                      <w:spacing w:val="-9"/>
                      <w:sz w:val="28"/>
                    </w:rPr>
                    <w:t> 年まで</w:t>
                  </w:r>
                  <w:r>
                    <w:rPr>
                      <w:rFonts w:ascii="ＭＳ ゴシック" w:eastAsia="ＭＳ ゴシック" w:hint="eastAsia"/>
                      <w:b/>
                      <w:spacing w:val="-96"/>
                      <w:sz w:val="28"/>
                    </w:rPr>
                    <w:t>）</w:t>
                  </w:r>
                  <w:r>
                    <w:rPr>
                      <w:rFonts w:ascii="ＭＳ ゴシック" w:eastAsia="ＭＳ ゴシック" w:hint="eastAsia"/>
                      <w:b/>
                      <w:spacing w:val="-16"/>
                      <w:sz w:val="28"/>
                    </w:rPr>
                    <w:t>で、権利化までの期間を半減させ、</w:t>
                  </w:r>
                  <w:r>
                    <w:rPr>
                      <w:rFonts w:ascii="ＭＳ ゴシック" w:eastAsia="ＭＳ ゴシック" w:hint="eastAsia"/>
                      <w:b/>
                      <w:spacing w:val="-6"/>
                      <w:sz w:val="28"/>
                    </w:rPr>
                    <w:t>平均 </w:t>
                  </w:r>
                  <w:r>
                    <w:rPr>
                      <w:rFonts w:ascii="ＭＳ ゴシック" w:eastAsia="ＭＳ ゴシック" w:hint="eastAsia"/>
                      <w:b/>
                      <w:sz w:val="28"/>
                    </w:rPr>
                    <w:t>14</w:t>
                  </w:r>
                  <w:r>
                    <w:rPr>
                      <w:rFonts w:ascii="ＭＳ ゴシック" w:eastAsia="ＭＳ ゴシック" w:hint="eastAsia"/>
                      <w:b/>
                      <w:spacing w:val="-13"/>
                      <w:sz w:val="28"/>
                    </w:rPr>
                    <w:t> 月とする。</w:t>
                  </w:r>
                </w:p>
                <w:p>
                  <w:pPr>
                    <w:pStyle w:val="BodyText"/>
                    <w:spacing w:before="6"/>
                    <w:ind w:left="802"/>
                  </w:pPr>
                  <w:r>
                    <w:rPr/>
                    <w:t>⇒2016 年度実績は平均 14.6 月</w:t>
                  </w:r>
                </w:p>
                <w:p>
                  <w:pPr>
                    <w:spacing w:line="249" w:lineRule="auto" w:before="4"/>
                    <w:ind w:left="1026" w:right="13" w:hanging="832"/>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21"/>
                      <w:sz w:val="28"/>
                    </w:rPr>
                    <w:t>》中小企業の特許出願に占める割合を </w:t>
                  </w:r>
                  <w:r>
                    <w:rPr>
                      <w:rFonts w:ascii="ＭＳ ゴシック" w:eastAsia="ＭＳ ゴシック" w:hint="eastAsia"/>
                      <w:b/>
                      <w:spacing w:val="-4"/>
                      <w:sz w:val="28"/>
                    </w:rPr>
                    <w:t>2019</w:t>
                  </w:r>
                  <w:r>
                    <w:rPr>
                      <w:rFonts w:ascii="ＭＳ ゴシック" w:eastAsia="ＭＳ ゴシック" w:hint="eastAsia"/>
                      <w:b/>
                      <w:spacing w:val="-27"/>
                      <w:sz w:val="28"/>
                    </w:rPr>
                    <w:t> 年度までに約 </w:t>
                  </w:r>
                  <w:r>
                    <w:rPr>
                      <w:rFonts w:ascii="ＭＳ ゴシック" w:eastAsia="ＭＳ ゴシック" w:hint="eastAsia"/>
                      <w:b/>
                      <w:spacing w:val="-8"/>
                      <w:sz w:val="28"/>
                    </w:rPr>
                    <w:t>15</w:t>
                  </w:r>
                  <w:r>
                    <w:rPr>
                      <w:rFonts w:ascii="ＭＳ ゴシック" w:eastAsia="ＭＳ ゴシック" w:hint="eastAsia"/>
                      <w:b/>
                      <w:spacing w:val="-4"/>
                      <w:sz w:val="28"/>
                    </w:rPr>
                    <w:t>％とする。</w:t>
                  </w:r>
                </w:p>
                <w:p>
                  <w:pPr>
                    <w:pStyle w:val="BodyText"/>
                    <w:spacing w:line="357" w:lineRule="exact"/>
                    <w:ind w:left="802"/>
                  </w:pPr>
                  <w:r>
                    <w:rPr>
                      <w:w w:val="105"/>
                    </w:rPr>
                    <w:t>⇒2016 年度実績は 15％</w:t>
                  </w:r>
                </w:p>
                <w:p>
                  <w:pPr>
                    <w:spacing w:line="242" w:lineRule="auto" w:before="6"/>
                    <w:ind w:left="1026" w:right="13" w:hanging="832"/>
                    <w:jc w:val="left"/>
                    <w:rPr>
                      <w:rFonts w:ascii="ＭＳ ゴシック" w:eastAsia="ＭＳ ゴシック" w:hint="eastAsia"/>
                      <w:b/>
                      <w:sz w:val="28"/>
                    </w:rPr>
                  </w:pPr>
                  <w:r>
                    <w:rPr>
                      <w:rFonts w:ascii="ＭＳ ゴシック" w:eastAsia="ＭＳ ゴシック" w:hint="eastAsia"/>
                      <w:b/>
                      <w:spacing w:val="16"/>
                      <w:sz w:val="28"/>
                    </w:rPr>
                    <w:t>《</w:t>
                  </w:r>
                  <w:r>
                    <w:rPr>
                      <w:rFonts w:ascii="ＭＳ ゴシック" w:eastAsia="ＭＳ ゴシック" w:hint="eastAsia"/>
                      <w:b/>
                      <w:spacing w:val="5"/>
                      <w:sz w:val="28"/>
                    </w:rPr>
                    <w:t>KPI</w:t>
                  </w:r>
                  <w:r>
                    <w:rPr>
                      <w:rFonts w:ascii="ＭＳ ゴシック" w:eastAsia="ＭＳ ゴシック" w:hint="eastAsia"/>
                      <w:b/>
                      <w:sz w:val="28"/>
                    </w:rPr>
                    <w:t>》</w:t>
                  </w:r>
                  <w:r>
                    <w:rPr>
                      <w:rFonts w:ascii="ＭＳ ゴシック" w:eastAsia="ＭＳ ゴシック" w:hint="eastAsia"/>
                      <w:b/>
                      <w:spacing w:val="-4"/>
                      <w:sz w:val="28"/>
                    </w:rPr>
                    <w:t>2020</w:t>
                  </w:r>
                  <w:r>
                    <w:rPr>
                      <w:rFonts w:ascii="ＭＳ ゴシック" w:eastAsia="ＭＳ ゴシック" w:hint="eastAsia"/>
                      <w:b/>
                      <w:spacing w:val="-18"/>
                      <w:sz w:val="28"/>
                    </w:rPr>
                    <w:t> 年までに中堅・中小企業等の優れた技術・製品の標準化を</w:t>
                  </w:r>
                  <w:r>
                    <w:rPr>
                      <w:rFonts w:ascii="ＭＳ ゴシック" w:eastAsia="ＭＳ ゴシック" w:hint="eastAsia"/>
                      <w:b/>
                      <w:spacing w:val="10"/>
                      <w:sz w:val="28"/>
                    </w:rPr>
                    <w:t>100</w:t>
                  </w:r>
                  <w:r>
                    <w:rPr>
                      <w:rFonts w:ascii="ＭＳ ゴシック" w:eastAsia="ＭＳ ゴシック" w:hint="eastAsia"/>
                      <w:b/>
                      <w:spacing w:val="-18"/>
                      <w:sz w:val="28"/>
                    </w:rPr>
                    <w:t> 件実現する。</w:t>
                  </w:r>
                </w:p>
                <w:p>
                  <w:pPr>
                    <w:pStyle w:val="BodyText"/>
                    <w:spacing w:before="13"/>
                    <w:ind w:left="802"/>
                  </w:pPr>
                  <w:r>
                    <w:rPr>
                      <w:w w:val="105"/>
                    </w:rPr>
                    <w:t>⇒2018</w:t>
                  </w:r>
                  <w:r>
                    <w:rPr>
                      <w:spacing w:val="-20"/>
                      <w:w w:val="105"/>
                    </w:rPr>
                    <w:t> 年５月末実績は、</w:t>
                  </w:r>
                  <w:r>
                    <w:rPr>
                      <w:w w:val="105"/>
                    </w:rPr>
                    <w:t>12</w:t>
                  </w:r>
                  <w:r>
                    <w:rPr>
                      <w:spacing w:val="-62"/>
                      <w:w w:val="105"/>
                    </w:rPr>
                    <w:t> 件</w:t>
                  </w:r>
                </w:p>
              </w:txbxContent>
            </v:textbox>
            <v:stroke dashstyle="solid"/>
          </v:shape>
        </w:pict>
      </w:r>
      <w:r>
        <w:rPr>
          <w:rFonts w:ascii="ＭＳ ゴシック"/>
          <w:sz w:val="20"/>
        </w:rPr>
      </w:r>
    </w:p>
    <w:p>
      <w:pPr>
        <w:pStyle w:val="BodyText"/>
        <w:spacing w:before="8"/>
        <w:ind w:left="0"/>
        <w:rPr>
          <w:rFonts w:ascii="ＭＳ ゴシック"/>
          <w:b/>
          <w:sz w:val="19"/>
        </w:rPr>
      </w:pPr>
    </w:p>
    <w:p>
      <w:pPr>
        <w:pStyle w:val="Heading2"/>
        <w:spacing w:before="21"/>
        <w:ind w:left="100"/>
      </w:pPr>
      <w:r>
        <w:rPr/>
        <w:t>（２）政策課題と施策の目標</w:t>
      </w:r>
    </w:p>
    <w:p>
      <w:pPr>
        <w:pStyle w:val="BodyText"/>
        <w:spacing w:line="266" w:lineRule="auto" w:before="37"/>
        <w:ind w:left="660" w:right="170" w:firstLine="288"/>
        <w:jc w:val="both"/>
      </w:pPr>
      <w:r>
        <w:rPr/>
        <w:t>IoT</w:t>
      </w:r>
      <w:r>
        <w:rPr>
          <w:spacing w:val="-5"/>
        </w:rPr>
        <w:t>、ビッグデータ、</w:t>
      </w:r>
      <w:r>
        <w:rPr/>
        <w:t>AI</w:t>
      </w:r>
      <w:r>
        <w:rPr>
          <w:spacing w:val="-17"/>
        </w:rPr>
        <w:t> 等の活用の進展等を背景として、時代の変</w:t>
      </w:r>
      <w:r>
        <w:rPr>
          <w:spacing w:val="-16"/>
        </w:rPr>
        <w:t>化に機敏に対応するのみならず望ましい変化を自ら作り出す、プロイ</w:t>
      </w:r>
      <w:r>
        <w:rPr/>
        <w:t>ノベーション戦略を基調とする新たな知的財産戦略が必要となっている。</w:t>
      </w:r>
    </w:p>
    <w:p>
      <w:pPr>
        <w:pStyle w:val="BodyText"/>
        <w:spacing w:line="268" w:lineRule="auto" w:before="34"/>
        <w:ind w:left="660" w:right="107" w:firstLine="288"/>
        <w:jc w:val="both"/>
      </w:pPr>
      <w:r>
        <w:rPr>
          <w:spacing w:val="-17"/>
        </w:rPr>
        <w:t>このため、新たな知的財産戦略ビジョンを策定し、同ビジョンに基 </w:t>
      </w:r>
      <w:r>
        <w:rPr>
          <w:spacing w:val="-21"/>
        </w:rPr>
        <w:t>づき、これからの時代に対応した人材・ビジネスの育成、新たな挑戦・</w:t>
      </w:r>
      <w:r>
        <w:rPr>
          <w:spacing w:val="-16"/>
        </w:rPr>
        <w:t>創造活動の促進、新たな分野の仕組みのデザインを促進する。</w:t>
      </w:r>
    </w:p>
    <w:p>
      <w:pPr>
        <w:pStyle w:val="BodyText"/>
        <w:spacing w:before="2"/>
        <w:ind w:left="0"/>
        <w:rPr>
          <w:sz w:val="32"/>
        </w:rPr>
      </w:pPr>
    </w:p>
    <w:p>
      <w:pPr>
        <w:pStyle w:val="Heading2"/>
        <w:ind w:left="100"/>
      </w:pPr>
      <w:r>
        <w:rPr>
          <w:w w:val="95"/>
        </w:rPr>
        <w:t>（３）新たに講ずべき具体的施策</w:t>
      </w:r>
    </w:p>
    <w:p>
      <w:pPr>
        <w:pStyle w:val="BodyText"/>
        <w:spacing w:line="266" w:lineRule="auto" w:before="48"/>
        <w:ind w:left="659" w:right="170" w:hanging="272"/>
        <w:jc w:val="both"/>
      </w:pPr>
      <w:r>
        <w:rPr>
          <w:spacing w:val="-2"/>
        </w:rPr>
        <w:t>・データや </w:t>
      </w:r>
      <w:r>
        <w:rPr/>
        <w:t>AI</w:t>
      </w:r>
      <w:r>
        <w:rPr>
          <w:spacing w:val="-10"/>
        </w:rPr>
        <w:t> の徹底的な利活用による「</w:t>
      </w:r>
      <w:r>
        <w:rPr>
          <w:spacing w:val="-5"/>
        </w:rPr>
        <w:t>Society </w:t>
      </w:r>
      <w:r>
        <w:rPr/>
        <w:t>5.0</w:t>
      </w:r>
      <w:r>
        <w:rPr>
          <w:spacing w:val="-12"/>
        </w:rPr>
        <w:t>」時代の経済成長</w:t>
      </w:r>
      <w:r>
        <w:rPr>
          <w:spacing w:val="-16"/>
        </w:rPr>
        <w:t>を実現するため、中長期の社会展望と知財システムの在り方を提示す</w:t>
      </w:r>
      <w:r>
        <w:rPr>
          <w:spacing w:val="-26"/>
        </w:rPr>
        <w:t>る「知的財産戦略ビジョン」</w:t>
      </w:r>
      <w:r>
        <w:rPr>
          <w:spacing w:val="-16"/>
        </w:rPr>
        <w:t>（</w:t>
      </w:r>
      <w:r>
        <w:rPr>
          <w:spacing w:val="-20"/>
        </w:rPr>
        <w:t>平成 </w:t>
      </w:r>
      <w:r>
        <w:rPr/>
        <w:t>30</w:t>
      </w:r>
      <w:r>
        <w:rPr>
          <w:spacing w:val="-23"/>
        </w:rPr>
        <w:t> 年６月 </w:t>
      </w:r>
      <w:r>
        <w:rPr>
          <w:spacing w:val="-9"/>
        </w:rPr>
        <w:t>12</w:t>
      </w:r>
      <w:r>
        <w:rPr>
          <w:spacing w:val="-16"/>
        </w:rPr>
        <w:t> 日知的財産戦略本部決定）</w:t>
      </w:r>
      <w:r>
        <w:rPr>
          <w:spacing w:val="-17"/>
        </w:rPr>
        <w:t>に基づき、毎年「知的財産推進計画」を決定し、知財・標準化 </w:t>
      </w:r>
      <w:r>
        <w:rPr>
          <w:w w:val="95"/>
        </w:rPr>
        <w:t>戦略を推進する。</w:t>
      </w:r>
    </w:p>
    <w:p>
      <w:pPr>
        <w:pStyle w:val="BodyText"/>
        <w:spacing w:line="266" w:lineRule="auto" w:before="32"/>
        <w:ind w:left="659" w:right="170" w:hanging="272"/>
        <w:jc w:val="both"/>
      </w:pPr>
      <w:r>
        <w:rPr>
          <w:spacing w:val="-17"/>
        </w:rPr>
        <w:t>・</w:t>
      </w:r>
      <w:r>
        <w:rPr/>
        <w:t>IoT</w:t>
      </w:r>
      <w:r>
        <w:rPr>
          <w:spacing w:val="-49"/>
        </w:rPr>
        <w:t>、</w:t>
      </w:r>
      <w:r>
        <w:rPr/>
        <w:t>AI</w:t>
      </w:r>
      <w:r>
        <w:rPr>
          <w:spacing w:val="-19"/>
        </w:rPr>
        <w:t>、ビッグデータ等の新技術による社会変革</w:t>
      </w:r>
      <w:r>
        <w:rPr>
          <w:spacing w:val="-17"/>
        </w:rPr>
        <w:t>（イノベーション） を促進する「デザイン経営」の奨励及びブランド形成に資するデザイ </w:t>
      </w:r>
      <w:r>
        <w:rPr>
          <w:spacing w:val="-16"/>
        </w:rPr>
        <w:t>ンの保護等の観点から、意匠制度をはじめ他の知的財産権に係る法制度の見直しを含め</w:t>
      </w:r>
      <w:r>
        <w:rPr>
          <w:spacing w:val="-28"/>
        </w:rPr>
        <w:t>、「デザイン経営」に資する制度の在り方や奨励する</w:t>
      </w:r>
      <w:r>
        <w:rPr>
          <w:spacing w:val="-18"/>
          <w:w w:val="95"/>
        </w:rPr>
        <w:t>方策について検討し、必要な措置を講ずる。</w:t>
      </w:r>
    </w:p>
    <w:p>
      <w:pPr>
        <w:pStyle w:val="BodyText"/>
        <w:spacing w:line="271" w:lineRule="auto" w:before="4"/>
        <w:ind w:left="659" w:right="170" w:hanging="272"/>
        <w:jc w:val="both"/>
      </w:pPr>
      <w:r>
        <w:rPr>
          <w:spacing w:val="-21"/>
        </w:rPr>
        <w:t>・「経営デザインシート</w:t>
      </w:r>
      <w:r>
        <w:rPr>
          <w:spacing w:val="-224"/>
        </w:rPr>
        <w:t>」</w:t>
      </w:r>
      <w:r>
        <w:rPr/>
        <w:t>（</w:t>
      </w:r>
      <w:r>
        <w:rPr>
          <w:spacing w:val="-28"/>
        </w:rPr>
        <w:t>平成 </w:t>
      </w:r>
      <w:r>
        <w:rPr/>
        <w:t>30</w:t>
      </w:r>
      <w:r>
        <w:rPr>
          <w:spacing w:val="-17"/>
        </w:rPr>
        <w:t> 年５月９日知的財産戦略本部</w:t>
      </w:r>
      <w:r>
        <w:rPr>
          <w:spacing w:val="-79"/>
        </w:rPr>
        <w:t>）</w:t>
      </w:r>
      <w:r>
        <w:rPr>
          <w:spacing w:val="-13"/>
        </w:rPr>
        <w:t>等の普及</w:t>
      </w:r>
      <w:r>
        <w:rPr>
          <w:spacing w:val="-16"/>
        </w:rPr>
        <w:t>、投資家向けの報告書や金融機関による事業性評価等での活用促進を通じて、企業が知財の価値を評価しつつ将来のビジネスを構想する</w:t>
      </w:r>
    </w:p>
    <w:p>
      <w:pPr>
        <w:spacing w:after="0" w:line="271" w:lineRule="auto"/>
        <w:jc w:val="both"/>
        <w:sectPr>
          <w:pgSz w:w="11910" w:h="16840"/>
          <w:pgMar w:header="0" w:footer="484" w:top="1240" w:bottom="680" w:left="1180" w:right="1220"/>
        </w:sectPr>
      </w:pPr>
    </w:p>
    <w:p>
      <w:pPr>
        <w:pStyle w:val="BodyText"/>
        <w:spacing w:line="359" w:lineRule="exact"/>
        <w:ind w:left="380"/>
      </w:pPr>
      <w:r>
        <w:rPr/>
        <w:t>取組を推進する。</w:t>
      </w:r>
    </w:p>
    <w:p>
      <w:pPr>
        <w:pStyle w:val="BodyText"/>
        <w:spacing w:line="268" w:lineRule="auto" w:before="37"/>
        <w:ind w:right="110" w:hanging="272"/>
        <w:jc w:val="both"/>
      </w:pPr>
      <w:r>
        <w:rPr>
          <w:spacing w:val="-18"/>
        </w:rPr>
        <w:t>・著作権法における柔軟性のある権利制限規定の整備を踏まえ、法の適 </w:t>
      </w:r>
      <w:r>
        <w:rPr>
          <w:spacing w:val="-16"/>
        </w:rPr>
        <w:t>切な運用環境を整備するため、ガイドラインの策定、著作権に関する</w:t>
      </w:r>
      <w:r>
        <w:rPr>
          <w:spacing w:val="-17"/>
        </w:rPr>
        <w:t>普及・啓発及びライセンシング環境の整備促進などの必要な措置を講 </w:t>
      </w:r>
      <w:r>
        <w:rPr>
          <w:w w:val="95"/>
        </w:rPr>
        <w:t>ずる。</w:t>
      </w:r>
    </w:p>
    <w:p>
      <w:pPr>
        <w:pStyle w:val="BodyText"/>
        <w:spacing w:line="273" w:lineRule="auto" w:before="12"/>
        <w:ind w:right="110" w:hanging="272"/>
        <w:jc w:val="both"/>
      </w:pPr>
      <w:r>
        <w:rPr>
          <w:spacing w:val="-17"/>
        </w:rPr>
        <w:t>・不正競争防止法におけるデータの不正取得等に対する差止めの創設等 </w:t>
      </w:r>
      <w:r>
        <w:rPr>
          <w:spacing w:val="-16"/>
        </w:rPr>
        <w:t>の整備を踏まえ、法の適切な運用環境を整備するため、ガイドライン</w:t>
      </w:r>
      <w:r>
        <w:rPr>
          <w:spacing w:val="-17"/>
        </w:rPr>
        <w:t>の策定、不正競争防止法に関する普及・啓発などの必要な措置を講ず </w:t>
      </w:r>
      <w:r>
        <w:rPr/>
        <w:t>る。</w:t>
      </w:r>
    </w:p>
    <w:p>
      <w:pPr>
        <w:pStyle w:val="BodyText"/>
        <w:spacing w:line="266" w:lineRule="auto"/>
        <w:ind w:right="110" w:hanging="272"/>
        <w:jc w:val="both"/>
      </w:pPr>
      <w:r>
        <w:rPr>
          <w:spacing w:val="-17"/>
        </w:rPr>
        <w:t>・民間の国際標準化活動やルール形成についての支援を拡充するととも</w:t>
      </w:r>
      <w:r>
        <w:rPr>
          <w:w w:val="99"/>
        </w:rPr>
        <w:t>に、司令塔機能</w:t>
      </w:r>
      <w:r>
        <w:rPr>
          <w:spacing w:val="-16"/>
          <w:w w:val="99"/>
        </w:rPr>
        <w:t>（</w:t>
      </w:r>
      <w:r>
        <w:rPr>
          <w:spacing w:val="23"/>
          <w:w w:val="99"/>
        </w:rPr>
        <w:t>政府</w:t>
      </w:r>
      <w:r>
        <w:rPr>
          <w:w w:val="99"/>
        </w:rPr>
        <w:t>CSO</w:t>
      </w:r>
      <w:r>
        <w:rPr>
          <w:spacing w:val="-17"/>
          <w:w w:val="99"/>
        </w:rPr>
        <w:t>（</w:t>
      </w:r>
      <w:r>
        <w:rPr>
          <w:w w:val="99"/>
        </w:rPr>
        <w:t>Ch</w:t>
      </w:r>
      <w:r>
        <w:rPr>
          <w:spacing w:val="-16"/>
          <w:w w:val="99"/>
        </w:rPr>
        <w:t>i</w:t>
      </w:r>
      <w:r>
        <w:rPr>
          <w:w w:val="99"/>
        </w:rPr>
        <w:t>ef</w:t>
      </w:r>
      <w:r>
        <w:rPr/>
        <w:t> </w:t>
      </w:r>
      <w:r>
        <w:rPr>
          <w:w w:val="99"/>
        </w:rPr>
        <w:t>Standardizati</w:t>
      </w:r>
      <w:r>
        <w:rPr>
          <w:spacing w:val="-16"/>
          <w:w w:val="99"/>
        </w:rPr>
        <w:t>o</w:t>
      </w:r>
      <w:r>
        <w:rPr>
          <w:w w:val="99"/>
        </w:rPr>
        <w:t>n</w:t>
      </w:r>
      <w:r>
        <w:rPr/>
        <w:t> </w:t>
      </w:r>
      <w:r>
        <w:rPr>
          <w:w w:val="99"/>
        </w:rPr>
        <w:t>Officer</w:t>
      </w:r>
      <w:r>
        <w:rPr>
          <w:spacing w:val="-144"/>
          <w:w w:val="99"/>
        </w:rPr>
        <w:t>）</w:t>
      </w:r>
      <w:r>
        <w:rPr>
          <w:spacing w:val="-17"/>
          <w:w w:val="99"/>
        </w:rPr>
        <w:t>）の在</w:t>
      </w:r>
      <w:r>
        <w:rPr>
          <w:spacing w:val="-17"/>
          <w:w w:val="102"/>
        </w:rPr>
        <w:t> </w:t>
      </w:r>
      <w:r>
        <w:rPr>
          <w:spacing w:val="-17"/>
        </w:rPr>
        <w:t>り</w:t>
      </w:r>
      <w:r>
        <w:rPr>
          <w:spacing w:val="-21"/>
        </w:rPr>
        <w:t>方の検討を進め、「</w:t>
      </w:r>
      <w:r>
        <w:rPr>
          <w:spacing w:val="-3"/>
        </w:rPr>
        <w:t>Society</w:t>
      </w:r>
      <w:r>
        <w:rPr>
          <w:spacing w:val="90"/>
        </w:rPr>
        <w:t> </w:t>
      </w:r>
      <w:r>
        <w:rPr/>
        <w:t>5.0</w:t>
      </w:r>
      <w:r>
        <w:rPr>
          <w:spacing w:val="-14"/>
        </w:rPr>
        <w:t>」を日本発のイニシアティブとして国</w:t>
      </w:r>
      <w:r>
        <w:rPr>
          <w:spacing w:val="-18"/>
        </w:rPr>
        <w:t>際社会に発信するための国際標準化の在り方について、官民が連携</w:t>
      </w:r>
      <w:r>
        <w:rPr>
          <w:w w:val="95"/>
        </w:rPr>
        <w:t>して検討する。</w:t>
      </w:r>
    </w:p>
    <w:p>
      <w:pPr>
        <w:pStyle w:val="BodyText"/>
        <w:spacing w:line="268" w:lineRule="auto" w:before="18"/>
        <w:ind w:right="110" w:hanging="272"/>
        <w:jc w:val="both"/>
      </w:pPr>
      <w:r>
        <w:rPr>
          <w:spacing w:val="-21"/>
        </w:rPr>
        <w:t>・「インターネット上の海賊版サイトに対する緊急対策」</w:t>
      </w:r>
      <w:r>
        <w:rPr>
          <w:spacing w:val="-16"/>
        </w:rPr>
        <w:t>（</w:t>
      </w:r>
      <w:r>
        <w:rPr>
          <w:spacing w:val="23"/>
        </w:rPr>
        <w:t>平成 </w:t>
      </w:r>
      <w:r>
        <w:rPr>
          <w:spacing w:val="-9"/>
        </w:rPr>
        <w:t>30</w:t>
      </w:r>
      <w:r>
        <w:rPr>
          <w:spacing w:val="17"/>
        </w:rPr>
        <w:t> 年４ </w:t>
      </w:r>
      <w:r>
        <w:rPr>
          <w:spacing w:val="18"/>
        </w:rPr>
        <w:t>月 </w:t>
      </w:r>
      <w:r>
        <w:rPr/>
        <w:t>13</w:t>
      </w:r>
      <w:r>
        <w:rPr>
          <w:spacing w:val="-13"/>
        </w:rPr>
        <w:t> 日知的財産戦略本部・犯罪対策閣僚会議決定</w:t>
      </w:r>
      <w:r>
        <w:rPr>
          <w:spacing w:val="-64"/>
        </w:rPr>
        <w:t>）</w:t>
      </w:r>
      <w:r>
        <w:rPr>
          <w:spacing w:val="-20"/>
        </w:rPr>
        <w:t>を踏まえ、正規版</w:t>
      </w:r>
      <w:r>
        <w:rPr>
          <w:spacing w:val="-17"/>
        </w:rPr>
        <w:t>流通の拡大のほか、サイトブロッキングに係るものを含め、必要な法</w:t>
      </w:r>
      <w:r>
        <w:rPr>
          <w:spacing w:val="-16"/>
        </w:rPr>
        <w:t>整備の在り方や国民への著作権教育を含む方策について検討する。</w:t>
      </w:r>
    </w:p>
    <w:p>
      <w:pPr>
        <w:spacing w:after="0" w:line="268" w:lineRule="auto"/>
        <w:jc w:val="both"/>
        <w:sectPr>
          <w:pgSz w:w="11910" w:h="16840"/>
          <w:pgMar w:header="0" w:footer="484" w:top="1220" w:bottom="680" w:left="1460" w:right="1280"/>
        </w:sectPr>
      </w:pPr>
    </w:p>
    <w:p>
      <w:pPr>
        <w:pStyle w:val="Heading1"/>
        <w:spacing w:line="370" w:lineRule="exact"/>
      </w:pPr>
      <w:bookmarkStart w:name="[２]大胆な規制・制度改革" w:id="49"/>
      <w:bookmarkEnd w:id="49"/>
      <w:r>
        <w:rPr>
          <w:b w:val="0"/>
        </w:rPr>
      </w:r>
      <w:r>
        <w:rPr/>
        <w:t>[２]大胆な規制・制度改革</w:t>
      </w:r>
    </w:p>
    <w:p>
      <w:pPr>
        <w:spacing w:line="376" w:lineRule="exact" w:before="0"/>
        <w:ind w:left="100" w:right="0" w:firstLine="0"/>
        <w:jc w:val="left"/>
        <w:rPr>
          <w:rFonts w:ascii="ＭＳ ゴシック" w:eastAsia="ＭＳ ゴシック" w:hint="eastAsia"/>
          <w:b/>
          <w:sz w:val="30"/>
        </w:rPr>
      </w:pPr>
      <w:bookmarkStart w:name="１．サンドボックス制度の活用と縦割規制からの転換／" w:id="50"/>
      <w:bookmarkEnd w:id="50"/>
      <w:r>
        <w:rPr/>
      </w:r>
      <w:r>
        <w:rPr>
          <w:rFonts w:ascii="ＭＳ ゴシック" w:eastAsia="ＭＳ ゴシック" w:hint="eastAsia"/>
          <w:b/>
          <w:sz w:val="30"/>
        </w:rPr>
        <w:t>１ ．サンドボックス制度の活用と縦割規制からの転換／</w:t>
      </w:r>
    </w:p>
    <w:p>
      <w:pPr>
        <w:spacing w:line="384" w:lineRule="exact" w:before="31"/>
        <w:ind w:left="708" w:right="168" w:firstLine="0"/>
        <w:jc w:val="left"/>
        <w:rPr>
          <w:rFonts w:ascii="ＭＳ ゴシック" w:eastAsia="ＭＳ ゴシック" w:hint="eastAsia"/>
          <w:b/>
          <w:sz w:val="30"/>
        </w:rPr>
      </w:pPr>
      <w:bookmarkStart w:name="プラットフォーマー型ビジネスの台頭に対応したルール整備／" w:id="51"/>
      <w:bookmarkEnd w:id="51"/>
      <w:r>
        <w:rPr/>
      </w:r>
      <w:r>
        <w:rPr>
          <w:rFonts w:ascii="ＭＳ ゴシック" w:eastAsia="ＭＳ ゴシック" w:hint="eastAsia"/>
          <w:b/>
          <w:sz w:val="30"/>
        </w:rPr>
        <w:t>プラットフォーマー型ビジネスの台頭に対応したルール整備／ </w:t>
      </w:r>
      <w:bookmarkStart w:name="競争政策の在り方" w:id="52"/>
      <w:bookmarkEnd w:id="52"/>
      <w:r>
        <w:rPr>
          <w:rFonts w:ascii="ＭＳ ゴシック" w:eastAsia="ＭＳ ゴシック" w:hint="eastAsia"/>
          <w:b/>
          <w:sz w:val="30"/>
        </w:rPr>
      </w:r>
      <w:r>
        <w:rPr>
          <w:rFonts w:ascii="ＭＳ ゴシック" w:eastAsia="ＭＳ ゴシック" w:hint="eastAsia"/>
          <w:b/>
          <w:sz w:val="30"/>
        </w:rPr>
        <w:t>競争政策の在り方</w:t>
      </w:r>
    </w:p>
    <w:p>
      <w:pPr>
        <w:pStyle w:val="Heading2"/>
        <w:spacing w:line="315" w:lineRule="exact" w:after="23"/>
        <w:ind w:left="100"/>
      </w:pPr>
      <w:r>
        <w:rPr/>
        <w:t>（１）KPI の主な進捗状況</w:t>
      </w:r>
    </w:p>
    <w:p>
      <w:pPr>
        <w:pStyle w:val="BodyText"/>
        <w:ind w:left="269"/>
        <w:rPr>
          <w:rFonts w:ascii="ＭＳ ゴシック"/>
          <w:sz w:val="20"/>
        </w:rPr>
      </w:pPr>
      <w:r>
        <w:rPr>
          <w:rFonts w:ascii="ＭＳ ゴシック"/>
          <w:sz w:val="20"/>
        </w:rPr>
        <w:pict>
          <v:shape style="width:449.4pt;height:61.5pt;mso-position-horizontal-relative:char;mso-position-vertical-relative:line" type="#_x0000_t202" filled="false" stroked="true" strokeweight="1pt" strokecolor="#000000">
            <w10:anchorlock/>
            <v:textbox inset="0,0,0,0">
              <w:txbxContent>
                <w:p>
                  <w:pPr>
                    <w:spacing w:line="249" w:lineRule="auto" w:before="27"/>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208"/>
                      <w:sz w:val="28"/>
                    </w:rPr>
                    <w:t>》</w:t>
                  </w:r>
                  <w:r>
                    <w:rPr>
                      <w:rFonts w:ascii="ＭＳ ゴシック" w:eastAsia="ＭＳ ゴシック" w:hint="eastAsia"/>
                      <w:b/>
                      <w:sz w:val="28"/>
                    </w:rPr>
                    <w:t>（</w:t>
                  </w:r>
                  <w:r>
                    <w:rPr>
                      <w:rFonts w:ascii="ＭＳ ゴシック" w:eastAsia="ＭＳ ゴシック" w:hint="eastAsia"/>
                      <w:b/>
                      <w:spacing w:val="-16"/>
                      <w:sz w:val="28"/>
                    </w:rPr>
                    <w:t>新</w:t>
                  </w:r>
                  <w:r>
                    <w:rPr>
                      <w:rFonts w:ascii="ＭＳ ゴシック" w:eastAsia="ＭＳ ゴシック" w:hint="eastAsia"/>
                      <w:b/>
                      <w:spacing w:val="-64"/>
                      <w:sz w:val="28"/>
                    </w:rPr>
                    <w:t>）</w:t>
                  </w:r>
                  <w:r>
                    <w:rPr>
                      <w:rFonts w:ascii="ＭＳ ゴシック" w:eastAsia="ＭＳ ゴシック" w:hint="eastAsia"/>
                      <w:b/>
                      <w:spacing w:val="-16"/>
                      <w:sz w:val="28"/>
                    </w:rPr>
                    <w:t>企業価値又は時価総額が </w:t>
                  </w:r>
                  <w:r>
                    <w:rPr>
                      <w:rFonts w:ascii="ＭＳ ゴシック" w:eastAsia="ＭＳ ゴシック" w:hint="eastAsia"/>
                      <w:b/>
                      <w:sz w:val="28"/>
                    </w:rPr>
                    <w:t>10</w:t>
                  </w:r>
                  <w:r>
                    <w:rPr>
                      <w:rFonts w:ascii="ＭＳ ゴシック" w:eastAsia="ＭＳ ゴシック" w:hint="eastAsia"/>
                      <w:b/>
                      <w:spacing w:val="-19"/>
                      <w:sz w:val="28"/>
                    </w:rPr>
                    <w:t> 億ドル以上となる、未上場ベンチャー企業</w:t>
                  </w:r>
                  <w:r>
                    <w:rPr>
                      <w:rFonts w:ascii="ＭＳ ゴシック" w:eastAsia="ＭＳ ゴシック" w:hint="eastAsia"/>
                      <w:b/>
                      <w:sz w:val="28"/>
                    </w:rPr>
                    <w:t>（</w:t>
                  </w:r>
                  <w:r>
                    <w:rPr>
                      <w:rFonts w:ascii="ＭＳ ゴシック" w:eastAsia="ＭＳ ゴシック" w:hint="eastAsia"/>
                      <w:b/>
                      <w:spacing w:val="-8"/>
                      <w:sz w:val="28"/>
                    </w:rPr>
                    <w:t>ユニコーン</w:t>
                  </w:r>
                  <w:r>
                    <w:rPr>
                      <w:rFonts w:ascii="ＭＳ ゴシック" w:eastAsia="ＭＳ ゴシック" w:hint="eastAsia"/>
                      <w:b/>
                      <w:spacing w:val="-16"/>
                      <w:sz w:val="28"/>
                    </w:rPr>
                    <w:t>）</w:t>
                  </w:r>
                  <w:r>
                    <w:rPr>
                      <w:rFonts w:ascii="ＭＳ ゴシック" w:eastAsia="ＭＳ ゴシック" w:hint="eastAsia"/>
                      <w:b/>
                      <w:spacing w:val="-8"/>
                      <w:sz w:val="28"/>
                    </w:rPr>
                    <w:t>又は上場ベンチャー企業を  </w:t>
                  </w:r>
                  <w:r>
                    <w:rPr>
                      <w:rFonts w:ascii="ＭＳ ゴシック" w:eastAsia="ＭＳ ゴシック" w:hint="eastAsia"/>
                      <w:b/>
                      <w:spacing w:val="-4"/>
                      <w:sz w:val="28"/>
                    </w:rPr>
                    <w:t>2023</w:t>
                  </w:r>
                </w:p>
                <w:p>
                  <w:pPr>
                    <w:spacing w:line="357" w:lineRule="exact" w:before="0"/>
                    <w:ind w:left="1171" w:right="0" w:firstLine="0"/>
                    <w:jc w:val="left"/>
                    <w:rPr>
                      <w:rFonts w:ascii="ＭＳ ゴシック" w:eastAsia="ＭＳ ゴシック" w:hint="eastAsia"/>
                      <w:b/>
                      <w:sz w:val="28"/>
                    </w:rPr>
                  </w:pPr>
                  <w:r>
                    <w:rPr>
                      <w:rFonts w:ascii="ＭＳ ゴシック" w:eastAsia="ＭＳ ゴシック" w:hint="eastAsia"/>
                      <w:b/>
                      <w:sz w:val="28"/>
                    </w:rPr>
                    <w:t>年までに 20 社創出＜再掲＞</w:t>
                  </w:r>
                </w:p>
              </w:txbxContent>
            </v:textbox>
            <v:stroke dashstyle="solid"/>
          </v:shape>
        </w:pict>
      </w:r>
      <w:r>
        <w:rPr>
          <w:rFonts w:ascii="ＭＳ ゴシック"/>
          <w:sz w:val="20"/>
        </w:rPr>
      </w:r>
    </w:p>
    <w:p>
      <w:pPr>
        <w:pStyle w:val="BodyText"/>
        <w:spacing w:before="2"/>
        <w:ind w:left="0"/>
        <w:rPr>
          <w:rFonts w:ascii="ＭＳ ゴシック"/>
          <w:b/>
          <w:sz w:val="19"/>
        </w:rPr>
      </w:pPr>
    </w:p>
    <w:p>
      <w:pPr>
        <w:spacing w:before="21"/>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49"/>
        <w:ind w:left="660" w:right="250" w:firstLine="288"/>
        <w:jc w:val="both"/>
      </w:pPr>
      <w:r>
        <w:rPr>
          <w:spacing w:val="-16"/>
        </w:rPr>
        <w:t>AI</w:t>
      </w:r>
      <w:r>
        <w:rPr>
          <w:spacing w:val="-32"/>
        </w:rPr>
        <w:t>・</w:t>
      </w:r>
      <w:r>
        <w:rPr>
          <w:spacing w:val="-11"/>
        </w:rPr>
        <w:t>IoT</w:t>
      </w:r>
      <w:r>
        <w:rPr>
          <w:spacing w:val="-17"/>
        </w:rPr>
        <w:t>・ビッグデータ・ブロックチェーンをはじめとする革新的な </w:t>
      </w:r>
      <w:r>
        <w:rPr>
          <w:spacing w:val="-16"/>
        </w:rPr>
        <w:t>技術やビジネスモデルの実用化を早期に行い、革新的な商品・サービスを間断なく創出することで、生産性を飛躍的に向上させる。</w:t>
      </w:r>
    </w:p>
    <w:p>
      <w:pPr>
        <w:pStyle w:val="BodyText"/>
        <w:spacing w:line="264" w:lineRule="auto" w:before="4"/>
        <w:ind w:left="660" w:right="250" w:firstLine="288"/>
        <w:jc w:val="both"/>
      </w:pPr>
      <w:r>
        <w:rPr>
          <w:spacing w:val="-17"/>
        </w:rPr>
        <w:t>このため、生産性向上特別措置法に基づき、こうした新しい技術や </w:t>
      </w:r>
      <w:r>
        <w:rPr>
          <w:spacing w:val="-16"/>
          <w:w w:val="95"/>
        </w:rPr>
        <w:t>ビジネスモデルを用いた事業活動を促進するため、新技術等実証制度</w:t>
      </w:r>
    </w:p>
    <w:p>
      <w:pPr>
        <w:pStyle w:val="BodyText"/>
        <w:spacing w:line="283" w:lineRule="auto" w:before="19"/>
        <w:ind w:left="948" w:right="268" w:hanging="288"/>
      </w:pPr>
      <w:r>
        <w:rPr>
          <w:w w:val="105"/>
        </w:rPr>
        <w:t>（</w:t>
      </w:r>
      <w:r>
        <w:rPr>
          <w:spacing w:val="-17"/>
          <w:w w:val="105"/>
        </w:rPr>
        <w:t>いわゆる「規制のサンドボックス制度」</w:t>
      </w:r>
      <w:r>
        <w:rPr>
          <w:spacing w:val="-16"/>
          <w:w w:val="105"/>
        </w:rPr>
        <w:t>）</w:t>
      </w:r>
      <w:r>
        <w:rPr>
          <w:spacing w:val="-9"/>
          <w:w w:val="105"/>
        </w:rPr>
        <w:t>の円滑な導入を図る。</w:t>
      </w:r>
      <w:r>
        <w:rPr>
          <w:spacing w:val="-17"/>
        </w:rPr>
        <w:t>また、規制の「サンドボックス」制度の活用を視野に入れつつ、従</w:t>
      </w:r>
    </w:p>
    <w:p>
      <w:pPr>
        <w:pStyle w:val="BodyText"/>
        <w:spacing w:line="268" w:lineRule="auto"/>
        <w:ind w:left="660" w:right="98"/>
      </w:pPr>
      <w:r>
        <w:rPr/>
        <w:t>来の産業分類にとらわれない革新的なビジネスが次々と登場してく </w:t>
      </w:r>
      <w:r>
        <w:rPr>
          <w:spacing w:val="-8"/>
        </w:rPr>
        <w:t>る中で、いわゆる業法のような縦割りの発想に基づく仕組みにつき、</w:t>
      </w:r>
      <w:r>
        <w:rPr/>
        <w:t>サービスや機能に着目した発想で捉え直した横断的な制度改革を推 </w:t>
      </w:r>
      <w:r>
        <w:rPr>
          <w:w w:val="95"/>
        </w:rPr>
        <w:t>進する。</w:t>
      </w:r>
    </w:p>
    <w:p>
      <w:pPr>
        <w:pStyle w:val="BodyText"/>
        <w:spacing w:line="268" w:lineRule="auto" w:before="26"/>
        <w:ind w:left="660" w:right="250" w:firstLine="288"/>
        <w:jc w:val="both"/>
      </w:pPr>
      <w:r>
        <w:rPr>
          <w:spacing w:val="-17"/>
        </w:rPr>
        <w:t>さらに、第４次産業革命の進展の中で大きな役割を果たしているい</w:t>
      </w:r>
      <w:r>
        <w:rPr/>
        <w:t>わゆるプラットフォーム事業者が公正かつ自由な競争をゆがめるこ</w:t>
      </w:r>
      <w:r>
        <w:rPr>
          <w:spacing w:val="-9"/>
          <w:w w:val="95"/>
        </w:rPr>
        <w:t>とのないようその在り方について検討を進める。</w:t>
      </w:r>
    </w:p>
    <w:p>
      <w:pPr>
        <w:pStyle w:val="BodyText"/>
        <w:spacing w:before="12"/>
        <w:ind w:left="0"/>
        <w:rPr>
          <w:sz w:val="32"/>
        </w:rPr>
      </w:pPr>
    </w:p>
    <w:p>
      <w:pPr>
        <w:pStyle w:val="Heading2"/>
        <w:ind w:left="100"/>
      </w:pPr>
      <w:r>
        <w:rPr/>
        <w:t>（３）新たに講ずべき具体的施策</w:t>
      </w:r>
    </w:p>
    <w:p>
      <w:pPr>
        <w:spacing w:before="65"/>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ⅰ）新技術等の社会実装に向けた政府横断・一元的体制の整備</w:t>
      </w:r>
    </w:p>
    <w:p>
      <w:pPr>
        <w:pStyle w:val="BodyText"/>
        <w:spacing w:before="37"/>
        <w:ind w:left="388"/>
      </w:pPr>
      <w:r>
        <w:rPr>
          <w:w w:val="95"/>
        </w:rPr>
        <w:t>・内閣官房は、内閣府と連携して、「新技術等実証」を実施すべく規制の</w:t>
      </w:r>
    </w:p>
    <w:p>
      <w:pPr>
        <w:pStyle w:val="BodyText"/>
        <w:spacing w:line="268" w:lineRule="auto" w:before="47"/>
        <w:ind w:left="659" w:right="250"/>
        <w:jc w:val="both"/>
      </w:pPr>
      <w:r>
        <w:rPr>
          <w:spacing w:val="-16"/>
        </w:rPr>
        <w:t>「サンドボックス」制度を活用しようとする者の申請を幅広く一元的</w:t>
      </w:r>
      <w:r>
        <w:rPr>
          <w:spacing w:val="-19"/>
        </w:rPr>
        <w:t>に受け付けるための窓口</w:t>
      </w:r>
      <w:r>
        <w:rPr>
          <w:spacing w:val="-16"/>
        </w:rPr>
        <w:t>（新技術等社会実装推進チーム（仮称</w:t>
      </w:r>
      <w:r>
        <w:rPr/>
        <w:t>）</w:t>
      </w:r>
      <w:r>
        <w:rPr>
          <w:spacing w:val="-35"/>
        </w:rPr>
        <w:t> を設</w:t>
      </w:r>
      <w:r>
        <w:rPr>
          <w:spacing w:val="-15"/>
        </w:rPr>
        <w:t>け、民間事業者からの申請に対する事前相談</w:t>
      </w:r>
      <w:r>
        <w:rPr/>
        <w:t>（</w:t>
      </w:r>
      <w:r>
        <w:rPr>
          <w:spacing w:val="-14"/>
        </w:rPr>
        <w:t>新技術等の革新性の確</w:t>
      </w:r>
      <w:r>
        <w:rPr>
          <w:spacing w:val="-17"/>
        </w:rPr>
        <w:t>認、新技術等関係規定の確認・整理、主務大臣の確認等）をきめ細か </w:t>
      </w:r>
      <w:r>
        <w:rPr>
          <w:spacing w:val="-2"/>
        </w:rPr>
        <w:t>く行うものとする。</w:t>
      </w:r>
    </w:p>
    <w:p>
      <w:pPr>
        <w:pStyle w:val="BodyText"/>
        <w:spacing w:line="264" w:lineRule="auto" w:before="15"/>
        <w:ind w:left="660" w:right="168" w:hanging="273"/>
      </w:pPr>
      <w:r>
        <w:rPr>
          <w:spacing w:val="-17"/>
        </w:rPr>
        <w:t>・関係府省庁等は、あらかじめ、一元的窓口を経由して申請された新技  </w:t>
      </w:r>
      <w:r>
        <w:rPr>
          <w:spacing w:val="-18"/>
          <w:w w:val="95"/>
        </w:rPr>
        <w:t>術等実証計画を迅速に審査する体制を構築する。また、各府省庁等は、</w:t>
      </w:r>
    </w:p>
    <w:p>
      <w:pPr>
        <w:spacing w:after="0" w:line="264" w:lineRule="auto"/>
        <w:sectPr>
          <w:pgSz w:w="11910" w:h="16840"/>
          <w:pgMar w:header="0" w:footer="484" w:top="1240" w:bottom="680" w:left="1180" w:right="1140"/>
        </w:sectPr>
      </w:pPr>
    </w:p>
    <w:p>
      <w:pPr>
        <w:pStyle w:val="BodyText"/>
        <w:spacing w:line="264" w:lineRule="auto"/>
        <w:ind w:left="380" w:right="404"/>
      </w:pPr>
      <w:r>
        <w:rPr>
          <w:spacing w:val="-17"/>
        </w:rPr>
        <w:t>新技術等実証の推進部局を、規制所管部局以外に、設置するものとす</w:t>
      </w:r>
      <w:r>
        <w:rPr>
          <w:w w:val="95"/>
        </w:rPr>
        <w:t>る。</w:t>
      </w:r>
    </w:p>
    <w:p>
      <w:pPr>
        <w:pStyle w:val="BodyText"/>
        <w:spacing w:before="11"/>
        <w:ind w:left="0"/>
        <w:rPr>
          <w:sz w:val="32"/>
        </w:rPr>
      </w:pPr>
    </w:p>
    <w:p>
      <w:pPr>
        <w:pStyle w:val="Heading2"/>
        <w:spacing w:before="1"/>
      </w:pPr>
      <w:r>
        <w:rPr>
          <w:w w:val="95"/>
        </w:rPr>
        <w:t>ⅱ）プラットフォーム選択環境の整備</w:t>
      </w:r>
    </w:p>
    <w:p>
      <w:pPr>
        <w:pStyle w:val="BodyText"/>
        <w:spacing w:line="268" w:lineRule="auto" w:before="36"/>
        <w:ind w:right="390" w:hanging="272"/>
        <w:jc w:val="both"/>
      </w:pPr>
      <w:r>
        <w:rPr>
          <w:spacing w:val="-16"/>
        </w:rPr>
        <w:t>・新たなプラットフォーム型ビジネスが次々と創出され、活発な競争が行われる環境を整備するため、利用者が最も使いやすいプラットフォームを選択でき、中小企業やベンチャーを含めた公正かつ自由な競争</w:t>
      </w:r>
      <w:r>
        <w:rPr>
          <w:spacing w:val="-16"/>
          <w:w w:val="95"/>
        </w:rPr>
        <w:t>環境が確保されるための取組を検討する。</w:t>
      </w:r>
    </w:p>
    <w:p>
      <w:pPr>
        <w:pStyle w:val="BodyText"/>
        <w:spacing w:line="266" w:lineRule="auto" w:before="29"/>
        <w:ind w:right="250" w:hanging="272"/>
      </w:pPr>
      <w:r>
        <w:rPr>
          <w:spacing w:val="-17"/>
        </w:rPr>
        <w:t>・このため、既存の縦割の業規制からサービス・機能に着目した規制体  </w:t>
      </w:r>
      <w:r>
        <w:rPr>
          <w:spacing w:val="-16"/>
        </w:rPr>
        <w:t>系への転換の在り方や、特定のプラットフォームからいつでもユーザ </w:t>
      </w:r>
      <w:r>
        <w:rPr>
          <w:spacing w:val="-2"/>
        </w:rPr>
        <w:t>ーが移籍できるデータポータビリティやオープンに接続されること が</w:t>
      </w:r>
      <w:r>
        <w:rPr>
          <w:spacing w:val="20"/>
        </w:rPr>
        <w:t>可能な </w:t>
      </w:r>
      <w:r>
        <w:rPr/>
        <w:t>API</w:t>
      </w:r>
      <w:r>
        <w:rPr>
          <w:spacing w:val="-13"/>
        </w:rPr>
        <w:t> 開放等を含め、公正かつ自由で透明な競争環境の整備、イ</w:t>
      </w:r>
      <w:r>
        <w:rPr>
          <w:spacing w:val="-19"/>
        </w:rPr>
        <w:t>ノベーション促進のための規制緩和</w:t>
      </w:r>
      <w:r>
        <w:rPr>
          <w:spacing w:val="-16"/>
        </w:rPr>
        <w:t>（</w:t>
      </w:r>
      <w:r>
        <w:rPr>
          <w:spacing w:val="-10"/>
        </w:rPr>
        <w:t>参入要件の緩和等</w:t>
      </w:r>
      <w:r>
        <w:rPr>
          <w:spacing w:val="-160"/>
        </w:rPr>
        <w:t>）</w:t>
      </w:r>
      <w:r>
        <w:rPr>
          <w:spacing w:val="-8"/>
        </w:rPr>
        <w:t>、デジタル プ</w:t>
      </w:r>
      <w:r>
        <w:rPr>
          <w:spacing w:val="-13"/>
        </w:rPr>
        <w:t>ラットフォーマーの社会的責任、利用者への公正性の確保などにつ い</w:t>
      </w:r>
      <w:r>
        <w:rPr>
          <w:spacing w:val="-17"/>
        </w:rPr>
        <w:t>て、関係省庁で検討し、本年中に基本原則を定め、これに沿った具  体</w:t>
      </w:r>
      <w:r>
        <w:rPr>
          <w:spacing w:val="-14"/>
        </w:rPr>
        <w:t>的措置を早急に進める。</w:t>
      </w:r>
    </w:p>
    <w:p>
      <w:pPr>
        <w:pStyle w:val="BodyText"/>
        <w:spacing w:before="4"/>
        <w:ind w:left="0"/>
        <w:rPr>
          <w:sz w:val="33"/>
        </w:rPr>
      </w:pPr>
    </w:p>
    <w:p>
      <w:pPr>
        <w:pStyle w:val="Heading2"/>
      </w:pPr>
      <w:r>
        <w:rPr/>
        <w:t>ⅲ）経済社会構造の変化に対応した競争政策の在り方の検討</w:t>
      </w:r>
    </w:p>
    <w:p>
      <w:pPr>
        <w:pStyle w:val="BodyText"/>
        <w:spacing w:line="268" w:lineRule="auto" w:before="65"/>
        <w:ind w:right="100" w:hanging="272"/>
      </w:pPr>
      <w:r>
        <w:rPr>
          <w:spacing w:val="-17"/>
        </w:rPr>
        <w:t>・地域における人口減少等による需要減少や、グローバル競争の激化な   ど、経済・社会構造そのものが大きく変化する中、地域にとって不可   </w:t>
      </w:r>
      <w:r>
        <w:rPr>
          <w:spacing w:val="-16"/>
        </w:rPr>
        <w:t>欠な基盤的サービスの確保、地域等での企業の経営力の強化、公正か  つ自由な競争環境の確保、一般利用者の利益の向上等を図る観点から、</w:t>
      </w:r>
      <w:r>
        <w:rPr>
          <w:spacing w:val="-17"/>
        </w:rPr>
        <w:t>競争の在り方について、政府全体として検討を進め、本年度中に結論  を得る。＜再掲＞</w:t>
      </w:r>
    </w:p>
    <w:p>
      <w:pPr>
        <w:spacing w:after="0" w:line="268" w:lineRule="auto"/>
        <w:sectPr>
          <w:pgSz w:w="11910" w:h="16840"/>
          <w:pgMar w:header="0" w:footer="484" w:top="1220" w:bottom="680" w:left="1460" w:right="1000"/>
        </w:sectPr>
      </w:pPr>
    </w:p>
    <w:p>
      <w:pPr>
        <w:pStyle w:val="Heading1"/>
      </w:pPr>
      <w:bookmarkStart w:name="２．投資促進・コーポレートガバナンス" w:id="53"/>
      <w:bookmarkEnd w:id="53"/>
      <w:r>
        <w:rPr>
          <w:b w:val="0"/>
        </w:rPr>
      </w:r>
      <w:r>
        <w:rPr/>
        <w:t>２ ．投資促進・コーポレートガバナンス</w:t>
      </w:r>
    </w:p>
    <w:p>
      <w:pPr>
        <w:pStyle w:val="Heading2"/>
        <w:spacing w:line="365" w:lineRule="exact" w:after="13"/>
        <w:ind w:left="100"/>
      </w:pPr>
      <w:r>
        <w:rPr/>
        <w:t>（１）KPI の主な進捗状況</w:t>
      </w:r>
    </w:p>
    <w:p>
      <w:pPr>
        <w:pStyle w:val="BodyText"/>
        <w:ind w:left="269"/>
        <w:rPr>
          <w:rFonts w:ascii="ＭＳ ゴシック"/>
          <w:sz w:val="20"/>
        </w:rPr>
      </w:pPr>
      <w:r>
        <w:rPr>
          <w:rFonts w:ascii="ＭＳ ゴシック"/>
          <w:sz w:val="20"/>
        </w:rPr>
        <w:pict>
          <v:shape style="width:449.4pt;height:140pt;mso-position-horizontal-relative:char;mso-position-vertical-relative:line" type="#_x0000_t202" filled="false" stroked="true" strokeweight="1pt" strokecolor="#000000">
            <w10:anchorlock/>
            <v:textbox inset="0,0,0,0">
              <w:txbxContent>
                <w:p>
                  <w:pPr>
                    <w:spacing w:before="47"/>
                    <w:ind w:left="1171" w:right="13"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9"/>
                      <w:sz w:val="28"/>
                    </w:rPr>
                    <w:t>》大企業</w:t>
                  </w:r>
                  <w:r>
                    <w:rPr>
                      <w:rFonts w:ascii="ＭＳ ゴシック" w:eastAsia="ＭＳ ゴシック" w:hint="eastAsia"/>
                      <w:b/>
                      <w:spacing w:val="-4"/>
                      <w:sz w:val="28"/>
                    </w:rPr>
                    <w:t>（TOPIX500）</w:t>
                  </w:r>
                  <w:r>
                    <w:rPr>
                      <w:rFonts w:ascii="ＭＳ ゴシック" w:eastAsia="ＭＳ ゴシック" w:hint="eastAsia"/>
                      <w:b/>
                      <w:spacing w:val="-1"/>
                      <w:sz w:val="28"/>
                    </w:rPr>
                    <w:t>の </w:t>
                  </w:r>
                  <w:r>
                    <w:rPr>
                      <w:rFonts w:ascii="ＭＳ ゴシック" w:eastAsia="ＭＳ ゴシック" w:hint="eastAsia"/>
                      <w:b/>
                      <w:spacing w:val="-6"/>
                      <w:sz w:val="28"/>
                    </w:rPr>
                    <w:t>ROA</w:t>
                  </w:r>
                  <w:r>
                    <w:rPr>
                      <w:rFonts w:ascii="ＭＳ ゴシック" w:eastAsia="ＭＳ ゴシック" w:hint="eastAsia"/>
                      <w:b/>
                      <w:spacing w:val="-8"/>
                      <w:sz w:val="28"/>
                    </w:rPr>
                    <w:t> について、</w:t>
                  </w:r>
                  <w:r>
                    <w:rPr>
                      <w:rFonts w:ascii="ＭＳ ゴシック" w:eastAsia="ＭＳ ゴシック" w:hint="eastAsia"/>
                      <w:b/>
                      <w:spacing w:val="-4"/>
                      <w:sz w:val="28"/>
                    </w:rPr>
                    <w:t>2025</w:t>
                  </w:r>
                  <w:r>
                    <w:rPr>
                      <w:rFonts w:ascii="ＭＳ ゴシック" w:eastAsia="ＭＳ ゴシック" w:hint="eastAsia"/>
                      <w:b/>
                      <w:spacing w:val="-9"/>
                      <w:sz w:val="28"/>
                    </w:rPr>
                    <w:t> 年までに欧米企業</w:t>
                  </w:r>
                  <w:r>
                    <w:rPr>
                      <w:rFonts w:ascii="ＭＳ ゴシック" w:eastAsia="ＭＳ ゴシック" w:hint="eastAsia"/>
                      <w:b/>
                      <w:spacing w:val="-5"/>
                      <w:sz w:val="28"/>
                    </w:rPr>
                    <w:t>に遜色のない水準を目指す</w:t>
                  </w:r>
                </w:p>
                <w:p>
                  <w:pPr>
                    <w:pStyle w:val="BodyText"/>
                    <w:spacing w:line="247" w:lineRule="auto" w:before="6"/>
                    <w:ind w:left="1074" w:right="4862" w:hanging="288"/>
                  </w:pPr>
                  <w:r>
                    <w:rPr>
                      <w:w w:val="99"/>
                    </w:rPr>
                    <w:t>⇒日本（TOPIX5</w:t>
                  </w:r>
                  <w:r>
                    <w:rPr>
                      <w:spacing w:val="-16"/>
                      <w:w w:val="99"/>
                    </w:rPr>
                    <w:t>0</w:t>
                  </w:r>
                  <w:r>
                    <w:rPr>
                      <w:w w:val="99"/>
                    </w:rPr>
                    <w:t>0</w:t>
                  </w:r>
                  <w:r>
                    <w:rPr>
                      <w:spacing w:val="-144"/>
                      <w:w w:val="99"/>
                    </w:rPr>
                    <w:t>）</w:t>
                  </w:r>
                  <w:r>
                    <w:rPr>
                      <w:spacing w:val="-16"/>
                      <w:w w:val="99"/>
                    </w:rPr>
                    <w:t>：</w:t>
                  </w:r>
                  <w:r>
                    <w:rPr>
                      <w:w w:val="99"/>
                    </w:rPr>
                    <w:t>4.0％米国（S&amp;P500</w:t>
                  </w:r>
                  <w:r>
                    <w:rPr>
                      <w:spacing w:val="-144"/>
                      <w:w w:val="99"/>
                    </w:rPr>
                    <w:t>）</w:t>
                  </w:r>
                  <w:r>
                    <w:rPr>
                      <w:spacing w:val="-17"/>
                      <w:w w:val="99"/>
                    </w:rPr>
                    <w:t>：</w:t>
                  </w:r>
                  <w:r>
                    <w:rPr>
                      <w:w w:val="99"/>
                    </w:rPr>
                    <w:t>5.4％</w:t>
                  </w:r>
                  <w:r>
                    <w:rPr>
                      <w:w w:val="102"/>
                    </w:rPr>
                    <w:t> 欧州（BE500</w:t>
                  </w:r>
                  <w:r>
                    <w:rPr>
                      <w:spacing w:val="-144"/>
                      <w:w w:val="102"/>
                    </w:rPr>
                    <w:t>）</w:t>
                  </w:r>
                  <w:r>
                    <w:rPr>
                      <w:spacing w:val="-17"/>
                      <w:w w:val="102"/>
                    </w:rPr>
                    <w:t>：</w:t>
                  </w:r>
                  <w:r>
                    <w:rPr>
                      <w:w w:val="102"/>
                    </w:rPr>
                    <w:t>4.</w:t>
                  </w:r>
                  <w:r>
                    <w:rPr>
                      <w:spacing w:val="-17"/>
                      <w:w w:val="102"/>
                    </w:rPr>
                    <w:t>7</w:t>
                  </w:r>
                  <w:r>
                    <w:rPr>
                      <w:w w:val="102"/>
                    </w:rPr>
                    <w:t>％</w:t>
                  </w:r>
                </w:p>
                <w:p>
                  <w:pPr>
                    <w:pStyle w:val="BodyText"/>
                    <w:spacing w:line="252" w:lineRule="auto"/>
                    <w:ind w:left="1378" w:right="167" w:hanging="288"/>
                  </w:pPr>
                  <w:r>
                    <w:rPr/>
                    <w:t>※いずれも昨年４月から本年３月の期間における各企業の年次決算について本年５月下旬時点で算出。</w:t>
                  </w:r>
                </w:p>
              </w:txbxContent>
            </v:textbox>
            <v:stroke dashstyle="solid"/>
          </v:shape>
        </w:pict>
      </w:r>
      <w:r>
        <w:rPr>
          <w:rFonts w:ascii="ＭＳ ゴシック"/>
          <w:sz w:val="20"/>
        </w:rPr>
      </w:r>
    </w:p>
    <w:p>
      <w:pPr>
        <w:pStyle w:val="BodyText"/>
        <w:spacing w:before="10"/>
        <w:ind w:left="0"/>
        <w:rPr>
          <w:rFonts w:ascii="ＭＳ ゴシック"/>
          <w:b/>
          <w:sz w:val="16"/>
        </w:rPr>
      </w:pPr>
    </w:p>
    <w:p>
      <w:pPr>
        <w:pStyle w:val="Heading2"/>
        <w:spacing w:before="20"/>
        <w:ind w:left="100"/>
      </w:pPr>
      <w:r>
        <w:rPr/>
        <w:t>（２）政策課題と施策の目標</w:t>
      </w:r>
    </w:p>
    <w:p>
      <w:pPr>
        <w:pStyle w:val="BodyText"/>
        <w:spacing w:line="266" w:lineRule="auto" w:before="37"/>
        <w:ind w:left="660" w:right="230" w:firstLine="288"/>
        <w:jc w:val="both"/>
      </w:pPr>
      <w:r>
        <w:rPr>
          <w:spacing w:val="-16"/>
        </w:rPr>
        <w:t>企業が過去最高水準の収益をあげる中、持続的な経済成長を成し遂</w:t>
      </w:r>
      <w:r>
        <w:rPr>
          <w:spacing w:val="-17"/>
        </w:rPr>
        <w:t>げるためには、この企業収益を活かして、研究開発投資や人材投資を </w:t>
      </w:r>
      <w:r>
        <w:rPr>
          <w:spacing w:val="-12"/>
        </w:rPr>
        <w:t>含め、生産性を高める投資を積極果敢に進める必要がある。</w:t>
      </w:r>
    </w:p>
    <w:p>
      <w:pPr>
        <w:pStyle w:val="BodyText"/>
        <w:spacing w:line="264" w:lineRule="auto" w:before="18"/>
        <w:ind w:left="659" w:right="230" w:firstLine="288"/>
        <w:jc w:val="both"/>
      </w:pPr>
      <w:r>
        <w:rPr>
          <w:spacing w:val="-17"/>
        </w:rPr>
        <w:t>そのため、企業が設備投資や賃上げに積極的に取り組むことができ る制度上の環境を整備するとともに、企業が株主をはじめ従業員、顧客、取引先、地域社会などの様々な関係者（</w:t>
      </w:r>
      <w:r>
        <w:rPr>
          <w:spacing w:val="-14"/>
        </w:rPr>
        <w:t>ステークホルダー</w:t>
      </w:r>
      <w:r>
        <w:rPr>
          <w:spacing w:val="-17"/>
        </w:rPr>
        <w:t>）との</w:t>
      </w:r>
      <w:r>
        <w:rPr/>
        <w:t>適切な協働により持続的な成長と中長期的な企業価値の向上のため</w:t>
      </w:r>
      <w:r>
        <w:rPr>
          <w:spacing w:val="-16"/>
        </w:rPr>
        <w:t>の自律的な対応を図ることができるよう、コーポレートガバナンス改</w:t>
      </w:r>
      <w:r>
        <w:rPr>
          <w:spacing w:val="-16"/>
          <w:w w:val="95"/>
        </w:rPr>
        <w:t>革を進める。</w:t>
      </w:r>
    </w:p>
    <w:p>
      <w:pPr>
        <w:pStyle w:val="BodyText"/>
        <w:spacing w:line="268" w:lineRule="auto" w:before="35"/>
        <w:ind w:left="659" w:right="230" w:firstLine="288"/>
        <w:jc w:val="both"/>
      </w:pPr>
      <w:r>
        <w:rPr>
          <w:spacing w:val="-17"/>
        </w:rPr>
        <w:t>また、活力ある金融・資本市場の実現を通じて、円滑な資金供給が </w:t>
      </w:r>
      <w:r>
        <w:rPr>
          <w:spacing w:val="-16"/>
        </w:rPr>
        <w:t>促進されるよう、高齢化社会に適した金融サービスの提供や、市場環</w:t>
      </w:r>
      <w:r>
        <w:rPr>
          <w:spacing w:val="-16"/>
          <w:w w:val="95"/>
        </w:rPr>
        <w:t>境の整備を図る。</w:t>
      </w:r>
    </w:p>
    <w:p>
      <w:pPr>
        <w:pStyle w:val="BodyText"/>
        <w:spacing w:before="12"/>
        <w:ind w:left="0"/>
        <w:rPr>
          <w:sz w:val="32"/>
        </w:rPr>
      </w:pPr>
    </w:p>
    <w:p>
      <w:pPr>
        <w:pStyle w:val="Heading2"/>
        <w:ind w:left="100"/>
      </w:pPr>
      <w:r>
        <w:rPr/>
        <w:t>（３）新たに講ずべき具体的施策</w:t>
      </w:r>
    </w:p>
    <w:p>
      <w:pPr>
        <w:spacing w:before="49"/>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ⅰ）コーポレートガバナンス改革</w:t>
      </w:r>
    </w:p>
    <w:p>
      <w:pPr>
        <w:pStyle w:val="BodyText"/>
        <w:spacing w:line="268" w:lineRule="auto" w:before="37"/>
        <w:ind w:left="659" w:right="102" w:firstLine="288"/>
      </w:pPr>
      <w:r>
        <w:rPr>
          <w:spacing w:val="-20"/>
        </w:rPr>
        <w:t>昨年５月のスチュワードシップ・コードの改訂に続き、本年６月に、</w:t>
      </w:r>
      <w:r>
        <w:rPr>
          <w:spacing w:val="-17"/>
        </w:rPr>
        <w:t>コーポレートガバナンス・コードを改訂した。また、あわせて、両コ  </w:t>
      </w:r>
      <w:r>
        <w:rPr>
          <w:spacing w:val="-16"/>
        </w:rPr>
        <w:t>ードの附属文書として、機関投資家と企業との対話において重点的に </w:t>
      </w:r>
      <w:r>
        <w:rPr>
          <w:spacing w:val="-18"/>
        </w:rPr>
        <w:t>議論することが期待される事項を取りまとめた「投資家と企業の対話  </w:t>
      </w:r>
      <w:r>
        <w:rPr>
          <w:spacing w:val="-21"/>
        </w:rPr>
        <w:t>ガイドライン」</w:t>
      </w:r>
      <w:r>
        <w:rPr>
          <w:spacing w:val="-16"/>
        </w:rPr>
        <w:t>（</w:t>
      </w:r>
      <w:r>
        <w:rPr>
          <w:spacing w:val="-10"/>
        </w:rPr>
        <w:t>対話ガイドライン</w:t>
      </w:r>
      <w:r>
        <w:rPr/>
        <w:t>）</w:t>
      </w:r>
      <w:r>
        <w:rPr>
          <w:spacing w:val="-10"/>
        </w:rPr>
        <w:t>を策定した。</w:t>
      </w:r>
    </w:p>
    <w:p>
      <w:pPr>
        <w:pStyle w:val="BodyText"/>
        <w:spacing w:line="271" w:lineRule="auto" w:before="3"/>
        <w:ind w:left="659" w:right="230" w:firstLine="288"/>
        <w:jc w:val="both"/>
      </w:pPr>
      <w:r>
        <w:rPr>
          <w:spacing w:val="-16"/>
        </w:rPr>
        <w:t>これらの取組を受け、コーポレートガバナンスの強化や、果断な経営判断、大胆な事業再編等を促進すべく、以下の取組を進める。</w:t>
      </w:r>
    </w:p>
    <w:p>
      <w:pPr>
        <w:pStyle w:val="BodyText"/>
        <w:spacing w:line="264" w:lineRule="auto"/>
        <w:ind w:left="659" w:right="88" w:hanging="272"/>
      </w:pPr>
      <w:r>
        <w:rPr>
          <w:spacing w:val="-22"/>
        </w:rPr>
        <w:t>・環境変化に応じた経営判断、戦略的・計画的な投資、客観性・適時性・ </w:t>
      </w:r>
      <w:r>
        <w:rPr>
          <w:spacing w:val="-37"/>
        </w:rPr>
        <w:t>透明性ある </w:t>
      </w:r>
      <w:r>
        <w:rPr/>
        <w:t>CEO</w:t>
      </w:r>
      <w:r>
        <w:rPr>
          <w:spacing w:val="-19"/>
        </w:rPr>
        <w:t> の選解任、取締役会の多様性確保</w:t>
      </w:r>
      <w:r>
        <w:rPr/>
        <w:t>（</w:t>
      </w:r>
      <w:r>
        <w:rPr>
          <w:spacing w:val="-17"/>
        </w:rPr>
        <w:t>ジェンダーや国際</w:t>
      </w:r>
    </w:p>
    <w:p>
      <w:pPr>
        <w:spacing w:after="0" w:line="264" w:lineRule="auto"/>
        <w:sectPr>
          <w:footerReference w:type="default" r:id="rId17"/>
          <w:pgSz w:w="11910" w:h="16840"/>
          <w:pgMar w:footer="484" w:header="0" w:top="1240" w:bottom="680" w:left="1180" w:right="1160"/>
        </w:sectPr>
      </w:pPr>
    </w:p>
    <w:p>
      <w:pPr>
        <w:pStyle w:val="BodyText"/>
        <w:spacing w:line="268" w:lineRule="auto"/>
        <w:ind w:left="380" w:right="230"/>
        <w:jc w:val="both"/>
      </w:pPr>
      <w:r>
        <w:rPr/>
        <w:t>性の面を含む</w:t>
      </w:r>
      <w:r>
        <w:rPr>
          <w:spacing w:val="-144"/>
        </w:rPr>
        <w:t>）</w:t>
      </w:r>
      <w:r>
        <w:rPr>
          <w:spacing w:val="-21"/>
        </w:rPr>
        <w:t>、政策保有株式の縮減、企業年金のアセットオーナーと</w:t>
      </w:r>
      <w:r>
        <w:rPr>
          <w:spacing w:val="-18"/>
        </w:rPr>
        <w:t>しての機能発揮等の課題に係る状況をフォローアップしつつ、投資の</w:t>
      </w:r>
      <w:r>
        <w:rPr>
          <w:spacing w:val="-16"/>
        </w:rPr>
        <w:t>流れにおける各主体の機能発揮に向けた方策を検討する。</w:t>
      </w:r>
    </w:p>
    <w:p>
      <w:pPr>
        <w:pStyle w:val="BodyText"/>
        <w:spacing w:before="23"/>
        <w:ind w:left="107"/>
      </w:pPr>
      <w:r>
        <w:rPr/>
        <w:t>・企業グループ全体の価値向上を図る観点から、グループ経営において</w:t>
      </w:r>
    </w:p>
    <w:p>
      <w:pPr>
        <w:pStyle w:val="BodyText"/>
        <w:spacing w:line="271" w:lineRule="auto" w:before="38"/>
        <w:ind w:right="230"/>
        <w:jc w:val="both"/>
      </w:pPr>
      <w:r>
        <w:rPr>
          <w:spacing w:val="-17"/>
        </w:rPr>
        <w:t>「守り」と「攻め」両面でいかにガバナンスを働かせるか、事業ポー </w:t>
      </w:r>
      <w:r>
        <w:rPr>
          <w:spacing w:val="-16"/>
        </w:rPr>
        <w:t>トフォリオをどのように最適化するかなど、グループガバナンスの在り方に関する実務指針を来年春頃を目途に策定する。</w:t>
      </w:r>
    </w:p>
    <w:p>
      <w:pPr>
        <w:pStyle w:val="BodyText"/>
        <w:spacing w:line="268" w:lineRule="auto" w:before="1"/>
        <w:ind w:right="102" w:hanging="272"/>
      </w:pPr>
      <w:r>
        <w:rPr>
          <w:spacing w:val="-5"/>
        </w:rPr>
        <w:t>・自社株対価の </w:t>
      </w:r>
      <w:r>
        <w:rPr/>
        <w:t>M&amp;A</w:t>
      </w:r>
      <w:r>
        <w:rPr>
          <w:spacing w:val="-17"/>
        </w:rPr>
        <w:t> の促進のため、産業競争力強化法改正により創設された税制・会社法に関する特例措置の利用を促すとともに、会社法に お</w:t>
      </w:r>
      <w:r>
        <w:rPr>
          <w:spacing w:val="-18"/>
        </w:rPr>
        <w:t>いて、自社株対価 </w:t>
      </w:r>
      <w:r>
        <w:rPr/>
        <w:t>M&amp;A</w:t>
      </w:r>
      <w:r>
        <w:rPr>
          <w:spacing w:val="-17"/>
        </w:rPr>
        <w:t> に関する新たな規律を設けることについて、法</w:t>
      </w:r>
      <w:r>
        <w:rPr>
          <w:spacing w:val="-18"/>
        </w:rPr>
        <w:t>制審議会に設置した部会において検討を行い、本年度中に結論を得 る。</w:t>
      </w:r>
    </w:p>
    <w:p>
      <w:pPr>
        <w:pStyle w:val="BodyText"/>
        <w:spacing w:before="2"/>
        <w:ind w:left="0"/>
        <w:rPr>
          <w:sz w:val="32"/>
        </w:rPr>
      </w:pPr>
    </w:p>
    <w:p>
      <w:pPr>
        <w:spacing w:line="268" w:lineRule="auto" w:before="0"/>
        <w:ind w:left="380" w:right="214" w:hanging="272"/>
        <w:jc w:val="right"/>
        <w:rPr>
          <w:sz w:val="28"/>
        </w:rPr>
      </w:pPr>
      <w:r>
        <w:rPr>
          <w:rFonts w:ascii="ＭＳ ゴシック" w:hAnsi="ＭＳ ゴシック" w:eastAsia="ＭＳ ゴシック" w:hint="eastAsia"/>
          <w:b/>
          <w:spacing w:val="-8"/>
          <w:w w:val="95"/>
          <w:sz w:val="28"/>
        </w:rPr>
        <w:t>ⅱ）</w:t>
      </w:r>
      <w:r>
        <w:rPr>
          <w:rFonts w:ascii="ＭＳ ゴシック" w:hAnsi="ＭＳ ゴシック" w:eastAsia="ＭＳ ゴシック" w:hint="eastAsia"/>
          <w:b/>
          <w:spacing w:val="-16"/>
          <w:w w:val="95"/>
          <w:sz w:val="28"/>
        </w:rPr>
        <w:t>建設的な対話のための情報開示の質の向上、会計・監査の質の向上</w:t>
      </w:r>
      <w:r>
        <w:rPr>
          <w:w w:val="95"/>
          <w:sz w:val="28"/>
        </w:rPr>
        <w:t>投 </w:t>
      </w:r>
      <w:r>
        <w:rPr>
          <w:sz w:val="28"/>
        </w:rPr>
        <w:t>資</w:t>
      </w:r>
      <w:r>
        <w:rPr>
          <w:spacing w:val="-17"/>
          <w:sz w:val="28"/>
        </w:rPr>
        <w:t>家の投資判断に必要な情報が十分かつ公平に、分かりやすく提供さ</w:t>
      </w:r>
      <w:r>
        <w:rPr>
          <w:w w:val="95"/>
          <w:sz w:val="28"/>
        </w:rPr>
        <w:t>れる</w:t>
      </w:r>
      <w:r>
        <w:rPr>
          <w:spacing w:val="-16"/>
          <w:w w:val="95"/>
          <w:sz w:val="28"/>
        </w:rPr>
        <w:t>ようにするために、来年前半を目途とした、国際的に見て最も効果  </w:t>
      </w:r>
      <w:r>
        <w:rPr>
          <w:sz w:val="28"/>
        </w:rPr>
        <w:t>的か</w:t>
      </w:r>
      <w:r>
        <w:rPr>
          <w:spacing w:val="-16"/>
          <w:sz w:val="28"/>
        </w:rPr>
        <w:t>つ効率的な開示の実現及び株主総会日程・基準日の合理的な設定のた</w:t>
      </w:r>
      <w:r>
        <w:rPr>
          <w:spacing w:val="-17"/>
          <w:sz w:val="28"/>
        </w:rPr>
        <w:t>めの環境整備を目指すなどの観点から、関係省庁は引き続</w:t>
      </w:r>
    </w:p>
    <w:p>
      <w:pPr>
        <w:pStyle w:val="BodyText"/>
        <w:spacing w:before="20"/>
        <w:ind w:left="380"/>
        <w:jc w:val="both"/>
      </w:pPr>
      <w:r>
        <w:rPr>
          <w:w w:val="95"/>
        </w:rPr>
        <w:t>き制度・省庁横断的な総合的な検討を行い、以下の取組を進める。</w:t>
      </w:r>
    </w:p>
    <w:p>
      <w:pPr>
        <w:pStyle w:val="BodyText"/>
        <w:spacing w:line="266" w:lineRule="auto" w:before="36"/>
        <w:ind w:right="230" w:hanging="273"/>
        <w:jc w:val="both"/>
      </w:pPr>
      <w:r>
        <w:rPr>
          <w:spacing w:val="-17"/>
        </w:rPr>
        <w:t>・経営戦略やガバナンス情報等を含む企業と投資家の建設的な対話に資 </w:t>
      </w:r>
      <w:r>
        <w:rPr>
          <w:spacing w:val="-16"/>
        </w:rPr>
        <w:t>する上場企業の情報開示について、来年前半までを目途に、金融審議</w:t>
      </w:r>
      <w:r>
        <w:rPr>
          <w:spacing w:val="-18"/>
        </w:rPr>
        <w:t>会での結論を踏まえた取組を実施するとともに、引き続き、開示の在</w:t>
      </w:r>
      <w:r>
        <w:rPr>
          <w:spacing w:val="-15"/>
          <w:w w:val="95"/>
        </w:rPr>
        <w:t>り方について総合的な検討を行う。</w:t>
      </w:r>
    </w:p>
    <w:p>
      <w:pPr>
        <w:pStyle w:val="BodyText"/>
        <w:spacing w:line="264" w:lineRule="auto" w:before="15"/>
        <w:ind w:right="230" w:hanging="272"/>
        <w:jc w:val="both"/>
      </w:pPr>
      <w:r>
        <w:rPr>
          <w:spacing w:val="-16"/>
        </w:rPr>
        <w:t>・株主総会の招集通知添付書類の原則電子提供について、法制審議会に </w:t>
      </w:r>
      <w:r>
        <w:rPr>
          <w:spacing w:val="-16"/>
          <w:w w:val="95"/>
        </w:rPr>
        <w:t>設置した部会において検討を行い、本年度中に結論を得る。</w:t>
      </w:r>
    </w:p>
    <w:p>
      <w:pPr>
        <w:pStyle w:val="BodyText"/>
        <w:spacing w:before="18"/>
        <w:ind w:left="107"/>
      </w:pPr>
      <w:r>
        <w:rPr/>
        <w:t>・「事業報告等と有価証券報告書の一体的開示のための取組について」</w:t>
      </w:r>
    </w:p>
    <w:p>
      <w:pPr>
        <w:pStyle w:val="BodyText"/>
        <w:spacing w:line="271" w:lineRule="auto" w:before="37"/>
        <w:ind w:right="230"/>
        <w:jc w:val="both"/>
      </w:pPr>
      <w:r>
        <w:rPr/>
        <w:t>（</w:t>
      </w:r>
      <w:r>
        <w:rPr>
          <w:spacing w:val="-26"/>
        </w:rPr>
        <w:t>平成 </w:t>
      </w:r>
      <w:r>
        <w:rPr/>
        <w:t>29</w:t>
      </w:r>
      <w:r>
        <w:rPr>
          <w:spacing w:val="-52"/>
        </w:rPr>
        <w:t> 年 </w:t>
      </w:r>
      <w:r>
        <w:rPr/>
        <w:t>12</w:t>
      </w:r>
      <w:r>
        <w:rPr>
          <w:spacing w:val="-52"/>
        </w:rPr>
        <w:t> 月 </w:t>
      </w:r>
      <w:r>
        <w:rPr/>
        <w:t>28</w:t>
      </w:r>
      <w:r>
        <w:rPr>
          <w:spacing w:val="-25"/>
        </w:rPr>
        <w:t> 日内閣官房、金融庁、法務省、経済産業省策定</w:t>
      </w:r>
      <w:r>
        <w:rPr>
          <w:spacing w:val="-17"/>
        </w:rPr>
        <w:t>） を踏まえ、関係省庁は、一体的な開示を行おうとする企業の試行的取 組を支援しつつ、一体的開示例・関連する課題等について検討し、本</w:t>
      </w:r>
      <w:r>
        <w:rPr>
          <w:spacing w:val="-16"/>
        </w:rPr>
        <w:t>年中に検討内容を公表し、その後速やかに必要な取組を実施する。</w:t>
      </w:r>
    </w:p>
    <w:p>
      <w:pPr>
        <w:pStyle w:val="BodyText"/>
        <w:spacing w:line="273" w:lineRule="auto" w:before="12"/>
        <w:ind w:right="230" w:hanging="272"/>
        <w:jc w:val="both"/>
      </w:pPr>
      <w:r>
        <w:rPr>
          <w:spacing w:val="-9"/>
        </w:rPr>
        <w:t>・関係機関等と連携し、国際会計基準（IFRS）</w:t>
      </w:r>
      <w:r>
        <w:rPr>
          <w:spacing w:val="-17"/>
        </w:rPr>
        <w:t>への移行を容易にするた </w:t>
      </w:r>
      <w:r>
        <w:rPr>
          <w:spacing w:val="-13"/>
          <w:w w:val="105"/>
        </w:rPr>
        <w:t>めの更なる取組を進めることにより </w:t>
      </w:r>
      <w:r>
        <w:rPr>
          <w:spacing w:val="-4"/>
          <w:w w:val="105"/>
        </w:rPr>
        <w:t>IFRS</w:t>
      </w:r>
      <w:r>
        <w:rPr>
          <w:spacing w:val="-24"/>
          <w:w w:val="105"/>
        </w:rPr>
        <w:t> の任意適用企業の拡大を促</w:t>
      </w:r>
      <w:r>
        <w:rPr>
          <w:spacing w:val="-17"/>
        </w:rPr>
        <w:t>進する。また、監査に関する情報提供の充実に向けた更なる取組を検 </w:t>
      </w:r>
      <w:r>
        <w:rPr>
          <w:spacing w:val="-16"/>
        </w:rPr>
        <w:t>討するとともに、監査法人のローテーション制度について調査研究を</w:t>
      </w:r>
    </w:p>
    <w:p>
      <w:pPr>
        <w:spacing w:after="0" w:line="273" w:lineRule="auto"/>
        <w:jc w:val="both"/>
        <w:sectPr>
          <w:footerReference w:type="default" r:id="rId18"/>
          <w:pgSz w:w="11910" w:h="16840"/>
          <w:pgMar w:footer="484" w:header="0" w:top="1220" w:bottom="680" w:left="1460" w:right="1160"/>
          <w:pgNumType w:start="131"/>
        </w:sectPr>
      </w:pPr>
    </w:p>
    <w:p>
      <w:pPr>
        <w:pStyle w:val="BodyText"/>
        <w:spacing w:line="359" w:lineRule="exact"/>
        <w:ind w:left="380"/>
        <w:jc w:val="both"/>
      </w:pPr>
      <w:r>
        <w:rPr/>
        <w:t>行う。</w:t>
      </w:r>
    </w:p>
    <w:p>
      <w:pPr>
        <w:pStyle w:val="BodyText"/>
        <w:spacing w:before="7"/>
        <w:ind w:left="0"/>
        <w:rPr>
          <w:sz w:val="35"/>
        </w:rPr>
      </w:pPr>
    </w:p>
    <w:p>
      <w:pPr>
        <w:pStyle w:val="Heading2"/>
      </w:pPr>
      <w:r>
        <w:rPr/>
        <w:t>ⅲ）中長期的投資の促進</w:t>
      </w:r>
    </w:p>
    <w:p>
      <w:pPr>
        <w:pStyle w:val="BodyText"/>
        <w:spacing w:line="268" w:lineRule="auto" w:before="37"/>
        <w:ind w:right="247" w:firstLine="288"/>
        <w:jc w:val="both"/>
      </w:pPr>
      <w:r>
        <w:rPr>
          <w:spacing w:val="-19"/>
        </w:rPr>
        <w:t>環境・社会・ガバナンス</w:t>
      </w:r>
      <w:r>
        <w:rPr>
          <w:spacing w:val="-13"/>
        </w:rPr>
        <w:t>（ESG）</w:t>
      </w:r>
      <w:r>
        <w:rPr>
          <w:spacing w:val="-16"/>
        </w:rPr>
        <w:t>等の持続可能性をめぐる課題を適切</w:t>
      </w:r>
      <w:r>
        <w:rPr>
          <w:spacing w:val="-17"/>
        </w:rPr>
        <w:t>に考慮することは、負の外部性の最小化、企業価値・経済全体の安定的成長のために重要であり、国際的潮流でもある。このため、以下の</w:t>
      </w:r>
      <w:r>
        <w:rPr>
          <w:spacing w:val="-7"/>
        </w:rPr>
        <w:t>取組を通じ、企業の戦略的投資や、</w:t>
      </w:r>
      <w:r>
        <w:rPr/>
        <w:t>ESG</w:t>
      </w:r>
      <w:r>
        <w:rPr>
          <w:spacing w:val="-17"/>
        </w:rPr>
        <w:t> 要素も念頭に置いた中長期的な企業価値向上に資する開示などの情報提供や対話、投資手法の普及</w:t>
      </w:r>
      <w:r>
        <w:rPr/>
        <w:t>等を図る。</w:t>
      </w:r>
    </w:p>
    <w:p>
      <w:pPr>
        <w:pStyle w:val="BodyText"/>
        <w:spacing w:line="268" w:lineRule="auto" w:before="4"/>
        <w:ind w:right="103" w:hanging="272"/>
      </w:pPr>
      <w:r>
        <w:rPr>
          <w:spacing w:val="-24"/>
        </w:rPr>
        <w:t>・企業と投資家が「価値協創のための統合的開示・対話ガイダンス </w:t>
      </w:r>
      <w:r>
        <w:rPr>
          <w:spacing w:val="-21"/>
        </w:rPr>
        <w:t>-ESG</w:t>
      </w:r>
      <w:r>
        <w:rPr/>
        <w:t>・非</w:t>
      </w:r>
      <w:r>
        <w:rPr>
          <w:spacing w:val="-18"/>
        </w:rPr>
        <w:t>財務情報と無形資産投資-」</w:t>
      </w:r>
      <w:r>
        <w:rPr>
          <w:spacing w:val="-16"/>
        </w:rPr>
        <w:t>（</w:t>
      </w:r>
      <w:r>
        <w:rPr>
          <w:spacing w:val="-4"/>
        </w:rPr>
        <w:t>平成 </w:t>
      </w:r>
      <w:r>
        <w:rPr/>
        <w:t>29</w:t>
      </w:r>
      <w:r>
        <w:rPr>
          <w:spacing w:val="-2"/>
        </w:rPr>
        <w:t> 年５月 </w:t>
      </w:r>
      <w:r>
        <w:rPr/>
        <w:t>29</w:t>
      </w:r>
      <w:r>
        <w:rPr>
          <w:spacing w:val="-11"/>
        </w:rPr>
        <w:t> 日経済産業省策定</w:t>
      </w:r>
      <w:r>
        <w:rPr>
          <w:spacing w:val="-17"/>
        </w:rPr>
        <w:t>） の活用を表明できる仕組みと場を本年度中に整備することにより、ガ イダンスの更なる周知・浸透、活用促進を図り、持続可能な価値を生  </w:t>
      </w:r>
      <w:r>
        <w:rPr>
          <w:spacing w:val="-10"/>
        </w:rPr>
        <w:t>み出す企業の取組に対する国内外の資金を呼び込む。</w:t>
      </w:r>
    </w:p>
    <w:p>
      <w:pPr>
        <w:pStyle w:val="BodyText"/>
        <w:spacing w:before="4"/>
        <w:ind w:left="107"/>
      </w:pPr>
      <w:r>
        <w:rPr>
          <w:w w:val="95"/>
        </w:rPr>
        <w:t>・金融安定理事会（FSB）の気候変動関連財務情報開示タスクフォース</w:t>
      </w:r>
    </w:p>
    <w:p>
      <w:pPr>
        <w:pStyle w:val="BodyText"/>
        <w:spacing w:line="268" w:lineRule="auto" w:before="36"/>
        <w:ind w:right="248"/>
        <w:jc w:val="both"/>
      </w:pPr>
      <w:r>
        <w:rPr>
          <w:spacing w:val="-3"/>
        </w:rPr>
        <w:t>（TCFD）</w:t>
      </w:r>
      <w:r>
        <w:rPr>
          <w:spacing w:val="-17"/>
        </w:rPr>
        <w:t>などの国際的な開示要請の潮流を踏まえ、改定した環境報告ガイドラインを本年６月に公表し、ガイドラインの内容を補完・補足 </w:t>
      </w:r>
      <w:r>
        <w:rPr>
          <w:spacing w:val="-17"/>
          <w:w w:val="95"/>
        </w:rPr>
        <w:t>するための手引及び解説書を本年度中に発行する。また、本年度中に</w:t>
      </w:r>
    </w:p>
    <w:p>
      <w:pPr>
        <w:pStyle w:val="BodyText"/>
        <w:spacing w:before="17"/>
        <w:jc w:val="both"/>
      </w:pPr>
      <w:r>
        <w:rPr>
          <w:w w:val="95"/>
        </w:rPr>
        <w:t>TCFD   提言に対応する企業を選定して助言など支援を実施する。</w:t>
      </w:r>
    </w:p>
    <w:p>
      <w:pPr>
        <w:pStyle w:val="BodyText"/>
        <w:spacing w:line="268" w:lineRule="auto" w:before="47"/>
        <w:ind w:right="230" w:hanging="272"/>
        <w:jc w:val="both"/>
      </w:pPr>
      <w:r>
        <w:rPr>
          <w:spacing w:val="-16"/>
        </w:rPr>
        <w:t>・環境情報の開示について、企業と投資家の対話の場となる「環境情報</w:t>
      </w:r>
      <w:r>
        <w:rPr>
          <w:spacing w:val="-9"/>
        </w:rPr>
        <w:t>開示基盤」の実証を進め、平成 </w:t>
      </w:r>
      <w:r>
        <w:rPr/>
        <w:t>33</w:t>
      </w:r>
      <w:r>
        <w:rPr>
          <w:spacing w:val="-10"/>
        </w:rPr>
        <w:t> 年度までに本格運用を目指すとと</w:t>
      </w:r>
      <w:r>
        <w:rPr>
          <w:spacing w:val="-17"/>
        </w:rPr>
        <w:t>もに、国際的な潮流も踏まえつつ、関係省庁が連携して、温室効果ガ </w:t>
      </w:r>
      <w:r>
        <w:rPr>
          <w:spacing w:val="-13"/>
        </w:rPr>
        <w:t>スの排出削減量などの環境情報の実効的な開示を促進する。</w:t>
      </w:r>
    </w:p>
    <w:p>
      <w:pPr>
        <w:pStyle w:val="BodyText"/>
        <w:spacing w:line="268" w:lineRule="auto" w:before="15"/>
        <w:ind w:left="378" w:right="231" w:hanging="272"/>
        <w:jc w:val="both"/>
      </w:pPr>
      <w:r>
        <w:rPr>
          <w:spacing w:val="-16"/>
        </w:rPr>
        <w:t>・環境要素を企業経営等に戦略的に取り込む優れた企業</w:t>
      </w:r>
      <w:r>
        <w:rPr>
          <w:spacing w:val="-17"/>
        </w:rPr>
        <w:t>（環境サステイ </w:t>
      </w:r>
      <w:r>
        <w:rPr/>
        <w:t>ナブル企業</w:t>
      </w:r>
      <w:r>
        <w:rPr>
          <w:spacing w:val="-32"/>
        </w:rPr>
        <w:t>）</w:t>
      </w:r>
      <w:r>
        <w:rPr>
          <w:spacing w:val="-16"/>
        </w:rPr>
        <w:t>の具体像を市場に向けて示す取組やグリーンボンド発行</w:t>
      </w:r>
      <w:r>
        <w:rPr/>
        <w:t>促進プラットフォームの本格運用を本年度中に実施することを通じ</w:t>
      </w:r>
      <w:r>
        <w:rPr>
          <w:spacing w:val="-16"/>
        </w:rPr>
        <w:t>て、企業価値向上に向けた取組や投融資判断に環境要素を織り込むグ</w:t>
      </w:r>
      <w:r>
        <w:rPr>
          <w:spacing w:val="-15"/>
          <w:w w:val="95"/>
        </w:rPr>
        <w:t>リーンファイナンスを促進する。</w:t>
      </w:r>
    </w:p>
    <w:p>
      <w:pPr>
        <w:pStyle w:val="BodyText"/>
        <w:spacing w:line="266" w:lineRule="auto" w:before="29"/>
        <w:ind w:left="378" w:right="87" w:hanging="272"/>
      </w:pPr>
      <w:r>
        <w:rPr>
          <w:spacing w:val="-2"/>
        </w:rPr>
        <w:t>・中長期的に </w:t>
      </w:r>
      <w:r>
        <w:rPr/>
        <w:t>ESG</w:t>
      </w:r>
      <w:r>
        <w:rPr>
          <w:spacing w:val="-11"/>
        </w:rPr>
        <w:t> 投資を促進するべく、</w:t>
      </w:r>
      <w:r>
        <w:rPr>
          <w:spacing w:val="-6"/>
        </w:rPr>
        <w:t>ESG</w:t>
      </w:r>
      <w:r>
        <w:rPr>
          <w:spacing w:val="-17"/>
        </w:rPr>
        <w:t> 金融懇談会において、我が</w:t>
      </w:r>
      <w:r>
        <w:rPr>
          <w:spacing w:val="-7"/>
        </w:rPr>
        <w:t>国内における金融全体へ </w:t>
      </w:r>
      <w:r>
        <w:rPr/>
        <w:t>ESG</w:t>
      </w:r>
      <w:r>
        <w:rPr>
          <w:spacing w:val="-17"/>
        </w:rPr>
        <w:t> 要素の考慮を浸透させる方策について、本</w:t>
      </w:r>
      <w:r>
        <w:rPr>
          <w:spacing w:val="-16"/>
        </w:rPr>
        <w:t>年６月末までに提言をまとめ、その後、提言を踏まえた </w:t>
      </w:r>
      <w:r>
        <w:rPr>
          <w:spacing w:val="-6"/>
        </w:rPr>
        <w:t>ESG</w:t>
      </w:r>
      <w:r>
        <w:rPr>
          <w:spacing w:val="-21"/>
        </w:rPr>
        <w:t> 情報リ</w:t>
      </w:r>
      <w:r>
        <w:rPr>
          <w:w w:val="95"/>
        </w:rPr>
        <w:t>テラ</w:t>
      </w:r>
      <w:r>
        <w:rPr>
          <w:spacing w:val="-9"/>
          <w:w w:val="95"/>
        </w:rPr>
        <w:t>シーの普及などの施策を実施する。</w:t>
      </w:r>
    </w:p>
    <w:p>
      <w:pPr>
        <w:pStyle w:val="BodyText"/>
        <w:spacing w:before="5"/>
        <w:ind w:left="0"/>
        <w:rPr>
          <w:sz w:val="32"/>
        </w:rPr>
      </w:pPr>
    </w:p>
    <w:p>
      <w:pPr>
        <w:pStyle w:val="Heading2"/>
      </w:pPr>
      <w:r>
        <w:rPr>
          <w:w w:val="95"/>
        </w:rPr>
        <w:t>ⅳ）活力ある金融・資本市場の実現を通じた円滑な資金供給の促進</w:t>
      </w:r>
    </w:p>
    <w:p>
      <w:pPr>
        <w:spacing w:after="0"/>
        <w:sectPr>
          <w:pgSz w:w="11910" w:h="16840"/>
          <w:pgMar w:header="0" w:footer="484" w:top="1220" w:bottom="680" w:left="1460" w:right="1160"/>
        </w:sectPr>
      </w:pPr>
    </w:p>
    <w:p>
      <w:pPr>
        <w:pStyle w:val="BodyText"/>
        <w:spacing w:line="268" w:lineRule="auto"/>
        <w:ind w:left="380" w:right="110" w:firstLine="288"/>
        <w:jc w:val="both"/>
      </w:pPr>
      <w:r>
        <w:rPr>
          <w:spacing w:val="-4"/>
        </w:rPr>
        <w:t>経済成長や国民生活の向上を図るためには、金融</w:t>
      </w:r>
      <w:r>
        <w:rPr/>
        <w:t>･</w:t>
      </w:r>
      <w:r>
        <w:rPr>
          <w:spacing w:val="-11"/>
        </w:rPr>
        <w:t>資本市場が十分</w:t>
      </w:r>
      <w:r>
        <w:rPr>
          <w:spacing w:val="-17"/>
        </w:rPr>
        <w:t>に機能を発揮し、質の高いサービスが提供されるとともに、資金の最</w:t>
      </w:r>
      <w:r>
        <w:rPr/>
        <w:t>終的な出し手である家計の金融資産がバランスのとれたポートフォ</w:t>
      </w:r>
      <w:r>
        <w:rPr>
          <w:spacing w:val="-7"/>
        </w:rPr>
        <w:t>リオに移行していくことが重要である。</w:t>
      </w:r>
    </w:p>
    <w:p>
      <w:pPr>
        <w:pStyle w:val="BodyText"/>
        <w:spacing w:line="268" w:lineRule="auto" w:before="11"/>
        <w:ind w:left="380" w:right="110" w:firstLine="288"/>
        <w:jc w:val="both"/>
      </w:pPr>
      <w:r>
        <w:rPr>
          <w:spacing w:val="-17"/>
        </w:rPr>
        <w:t>そのためには、市場の各主体が、相互牽制の下、より高次の専門性 </w:t>
      </w:r>
      <w:r>
        <w:rPr>
          <w:spacing w:val="-16"/>
        </w:rPr>
        <w:t>を発揮することにより、市場における自らの責務を果たし、リスクと</w:t>
      </w:r>
      <w:r>
        <w:rPr>
          <w:spacing w:val="-17"/>
        </w:rPr>
        <w:t>リターンの適切な評価が行われる、より良い均衡を実現していくこと </w:t>
      </w:r>
      <w:r>
        <w:rPr>
          <w:w w:val="95"/>
        </w:rPr>
        <w:t>が必要である。</w:t>
      </w:r>
    </w:p>
    <w:p>
      <w:pPr>
        <w:pStyle w:val="BodyText"/>
        <w:spacing w:before="29"/>
        <w:ind w:left="507"/>
      </w:pPr>
      <w:r>
        <w:rPr/>
        <w:t>このため、以下の取組を総合的に進めていく。</w:t>
      </w:r>
    </w:p>
    <w:p>
      <w:pPr>
        <w:pStyle w:val="Heading2"/>
        <w:spacing w:before="50"/>
        <w:rPr>
          <w:rFonts w:ascii="ＭＳ 明朝" w:hAnsi="ＭＳ 明朝" w:eastAsia="ＭＳ 明朝" w:hint="eastAsia"/>
        </w:rPr>
      </w:pPr>
      <w:r>
        <w:rPr>
          <w:rFonts w:ascii="ＭＳ 明朝" w:hAnsi="ＭＳ 明朝" w:eastAsia="ＭＳ 明朝" w:hint="eastAsia"/>
        </w:rPr>
        <w:t>①「顧客本位の業務運営」の確立と定着</w:t>
      </w:r>
    </w:p>
    <w:p>
      <w:pPr>
        <w:pStyle w:val="BodyText"/>
        <w:spacing w:line="266" w:lineRule="auto" w:before="37"/>
        <w:ind w:left="380" w:right="109" w:hanging="273"/>
        <w:jc w:val="both"/>
      </w:pPr>
      <w:r>
        <w:rPr>
          <w:spacing w:val="-23"/>
        </w:rPr>
        <w:t>・「顧客本位の業務運営に関する原則」を踏まえ、金融機関の営業現場ま </w:t>
      </w:r>
      <w:r>
        <w:rPr>
          <w:spacing w:val="-16"/>
        </w:rPr>
        <w:t>で顧客本位の業務運営が浸透していくよう、金融機関等に対するモニ</w:t>
      </w:r>
      <w:r>
        <w:rPr>
          <w:spacing w:val="-17"/>
        </w:rPr>
        <w:t>タリングを実施し、その結果を踏まえ、金融機関間で比較可能な共通</w:t>
      </w:r>
    </w:p>
    <w:p>
      <w:pPr>
        <w:pStyle w:val="BodyText"/>
        <w:spacing w:before="18"/>
        <w:ind w:left="380"/>
      </w:pPr>
      <w:r>
        <w:rPr/>
        <w:t>KPI</w:t>
      </w:r>
      <w:r>
        <w:rPr>
          <w:spacing w:val="-12"/>
        </w:rPr>
        <w:t>  の公表等により、金融機関の取組の「見える化」を一層進める。</w:t>
      </w:r>
    </w:p>
    <w:p>
      <w:pPr>
        <w:pStyle w:val="Heading2"/>
        <w:spacing w:before="50"/>
        <w:rPr>
          <w:rFonts w:ascii="ＭＳ 明朝" w:hAnsi="ＭＳ 明朝" w:eastAsia="ＭＳ 明朝" w:hint="eastAsia"/>
        </w:rPr>
      </w:pPr>
      <w:r>
        <w:rPr>
          <w:rFonts w:ascii="ＭＳ 明朝" w:hAnsi="ＭＳ 明朝" w:eastAsia="ＭＳ 明朝" w:hint="eastAsia"/>
        </w:rPr>
        <w:t>②家計の安定的な資産形成の促進</w:t>
      </w:r>
    </w:p>
    <w:p>
      <w:pPr>
        <w:pStyle w:val="BodyText"/>
        <w:spacing w:line="271" w:lineRule="auto" w:before="49"/>
        <w:ind w:left="380" w:right="109" w:hanging="273"/>
        <w:jc w:val="both"/>
      </w:pPr>
      <w:r>
        <w:rPr>
          <w:spacing w:val="-2"/>
        </w:rPr>
        <w:t>・本年１月にスタートしたつみたて </w:t>
      </w:r>
      <w:r>
        <w:rPr>
          <w:spacing w:val="-4"/>
        </w:rPr>
        <w:t>NISA</w:t>
      </w:r>
      <w:r>
        <w:rPr>
          <w:spacing w:val="-8"/>
        </w:rPr>
        <w:t> の普及や利用促進を図る観点</w:t>
      </w:r>
      <w:r>
        <w:rPr>
          <w:spacing w:val="-16"/>
        </w:rPr>
        <w:t>から、利便性向上に向けた方策を検討するとともに、官民における職場環境の整備</w:t>
      </w:r>
      <w:r>
        <w:rPr>
          <w:spacing w:val="-144"/>
        </w:rPr>
        <w:t>（</w:t>
      </w:r>
      <w:r>
        <w:rPr>
          <w:spacing w:val="-15"/>
        </w:rPr>
        <w:t>「職場つみたて </w:t>
      </w:r>
      <w:r>
        <w:rPr>
          <w:spacing w:val="-5"/>
        </w:rPr>
        <w:t>NISA</w:t>
      </w:r>
      <w:r>
        <w:rPr>
          <w:spacing w:val="-9"/>
        </w:rPr>
        <w:t>」の導入</w:t>
      </w:r>
      <w:r>
        <w:rPr/>
        <w:t>）</w:t>
      </w:r>
      <w:r>
        <w:rPr>
          <w:spacing w:val="-16"/>
        </w:rPr>
        <w:t>を促進する。また、ス</w:t>
      </w:r>
      <w:r>
        <w:rPr/>
        <w:t>マートフォン等を情報源とする若年世代に対しても効果的に働きか</w:t>
      </w:r>
      <w:r>
        <w:rPr>
          <w:spacing w:val="-13"/>
        </w:rPr>
        <w:t>けを行うため、新たな情報発信チャネルを通じた取組を進める。</w:t>
      </w:r>
    </w:p>
    <w:p>
      <w:pPr>
        <w:pStyle w:val="Heading2"/>
        <w:spacing w:before="1"/>
        <w:rPr>
          <w:rFonts w:ascii="ＭＳ 明朝" w:hAnsi="ＭＳ 明朝" w:eastAsia="ＭＳ 明朝" w:hint="eastAsia"/>
        </w:rPr>
      </w:pPr>
      <w:r>
        <w:rPr>
          <w:rFonts w:ascii="ＭＳ 明朝" w:hAnsi="ＭＳ 明朝" w:eastAsia="ＭＳ 明朝" w:hint="eastAsia"/>
          <w:w w:val="95"/>
        </w:rPr>
        <w:t>③高齢化社会に適合した金融サービスの提供</w:t>
      </w:r>
    </w:p>
    <w:p>
      <w:pPr>
        <w:pStyle w:val="BodyText"/>
        <w:spacing w:line="266" w:lineRule="auto" w:before="48"/>
        <w:ind w:left="380" w:right="109" w:hanging="273"/>
        <w:jc w:val="both"/>
      </w:pPr>
      <w:r>
        <w:rPr>
          <w:spacing w:val="-3"/>
        </w:rPr>
        <w:t>・確定拠出年金</w:t>
      </w:r>
      <w:r>
        <w:rPr>
          <w:spacing w:val="-9"/>
        </w:rPr>
        <w:t>（DC）</w:t>
      </w:r>
      <w:r>
        <w:rPr>
          <w:spacing w:val="-17"/>
        </w:rPr>
        <w:t>について、本年５月に施行される中小事業主掛金 </w:t>
      </w:r>
      <w:r>
        <w:rPr>
          <w:spacing w:val="-16"/>
        </w:rPr>
        <w:t>納付制度や簡易企業型年金制度の周知を行うとともに、個人型確定拠</w:t>
      </w:r>
      <w:r>
        <w:rPr>
          <w:spacing w:val="-27"/>
        </w:rPr>
        <w:t>出年金</w:t>
      </w:r>
      <w:r>
        <w:rPr>
          <w:spacing w:val="-12"/>
        </w:rPr>
        <w:t>（iDeCo）</w:t>
      </w:r>
      <w:r>
        <w:rPr>
          <w:spacing w:val="-17"/>
        </w:rPr>
        <w:t>も含め、運営管理機関の営業職員による加入者等への </w:t>
      </w:r>
      <w:r>
        <w:rPr>
          <w:spacing w:val="-16"/>
        </w:rPr>
        <w:t>運用の方法の情報提供を可能とするなど、私的年金制度の普及・充実</w:t>
      </w:r>
      <w:r>
        <w:rPr>
          <w:spacing w:val="-16"/>
          <w:w w:val="95"/>
        </w:rPr>
        <w:t>を図る。</w:t>
      </w:r>
    </w:p>
    <w:p>
      <w:pPr>
        <w:pStyle w:val="BodyText"/>
        <w:spacing w:line="271" w:lineRule="auto" w:before="16"/>
        <w:ind w:left="380" w:right="127" w:hanging="272"/>
        <w:jc w:val="both"/>
      </w:pPr>
      <w:r>
        <w:rPr>
          <w:spacing w:val="-17"/>
        </w:rPr>
        <w:t>・金融機関における、老後の資産運用・取崩しを含めた資産の有効活用 に適した金融商品・サービスの提供のほか、成年被後見人の財産の保護の仕組みの充実など、高齢者が安心して資産の有効活用を行えるよ </w:t>
      </w:r>
      <w:r>
        <w:rPr>
          <w:spacing w:val="-4"/>
          <w:w w:val="95"/>
        </w:rPr>
        <w:t>うにする環境整備を図る。</w:t>
      </w:r>
    </w:p>
    <w:p>
      <w:pPr>
        <w:pStyle w:val="Heading2"/>
        <w:spacing w:before="11"/>
        <w:rPr>
          <w:rFonts w:ascii="ＭＳ 明朝" w:hAnsi="ＭＳ 明朝" w:eastAsia="ＭＳ 明朝" w:hint="eastAsia"/>
        </w:rPr>
      </w:pPr>
      <w:r>
        <w:rPr>
          <w:rFonts w:ascii="ＭＳ 明朝" w:hAnsi="ＭＳ 明朝" w:eastAsia="ＭＳ 明朝" w:hint="eastAsia"/>
        </w:rPr>
        <w:t>④金融・資本市場の利便性向上と活性化</w:t>
      </w:r>
    </w:p>
    <w:p>
      <w:pPr>
        <w:pStyle w:val="BodyText"/>
        <w:spacing w:line="268" w:lineRule="auto" w:before="49"/>
        <w:ind w:right="111" w:hanging="272"/>
        <w:jc w:val="both"/>
      </w:pPr>
      <w:r>
        <w:rPr>
          <w:spacing w:val="-17"/>
        </w:rPr>
        <w:t>・引き続き、総合取引所を可及的速やかに実現するとともに、電力先物</w:t>
      </w:r>
      <w:r>
        <w:rPr>
          <w:spacing w:val="-16"/>
        </w:rPr>
        <w:t>市場について、電気事業者等との調整を踏まえた円滑な開設を早急に</w:t>
      </w:r>
      <w:r>
        <w:rPr>
          <w:spacing w:val="-17"/>
          <w:w w:val="95"/>
        </w:rPr>
        <w:t>確保するよう、積極的に取り組む。また、決済リスクの削減や市場の</w:t>
      </w:r>
    </w:p>
    <w:p>
      <w:pPr>
        <w:spacing w:after="0" w:line="268" w:lineRule="auto"/>
        <w:jc w:val="both"/>
        <w:sectPr>
          <w:pgSz w:w="11910" w:h="16840"/>
          <w:pgMar w:header="0" w:footer="484" w:top="1220" w:bottom="680" w:left="1460" w:right="1280"/>
        </w:sectPr>
      </w:pPr>
    </w:p>
    <w:p>
      <w:pPr>
        <w:pStyle w:val="BodyText"/>
        <w:spacing w:line="264" w:lineRule="auto"/>
        <w:ind w:left="380" w:right="126"/>
      </w:pPr>
      <w:r>
        <w:rPr>
          <w:spacing w:val="-12"/>
        </w:rPr>
        <w:t>効率性の向上等を図るため、株式・社債等について来年中の</w:t>
      </w:r>
      <w:r>
        <w:rPr>
          <w:spacing w:val="-6"/>
        </w:rPr>
        <w:t>T+2</w:t>
      </w:r>
      <w:r>
        <w:rPr>
          <w:spacing w:val="24"/>
        </w:rPr>
        <w:t> 化の</w:t>
      </w:r>
      <w:r>
        <w:rPr>
          <w:spacing w:val="-2"/>
          <w:w w:val="95"/>
        </w:rPr>
        <w:t>着実な実施を促す。</w:t>
      </w:r>
    </w:p>
    <w:p>
      <w:pPr>
        <w:pStyle w:val="Heading2"/>
        <w:spacing w:before="26"/>
        <w:rPr>
          <w:rFonts w:ascii="ＭＳ 明朝" w:hAnsi="ＭＳ 明朝" w:eastAsia="ＭＳ 明朝" w:hint="eastAsia"/>
        </w:rPr>
      </w:pPr>
      <w:r>
        <w:rPr>
          <w:rFonts w:ascii="ＭＳ 明朝" w:hAnsi="ＭＳ 明朝" w:eastAsia="ＭＳ 明朝" w:hint="eastAsia"/>
        </w:rPr>
        <w:t>⑤東京国際金融センターの推進</w:t>
      </w:r>
    </w:p>
    <w:p>
      <w:pPr>
        <w:pStyle w:val="BodyText"/>
        <w:spacing w:line="266" w:lineRule="auto" w:before="37"/>
        <w:ind w:right="110" w:hanging="272"/>
        <w:jc w:val="both"/>
      </w:pPr>
      <w:r>
        <w:rPr>
          <w:spacing w:val="-12"/>
        </w:rPr>
        <w:t>・海外金融事業者の誘致促進等に向け</w:t>
      </w:r>
      <w:r>
        <w:rPr>
          <w:spacing w:val="-33"/>
        </w:rPr>
        <w:t>、「国際金融都市・東京」構想の具 </w:t>
      </w:r>
      <w:r>
        <w:rPr>
          <w:spacing w:val="-17"/>
        </w:rPr>
        <w:t>体化を進める東京都とも連携しつつ、金融業の拠点開設サポートデスクを活用し</w:t>
      </w:r>
      <w:r>
        <w:rPr>
          <w:spacing w:val="-26"/>
        </w:rPr>
        <w:t>、「ファストエントリー」を加速する。その際、許認可など</w:t>
      </w:r>
      <w:r>
        <w:rPr>
          <w:spacing w:val="-19"/>
        </w:rPr>
        <w:t>の審査プロセスの効率化・迅速化・透明化を行い、海外で実績のある </w:t>
      </w:r>
      <w:r>
        <w:rPr>
          <w:spacing w:val="-11"/>
          <w:w w:val="95"/>
        </w:rPr>
        <w:t>資産運用業者等の円滑かつスピーディーな登録を図る。</w:t>
      </w:r>
    </w:p>
    <w:p>
      <w:pPr>
        <w:pStyle w:val="BodyText"/>
        <w:spacing w:line="268" w:lineRule="auto" w:before="31"/>
        <w:ind w:right="110" w:hanging="272"/>
        <w:jc w:val="both"/>
      </w:pPr>
      <w:r>
        <w:rPr>
          <w:spacing w:val="-15"/>
        </w:rPr>
        <w:t>・監査監督機関国際フォーラム</w:t>
      </w:r>
      <w:r>
        <w:rPr>
          <w:spacing w:val="-17"/>
        </w:rPr>
        <w:t>（IFIAR：昨年４月に東京に本部事務局を </w:t>
      </w:r>
      <w:r>
        <w:rPr/>
        <w:t>開設</w:t>
      </w:r>
      <w:r>
        <w:rPr>
          <w:spacing w:val="-16"/>
        </w:rPr>
        <w:t>）において、グローバルな監査品質の向上のための議論に積極的に関与する等、本格的な稼働に向け、積極的に支援を行う。</w:t>
      </w:r>
    </w:p>
    <w:p>
      <w:pPr>
        <w:pStyle w:val="Heading2"/>
        <w:spacing w:before="16"/>
        <w:rPr>
          <w:rFonts w:ascii="ＭＳ 明朝" w:hAnsi="ＭＳ 明朝" w:eastAsia="ＭＳ 明朝" w:hint="eastAsia"/>
        </w:rPr>
      </w:pPr>
      <w:r>
        <w:rPr>
          <w:rFonts w:ascii="ＭＳ 明朝" w:hAnsi="ＭＳ 明朝" w:eastAsia="ＭＳ 明朝" w:hint="eastAsia"/>
        </w:rPr>
        <w:t>⑥成長力強化に向けた民間によるリスクマネー供給の促進</w:t>
      </w:r>
    </w:p>
    <w:p>
      <w:pPr>
        <w:pStyle w:val="BodyText"/>
        <w:spacing w:line="266" w:lineRule="auto" w:before="38"/>
        <w:ind w:right="111" w:hanging="272"/>
        <w:jc w:val="both"/>
      </w:pPr>
      <w:r>
        <w:rPr/>
        <w:t>・政府出資</w:t>
      </w:r>
      <w:r>
        <w:rPr>
          <w:spacing w:val="-16"/>
        </w:rPr>
        <w:t>（</w:t>
      </w:r>
      <w:r>
        <w:rPr>
          <w:spacing w:val="-9"/>
        </w:rPr>
        <w:t>産業投資</w:t>
      </w:r>
      <w:r>
        <w:rPr>
          <w:spacing w:val="-16"/>
        </w:rPr>
        <w:t>）のより適切な管理運営の検討を進めつつ、産業</w:t>
      </w:r>
      <w:r>
        <w:rPr/>
        <w:t>投資を活用して民間資金の呼び水とし民間主導によるリスクマネーを供給する特定投資業務などの日本政策投資銀行の投資機能の強化</w:t>
      </w:r>
      <w:r>
        <w:rPr>
          <w:spacing w:val="-9"/>
        </w:rPr>
        <w:t>や、産業革新機構の新ファンドの活用を図る。</w:t>
      </w:r>
    </w:p>
    <w:p>
      <w:pPr>
        <w:spacing w:after="0" w:line="266" w:lineRule="auto"/>
        <w:jc w:val="both"/>
        <w:sectPr>
          <w:pgSz w:w="11910" w:h="16840"/>
          <w:pgMar w:header="0" w:footer="484" w:top="1220" w:bottom="680" w:left="1460" w:right="1280"/>
        </w:sectPr>
      </w:pPr>
    </w:p>
    <w:p>
      <w:pPr>
        <w:pStyle w:val="Heading1"/>
      </w:pPr>
      <w:bookmarkStart w:name="３．国家戦略特区の推進" w:id="54"/>
      <w:bookmarkEnd w:id="54"/>
      <w:r>
        <w:rPr>
          <w:b w:val="0"/>
        </w:rPr>
      </w:r>
      <w:r>
        <w:rPr/>
        <w:t>３ ．国家戦略特区の推進</w:t>
      </w:r>
    </w:p>
    <w:p>
      <w:pPr>
        <w:pStyle w:val="Heading2"/>
        <w:spacing w:line="365" w:lineRule="exact"/>
        <w:ind w:left="100"/>
      </w:pPr>
      <w:r>
        <w:rPr/>
        <w:pict>
          <v:shape style="position:absolute;margin-left:75.699997pt;margin-top:22.263092pt;width:458.3pt;height:115pt;mso-position-horizontal-relative:page;mso-position-vertical-relative:paragraph;z-index:1768;mso-wrap-distance-left:0;mso-wrap-distance-right:0" type="#_x0000_t202" filled="false" stroked="true" strokeweight="1pt" strokecolor="#000000">
            <v:textbox inset="0,0,0,0">
              <w:txbxContent>
                <w:p>
                  <w:pPr>
                    <w:spacing w:line="240" w:lineRule="auto" w:before="0"/>
                    <w:ind w:left="1116" w:right="0" w:hanging="976"/>
                    <w:jc w:val="left"/>
                    <w:rPr>
                      <w:rFonts w:ascii="ＭＳ ゴシック" w:eastAsia="ＭＳ ゴシック" w:hint="eastAsia"/>
                      <w:b/>
                      <w:sz w:val="28"/>
                    </w:rPr>
                  </w:pPr>
                  <w:r>
                    <w:rPr>
                      <w:rFonts w:ascii="ＭＳ ゴシック" w:eastAsia="ＭＳ ゴシック" w:hint="eastAsia"/>
                      <w:b/>
                      <w:sz w:val="28"/>
                    </w:rPr>
                    <w:t>《KPI》</w:t>
                  </w:r>
                  <w:r>
                    <w:rPr>
                      <w:rFonts w:ascii="ＭＳ ゴシック" w:eastAsia="ＭＳ ゴシック" w:hint="eastAsia"/>
                      <w:b/>
                      <w:spacing w:val="-4"/>
                      <w:sz w:val="28"/>
                    </w:rPr>
                    <w:t>2020</w:t>
                  </w:r>
                  <w:r>
                    <w:rPr>
                      <w:rFonts w:ascii="ＭＳ ゴシック" w:eastAsia="ＭＳ ゴシック" w:hint="eastAsia"/>
                      <w:b/>
                      <w:spacing w:val="-14"/>
                      <w:sz w:val="28"/>
                    </w:rPr>
                    <w:t> 年までに、世界銀行のビジネス環境ランキングにおいて、</w:t>
                  </w:r>
                  <w:r>
                    <w:rPr>
                      <w:rFonts w:ascii="ＭＳ ゴシック" w:eastAsia="ＭＳ ゴシック" w:hint="eastAsia"/>
                      <w:b/>
                      <w:spacing w:val="-7"/>
                      <w:sz w:val="28"/>
                    </w:rPr>
                    <w:t>日本が先進国３位以内に入る＜再掲＞</w:t>
                  </w:r>
                </w:p>
                <w:p>
                  <w:pPr>
                    <w:pStyle w:val="BodyText"/>
                    <w:spacing w:before="16"/>
                    <w:ind w:left="891"/>
                  </w:pPr>
                  <w:r>
                    <w:rPr/>
                    <w:t>⇒2017</w:t>
                  </w:r>
                  <w:r>
                    <w:rPr>
                      <w:spacing w:val="-57"/>
                    </w:rPr>
                    <w:t> 年 </w:t>
                  </w:r>
                  <w:r>
                    <w:rPr/>
                    <w:t>10</w:t>
                  </w:r>
                  <w:r>
                    <w:rPr>
                      <w:spacing w:val="-30"/>
                    </w:rPr>
                    <w:t> 月公表時 </w:t>
                  </w:r>
                  <w:r>
                    <w:rPr/>
                    <w:t>24</w:t>
                  </w:r>
                  <w:r>
                    <w:rPr>
                      <w:spacing w:val="-17"/>
                    </w:rPr>
                    <w:t> 位(前年比２位向上)</w:t>
                  </w:r>
                </w:p>
                <w:p>
                  <w:pPr>
                    <w:spacing w:before="4"/>
                    <w:ind w:left="140" w:right="0" w:firstLine="0"/>
                    <w:jc w:val="left"/>
                    <w:rPr>
                      <w:rFonts w:ascii="ＭＳ ゴシック" w:eastAsia="ＭＳ ゴシック" w:hint="eastAsia"/>
                      <w:b/>
                      <w:sz w:val="28"/>
                    </w:rPr>
                  </w:pPr>
                  <w:r>
                    <w:rPr>
                      <w:rFonts w:ascii="ＭＳ ゴシック" w:eastAsia="ＭＳ ゴシック" w:hint="eastAsia"/>
                      <w:b/>
                      <w:w w:val="95"/>
                      <w:sz w:val="28"/>
                    </w:rPr>
                    <w:t>《KPI》2020   年までに、世界の都市総合力ランキングにおいて、東京が</w:t>
                  </w:r>
                </w:p>
                <w:p>
                  <w:pPr>
                    <w:spacing w:before="15"/>
                    <w:ind w:left="1036" w:right="0" w:firstLine="0"/>
                    <w:jc w:val="left"/>
                    <w:rPr>
                      <w:rFonts w:ascii="ＭＳ ゴシック" w:eastAsia="ＭＳ ゴシック" w:hint="eastAsia"/>
                      <w:b/>
                      <w:sz w:val="28"/>
                    </w:rPr>
                  </w:pPr>
                  <w:r>
                    <w:rPr>
                      <w:rFonts w:ascii="ＭＳ ゴシック" w:eastAsia="ＭＳ ゴシック" w:hint="eastAsia"/>
                      <w:b/>
                      <w:sz w:val="28"/>
                    </w:rPr>
                    <w:t>３位以内に入る（2012 年４位）＜再掲＞</w:t>
                  </w:r>
                </w:p>
                <w:p>
                  <w:pPr>
                    <w:pStyle w:val="BodyText"/>
                    <w:spacing w:before="1"/>
                    <w:ind w:left="827"/>
                  </w:pPr>
                  <w:r>
                    <w:rPr>
                      <w:w w:val="105"/>
                    </w:rPr>
                    <w:t>⇒2016</w:t>
                  </w:r>
                  <w:r>
                    <w:rPr>
                      <w:spacing w:val="-83"/>
                      <w:w w:val="105"/>
                    </w:rPr>
                    <w:t> 年 </w:t>
                  </w:r>
                  <w:r>
                    <w:rPr>
                      <w:w w:val="105"/>
                    </w:rPr>
                    <w:t>10</w:t>
                  </w:r>
                  <w:r>
                    <w:rPr>
                      <w:spacing w:val="-22"/>
                      <w:w w:val="105"/>
                    </w:rPr>
                    <w:t> 月公表時３位</w:t>
                  </w:r>
                  <w:r>
                    <w:rPr>
                      <w:spacing w:val="-16"/>
                      <w:w w:val="105"/>
                    </w:rPr>
                    <w:t>（</w:t>
                  </w:r>
                  <w:r>
                    <w:rPr>
                      <w:spacing w:val="-9"/>
                      <w:w w:val="105"/>
                    </w:rPr>
                    <w:t>前年比１位上昇</w:t>
                  </w:r>
                  <w:r>
                    <w:rPr>
                      <w:w w:val="105"/>
                    </w:rPr>
                    <w:t>）</w:t>
                  </w:r>
                </w:p>
              </w:txbxContent>
            </v:textbox>
            <v:stroke dashstyle="solid"/>
            <w10:wrap type="topAndBottom"/>
          </v:shape>
        </w:pict>
      </w:r>
      <w:r>
        <w:rPr/>
        <w:t>（１）KPI の主な進捗状況</w:t>
      </w:r>
    </w:p>
    <w:p>
      <w:pPr>
        <w:pStyle w:val="BodyText"/>
        <w:spacing w:before="2"/>
        <w:ind w:left="0"/>
        <w:rPr>
          <w:rFonts w:ascii="ＭＳ ゴシック"/>
          <w:b/>
          <w:sz w:val="20"/>
        </w:rPr>
      </w:pPr>
    </w:p>
    <w:p>
      <w:pPr>
        <w:spacing w:before="21"/>
        <w:ind w:left="100" w:right="0" w:firstLine="0"/>
        <w:jc w:val="left"/>
        <w:rPr>
          <w:rFonts w:ascii="ＭＳ ゴシック" w:eastAsia="ＭＳ ゴシック" w:hint="eastAsia"/>
          <w:b/>
          <w:sz w:val="28"/>
        </w:rPr>
      </w:pPr>
      <w:r>
        <w:rPr>
          <w:rFonts w:ascii="ＭＳ ゴシック" w:eastAsia="ＭＳ ゴシック" w:hint="eastAsia"/>
          <w:b/>
          <w:sz w:val="28"/>
        </w:rPr>
        <w:t>（２）政策課題と施策の目標</w:t>
      </w:r>
    </w:p>
    <w:p>
      <w:pPr>
        <w:pStyle w:val="BodyText"/>
        <w:spacing w:line="268" w:lineRule="auto" w:before="49"/>
        <w:ind w:left="660" w:right="114" w:firstLine="288"/>
      </w:pPr>
      <w:r>
        <w:rPr>
          <w:spacing w:val="-17"/>
        </w:rPr>
        <w:t>我が国の経済社会の活力の向上及び持続的発展を図るためには、岩 </w:t>
      </w:r>
      <w:r>
        <w:rPr>
          <w:spacing w:val="-23"/>
        </w:rPr>
        <w:t>盤規制改革の続行と更なる推進が不可欠であり、その強力な「突破口」</w:t>
      </w:r>
      <w:r>
        <w:rPr>
          <w:spacing w:val="-17"/>
        </w:rPr>
        <w:t>として、国家戦略特区の取組を一層促進する。</w:t>
      </w:r>
    </w:p>
    <w:p>
      <w:pPr>
        <w:pStyle w:val="BodyText"/>
        <w:spacing w:line="271" w:lineRule="auto" w:before="4"/>
        <w:ind w:left="660" w:right="270" w:firstLine="271"/>
        <w:jc w:val="both"/>
      </w:pPr>
      <w:r>
        <w:rPr>
          <w:spacing w:val="-17"/>
        </w:rPr>
        <w:t>従来、国家戦略特区の指定は、①広域型の都市圏、②革新的な改革 </w:t>
      </w:r>
      <w:r>
        <w:rPr>
          <w:spacing w:val="-16"/>
        </w:rPr>
        <w:t>に取り組む自治体のいずれかを念頭に、複数メニューを集中的に活用</w:t>
      </w:r>
      <w:r>
        <w:rPr>
          <w:spacing w:val="-17"/>
        </w:rPr>
        <w:t>する特区指定を行い実現してきた。その特例措置の中に、特区以外でもニーズが特に高いメニューがあり、実証地域を増やし横連携で取り</w:t>
      </w:r>
      <w:r>
        <w:rPr>
          <w:spacing w:val="-17"/>
          <w:w w:val="95"/>
        </w:rPr>
        <w:t>組む。</w:t>
      </w:r>
    </w:p>
    <w:p>
      <w:pPr>
        <w:pStyle w:val="BodyText"/>
        <w:spacing w:before="10"/>
        <w:ind w:left="0"/>
        <w:rPr>
          <w:sz w:val="31"/>
        </w:rPr>
      </w:pPr>
    </w:p>
    <w:p>
      <w:pPr>
        <w:pStyle w:val="Heading2"/>
        <w:ind w:left="100"/>
      </w:pPr>
      <w:r>
        <w:rPr>
          <w:w w:val="95"/>
        </w:rPr>
        <w:t>（３）新たに講ずべき具体的施策</w:t>
      </w:r>
    </w:p>
    <w:p>
      <w:pPr>
        <w:spacing w:before="48"/>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z w:val="28"/>
        </w:rPr>
        <w:t>ⅰ）バーチャル特区型指定制度の活用</w:t>
      </w:r>
    </w:p>
    <w:p>
      <w:pPr>
        <w:pStyle w:val="BodyText"/>
        <w:spacing w:line="266" w:lineRule="auto" w:before="37"/>
        <w:ind w:left="660" w:right="287" w:hanging="305"/>
        <w:jc w:val="both"/>
      </w:pPr>
      <w:r>
        <w:rPr>
          <w:spacing w:val="-9"/>
        </w:rPr>
        <w:t>・国家戦略特区について</w:t>
      </w:r>
      <w:r>
        <w:rPr>
          <w:spacing w:val="-29"/>
        </w:rPr>
        <w:t>、「地方創生型バーチャル特区」型指定を取り入 </w:t>
      </w:r>
      <w:r>
        <w:rPr>
          <w:spacing w:val="-17"/>
        </w:rPr>
        <w:t>れ、特定メニューについて、既存の特区エリアを超えた、横連携での実証を可能とする。また、近未来技術型バーチャル特区の指定制度に </w:t>
      </w:r>
      <w:r>
        <w:rPr>
          <w:spacing w:val="-9"/>
          <w:w w:val="95"/>
        </w:rPr>
        <w:t>ついても、検討を行い、本年度内に結論を得る。</w:t>
      </w:r>
    </w:p>
    <w:p>
      <w:pPr>
        <w:pStyle w:val="BodyText"/>
        <w:spacing w:before="2"/>
        <w:ind w:left="0"/>
        <w:rPr>
          <w:sz w:val="34"/>
        </w:rPr>
      </w:pPr>
    </w:p>
    <w:p>
      <w:pPr>
        <w:pStyle w:val="Heading2"/>
        <w:spacing w:before="1"/>
        <w:ind w:left="501" w:right="5695"/>
        <w:jc w:val="center"/>
      </w:pPr>
      <w:r>
        <w:rPr/>
        <w:t>ⅱ）地域における規制改革</w:t>
      </w:r>
    </w:p>
    <w:p>
      <w:pPr>
        <w:pStyle w:val="BodyText"/>
        <w:spacing w:line="271" w:lineRule="auto" w:before="38"/>
        <w:ind w:left="659" w:right="288" w:hanging="272"/>
        <w:jc w:val="both"/>
      </w:pPr>
      <w:r>
        <w:rPr>
          <w:spacing w:val="-17"/>
        </w:rPr>
        <w:t>・国家戦略特区区域からの要望や、国家戦略特区における事業の実績を </w:t>
      </w:r>
      <w:r>
        <w:rPr>
          <w:spacing w:val="-8"/>
        </w:rPr>
        <w:t>踏まえ、以下の規制改革の実現に取り組む。</w:t>
      </w:r>
    </w:p>
    <w:p>
      <w:pPr>
        <w:pStyle w:val="BodyText"/>
        <w:spacing w:line="268" w:lineRule="auto" w:before="13"/>
        <w:ind w:left="947" w:right="270" w:hanging="288"/>
        <w:jc w:val="both"/>
      </w:pPr>
      <w:r>
        <w:rPr>
          <w:b/>
          <w:spacing w:val="16"/>
        </w:rPr>
        <w:t>－</w:t>
      </w:r>
      <w:r>
        <w:rPr>
          <w:spacing w:val="-18"/>
        </w:rPr>
        <w:t>国家戦略特区内において、待機児童解消までの措置として、地方公 </w:t>
      </w:r>
      <w:r>
        <w:rPr>
          <w:spacing w:val="-17"/>
        </w:rPr>
        <w:t>共団体が取り組む「保育支援員」を活用した「地方裁量型認可化移 </w:t>
      </w:r>
      <w:r>
        <w:rPr/>
        <w:t>行施設</w:t>
      </w:r>
      <w:r>
        <w:rPr>
          <w:spacing w:val="-240"/>
        </w:rPr>
        <w:t>」</w:t>
      </w:r>
      <w:r>
        <w:rPr/>
        <w:t>（仮称</w:t>
      </w:r>
      <w:r>
        <w:rPr>
          <w:spacing w:val="-96"/>
        </w:rPr>
        <w:t>）</w:t>
      </w:r>
      <w:r>
        <w:rPr>
          <w:spacing w:val="-27"/>
        </w:rPr>
        <w:t>を創設、支援するとともに、厚生労働省における「保</w:t>
      </w:r>
      <w:r>
        <w:rPr>
          <w:spacing w:val="-18"/>
        </w:rPr>
        <w:t>育の質」の確保・向上のための多面的な検討に資するよう、自治体 </w:t>
      </w:r>
      <w:r>
        <w:rPr>
          <w:spacing w:val="-12"/>
          <w:w w:val="95"/>
        </w:rPr>
        <w:t>の協力を得て、その実施状況等を把握し、分析・評価する。</w:t>
      </w:r>
    </w:p>
    <w:p>
      <w:pPr>
        <w:pStyle w:val="BodyText"/>
        <w:spacing w:before="2"/>
        <w:ind w:left="660"/>
      </w:pPr>
      <w:r>
        <w:rPr>
          <w:b/>
          <w:w w:val="95"/>
        </w:rPr>
        <w:t>－</w:t>
      </w:r>
      <w:r>
        <w:rPr>
          <w:w w:val="95"/>
        </w:rPr>
        <w:t>オンライン服薬指導は、国家戦略特区の実証等を踏まえつつ、医薬</w:t>
      </w:r>
    </w:p>
    <w:p>
      <w:pPr>
        <w:spacing w:after="0"/>
        <w:sectPr>
          <w:pgSz w:w="11910" w:h="16840"/>
          <w:pgMar w:header="0" w:footer="484" w:top="1240" w:bottom="680" w:left="1180" w:right="1120"/>
        </w:sectPr>
      </w:pPr>
    </w:p>
    <w:p>
      <w:pPr>
        <w:pStyle w:val="BodyText"/>
        <w:spacing w:line="359" w:lineRule="exact"/>
        <w:ind w:left="448"/>
      </w:pPr>
      <w:r>
        <w:rPr/>
        <w:t>品医療機器等法の次期改正に盛り込むことも視野に検討する。</w:t>
      </w:r>
    </w:p>
    <w:p>
      <w:pPr>
        <w:pStyle w:val="BodyText"/>
        <w:spacing w:line="268" w:lineRule="auto" w:before="49"/>
        <w:ind w:left="447" w:right="88" w:hanging="288"/>
      </w:pPr>
      <w:r>
        <w:rPr>
          <w:b/>
          <w:spacing w:val="-15"/>
        </w:rPr>
        <w:t>－ </w:t>
      </w:r>
      <w:r>
        <w:rPr/>
        <w:t>銀行口座の開設が難しい外国人労働者への賃金支払を円滑化する</w:t>
      </w:r>
      <w:r>
        <w:rPr>
          <w:spacing w:val="-10"/>
        </w:rPr>
        <w:t>観点から、賃金の確実な支払などの労働者保護に十分留意しつつ、</w:t>
      </w:r>
      <w:r>
        <w:rPr/>
        <w:t>現行認められている銀行口座及び証券総合口座以外の口座への賃 </w:t>
      </w:r>
      <w:r>
        <w:rPr>
          <w:spacing w:val="-6"/>
        </w:rPr>
        <w:t>金支払</w:t>
      </w:r>
      <w:r>
        <w:rPr/>
        <w:t>（</w:t>
      </w:r>
      <w:r>
        <w:rPr>
          <w:spacing w:val="-13"/>
        </w:rPr>
        <w:t>資金移動業者が開設する口座への送金</w:t>
      </w:r>
      <w:r>
        <w:rPr>
          <w:spacing w:val="-17"/>
        </w:rPr>
        <w:t>）の導入可能性につ </w:t>
      </w:r>
      <w:r>
        <w:rPr/>
        <w:t>いて検討を行う。</w:t>
      </w:r>
    </w:p>
    <w:p>
      <w:pPr>
        <w:spacing w:after="0" w:line="268" w:lineRule="auto"/>
        <w:sectPr>
          <w:pgSz w:w="11910" w:h="16840"/>
          <w:pgMar w:header="0" w:footer="484" w:top="1220" w:bottom="680" w:left="1680" w:right="1180"/>
        </w:sectPr>
      </w:pPr>
    </w:p>
    <w:p>
      <w:pPr>
        <w:pStyle w:val="Heading1"/>
      </w:pPr>
      <w:bookmarkStart w:name="[３]海外の成長市場の取り込み" w:id="55"/>
      <w:bookmarkEnd w:id="55"/>
      <w:r>
        <w:rPr>
          <w:b w:val="0"/>
        </w:rPr>
      </w:r>
      <w:r>
        <w:rPr/>
        <w:t>[３]海外の成長市場の取り込み</w:t>
      </w:r>
    </w:p>
    <w:p>
      <w:pPr>
        <w:pStyle w:val="Heading2"/>
        <w:spacing w:line="365" w:lineRule="exact"/>
        <w:ind w:left="100"/>
      </w:pPr>
      <w:r>
        <w:rPr/>
        <w:t>（１）KPI の主な進捗状況</w:t>
      </w:r>
    </w:p>
    <w:p>
      <w:pPr>
        <w:spacing w:before="80"/>
        <w:ind w:left="484" w:right="0" w:firstLine="0"/>
        <w:jc w:val="left"/>
        <w:rPr>
          <w:rFonts w:ascii="ＭＳ ゴシック" w:eastAsia="ＭＳ ゴシック" w:hint="eastAsia"/>
          <w:b/>
          <w:sz w:val="28"/>
        </w:rPr>
      </w:pPr>
      <w:r>
        <w:rPr/>
        <w:pict>
          <v:rect style="position:absolute;margin-left:72.949997pt;margin-top:5.831587pt;width:449.4pt;height:367.5pt;mso-position-horizontal-relative:page;mso-position-vertical-relative:paragraph;z-index:-66064" filled="false" stroked="true" strokeweight="1pt" strokecolor="#000000">
            <v:stroke dashstyle="solid"/>
            <w10:wrap type="none"/>
          </v:rect>
        </w:pict>
      </w:r>
      <w:r>
        <w:rPr>
          <w:rFonts w:ascii="ＭＳ ゴシック" w:eastAsia="ＭＳ ゴシック" w:hint="eastAsia"/>
          <w:b/>
          <w:sz w:val="28"/>
        </w:rPr>
        <w:t>《KPI》</w:t>
      </w:r>
      <w:r>
        <w:rPr>
          <w:rFonts w:ascii="ＭＳ ゴシック" w:eastAsia="ＭＳ ゴシック" w:hint="eastAsia"/>
          <w:b/>
          <w:spacing w:val="-4"/>
          <w:sz w:val="28"/>
        </w:rPr>
        <w:t>2018</w:t>
      </w:r>
      <w:r>
        <w:rPr>
          <w:rFonts w:ascii="ＭＳ ゴシック" w:eastAsia="ＭＳ ゴシック" w:hint="eastAsia"/>
          <w:b/>
          <w:spacing w:val="-5"/>
          <w:sz w:val="28"/>
        </w:rPr>
        <w:t> 年までに、</w:t>
      </w:r>
      <w:r>
        <w:rPr>
          <w:rFonts w:ascii="ＭＳ ゴシック" w:eastAsia="ＭＳ ゴシック" w:hint="eastAsia"/>
          <w:b/>
          <w:spacing w:val="-6"/>
          <w:sz w:val="28"/>
        </w:rPr>
        <w:t>FTA</w:t>
      </w:r>
      <w:r>
        <w:rPr>
          <w:rFonts w:ascii="ＭＳ ゴシック" w:eastAsia="ＭＳ ゴシック" w:hint="eastAsia"/>
          <w:b/>
          <w:spacing w:val="-2"/>
          <w:sz w:val="28"/>
        </w:rPr>
        <w:t> 比率 </w:t>
      </w:r>
      <w:r>
        <w:rPr>
          <w:rFonts w:ascii="ＭＳ ゴシック" w:eastAsia="ＭＳ ゴシック" w:hint="eastAsia"/>
          <w:b/>
          <w:spacing w:val="-3"/>
          <w:sz w:val="28"/>
        </w:rPr>
        <w:t>70％（2012</w:t>
      </w:r>
      <w:r>
        <w:rPr>
          <w:rFonts w:ascii="ＭＳ ゴシック" w:eastAsia="ＭＳ ゴシック" w:hint="eastAsia"/>
          <w:b/>
          <w:spacing w:val="-7"/>
          <w:sz w:val="28"/>
        </w:rPr>
        <w:t> 年：</w:t>
      </w:r>
      <w:r>
        <w:rPr>
          <w:rFonts w:ascii="ＭＳ ゴシック" w:eastAsia="ＭＳ ゴシック" w:hint="eastAsia"/>
          <w:b/>
          <w:spacing w:val="-5"/>
          <w:sz w:val="28"/>
        </w:rPr>
        <w:t>18.9％）</w:t>
      </w:r>
      <w:r>
        <w:rPr>
          <w:rFonts w:ascii="ＭＳ ゴシック" w:eastAsia="ＭＳ ゴシック" w:hint="eastAsia"/>
          <w:b/>
          <w:spacing w:val="-11"/>
          <w:sz w:val="28"/>
        </w:rPr>
        <w:t>を目指す。</w:t>
      </w:r>
    </w:p>
    <w:p>
      <w:pPr>
        <w:pStyle w:val="BodyText"/>
        <w:spacing w:line="345" w:lineRule="exact" w:before="1"/>
        <w:ind w:left="1091"/>
      </w:pPr>
      <w:r>
        <w:rPr/>
        <w:t>⇒2017 年度末時点：40.3％</w:t>
      </w:r>
    </w:p>
    <w:p>
      <w:pPr>
        <w:pStyle w:val="BodyText"/>
        <w:spacing w:line="368" w:lineRule="exact" w:before="23"/>
        <w:ind w:left="1235" w:right="89" w:hanging="289"/>
      </w:pPr>
      <w:r>
        <w:rPr>
          <w:spacing w:val="-5"/>
        </w:rPr>
        <w:t>※日本の貿易総額に占める、</w:t>
      </w:r>
      <w:r>
        <w:rPr>
          <w:spacing w:val="-4"/>
        </w:rPr>
        <w:t>2017</w:t>
      </w:r>
      <w:r>
        <w:rPr>
          <w:spacing w:val="-22"/>
        </w:rPr>
        <w:t> 年度末時点における </w:t>
      </w:r>
      <w:r>
        <w:rPr>
          <w:spacing w:val="-8"/>
        </w:rPr>
        <w:t>EPA/FTA</w:t>
      </w:r>
      <w:r>
        <w:rPr>
          <w:spacing w:val="-41"/>
        </w:rPr>
        <w:t> 発</w:t>
      </w:r>
      <w:r>
        <w:rPr>
          <w:w w:val="95"/>
        </w:rPr>
        <w:t>効</w:t>
      </w:r>
      <w:r>
        <w:rPr>
          <w:spacing w:val="-8"/>
          <w:w w:val="95"/>
        </w:rPr>
        <w:t>済・署名済の国との貿易額の割合</w:t>
      </w:r>
      <w:r>
        <w:rPr>
          <w:spacing w:val="-4"/>
          <w:w w:val="95"/>
        </w:rPr>
        <w:t>（2017</w:t>
      </w:r>
      <w:r>
        <w:rPr>
          <w:spacing w:val="-9"/>
          <w:w w:val="95"/>
        </w:rPr>
        <w:t>   年貿易額ベース</w:t>
      </w:r>
      <w:r>
        <w:rPr>
          <w:spacing w:val="-17"/>
          <w:w w:val="95"/>
        </w:rPr>
        <w:t>）</w:t>
      </w:r>
    </w:p>
    <w:p>
      <w:pPr>
        <w:pStyle w:val="BodyText"/>
        <w:spacing w:line="313" w:lineRule="exact"/>
        <w:ind w:left="947"/>
      </w:pPr>
      <w:r>
        <w:rPr>
          <w:w w:val="95"/>
        </w:rPr>
        <w:t>※６本の経済連携交渉を早期妥結に向け推進中（交渉中のものを</w:t>
      </w:r>
    </w:p>
    <w:p>
      <w:pPr>
        <w:pStyle w:val="BodyText"/>
        <w:spacing w:line="374" w:lineRule="exact"/>
        <w:ind w:left="1214" w:right="5816"/>
        <w:jc w:val="center"/>
      </w:pPr>
      <w:r>
        <w:rPr/>
        <w:t>含めると 85.8％）</w:t>
      </w:r>
    </w:p>
    <w:p>
      <w:pPr>
        <w:pStyle w:val="Heading2"/>
        <w:spacing w:line="244" w:lineRule="auto" w:before="48"/>
        <w:ind w:left="1316" w:right="320" w:hanging="832"/>
      </w:pPr>
      <w:r>
        <w:rPr/>
        <w:t>《KPI</w:t>
      </w:r>
      <w:r>
        <w:rPr>
          <w:spacing w:val="-112"/>
        </w:rPr>
        <w:t>》</w:t>
      </w:r>
      <w:r>
        <w:rPr/>
        <w:t>2020</w:t>
      </w:r>
      <w:r>
        <w:rPr>
          <w:spacing w:val="-8"/>
        </w:rPr>
        <w:t> 年までに外国企業の対内直接投資残高を</w:t>
      </w:r>
      <w:r>
        <w:rPr/>
        <w:t>35</w:t>
      </w:r>
      <w:r>
        <w:rPr>
          <w:spacing w:val="-3"/>
        </w:rPr>
        <w:t> 兆円に倍増す</w:t>
      </w:r>
      <w:r>
        <w:rPr>
          <w:spacing w:val="16"/>
        </w:rPr>
        <w:t>る</w:t>
      </w:r>
      <w:r>
        <w:rPr>
          <w:spacing w:val="3"/>
        </w:rPr>
        <w:t>（2012</w:t>
      </w:r>
      <w:r>
        <w:rPr>
          <w:spacing w:val="-15"/>
        </w:rPr>
        <w:t> 年末時点</w:t>
      </w:r>
      <w:r>
        <w:rPr/>
        <w:t>19.2</w:t>
      </w:r>
      <w:r>
        <w:rPr>
          <w:spacing w:val="-40"/>
        </w:rPr>
        <w:t> 兆円</w:t>
      </w:r>
      <w:r>
        <w:rPr>
          <w:spacing w:val="-144"/>
        </w:rPr>
        <w:t>）。</w:t>
      </w:r>
    </w:p>
    <w:p>
      <w:pPr>
        <w:pStyle w:val="BodyText"/>
        <w:spacing w:line="314" w:lineRule="exact"/>
        <w:ind w:left="1028"/>
      </w:pPr>
      <w:r>
        <w:rPr/>
        <w:t>⇒2017 年末時点：28.6 兆円</w:t>
      </w:r>
    </w:p>
    <w:p>
      <w:pPr>
        <w:pStyle w:val="Heading2"/>
        <w:ind w:left="1508" w:hanging="992"/>
      </w:pPr>
      <w:r>
        <w:rPr/>
        <w:t>《KPI》2020 年までに中堅・中小企業等の輸出額及び現地法人売上高の合計額 2010 年比２倍を目指す。</w:t>
      </w:r>
    </w:p>
    <w:p>
      <w:pPr>
        <w:pStyle w:val="BodyText"/>
        <w:spacing w:line="347" w:lineRule="exact"/>
        <w:ind w:left="1028"/>
      </w:pPr>
      <w:r>
        <w:rPr>
          <w:w w:val="105"/>
        </w:rPr>
        <w:t>⇒2015 年度：23.1 兆円（2010 年度：12.8 兆円）</w:t>
      </w:r>
    </w:p>
    <w:p>
      <w:pPr>
        <w:pStyle w:val="BodyText"/>
        <w:spacing w:line="374" w:lineRule="exact"/>
        <w:ind w:left="947"/>
      </w:pPr>
      <w:r>
        <w:rPr/>
        <w:t>※従来の KPI を現地法人売上高を含めた形に変更した</w:t>
      </w:r>
    </w:p>
    <w:p>
      <w:pPr>
        <w:pStyle w:val="Heading2"/>
        <w:ind w:left="1443" w:right="89" w:hanging="928"/>
      </w:pPr>
      <w:r>
        <w:rPr/>
        <w:t>《KPI</w:t>
      </w:r>
      <w:r>
        <w:rPr>
          <w:spacing w:val="-32"/>
        </w:rPr>
        <w:t>》</w:t>
      </w:r>
      <w:r>
        <w:rPr/>
        <w:t>2020</w:t>
      </w:r>
      <w:r>
        <w:rPr>
          <w:spacing w:val="-23"/>
        </w:rPr>
        <w:t> 年に約 </w:t>
      </w:r>
      <w:r>
        <w:rPr/>
        <w:t>30</w:t>
      </w:r>
      <w:r>
        <w:rPr>
          <w:spacing w:val="-27"/>
        </w:rPr>
        <w:t> 兆円</w:t>
      </w:r>
      <w:r>
        <w:rPr>
          <w:spacing w:val="-4"/>
        </w:rPr>
        <w:t>（2010</w:t>
      </w:r>
      <w:r>
        <w:rPr>
          <w:spacing w:val="-26"/>
        </w:rPr>
        <w:t> 年：約 </w:t>
      </w:r>
      <w:r>
        <w:rPr/>
        <w:t>10</w:t>
      </w:r>
      <w:r>
        <w:rPr>
          <w:spacing w:val="-22"/>
        </w:rPr>
        <w:t> 兆円</w:t>
      </w:r>
      <w:r>
        <w:rPr>
          <w:spacing w:val="-17"/>
        </w:rPr>
        <w:t>）</w:t>
      </w:r>
      <w:r>
        <w:rPr>
          <w:spacing w:val="-8"/>
        </w:rPr>
        <w:t>のインフラシステ</w:t>
      </w:r>
      <w:r>
        <w:rPr>
          <w:spacing w:val="-3"/>
        </w:rPr>
        <w:t>ムの受注を実現する。</w:t>
      </w:r>
    </w:p>
    <w:p>
      <w:pPr>
        <w:pStyle w:val="BodyText"/>
        <w:spacing w:line="352" w:lineRule="exact"/>
        <w:ind w:left="1028"/>
      </w:pPr>
      <w:r>
        <w:rPr>
          <w:w w:val="105"/>
        </w:rPr>
        <w:t>⇒2016 年：約 21 兆円</w:t>
      </w:r>
    </w:p>
    <w:p>
      <w:pPr>
        <w:pStyle w:val="BodyText"/>
        <w:spacing w:line="361" w:lineRule="exact" w:before="1"/>
        <w:ind w:left="947"/>
      </w:pPr>
      <w:r>
        <w:rPr/>
        <w:t>※KPI は「事業投資による収入額等」を含む</w:t>
      </w:r>
    </w:p>
    <w:p>
      <w:pPr>
        <w:pStyle w:val="Heading2"/>
        <w:spacing w:line="352" w:lineRule="exact" w:before="51"/>
        <w:ind w:left="1508" w:right="404" w:hanging="992"/>
      </w:pPr>
      <w:r>
        <w:rPr>
          <w:spacing w:val="16"/>
        </w:rPr>
        <w:t>《</w:t>
      </w:r>
      <w:r>
        <w:rPr>
          <w:spacing w:val="5"/>
        </w:rPr>
        <w:t>KPI</w:t>
      </w:r>
      <w:r>
        <w:rPr/>
        <w:t>》</w:t>
      </w:r>
      <w:r>
        <w:rPr>
          <w:spacing w:val="-5"/>
        </w:rPr>
        <w:t>2020</w:t>
      </w:r>
      <w:r>
        <w:rPr>
          <w:spacing w:val="-20"/>
        </w:rPr>
        <w:t> 年度までに放送コンテンツ関連海外売上高を </w:t>
      </w:r>
      <w:r>
        <w:rPr/>
        <w:t>500</w:t>
      </w:r>
      <w:r>
        <w:rPr>
          <w:spacing w:val="-42"/>
        </w:rPr>
        <w:t> 億円</w:t>
      </w:r>
      <w:r>
        <w:rPr>
          <w:spacing w:val="-5"/>
        </w:rPr>
        <w:t>に増加させる。</w:t>
      </w:r>
    </w:p>
    <w:p>
      <w:pPr>
        <w:pStyle w:val="BodyText"/>
        <w:spacing w:line="338" w:lineRule="exact"/>
        <w:ind w:left="1028"/>
      </w:pPr>
      <w:r>
        <w:rPr/>
        <w:t>⇒2016 年度：393.5 億円</w:t>
      </w:r>
    </w:p>
    <w:p>
      <w:pPr>
        <w:pStyle w:val="BodyText"/>
        <w:spacing w:before="5"/>
        <w:ind w:left="0"/>
        <w:rPr>
          <w:sz w:val="29"/>
        </w:rPr>
      </w:pPr>
    </w:p>
    <w:p>
      <w:pPr>
        <w:pStyle w:val="Heading2"/>
        <w:ind w:left="100"/>
      </w:pPr>
      <w:r>
        <w:rPr/>
        <w:t>（２）政策課題と施策の目標</w:t>
      </w:r>
    </w:p>
    <w:p>
      <w:pPr>
        <w:pStyle w:val="BodyText"/>
        <w:spacing w:line="264" w:lineRule="auto" w:before="65"/>
        <w:ind w:left="660" w:right="109" w:firstLine="271"/>
        <w:jc w:val="both"/>
      </w:pPr>
      <w:r>
        <w:rPr/>
        <w:t>新興国を中心に回復が続く世界経済の需要を我が国の地域に取り</w:t>
      </w:r>
      <w:r>
        <w:rPr>
          <w:spacing w:val="-16"/>
        </w:rPr>
        <w:t>込むと同時に、日本企業の活力を海外展開し、日本経済の成長につな</w:t>
      </w:r>
      <w:r>
        <w:rPr>
          <w:spacing w:val="-16"/>
          <w:w w:val="95"/>
        </w:rPr>
        <w:t>げる。</w:t>
      </w:r>
    </w:p>
    <w:p>
      <w:pPr>
        <w:pStyle w:val="BodyText"/>
        <w:spacing w:line="266" w:lineRule="auto" w:before="7"/>
        <w:ind w:left="660" w:right="109" w:firstLine="288"/>
        <w:jc w:val="both"/>
      </w:pPr>
      <w:r>
        <w:rPr>
          <w:spacing w:val="-4"/>
        </w:rPr>
        <w:t>持続可能な開発目標</w:t>
      </w:r>
      <w:r>
        <w:rPr>
          <w:spacing w:val="-9"/>
        </w:rPr>
        <w:t>（SDGs）</w:t>
      </w:r>
      <w:r>
        <w:rPr>
          <w:spacing w:val="-17"/>
        </w:rPr>
        <w:t>の達成に向けた国際的な動きが活発化 </w:t>
      </w:r>
      <w:r>
        <w:rPr>
          <w:spacing w:val="-16"/>
        </w:rPr>
        <w:t>する中、我が国独自の取組として、第４次産業革命技術の社会実装を</w:t>
      </w:r>
      <w:r>
        <w:rPr>
          <w:spacing w:val="-19"/>
        </w:rPr>
        <w:t>通じ社会課題の解決を目指す「</w:t>
      </w:r>
      <w:r>
        <w:rPr>
          <w:spacing w:val="-3"/>
        </w:rPr>
        <w:t>Society</w:t>
      </w:r>
      <w:r>
        <w:rPr>
          <w:spacing w:val="89"/>
        </w:rPr>
        <w:t> </w:t>
      </w:r>
      <w:r>
        <w:rPr/>
        <w:t>5.0</w:t>
      </w:r>
      <w:r>
        <w:rPr>
          <w:spacing w:val="-20"/>
        </w:rPr>
        <w:t>」を、民間企業と協力しつ</w:t>
      </w:r>
      <w:r>
        <w:rPr>
          <w:spacing w:val="-11"/>
          <w:w w:val="95"/>
        </w:rPr>
        <w:t>つ、国際的に展開することにより、その達成に寄与する。</w:t>
      </w:r>
    </w:p>
    <w:p>
      <w:pPr>
        <w:pStyle w:val="BodyText"/>
        <w:spacing w:line="271" w:lineRule="auto" w:before="16"/>
        <w:ind w:left="660" w:right="109" w:firstLine="288"/>
        <w:jc w:val="both"/>
      </w:pPr>
      <w:r>
        <w:rPr>
          <w:spacing w:val="-17"/>
        </w:rPr>
        <w:t>世界において、保護主義的・市場歪曲的な貿易政策が増加している </w:t>
      </w:r>
      <w:r>
        <w:rPr>
          <w:spacing w:val="-16"/>
        </w:rPr>
        <w:t>現状に鑑み、経済連携交渉等に取り組むことにより、ルールに基づく</w:t>
      </w:r>
      <w:r>
        <w:rPr>
          <w:spacing w:val="-18"/>
        </w:rPr>
        <w:t>自由で公正な経済秩序の構築を推進し、世界経済の持続的な成長につ</w:t>
      </w:r>
      <w:r>
        <w:rPr>
          <w:spacing w:val="-18"/>
          <w:w w:val="95"/>
        </w:rPr>
        <w:t>なげる。</w:t>
      </w:r>
    </w:p>
    <w:p>
      <w:pPr>
        <w:spacing w:after="0" w:line="271" w:lineRule="auto"/>
        <w:jc w:val="both"/>
        <w:sectPr>
          <w:pgSz w:w="11910" w:h="16840"/>
          <w:pgMar w:header="0" w:footer="484" w:top="1240" w:bottom="680" w:left="1180" w:right="1280"/>
        </w:sectPr>
      </w:pPr>
    </w:p>
    <w:p>
      <w:pPr>
        <w:pStyle w:val="Heading2"/>
        <w:spacing w:line="359" w:lineRule="exact"/>
        <w:ind w:left="100"/>
      </w:pPr>
      <w:r>
        <w:rPr/>
        <w:t>（３）新たに講ずべき具体的施策</w:t>
      </w:r>
    </w:p>
    <w:p>
      <w:pPr>
        <w:spacing w:before="49"/>
        <w:ind w:left="388" w:right="0" w:firstLine="0"/>
        <w:jc w:val="left"/>
        <w:rPr>
          <w:rFonts w:ascii="ＭＳ ゴシック" w:hAnsi="ＭＳ ゴシック" w:eastAsia="ＭＳ ゴシック" w:hint="eastAsia"/>
          <w:b/>
          <w:sz w:val="28"/>
        </w:rPr>
      </w:pPr>
      <w:r>
        <w:rPr>
          <w:rFonts w:ascii="ＭＳ ゴシック" w:hAnsi="ＭＳ ゴシック" w:eastAsia="ＭＳ ゴシック" w:hint="eastAsia"/>
          <w:b/>
          <w:spacing w:val="16"/>
          <w:w w:val="102"/>
          <w:sz w:val="28"/>
        </w:rPr>
        <w:t>ⅰ</w:t>
      </w:r>
      <w:r>
        <w:rPr>
          <w:rFonts w:ascii="ＭＳ ゴシック" w:hAnsi="ＭＳ ゴシック" w:eastAsia="ＭＳ ゴシック" w:hint="eastAsia"/>
          <w:b/>
          <w:spacing w:val="-129"/>
          <w:w w:val="102"/>
          <w:sz w:val="28"/>
        </w:rPr>
        <w:t>）</w:t>
      </w:r>
      <w:r>
        <w:rPr>
          <w:rFonts w:ascii="ＭＳ ゴシック" w:hAnsi="ＭＳ ゴシック" w:eastAsia="ＭＳ ゴシック" w:hint="eastAsia"/>
          <w:b/>
          <w:w w:val="102"/>
          <w:sz w:val="28"/>
        </w:rPr>
        <w:t>「</w:t>
      </w:r>
      <w:r>
        <w:rPr>
          <w:rFonts w:ascii="ＭＳ ゴシック" w:hAnsi="ＭＳ ゴシック" w:eastAsia="ＭＳ ゴシック" w:hint="eastAsia"/>
          <w:b/>
          <w:w w:val="102"/>
          <w:sz w:val="28"/>
        </w:rPr>
        <w:t>So</w:t>
      </w:r>
      <w:r>
        <w:rPr>
          <w:rFonts w:ascii="ＭＳ ゴシック" w:hAnsi="ＭＳ ゴシック" w:eastAsia="ＭＳ ゴシック" w:hint="eastAsia"/>
          <w:b/>
          <w:spacing w:val="-16"/>
          <w:w w:val="102"/>
          <w:sz w:val="28"/>
        </w:rPr>
        <w:t>c</w:t>
      </w:r>
      <w:r>
        <w:rPr>
          <w:rFonts w:ascii="ＭＳ ゴシック" w:hAnsi="ＭＳ ゴシック" w:eastAsia="ＭＳ ゴシック" w:hint="eastAsia"/>
          <w:b/>
          <w:w w:val="102"/>
          <w:sz w:val="28"/>
        </w:rPr>
        <w:t>iety</w:t>
      </w:r>
      <w:r>
        <w:rPr>
          <w:rFonts w:ascii="ＭＳ ゴシック" w:hAnsi="ＭＳ ゴシック" w:eastAsia="ＭＳ ゴシック" w:hint="eastAsia"/>
          <w:b/>
          <w:spacing w:val="-46"/>
          <w:sz w:val="28"/>
        </w:rPr>
        <w:t> </w:t>
      </w:r>
      <w:r>
        <w:rPr>
          <w:rFonts w:ascii="ＭＳ ゴシック" w:hAnsi="ＭＳ ゴシック" w:eastAsia="ＭＳ ゴシック" w:hint="eastAsia"/>
          <w:b/>
          <w:spacing w:val="16"/>
          <w:w w:val="102"/>
          <w:sz w:val="28"/>
        </w:rPr>
        <w:t>5.</w:t>
      </w:r>
      <w:r>
        <w:rPr>
          <w:rFonts w:ascii="ＭＳ ゴシック" w:hAnsi="ＭＳ ゴシック" w:eastAsia="ＭＳ ゴシック" w:hint="eastAsia"/>
          <w:b/>
          <w:w w:val="102"/>
          <w:sz w:val="28"/>
        </w:rPr>
        <w:t>0</w:t>
      </w:r>
      <w:r>
        <w:rPr>
          <w:rFonts w:ascii="ＭＳ ゴシック" w:hAnsi="ＭＳ ゴシック" w:eastAsia="ＭＳ ゴシック" w:hint="eastAsia"/>
          <w:b/>
          <w:spacing w:val="-9"/>
          <w:w w:val="102"/>
          <w:sz w:val="28"/>
        </w:rPr>
        <w:t>」の国際展開と</w:t>
      </w:r>
      <w:r>
        <w:rPr>
          <w:rFonts w:ascii="ＭＳ ゴシック" w:hAnsi="ＭＳ ゴシック" w:eastAsia="ＭＳ ゴシック" w:hint="eastAsia"/>
          <w:b/>
          <w:spacing w:val="-78"/>
          <w:sz w:val="28"/>
        </w:rPr>
        <w:t> </w:t>
      </w:r>
      <w:r>
        <w:rPr>
          <w:rFonts w:ascii="ＭＳ ゴシック" w:hAnsi="ＭＳ ゴシック" w:eastAsia="ＭＳ ゴシック" w:hint="eastAsia"/>
          <w:b/>
          <w:w w:val="102"/>
          <w:sz w:val="28"/>
        </w:rPr>
        <w:t>SDGs</w:t>
      </w:r>
      <w:r>
        <w:rPr>
          <w:rFonts w:ascii="ＭＳ ゴシック" w:hAnsi="ＭＳ ゴシック" w:eastAsia="ＭＳ ゴシック" w:hint="eastAsia"/>
          <w:b/>
          <w:spacing w:val="-78"/>
          <w:sz w:val="28"/>
        </w:rPr>
        <w:t> </w:t>
      </w:r>
      <w:r>
        <w:rPr>
          <w:rFonts w:ascii="ＭＳ ゴシック" w:hAnsi="ＭＳ ゴシック" w:eastAsia="ＭＳ ゴシック" w:hint="eastAsia"/>
          <w:b/>
          <w:w w:val="102"/>
          <w:sz w:val="28"/>
        </w:rPr>
        <w:t>達成</w:t>
      </w:r>
    </w:p>
    <w:p>
      <w:pPr>
        <w:pStyle w:val="BodyText"/>
        <w:spacing w:before="49"/>
        <w:ind w:left="948"/>
      </w:pPr>
      <w:r>
        <w:rPr/>
        <w:t>第４次産業革命技術の社会実装を通じ社会課題の解決を目指す</w:t>
      </w:r>
    </w:p>
    <w:p>
      <w:pPr>
        <w:pStyle w:val="BodyText"/>
        <w:spacing w:before="37"/>
        <w:ind w:left="660"/>
      </w:pPr>
      <w:r>
        <w:rPr/>
        <w:t>「Society 5.0」の実現は、SDGs の達成に向けた道筋の一つとなる。</w:t>
      </w:r>
    </w:p>
    <w:p>
      <w:pPr>
        <w:pStyle w:val="BodyText"/>
        <w:spacing w:line="273" w:lineRule="auto" w:before="47"/>
        <w:ind w:left="659" w:right="268"/>
      </w:pPr>
      <w:r>
        <w:rPr/>
        <w:t>「Society</w:t>
      </w:r>
      <w:r>
        <w:rPr>
          <w:spacing w:val="137"/>
        </w:rPr>
        <w:t> </w:t>
      </w:r>
      <w:r>
        <w:rPr/>
        <w:t>5.0</w:t>
      </w:r>
      <w:r>
        <w:rPr>
          <w:spacing w:val="-18"/>
        </w:rPr>
        <w:t>」を国際的に展開していくことは、我が国独自の取組と</w:t>
      </w:r>
      <w:r>
        <w:rPr>
          <w:spacing w:val="-15"/>
        </w:rPr>
        <w:t>して、世界における </w:t>
      </w:r>
      <w:r>
        <w:rPr>
          <w:spacing w:val="-4"/>
        </w:rPr>
        <w:t>SDGs</w:t>
      </w:r>
      <w:r>
        <w:rPr>
          <w:spacing w:val="-10"/>
        </w:rPr>
        <w:t> の達成に寄与する。</w:t>
      </w:r>
    </w:p>
    <w:p>
      <w:pPr>
        <w:pStyle w:val="BodyText"/>
        <w:spacing w:line="268" w:lineRule="auto"/>
        <w:ind w:left="659" w:right="250" w:firstLine="288"/>
        <w:jc w:val="both"/>
      </w:pPr>
      <w:r>
        <w:rPr>
          <w:spacing w:val="-17"/>
        </w:rPr>
        <w:t>そのため、本年７月に日本に設立される一般社団法人世界経済フォ</w:t>
      </w:r>
      <w:r>
        <w:rPr/>
        <w:t>ーラム第四次産業革命日本センターとも協力して民間企業の国際的</w:t>
      </w:r>
      <w:r>
        <w:rPr>
          <w:spacing w:val="-14"/>
        </w:rPr>
        <w:t>ネットワーク形成を促し、民間主導による「</w:t>
      </w:r>
      <w:r>
        <w:rPr>
          <w:spacing w:val="-5"/>
        </w:rPr>
        <w:t>Society</w:t>
      </w:r>
      <w:r>
        <w:rPr>
          <w:spacing w:val="-73"/>
        </w:rPr>
        <w:t> </w:t>
      </w:r>
      <w:r>
        <w:rPr/>
        <w:t>5.0</w:t>
      </w:r>
      <w:r>
        <w:rPr>
          <w:spacing w:val="-21"/>
        </w:rPr>
        <w:t>」の海外展開</w:t>
      </w:r>
      <w:r>
        <w:rPr>
          <w:spacing w:val="-17"/>
        </w:rPr>
        <w:t>プロジェクト組成を促す。また、民間主導による「</w:t>
      </w:r>
      <w:r>
        <w:rPr>
          <w:spacing w:val="-3"/>
        </w:rPr>
        <w:t>Society</w:t>
      </w:r>
      <w:r>
        <w:rPr>
          <w:spacing w:val="-74"/>
        </w:rPr>
        <w:t> </w:t>
      </w:r>
      <w:r>
        <w:rPr/>
        <w:t>5.0</w:t>
      </w:r>
      <w:r>
        <w:rPr>
          <w:spacing w:val="-21"/>
        </w:rPr>
        <w:t>」に関連</w:t>
      </w:r>
      <w:r>
        <w:rPr>
          <w:spacing w:val="-15"/>
        </w:rPr>
        <w:t>する国際標準化の支援にも取り組む。</w:t>
      </w:r>
    </w:p>
    <w:p>
      <w:pPr>
        <w:pStyle w:val="BodyText"/>
        <w:spacing w:line="266" w:lineRule="auto" w:before="6"/>
        <w:ind w:left="659" w:right="267" w:firstLine="288"/>
        <w:jc w:val="both"/>
      </w:pPr>
      <w:r>
        <w:rPr>
          <w:spacing w:val="-13"/>
        </w:rPr>
        <w:t>こうした取組について、国連 </w:t>
      </w:r>
      <w:r>
        <w:rPr/>
        <w:t>STI</w:t>
      </w:r>
      <w:r>
        <w:rPr>
          <w:spacing w:val="-21"/>
        </w:rPr>
        <w:t> フォーラム、来年に日本で開催す</w:t>
      </w:r>
      <w:r>
        <w:rPr>
          <w:spacing w:val="-41"/>
        </w:rPr>
        <w:t>る </w:t>
      </w:r>
      <w:r>
        <w:rPr/>
        <w:t>G20</w:t>
      </w:r>
      <w:r>
        <w:rPr>
          <w:spacing w:val="-16"/>
        </w:rPr>
        <w:t> や、国連ハイレベル政治フォーラム</w:t>
      </w:r>
      <w:r>
        <w:rPr>
          <w:spacing w:val="-17"/>
        </w:rPr>
        <w:t>（</w:t>
      </w:r>
      <w:r>
        <w:rPr>
          <w:spacing w:val="-14"/>
        </w:rPr>
        <w:t>特に、首脳級会合</w:t>
      </w:r>
      <w:r>
        <w:rPr>
          <w:spacing w:val="-17"/>
        </w:rPr>
        <w:t>）</w:t>
      </w:r>
      <w:r>
        <w:rPr>
          <w:spacing w:val="-12"/>
        </w:rPr>
        <w:t>におい</w:t>
      </w:r>
      <w:r>
        <w:rPr>
          <w:spacing w:val="-11"/>
        </w:rPr>
        <w:t>て、積極的に発信する。</w:t>
      </w:r>
    </w:p>
    <w:p>
      <w:pPr>
        <w:pStyle w:val="Heading2"/>
        <w:spacing w:before="20"/>
        <w:ind w:left="388"/>
        <w:rPr>
          <w:rFonts w:ascii="ＭＳ 明朝" w:hAnsi="ＭＳ 明朝" w:eastAsia="ＭＳ 明朝" w:hint="eastAsia"/>
        </w:rPr>
      </w:pPr>
      <w:r>
        <w:rPr>
          <w:rFonts w:ascii="ＭＳ 明朝" w:hAnsi="ＭＳ 明朝" w:eastAsia="ＭＳ 明朝" w:hint="eastAsia"/>
        </w:rPr>
        <w:t>① 民間企業等による取組の支援</w:t>
      </w:r>
    </w:p>
    <w:p>
      <w:pPr>
        <w:pStyle w:val="BodyText"/>
        <w:spacing w:line="271" w:lineRule="auto" w:before="49"/>
        <w:ind w:left="659" w:right="105" w:hanging="272"/>
      </w:pPr>
      <w:r>
        <w:rPr>
          <w:spacing w:val="-17"/>
        </w:rPr>
        <w:t>・大企業、中小企業、ベンチャーを含む我が国企業に加え、必要に応じ  </w:t>
      </w:r>
      <w:r>
        <w:rPr>
          <w:spacing w:val="-2"/>
        </w:rPr>
        <w:t>外国企業も参画する形で</w:t>
      </w:r>
      <w:r>
        <w:rPr>
          <w:spacing w:val="-80"/>
        </w:rPr>
        <w:t>、「</w:t>
      </w:r>
      <w:r>
        <w:rPr>
          <w:spacing w:val="-3"/>
        </w:rPr>
        <w:t>Society</w:t>
      </w:r>
      <w:r>
        <w:rPr>
          <w:spacing w:val="106"/>
        </w:rPr>
        <w:t> </w:t>
      </w:r>
      <w:r>
        <w:rPr/>
        <w:t>5.0</w:t>
      </w:r>
      <w:r>
        <w:rPr>
          <w:spacing w:val="-7"/>
        </w:rPr>
        <w:t>」を海外において実現する、</w:t>
      </w:r>
      <w:r>
        <w:rPr>
          <w:spacing w:val="-16"/>
        </w:rPr>
        <w:t>代表的な民間プロジェクトの組成を促し、各省庁の施策によりこれを </w:t>
      </w:r>
      <w:r>
        <w:rPr>
          <w:spacing w:val="-16"/>
          <w:w w:val="95"/>
        </w:rPr>
        <w:t>支援していく。</w:t>
      </w:r>
    </w:p>
    <w:p>
      <w:pPr>
        <w:pStyle w:val="BodyText"/>
        <w:spacing w:line="264" w:lineRule="auto" w:before="10"/>
        <w:ind w:left="659" w:right="250" w:hanging="272"/>
        <w:jc w:val="both"/>
      </w:pPr>
      <w:r>
        <w:rPr>
          <w:spacing w:val="-17"/>
        </w:rPr>
        <w:t>・我が国民間企業等の技術シーズ等の知的資産と国内外の課題解決ニー </w:t>
      </w:r>
      <w:r>
        <w:rPr>
          <w:spacing w:val="-16"/>
        </w:rPr>
        <w:t>ズを結びつけるプラットフォームを構築することにより、新規事業の</w:t>
      </w:r>
      <w:r>
        <w:rPr>
          <w:spacing w:val="-16"/>
          <w:w w:val="95"/>
        </w:rPr>
        <w:t>創出を促す。</w:t>
      </w:r>
    </w:p>
    <w:p>
      <w:pPr>
        <w:pStyle w:val="BodyText"/>
        <w:spacing w:line="266" w:lineRule="auto" w:before="19"/>
        <w:ind w:left="660" w:right="249" w:hanging="273"/>
        <w:jc w:val="both"/>
      </w:pPr>
      <w:r>
        <w:rPr>
          <w:spacing w:val="-14"/>
        </w:rPr>
        <w:t>・開発途上国等の課題解決に向け、技術協力プロジェクトなどの </w:t>
      </w:r>
      <w:r>
        <w:rPr>
          <w:spacing w:val="-12"/>
        </w:rPr>
        <w:t>ODA</w:t>
      </w:r>
      <w:r>
        <w:rPr>
          <w:spacing w:val="2"/>
        </w:rPr>
        <w:t> 事</w:t>
      </w:r>
      <w:r>
        <w:rPr>
          <w:spacing w:val="-8"/>
        </w:rPr>
        <w:t>業、国際協力機構</w:t>
      </w:r>
      <w:r>
        <w:rPr>
          <w:spacing w:val="-6"/>
        </w:rPr>
        <w:t>（JICA）</w:t>
      </w:r>
      <w:r>
        <w:rPr>
          <w:spacing w:val="-17"/>
        </w:rPr>
        <w:t>の民間連携事業や海外投融資などの枠組み </w:t>
      </w:r>
      <w:r>
        <w:rPr>
          <w:spacing w:val="-16"/>
        </w:rPr>
        <w:t>を通じ、我が国民間企業等が有する革新的な技術の社会実装を推進す</w:t>
      </w:r>
      <w:r>
        <w:rPr>
          <w:spacing w:val="-16"/>
          <w:w w:val="95"/>
        </w:rPr>
        <w:t>る。</w:t>
      </w:r>
    </w:p>
    <w:p>
      <w:pPr>
        <w:pStyle w:val="BodyText"/>
        <w:spacing w:before="16"/>
        <w:ind w:left="388"/>
      </w:pPr>
      <w:r>
        <w:rPr>
          <w:spacing w:val="-24"/>
        </w:rPr>
        <w:t>・「質の高いインフラ投資」を通じて </w:t>
      </w:r>
      <w:r>
        <w:rPr>
          <w:spacing w:val="-4"/>
        </w:rPr>
        <w:t>SDGs</w:t>
      </w:r>
      <w:r>
        <w:rPr>
          <w:spacing w:val="-18"/>
        </w:rPr>
        <w:t> の達成に貢献する。とりわけ、</w:t>
      </w:r>
    </w:p>
    <w:p>
      <w:pPr>
        <w:pStyle w:val="BodyText"/>
        <w:spacing w:line="283" w:lineRule="auto" w:before="49"/>
        <w:ind w:left="660" w:right="268"/>
      </w:pPr>
      <w:r>
        <w:rPr/>
        <w:t>IoT、AI</w:t>
      </w:r>
      <w:r>
        <w:rPr>
          <w:spacing w:val="3"/>
        </w:rPr>
        <w:t> など高度 </w:t>
      </w:r>
      <w:r>
        <w:rPr>
          <w:spacing w:val="-6"/>
        </w:rPr>
        <w:t>ICT</w:t>
      </w:r>
      <w:r>
        <w:rPr>
          <w:spacing w:val="-17"/>
        </w:rPr>
        <w:t> の展開等、先進技術の実証や研究開発の促進に</w:t>
      </w:r>
      <w:r>
        <w:rPr>
          <w:spacing w:val="-11"/>
        </w:rPr>
        <w:t>より、我が国企業による海外インフラ投資の拡大を図る。</w:t>
      </w:r>
    </w:p>
    <w:p>
      <w:pPr>
        <w:pStyle w:val="BodyText"/>
        <w:spacing w:line="244" w:lineRule="auto" w:before="19"/>
        <w:ind w:left="660" w:right="249" w:hanging="273"/>
        <w:jc w:val="both"/>
      </w:pPr>
      <w:bookmarkStart w:name="・「国連ビジネスと人権に関する指導原則」等に基づき、企業行動の原則としての人権の" w:id="56"/>
      <w:bookmarkEnd w:id="56"/>
      <w:r>
        <w:rPr/>
      </w:r>
      <w:r>
        <w:rPr>
          <w:spacing w:val="-24"/>
        </w:rPr>
        <w:t>・「国連ビジネスと人権に関する指導原則」等に基づき、企業行動の原則</w:t>
      </w:r>
      <w:r>
        <w:rPr>
          <w:spacing w:val="-18"/>
        </w:rPr>
        <w:t>としての人権の尊重に係る国別行動計画を策定し、我が国企業に先進的な取組を促す。</w:t>
      </w:r>
    </w:p>
    <w:p>
      <w:pPr>
        <w:pStyle w:val="Heading2"/>
        <w:spacing w:line="349" w:lineRule="exact"/>
        <w:ind w:left="388"/>
        <w:rPr>
          <w:rFonts w:ascii="ＭＳ 明朝" w:hAnsi="ＭＳ 明朝" w:eastAsia="ＭＳ 明朝" w:hint="eastAsia"/>
        </w:rPr>
      </w:pPr>
      <w:r>
        <w:rPr>
          <w:rFonts w:ascii="ＭＳ 明朝" w:hAnsi="ＭＳ 明朝" w:eastAsia="ＭＳ 明朝" w:hint="eastAsia"/>
          <w:spacing w:val="-29"/>
        </w:rPr>
        <w:t>② 「</w:t>
      </w:r>
      <w:r>
        <w:rPr>
          <w:rFonts w:ascii="ＭＳ 明朝" w:hAnsi="ＭＳ 明朝" w:eastAsia="ＭＳ 明朝" w:hint="eastAsia"/>
        </w:rPr>
        <w:t>Society</w:t>
      </w:r>
      <w:r>
        <w:rPr>
          <w:rFonts w:ascii="ＭＳ 明朝" w:hAnsi="ＭＳ 明朝" w:eastAsia="ＭＳ 明朝" w:hint="eastAsia"/>
          <w:spacing w:val="-81"/>
        </w:rPr>
        <w:t> </w:t>
      </w:r>
      <w:r>
        <w:rPr>
          <w:rFonts w:ascii="ＭＳ 明朝" w:hAnsi="ＭＳ 明朝" w:eastAsia="ＭＳ 明朝" w:hint="eastAsia"/>
          <w:spacing w:val="10"/>
        </w:rPr>
        <w:t>5.0</w:t>
      </w:r>
      <w:r>
        <w:rPr>
          <w:rFonts w:ascii="ＭＳ 明朝" w:hAnsi="ＭＳ 明朝" w:eastAsia="ＭＳ 明朝" w:hint="eastAsia"/>
          <w:spacing w:val="-9"/>
        </w:rPr>
        <w:t>」の国際標準化＜再掲＞</w:t>
      </w:r>
    </w:p>
    <w:p>
      <w:pPr>
        <w:pStyle w:val="BodyText"/>
        <w:spacing w:before="48"/>
        <w:ind w:left="388"/>
      </w:pPr>
      <w:r>
        <w:rPr/>
        <w:t>・民間の国際標準化活動やルール形成についての支援を拡充するととも</w:t>
      </w:r>
    </w:p>
    <w:p>
      <w:pPr>
        <w:spacing w:after="0"/>
        <w:sectPr>
          <w:pgSz w:w="11910" w:h="16840"/>
          <w:pgMar w:header="0" w:footer="484" w:top="1220" w:bottom="680" w:left="1180" w:right="1140"/>
        </w:sectPr>
      </w:pPr>
    </w:p>
    <w:p>
      <w:pPr>
        <w:pStyle w:val="BodyText"/>
        <w:spacing w:line="268" w:lineRule="auto"/>
        <w:ind w:right="250"/>
        <w:jc w:val="both"/>
      </w:pPr>
      <w:r>
        <w:rPr>
          <w:w w:val="102"/>
        </w:rPr>
        <w:t>に、司令塔機能</w:t>
      </w:r>
      <w:r>
        <w:rPr>
          <w:spacing w:val="-16"/>
          <w:w w:val="102"/>
        </w:rPr>
        <w:t>（</w:t>
      </w:r>
      <w:r>
        <w:rPr>
          <w:spacing w:val="23"/>
          <w:w w:val="102"/>
        </w:rPr>
        <w:t>政府</w:t>
      </w:r>
      <w:r>
        <w:rPr>
          <w:w w:val="102"/>
        </w:rPr>
        <w:t>CSO</w:t>
      </w:r>
      <w:r>
        <w:rPr>
          <w:spacing w:val="-17"/>
          <w:w w:val="102"/>
        </w:rPr>
        <w:t>（</w:t>
      </w:r>
      <w:r>
        <w:rPr>
          <w:w w:val="102"/>
        </w:rPr>
        <w:t>Ch</w:t>
      </w:r>
      <w:r>
        <w:rPr>
          <w:spacing w:val="-16"/>
          <w:w w:val="102"/>
        </w:rPr>
        <w:t>i</w:t>
      </w:r>
      <w:r>
        <w:rPr>
          <w:w w:val="102"/>
        </w:rPr>
        <w:t>ef</w:t>
      </w:r>
      <w:r>
        <w:rPr>
          <w:spacing w:val="-28"/>
        </w:rPr>
        <w:t> </w:t>
      </w:r>
      <w:r>
        <w:rPr>
          <w:w w:val="102"/>
        </w:rPr>
        <w:t>Standardizati</w:t>
      </w:r>
      <w:r>
        <w:rPr>
          <w:spacing w:val="-16"/>
          <w:w w:val="102"/>
        </w:rPr>
        <w:t>o</w:t>
      </w:r>
      <w:r>
        <w:rPr>
          <w:w w:val="102"/>
        </w:rPr>
        <w:t>n</w:t>
      </w:r>
      <w:r>
        <w:rPr>
          <w:spacing w:val="-28"/>
        </w:rPr>
        <w:t> </w:t>
      </w:r>
      <w:r>
        <w:rPr>
          <w:w w:val="102"/>
        </w:rPr>
        <w:t>Officer</w:t>
      </w:r>
      <w:r>
        <w:rPr>
          <w:spacing w:val="-144"/>
          <w:w w:val="102"/>
        </w:rPr>
        <w:t>）</w:t>
      </w:r>
      <w:r>
        <w:rPr>
          <w:spacing w:val="-17"/>
          <w:w w:val="102"/>
        </w:rPr>
        <w:t>）の在</w:t>
      </w:r>
      <w:r>
        <w:rPr>
          <w:spacing w:val="-18"/>
        </w:rPr>
        <w:t>り方の検討を進め、「</w:t>
      </w:r>
      <w:r>
        <w:rPr>
          <w:spacing w:val="-3"/>
        </w:rPr>
        <w:t>Society</w:t>
      </w:r>
      <w:r>
        <w:rPr>
          <w:spacing w:val="-70"/>
        </w:rPr>
        <w:t> </w:t>
      </w:r>
      <w:r>
        <w:rPr/>
        <w:t>5.0</w:t>
      </w:r>
      <w:r>
        <w:rPr>
          <w:spacing w:val="-14"/>
        </w:rPr>
        <w:t>」を日本発のイニシアティブとして国</w:t>
      </w:r>
      <w:r>
        <w:rPr>
          <w:spacing w:val="-18"/>
        </w:rPr>
        <w:t>際社会に発信するための国際標準化の在り方について、官民が連携して検討する。</w:t>
      </w:r>
    </w:p>
    <w:p>
      <w:pPr>
        <w:pStyle w:val="BodyText"/>
        <w:spacing w:before="7"/>
        <w:ind w:left="0"/>
        <w:rPr>
          <w:sz w:val="33"/>
        </w:rPr>
      </w:pPr>
    </w:p>
    <w:p>
      <w:pPr>
        <w:pStyle w:val="Heading2"/>
      </w:pPr>
      <w:r>
        <w:rPr/>
        <w:t>ⅱ）日本企業の国際展開支援</w:t>
      </w:r>
    </w:p>
    <w:p>
      <w:pPr>
        <w:spacing w:before="49"/>
        <w:ind w:left="108" w:right="0" w:firstLine="0"/>
        <w:jc w:val="left"/>
        <w:rPr>
          <w:b/>
          <w:sz w:val="28"/>
        </w:rPr>
      </w:pPr>
      <w:r>
        <w:rPr>
          <w:b/>
          <w:sz w:val="28"/>
        </w:rPr>
        <w:t>① インフラシステム輸出の拡大</w:t>
      </w:r>
    </w:p>
    <w:p>
      <w:pPr>
        <w:pStyle w:val="BodyText"/>
        <w:spacing w:line="374" w:lineRule="exact" w:before="54"/>
        <w:ind w:left="108"/>
      </w:pPr>
      <w:r>
        <w:rPr>
          <w:spacing w:val="-18"/>
        </w:rPr>
        <w:t>・「インフラシステム輸出戦略</w:t>
      </w:r>
      <w:r>
        <w:rPr/>
        <w:t>（</w:t>
      </w:r>
      <w:r>
        <w:rPr>
          <w:spacing w:val="-26"/>
        </w:rPr>
        <w:t>平成 </w:t>
      </w:r>
      <w:r>
        <w:rPr/>
        <w:t>30</w:t>
      </w:r>
      <w:r>
        <w:rPr>
          <w:spacing w:val="-20"/>
        </w:rPr>
        <w:t> 年度改訂版</w:t>
      </w:r>
      <w:r>
        <w:rPr>
          <w:spacing w:val="-144"/>
        </w:rPr>
        <w:t>）」</w:t>
      </w:r>
      <w:r>
        <w:rPr>
          <w:spacing w:val="-17"/>
        </w:rPr>
        <w:t>（</w:t>
      </w:r>
      <w:r>
        <w:rPr>
          <w:spacing w:val="-25"/>
        </w:rPr>
        <w:t>平成 </w:t>
      </w:r>
      <w:r>
        <w:rPr>
          <w:spacing w:val="-9"/>
        </w:rPr>
        <w:t>30</w:t>
      </w:r>
      <w:r>
        <w:rPr>
          <w:spacing w:val="-32"/>
        </w:rPr>
        <w:t> 年６月</w:t>
      </w:r>
    </w:p>
    <w:p>
      <w:pPr>
        <w:pStyle w:val="BodyText"/>
        <w:spacing w:line="352" w:lineRule="exact" w:before="51"/>
        <w:ind w:left="108" w:right="105" w:firstLine="271"/>
      </w:pPr>
      <w:r>
        <w:rPr>
          <w:spacing w:val="-2"/>
        </w:rPr>
        <w:t>７日経協インフラ戦略会議決定</w:t>
      </w:r>
      <w:r>
        <w:rPr/>
        <w:t>）</w:t>
      </w:r>
      <w:r>
        <w:rPr>
          <w:spacing w:val="-10"/>
        </w:rPr>
        <w:t>の重点施策を官民一体で推進する。</w:t>
      </w:r>
      <w:r>
        <w:rPr>
          <w:spacing w:val="-10"/>
          <w:w w:val="95"/>
        </w:rPr>
        <w:t>ア</w:t>
      </w:r>
      <w:r>
        <w:rPr>
          <w:spacing w:val="-144"/>
          <w:w w:val="95"/>
        </w:rPr>
        <w:t>）</w:t>
      </w:r>
      <w:r>
        <w:rPr>
          <w:spacing w:val="-18"/>
          <w:w w:val="95"/>
        </w:rPr>
        <w:t>「質の高いインフラの国際スタンダード化」、外交戦略との連携</w:t>
      </w:r>
    </w:p>
    <w:p>
      <w:pPr>
        <w:pStyle w:val="BodyText"/>
        <w:spacing w:line="352" w:lineRule="exact" w:before="15"/>
        <w:ind w:left="380" w:hanging="272"/>
      </w:pPr>
      <w:r>
        <w:rPr/>
        <w:t>・G20、TICAD、</w:t>
      </w:r>
      <w:r>
        <w:rPr>
          <w:spacing w:val="-4"/>
        </w:rPr>
        <w:t>APEC</w:t>
      </w:r>
      <w:r>
        <w:rPr>
          <w:spacing w:val="-2"/>
        </w:rPr>
        <w:t> 等の機会を積極的に活用し</w:t>
      </w:r>
      <w:r>
        <w:rPr>
          <w:spacing w:val="-30"/>
        </w:rPr>
        <w:t>、「質の高いインフラの</w:t>
      </w:r>
      <w:r>
        <w:rPr>
          <w:spacing w:val="-9"/>
        </w:rPr>
        <w:t>国際スタンダード化」を主導することにより、</w:t>
      </w:r>
      <w:r>
        <w:rPr>
          <w:spacing w:val="-4"/>
        </w:rPr>
        <w:t>SDGs</w:t>
      </w:r>
      <w:r>
        <w:rPr>
          <w:spacing w:val="-25"/>
        </w:rPr>
        <w:t> の推進に貢献し、</w:t>
      </w:r>
    </w:p>
    <w:p>
      <w:pPr>
        <w:pStyle w:val="BodyText"/>
        <w:spacing w:line="317" w:lineRule="exact"/>
        <w:ind w:left="380"/>
        <w:jc w:val="both"/>
      </w:pPr>
      <w:r>
        <w:rPr>
          <w:w w:val="95"/>
        </w:rPr>
        <w:t>我が国の国際的プレゼンスを向上させる。</w:t>
      </w:r>
    </w:p>
    <w:p>
      <w:pPr>
        <w:pStyle w:val="BodyText"/>
        <w:spacing w:line="384" w:lineRule="exact" w:before="10"/>
        <w:ind w:right="249" w:hanging="272"/>
        <w:jc w:val="both"/>
      </w:pPr>
      <w:r>
        <w:rPr>
          <w:spacing w:val="-24"/>
        </w:rPr>
        <w:t>・「自由で開かれたインド太平洋戦略」等の下で、関係国と連携し、開放</w:t>
      </w:r>
      <w:r>
        <w:rPr>
          <w:spacing w:val="-19"/>
        </w:rPr>
        <w:t>性や透明性等の国際スタンダードに則った形で、第三国における「質</w:t>
      </w:r>
      <w:r>
        <w:rPr>
          <w:spacing w:val="-18"/>
        </w:rPr>
        <w:t>の高いインフラ」整備を具体的に進めるなどにより、地域の連結性を </w:t>
      </w:r>
      <w:r>
        <w:rPr>
          <w:spacing w:val="-12"/>
          <w:w w:val="95"/>
        </w:rPr>
        <w:t>強化し、経済社会基盤強化や地域の安定と繁栄に貢献する。</w:t>
      </w:r>
    </w:p>
    <w:p>
      <w:pPr>
        <w:pStyle w:val="BodyText"/>
        <w:spacing w:line="384" w:lineRule="exact"/>
        <w:ind w:right="251" w:hanging="272"/>
        <w:jc w:val="both"/>
      </w:pPr>
      <w:r>
        <w:rPr>
          <w:spacing w:val="-16"/>
        </w:rPr>
        <w:t>・地球環境保全目的に資する「質の高いインフラ」の整備を幅広く支援</w:t>
      </w:r>
      <w:r>
        <w:rPr>
          <w:spacing w:val="-16"/>
          <w:w w:val="95"/>
        </w:rPr>
        <w:t>する新ファシリティを国際協力銀行</w:t>
      </w:r>
      <w:r>
        <w:rPr>
          <w:spacing w:val="-6"/>
          <w:w w:val="95"/>
        </w:rPr>
        <w:t>（JBIC）</w:t>
      </w:r>
      <w:r>
        <w:rPr>
          <w:spacing w:val="-7"/>
          <w:w w:val="95"/>
        </w:rPr>
        <w:t>に創設する。</w:t>
      </w:r>
    </w:p>
    <w:p>
      <w:pPr>
        <w:pStyle w:val="BodyText"/>
        <w:spacing w:line="332" w:lineRule="exact"/>
        <w:ind w:left="108"/>
      </w:pPr>
      <w:r>
        <w:rPr>
          <w:w w:val="95"/>
        </w:rPr>
        <w:t>イ）官民一体となった競争力強化</w:t>
      </w:r>
    </w:p>
    <w:p>
      <w:pPr>
        <w:pStyle w:val="BodyText"/>
        <w:spacing w:line="242" w:lineRule="auto" w:before="4"/>
        <w:ind w:right="250" w:hanging="272"/>
        <w:jc w:val="both"/>
      </w:pPr>
      <w:r>
        <w:rPr>
          <w:spacing w:val="-17"/>
        </w:rPr>
        <w:t>・円借款の制度改善・プロセスの迅速化等を図るとともに、電気・ガス </w:t>
      </w:r>
      <w:r>
        <w:rPr/>
        <w:t>事業者等多様な主体による国際展開や我が国のエネルギー安全保障</w:t>
      </w:r>
      <w:r>
        <w:rPr>
          <w:spacing w:val="-16"/>
        </w:rPr>
        <w:t>に資するインフラ整備促進のため公的金融支援を強化する。また、在</w:t>
      </w:r>
      <w:r>
        <w:rPr>
          <w:spacing w:val="-17"/>
        </w:rPr>
        <w:t>外公館や現地のネットワークを活用し、情報収集・発信、共有を促進</w:t>
      </w:r>
      <w:r>
        <w:rPr>
          <w:spacing w:val="-17"/>
          <w:w w:val="95"/>
        </w:rPr>
        <w:t>する。</w:t>
      </w:r>
    </w:p>
    <w:p>
      <w:pPr>
        <w:pStyle w:val="BodyText"/>
        <w:spacing w:line="242" w:lineRule="auto" w:before="13"/>
        <w:ind w:right="268" w:hanging="272"/>
        <w:jc w:val="both"/>
      </w:pPr>
      <w:r>
        <w:rPr>
          <w:spacing w:val="-17"/>
        </w:rPr>
        <w:t>・案件形成・発掘から施設の運営・維持管理等に至る一貫した取組を行 </w:t>
      </w:r>
      <w:r>
        <w:rPr>
          <w:spacing w:val="-23"/>
        </w:rPr>
        <w:t>い、トータルな受注につなげる。その際、海外インフラ展開法により、 </w:t>
      </w:r>
      <w:r>
        <w:rPr>
          <w:spacing w:val="-8"/>
          <w:w w:val="95"/>
        </w:rPr>
        <w:t>我が国独立行政法人等の知見を活用する。</w:t>
      </w:r>
    </w:p>
    <w:p>
      <w:pPr>
        <w:pStyle w:val="BodyText"/>
        <w:spacing w:before="13"/>
        <w:ind w:right="250" w:hanging="272"/>
        <w:jc w:val="both"/>
      </w:pPr>
      <w:r>
        <w:rPr>
          <w:spacing w:val="-17"/>
        </w:rPr>
        <w:t>・我が国国内での官民連携だけでは解決が困難な課題について、現地の政府・企業やその他外国企業との連携による対応を図る。</w:t>
      </w:r>
    </w:p>
    <w:p>
      <w:pPr>
        <w:pStyle w:val="BodyText"/>
        <w:spacing w:before="17"/>
        <w:ind w:left="108"/>
      </w:pPr>
      <w:r>
        <w:rPr/>
        <w:t>ウ）ソフトインフラ支援等を通じた投資の拡大</w:t>
      </w:r>
    </w:p>
    <w:p>
      <w:pPr>
        <w:pStyle w:val="BodyText"/>
        <w:spacing w:line="247" w:lineRule="auto" w:before="5"/>
        <w:ind w:right="250" w:hanging="272"/>
        <w:jc w:val="both"/>
      </w:pPr>
      <w:r>
        <w:rPr>
          <w:spacing w:val="-16"/>
        </w:rPr>
        <w:t>・各種のソフトインフラ支援を充実させるとともに、途上国における官</w:t>
      </w:r>
      <w:r>
        <w:rPr/>
        <w:t>民連携型公共事業での日本企業による受注や事業投資を加速するた</w:t>
      </w:r>
      <w:r>
        <w:rPr>
          <w:spacing w:val="-17"/>
        </w:rPr>
        <w:t>め、相手国の法制度・投資環境整備や日本企業の対応能力向上に努め </w:t>
      </w:r>
      <w:r>
        <w:rPr/>
        <w:t>る。</w:t>
      </w:r>
    </w:p>
    <w:p>
      <w:pPr>
        <w:pStyle w:val="BodyText"/>
        <w:spacing w:line="368" w:lineRule="exact" w:before="41"/>
        <w:ind w:left="380" w:hanging="273"/>
      </w:pPr>
      <w:r>
        <w:rPr>
          <w:spacing w:val="-10"/>
        </w:rPr>
        <w:t>・案件受注後の継続的支援や危機管理・安全対策を講ずることにより、 </w:t>
      </w:r>
      <w:r>
        <w:rPr>
          <w:spacing w:val="-13"/>
          <w:w w:val="95"/>
        </w:rPr>
        <w:t>日本企業が安心して海外事業投資を拡大できる環境を整備する。</w:t>
      </w:r>
    </w:p>
    <w:p>
      <w:pPr>
        <w:spacing w:after="0" w:line="368" w:lineRule="exact"/>
        <w:sectPr>
          <w:pgSz w:w="11910" w:h="16840"/>
          <w:pgMar w:header="0" w:footer="484" w:top="1220" w:bottom="680" w:left="1460" w:right="1140"/>
        </w:sectPr>
      </w:pPr>
    </w:p>
    <w:p>
      <w:pPr>
        <w:pStyle w:val="BodyText"/>
        <w:spacing w:line="359" w:lineRule="exact"/>
        <w:ind w:left="108"/>
      </w:pPr>
      <w:r>
        <w:rPr/>
        <w:t>エ）低炭素社会構築への貢献</w:t>
      </w:r>
    </w:p>
    <w:p>
      <w:pPr>
        <w:pStyle w:val="BodyText"/>
        <w:spacing w:line="237" w:lineRule="auto" w:before="9"/>
        <w:ind w:right="267" w:hanging="272"/>
        <w:jc w:val="both"/>
      </w:pPr>
      <w:r>
        <w:rPr>
          <w:spacing w:val="-17"/>
        </w:rPr>
        <w:t>・日本企業の有する優れた再エネ・水素等の低炭素型のインフラ技術の 活用や、本邦電気・ガス事業者・商社等と国内外の企業の戦略的連携 </w:t>
      </w:r>
      <w:r>
        <w:rPr>
          <w:spacing w:val="-13"/>
          <w:w w:val="95"/>
        </w:rPr>
        <w:t>を通じて案件獲得を拡大し、世界のエネルギー転換に貢献する。</w:t>
      </w:r>
    </w:p>
    <w:p>
      <w:pPr>
        <w:spacing w:line="244" w:lineRule="auto" w:before="16"/>
        <w:ind w:left="108" w:right="2911" w:firstLine="0"/>
        <w:jc w:val="left"/>
        <w:rPr>
          <w:sz w:val="28"/>
        </w:rPr>
      </w:pPr>
      <w:r>
        <w:rPr>
          <w:b/>
          <w:sz w:val="28"/>
        </w:rPr>
        <w:t>② ルールに基づく自由で公正な経済秩序の構築</w:t>
      </w:r>
      <w:r>
        <w:rPr>
          <w:w w:val="95"/>
          <w:sz w:val="28"/>
        </w:rPr>
        <w:t>ア）経済連携交渉</w:t>
      </w:r>
    </w:p>
    <w:p>
      <w:pPr>
        <w:pStyle w:val="BodyText"/>
        <w:spacing w:line="242" w:lineRule="auto"/>
        <w:ind w:right="168" w:firstLine="288"/>
      </w:pPr>
      <w:r>
        <w:rPr>
          <w:spacing w:val="-17"/>
        </w:rPr>
        <w:t>自由で公正な市場を、アジア太平洋地域をはじめ、世界に広げてい  </w:t>
      </w:r>
      <w:r>
        <w:rPr>
          <w:spacing w:val="-12"/>
        </w:rPr>
        <w:t>くため、本年３月８日に署名に至った </w:t>
      </w:r>
      <w:r>
        <w:rPr>
          <w:spacing w:val="-4"/>
        </w:rPr>
        <w:t>TPP11</w:t>
      </w:r>
      <w:r>
        <w:rPr>
          <w:spacing w:val="-14"/>
        </w:rPr>
        <w:t> 協定の早期発効に取り組む</w:t>
      </w:r>
      <w:r>
        <w:rPr>
          <w:spacing w:val="-16"/>
        </w:rPr>
        <w:t>とともに、参加国・地域の拡大について議論を進めていく。また、昨</w:t>
      </w:r>
      <w:r>
        <w:rPr>
          <w:spacing w:val="-11"/>
        </w:rPr>
        <w:t>年 </w:t>
      </w:r>
      <w:r>
        <w:rPr/>
        <w:t>12</w:t>
      </w:r>
      <w:r>
        <w:rPr>
          <w:spacing w:val="-10"/>
        </w:rPr>
        <w:t> 月に交渉妥結に至った日 </w:t>
      </w:r>
      <w:r>
        <w:rPr/>
        <w:t>EU</w:t>
      </w:r>
      <w:r>
        <w:rPr>
          <w:spacing w:val="-17"/>
        </w:rPr>
        <w:t>・</w:t>
      </w:r>
      <w:r>
        <w:rPr/>
        <w:t>EPA</w:t>
      </w:r>
      <w:r>
        <w:rPr>
          <w:spacing w:val="-15"/>
        </w:rPr>
        <w:t> についても、早期署名・発効</w:t>
      </w:r>
      <w:r>
        <w:rPr>
          <w:spacing w:val="-17"/>
        </w:rPr>
        <w:t>を目指す。このほか、</w:t>
      </w:r>
      <w:r>
        <w:rPr>
          <w:spacing w:val="-5"/>
        </w:rPr>
        <w:t>RCEP</w:t>
      </w:r>
      <w:r>
        <w:rPr>
          <w:spacing w:val="-14"/>
        </w:rPr>
        <w:t>、日中韓 </w:t>
      </w:r>
      <w:r>
        <w:rPr/>
        <w:t>FTA</w:t>
      </w:r>
      <w:r>
        <w:rPr>
          <w:spacing w:val="-10"/>
        </w:rPr>
        <w:t> を含む経済連携交渉を、戦略</w:t>
      </w:r>
      <w:r>
        <w:rPr>
          <w:spacing w:val="-16"/>
        </w:rPr>
        <w:t>的かつスピード感を持って推進する。我が国は、自由貿易の旗手と して、こうした新しい広域的経済秩序を構築する上で中核的な役割を 果</w:t>
      </w:r>
      <w:r>
        <w:rPr>
          <w:spacing w:val="-17"/>
        </w:rPr>
        <w:t>たし、包括的で、バランスのとれた、高いレベルの世界のルールづ  </w:t>
      </w:r>
      <w:r>
        <w:rPr>
          <w:w w:val="95"/>
        </w:rPr>
        <w:t>く</w:t>
      </w:r>
      <w:r>
        <w:rPr>
          <w:spacing w:val="-7"/>
          <w:w w:val="95"/>
        </w:rPr>
        <w:t>りの牽引者となることを目指す。</w:t>
      </w:r>
    </w:p>
    <w:p>
      <w:pPr>
        <w:pStyle w:val="BodyText"/>
        <w:spacing w:before="15"/>
        <w:ind w:left="107"/>
      </w:pPr>
      <w:r>
        <w:rPr/>
        <w:t>イ）投資関連協定</w:t>
      </w:r>
    </w:p>
    <w:p>
      <w:pPr>
        <w:pStyle w:val="BodyText"/>
        <w:spacing w:line="237" w:lineRule="auto" w:before="9"/>
        <w:ind w:right="268" w:firstLine="288"/>
        <w:jc w:val="both"/>
      </w:pPr>
      <w:r>
        <w:rPr>
          <w:spacing w:val="-9"/>
        </w:rPr>
        <w:t>現在交渉中の協定を含めると合計 </w:t>
      </w:r>
      <w:r>
        <w:rPr/>
        <w:t>92</w:t>
      </w:r>
      <w:r>
        <w:rPr>
          <w:spacing w:val="-17"/>
        </w:rPr>
        <w:t> の国・地域をカバーする見込みである。本年内に、相手国と協議の上、更に６か国との間で新規に </w:t>
      </w:r>
      <w:r>
        <w:rPr>
          <w:spacing w:val="-5"/>
          <w:w w:val="95"/>
        </w:rPr>
        <w:t>交渉を開始することを目指す。</w:t>
      </w:r>
    </w:p>
    <w:p>
      <w:pPr>
        <w:pStyle w:val="BodyText"/>
        <w:spacing w:before="16"/>
        <w:ind w:left="107"/>
      </w:pPr>
      <w:r>
        <w:rPr/>
        <w:t>ウ）租税条約</w:t>
      </w:r>
    </w:p>
    <w:p>
      <w:pPr>
        <w:pStyle w:val="BodyText"/>
        <w:spacing w:line="247" w:lineRule="auto" w:before="5"/>
        <w:ind w:right="268" w:firstLine="288"/>
        <w:jc w:val="both"/>
      </w:pPr>
      <w:r>
        <w:rPr>
          <w:spacing w:val="-17"/>
        </w:rPr>
        <w:t>我が国との投資関係の発展が見込まれる国・地域との間での新規締結や既存条約の改正を通じ、我が国企業の健全な海外展開を支援する</w:t>
      </w:r>
      <w:r>
        <w:rPr>
          <w:spacing w:val="-12"/>
        </w:rPr>
        <w:t>上で必要な租税条約ネットワークの質的・量的拡充を進める。</w:t>
      </w:r>
    </w:p>
    <w:p>
      <w:pPr>
        <w:pStyle w:val="BodyText"/>
        <w:spacing w:line="360" w:lineRule="exact"/>
        <w:ind w:left="107"/>
      </w:pPr>
      <w:r>
        <w:rPr/>
        <w:t>エ）政府間・民間対話の促進</w:t>
      </w:r>
    </w:p>
    <w:p>
      <w:pPr>
        <w:pStyle w:val="BodyText"/>
        <w:spacing w:line="244" w:lineRule="auto" w:before="6"/>
        <w:ind w:right="250" w:firstLine="288"/>
        <w:jc w:val="both"/>
      </w:pPr>
      <w:r>
        <w:rPr>
          <w:spacing w:val="-16"/>
        </w:rPr>
        <w:t>公平な競争条件の確保に向け各国と連携するとともに、二国間や地</w:t>
      </w:r>
      <w:r>
        <w:rPr>
          <w:spacing w:val="-17"/>
        </w:rPr>
        <w:t>域レベルでの政府間・民間の対話を通じ、経済関係を深化する。その</w:t>
      </w:r>
      <w:r>
        <w:rPr>
          <w:spacing w:val="-16"/>
        </w:rPr>
        <w:t>際、在外公館や日本貿易振興機構</w:t>
      </w:r>
      <w:r>
        <w:rPr>
          <w:spacing w:val="-12"/>
        </w:rPr>
        <w:t>（JETRO）</w:t>
      </w:r>
      <w:r>
        <w:rPr>
          <w:spacing w:val="-17"/>
        </w:rPr>
        <w:t>等が連携し、日本企業が果 </w:t>
      </w:r>
      <w:r>
        <w:rPr>
          <w:spacing w:val="-16"/>
        </w:rPr>
        <w:t>たす現地社会への貢献についても発信することにより、自由貿易の互恵性を確認する。</w:t>
      </w:r>
    </w:p>
    <w:p>
      <w:pPr>
        <w:pStyle w:val="Heading2"/>
        <w:spacing w:before="13"/>
        <w:rPr>
          <w:rFonts w:ascii="ＭＳ 明朝" w:hAnsi="ＭＳ 明朝" w:eastAsia="ＭＳ 明朝" w:hint="eastAsia"/>
        </w:rPr>
      </w:pPr>
      <w:r>
        <w:rPr>
          <w:rFonts w:ascii="ＭＳ 明朝" w:hAnsi="ＭＳ 明朝" w:eastAsia="ＭＳ 明朝" w:hint="eastAsia"/>
        </w:rPr>
        <w:t>③ データ流通・利活用に係る国際共通認識・ルール形成</w:t>
      </w:r>
    </w:p>
    <w:p>
      <w:pPr>
        <w:pStyle w:val="BodyText"/>
        <w:spacing w:line="247" w:lineRule="auto" w:before="17"/>
        <w:ind w:right="105" w:hanging="272"/>
      </w:pPr>
      <w:r>
        <w:rPr/>
        <w:t>・WTO、OECD、</w:t>
      </w:r>
      <w:r>
        <w:rPr>
          <w:spacing w:val="-9"/>
        </w:rPr>
        <w:t>G7</w:t>
      </w:r>
      <w:r>
        <w:rPr/>
        <w:t>、</w:t>
      </w:r>
      <w:r>
        <w:rPr>
          <w:spacing w:val="-6"/>
        </w:rPr>
        <w:t>G20</w:t>
      </w:r>
      <w:r>
        <w:rPr/>
        <w:t>、</w:t>
      </w:r>
      <w:r>
        <w:rPr>
          <w:spacing w:val="-4"/>
        </w:rPr>
        <w:t>APEC</w:t>
      </w:r>
      <w:r>
        <w:rPr>
          <w:spacing w:val="-17"/>
        </w:rPr>
        <w:t> などの国際枠組、経済連携交渉、日米間、</w:t>
      </w:r>
      <w:r>
        <w:rPr>
          <w:spacing w:val="30"/>
        </w:rPr>
        <w:t>日 </w:t>
      </w:r>
      <w:r>
        <w:rPr/>
        <w:t>EU</w:t>
      </w:r>
      <w:r>
        <w:rPr>
          <w:spacing w:val="-14"/>
        </w:rPr>
        <w:t> 間などの二国間枠組を活用し、セキュリティ確保や個人情報保護</w:t>
      </w:r>
      <w:r>
        <w:rPr>
          <w:spacing w:val="-16"/>
        </w:rPr>
        <w:t>等のインターネットの信頼性向上に係る取組を推進するとともに、デ</w:t>
      </w:r>
      <w:r>
        <w:rPr>
          <w:spacing w:val="-17"/>
        </w:rPr>
        <w:t>ジタル保護主義の動きに対抗し、自由で公平なデジタル市場の構築  を</w:t>
      </w:r>
      <w:r>
        <w:rPr>
          <w:spacing w:val="-16"/>
        </w:rPr>
        <w:t>実現するため、自由かつ互恵的な越境データ流通促進の枠組みを構 </w:t>
      </w:r>
      <w:r>
        <w:rPr>
          <w:w w:val="95"/>
        </w:rPr>
        <w:t>築する。</w:t>
      </w:r>
    </w:p>
    <w:p>
      <w:pPr>
        <w:pStyle w:val="Heading2"/>
        <w:spacing w:before="7"/>
        <w:rPr>
          <w:rFonts w:ascii="ＭＳ 明朝" w:hAnsi="ＭＳ 明朝" w:eastAsia="ＭＳ 明朝" w:hint="eastAsia"/>
        </w:rPr>
      </w:pPr>
      <w:r>
        <w:rPr>
          <w:rFonts w:ascii="ＭＳ 明朝" w:hAnsi="ＭＳ 明朝" w:eastAsia="ＭＳ 明朝" w:hint="eastAsia"/>
        </w:rPr>
        <w:t>④ 中堅・中小企業の海外展開支援</w:t>
      </w:r>
    </w:p>
    <w:p>
      <w:pPr>
        <w:spacing w:after="0"/>
        <w:rPr>
          <w:rFonts w:ascii="ＭＳ 明朝" w:hAnsi="ＭＳ 明朝" w:eastAsia="ＭＳ 明朝" w:hint="eastAsia"/>
        </w:rPr>
        <w:sectPr>
          <w:footerReference w:type="default" r:id="rId19"/>
          <w:pgSz w:w="11910" w:h="16840"/>
          <w:pgMar w:footer="484" w:header="0" w:top="1220" w:bottom="680" w:left="1460" w:right="1140"/>
        </w:sectPr>
      </w:pPr>
    </w:p>
    <w:p>
      <w:pPr>
        <w:pStyle w:val="BodyText"/>
        <w:spacing w:line="359" w:lineRule="exact"/>
        <w:ind w:left="108"/>
      </w:pPr>
      <w:r>
        <w:rPr/>
        <w:t>ア）販路開拓支援・人材・金融面の支援</w:t>
      </w:r>
    </w:p>
    <w:p>
      <w:pPr>
        <w:pStyle w:val="BodyText"/>
        <w:spacing w:before="6"/>
        <w:ind w:left="380" w:right="249" w:hanging="273"/>
        <w:jc w:val="both"/>
      </w:pPr>
      <w:r>
        <w:rPr>
          <w:spacing w:val="-23"/>
        </w:rPr>
        <w:t>・「新輸出大国コンソーシアム」を中核として、海外の専門家を拡充し、</w:t>
      </w:r>
      <w:r>
        <w:rPr>
          <w:spacing w:val="-19"/>
        </w:rPr>
        <w:t>国内から海外まで一貫した伴走型支援等を提供する。その際、地域未</w:t>
      </w:r>
      <w:r>
        <w:rPr>
          <w:spacing w:val="-17"/>
        </w:rPr>
        <w:t>来牽引企業を重点的に支援するとともに、コンソーシアム未参加の地 </w:t>
      </w:r>
      <w:r>
        <w:rPr>
          <w:spacing w:val="-9"/>
          <w:w w:val="95"/>
        </w:rPr>
        <w:t>域未来牽引企業に積極的に参加を働きかける。</w:t>
      </w:r>
    </w:p>
    <w:p>
      <w:pPr>
        <w:pStyle w:val="BodyText"/>
        <w:spacing w:line="247" w:lineRule="auto" w:before="16"/>
        <w:ind w:left="380" w:right="266" w:hanging="272"/>
        <w:jc w:val="both"/>
      </w:pPr>
      <w:r>
        <w:rPr>
          <w:spacing w:val="-1"/>
        </w:rPr>
        <w:t>・市場ニーズの把握に有効な越境 </w:t>
      </w:r>
      <w:r>
        <w:rPr/>
        <w:t>EC</w:t>
      </w:r>
      <w:r>
        <w:rPr>
          <w:spacing w:val="-8"/>
        </w:rPr>
        <w:t> の活用を推進するため、プラット</w:t>
      </w:r>
      <w:r>
        <w:rPr>
          <w:spacing w:val="-12"/>
          <w:w w:val="105"/>
        </w:rPr>
        <w:t>フォーマーとのマッチングや </w:t>
      </w:r>
      <w:r>
        <w:rPr>
          <w:spacing w:val="-4"/>
          <w:w w:val="105"/>
        </w:rPr>
        <w:t>JETRO</w:t>
      </w:r>
      <w:r>
        <w:rPr>
          <w:spacing w:val="-35"/>
          <w:w w:val="105"/>
        </w:rPr>
        <w:t> による海外 </w:t>
      </w:r>
      <w:r>
        <w:rPr>
          <w:w w:val="105"/>
        </w:rPr>
        <w:t>EC</w:t>
      </w:r>
      <w:r>
        <w:rPr>
          <w:spacing w:val="-25"/>
          <w:w w:val="105"/>
        </w:rPr>
        <w:t> 内における日本製</w:t>
      </w:r>
      <w:r>
        <w:rPr>
          <w:spacing w:val="-10"/>
        </w:rPr>
        <w:t>品販売のための特設ページ開設等の支援を強化する。</w:t>
      </w:r>
    </w:p>
    <w:p>
      <w:pPr>
        <w:pStyle w:val="BodyText"/>
        <w:spacing w:before="9"/>
        <w:ind w:left="108"/>
      </w:pPr>
      <w:r>
        <w:rPr/>
        <w:t>・企業の海外事業担当者の育成を支援する。</w:t>
      </w:r>
    </w:p>
    <w:p>
      <w:pPr>
        <w:pStyle w:val="BodyText"/>
        <w:spacing w:before="6"/>
        <w:ind w:left="380" w:right="105" w:hanging="272"/>
      </w:pPr>
      <w:r>
        <w:rPr>
          <w:spacing w:val="-17"/>
        </w:rPr>
        <w:t>・地域の金融機関や商工会議所・商工会等、地域ごとに支援機関が集ま  </w:t>
      </w:r>
      <w:r>
        <w:rPr>
          <w:spacing w:val="-8"/>
        </w:rPr>
        <w:t>る「ブロック会議」の開催により、支援機関ネットワークを強化し、</w:t>
      </w:r>
      <w:r>
        <w:rPr>
          <w:spacing w:val="-11"/>
        </w:rPr>
        <w:t>成功事例の共有、日本貿易保険</w:t>
      </w:r>
      <w:r>
        <w:rPr>
          <w:spacing w:val="-9"/>
        </w:rPr>
        <w:t>（NEXI）</w:t>
      </w:r>
      <w:r>
        <w:rPr>
          <w:spacing w:val="-11"/>
        </w:rPr>
        <w:t>や国際協力銀行</w:t>
      </w:r>
      <w:r>
        <w:rPr>
          <w:spacing w:val="-12"/>
        </w:rPr>
        <w:t>（JBIC）</w:t>
      </w:r>
      <w:r>
        <w:rPr>
          <w:spacing w:val="-17"/>
        </w:rPr>
        <w:t>等の  </w:t>
      </w:r>
      <w:r>
        <w:rPr>
          <w:spacing w:val="-5"/>
          <w:w w:val="95"/>
        </w:rPr>
        <w:t>支援メニューの周知等を図る。</w:t>
      </w:r>
    </w:p>
    <w:p>
      <w:pPr>
        <w:pStyle w:val="BodyText"/>
        <w:spacing w:line="247" w:lineRule="auto" w:before="16"/>
        <w:ind w:left="380" w:right="186" w:hanging="272"/>
        <w:jc w:val="both"/>
      </w:pPr>
      <w:r>
        <w:rPr>
          <w:spacing w:val="-12"/>
        </w:rPr>
        <w:t>・関係省庁、</w:t>
      </w:r>
      <w:r>
        <w:rPr>
          <w:spacing w:val="-4"/>
        </w:rPr>
        <w:t>JICA</w:t>
      </w:r>
      <w:r>
        <w:rPr>
          <w:spacing w:val="-48"/>
        </w:rPr>
        <w:t>、</w:t>
      </w:r>
      <w:r>
        <w:rPr>
          <w:spacing w:val="-4"/>
        </w:rPr>
        <w:t>JETRO</w:t>
      </w:r>
      <w:r>
        <w:rPr>
          <w:spacing w:val="-12"/>
        </w:rPr>
        <w:t> 等が連携し、我が国中小企業等が有する製品・技術等の </w:t>
      </w:r>
      <w:r>
        <w:rPr/>
        <w:t>ODA</w:t>
      </w:r>
      <w:r>
        <w:rPr>
          <w:spacing w:val="-17"/>
        </w:rPr>
        <w:t> 等を活用した海外展開を図り、ビジネス機会の形成を支</w:t>
      </w:r>
      <w:r>
        <w:rPr>
          <w:w w:val="95"/>
        </w:rPr>
        <w:t>援する。</w:t>
      </w:r>
    </w:p>
    <w:p>
      <w:pPr>
        <w:pStyle w:val="BodyText"/>
        <w:spacing w:line="375" w:lineRule="exact"/>
        <w:ind w:left="108"/>
      </w:pPr>
      <w:r>
        <w:rPr>
          <w:w w:val="95"/>
        </w:rPr>
        <w:t>イ）支援体制強化</w:t>
      </w:r>
    </w:p>
    <w:p>
      <w:pPr>
        <w:pStyle w:val="BodyText"/>
        <w:spacing w:line="242" w:lineRule="auto" w:before="16"/>
        <w:ind w:left="380" w:right="249" w:hanging="273"/>
        <w:jc w:val="both"/>
      </w:pPr>
      <w:r>
        <w:rPr/>
        <w:t>・JETRO</w:t>
      </w:r>
      <w:r>
        <w:rPr>
          <w:spacing w:val="-17"/>
        </w:rPr>
        <w:t> 海外事務所について、現地での相談対応や日本企業による現地</w:t>
      </w:r>
      <w:r>
        <w:rPr>
          <w:spacing w:val="-16"/>
        </w:rPr>
        <w:t>社会への貢献の発信、現地ビジネス情報の収集・提供のための強化を</w:t>
      </w:r>
      <w:r>
        <w:rPr>
          <w:spacing w:val="-16"/>
          <w:w w:val="95"/>
        </w:rPr>
        <w:t>進める。</w:t>
      </w:r>
    </w:p>
    <w:p>
      <w:pPr>
        <w:pStyle w:val="BodyText"/>
        <w:spacing w:before="1"/>
        <w:ind w:left="108"/>
      </w:pPr>
      <w:r>
        <w:rPr>
          <w:w w:val="95"/>
        </w:rPr>
        <w:t>ウ）海外進出支援</w:t>
      </w:r>
    </w:p>
    <w:p>
      <w:pPr>
        <w:pStyle w:val="BodyText"/>
        <w:spacing w:line="237" w:lineRule="auto" w:before="19"/>
        <w:ind w:left="380" w:right="249" w:hanging="272"/>
        <w:jc w:val="both"/>
      </w:pPr>
      <w:r>
        <w:rPr>
          <w:spacing w:val="-9"/>
        </w:rPr>
        <w:t>・在外公館、</w:t>
      </w:r>
      <w:r>
        <w:rPr>
          <w:spacing w:val="-4"/>
        </w:rPr>
        <w:t>JETRO</w:t>
      </w:r>
      <w:r>
        <w:rPr>
          <w:spacing w:val="-18"/>
        </w:rPr>
        <w:t>、法曹専門家等が連携し、法務・労務・税務相談等コ </w:t>
      </w:r>
      <w:r>
        <w:rPr>
          <w:spacing w:val="-16"/>
        </w:rPr>
        <w:t>ンサルテーションにより現地トラブルに対応する。また、国際仲裁の</w:t>
      </w:r>
      <w:r>
        <w:rPr>
          <w:spacing w:val="-16"/>
          <w:w w:val="95"/>
        </w:rPr>
        <w:t>活性化に向けた取組を官民が連携して行う。</w:t>
      </w:r>
    </w:p>
    <w:p>
      <w:pPr>
        <w:pStyle w:val="BodyText"/>
        <w:spacing w:line="247" w:lineRule="auto" w:before="4"/>
        <w:ind w:left="380" w:right="249" w:hanging="273"/>
        <w:jc w:val="both"/>
      </w:pPr>
      <w:r>
        <w:rPr>
          <w:spacing w:val="-19"/>
        </w:rPr>
        <w:t>・安全対策マニュアル及び動画等を通じた安全対策啓蒙活動や </w:t>
      </w:r>
      <w:r>
        <w:rPr>
          <w:spacing w:val="-12"/>
        </w:rPr>
        <w:t>ODA</w:t>
      </w:r>
      <w:r>
        <w:rPr>
          <w:spacing w:val="-31"/>
        </w:rPr>
        <w:t> 等によ</w:t>
      </w:r>
      <w:r>
        <w:rPr>
          <w:spacing w:val="-20"/>
        </w:rPr>
        <w:t>るテロ対策支援を強化する。また、在外教育施設における教育機能</w:t>
      </w:r>
      <w:r>
        <w:rPr>
          <w:w w:val="95"/>
        </w:rPr>
        <w:t>の強化を図る。</w:t>
      </w:r>
    </w:p>
    <w:p>
      <w:pPr>
        <w:pStyle w:val="Heading2"/>
        <w:spacing w:line="361" w:lineRule="exact" w:before="8"/>
        <w:rPr>
          <w:rFonts w:ascii="ＭＳ 明朝" w:hAnsi="ＭＳ 明朝" w:eastAsia="ＭＳ 明朝" w:hint="eastAsia"/>
        </w:rPr>
      </w:pPr>
      <w:r>
        <w:rPr>
          <w:rFonts w:ascii="ＭＳ 明朝" w:hAnsi="ＭＳ 明朝" w:eastAsia="ＭＳ 明朝" w:hint="eastAsia"/>
        </w:rPr>
        <w:t>⑤ 高度外国人材の活躍推進＜再掲＞</w:t>
      </w:r>
    </w:p>
    <w:p>
      <w:pPr>
        <w:pStyle w:val="BodyText"/>
        <w:spacing w:line="249" w:lineRule="auto"/>
        <w:ind w:right="250" w:hanging="272"/>
        <w:jc w:val="both"/>
      </w:pPr>
      <w:r>
        <w:rPr>
          <w:spacing w:val="-17"/>
        </w:rPr>
        <w:t>・高度外国人材の「卵」である優秀な外国人留学生の国内就職率の向上 に向け、留学生と、中堅・中小企業を含む産業界双方のニーズを踏ま </w:t>
      </w:r>
      <w:r>
        <w:rPr>
          <w:spacing w:val="-16"/>
        </w:rPr>
        <w:t>え留学生の呼び込みから就職に至るまで一貫した対応を行う体制・仕</w:t>
      </w:r>
      <w:r>
        <w:rPr>
          <w:spacing w:val="-16"/>
          <w:w w:val="95"/>
        </w:rPr>
        <w:t>組みを構築する。</w:t>
      </w:r>
    </w:p>
    <w:p>
      <w:pPr>
        <w:pStyle w:val="BodyText"/>
        <w:spacing w:line="244" w:lineRule="auto" w:before="10"/>
        <w:ind w:right="250" w:hanging="272"/>
        <w:jc w:val="both"/>
      </w:pPr>
      <w:r>
        <w:rPr>
          <w:spacing w:val="-17"/>
        </w:rPr>
        <w:t>・外国人起業家の更なる受入れ拡大に向けて、起業活動を支援する「ス</w:t>
      </w:r>
      <w:r>
        <w:rPr>
          <w:spacing w:val="-16"/>
          <w:w w:val="95"/>
        </w:rPr>
        <w:t>タートアップ・プログラム</w:t>
      </w:r>
      <w:r>
        <w:rPr>
          <w:w w:val="95"/>
        </w:rPr>
        <w:t>（</w:t>
      </w:r>
      <w:r>
        <w:rPr>
          <w:spacing w:val="-8"/>
          <w:w w:val="95"/>
        </w:rPr>
        <w:t>仮称</w:t>
      </w:r>
      <w:r>
        <w:rPr>
          <w:spacing w:val="-160"/>
          <w:w w:val="95"/>
        </w:rPr>
        <w:t>）</w:t>
      </w:r>
      <w:r>
        <w:rPr>
          <w:spacing w:val="-10"/>
          <w:w w:val="95"/>
        </w:rPr>
        <w:t>」を本年中に開始する。</w:t>
      </w:r>
    </w:p>
    <w:p>
      <w:pPr>
        <w:pStyle w:val="BodyText"/>
        <w:ind w:left="0"/>
      </w:pPr>
    </w:p>
    <w:p>
      <w:pPr>
        <w:pStyle w:val="Heading2"/>
        <w:spacing w:before="1"/>
      </w:pPr>
      <w:r>
        <w:rPr>
          <w:w w:val="95"/>
        </w:rPr>
        <w:t>ⅲ）日本の魅力を活かす施策</w:t>
      </w:r>
    </w:p>
    <w:p>
      <w:pPr>
        <w:spacing w:before="48"/>
        <w:ind w:left="108" w:right="0" w:firstLine="0"/>
        <w:jc w:val="left"/>
        <w:rPr>
          <w:b/>
          <w:sz w:val="28"/>
        </w:rPr>
      </w:pPr>
      <w:r>
        <w:rPr>
          <w:b/>
          <w:sz w:val="28"/>
        </w:rPr>
        <w:t>① 対内直接投資の促進</w:t>
      </w:r>
    </w:p>
    <w:p>
      <w:pPr>
        <w:spacing w:after="0"/>
        <w:jc w:val="left"/>
        <w:rPr>
          <w:sz w:val="28"/>
        </w:rPr>
        <w:sectPr>
          <w:footerReference w:type="default" r:id="rId20"/>
          <w:pgSz w:w="11910" w:h="16840"/>
          <w:pgMar w:footer="484" w:header="0" w:top="1220" w:bottom="680" w:left="1460" w:right="1140"/>
          <w:pgNumType w:start="141"/>
        </w:sectPr>
      </w:pPr>
    </w:p>
    <w:p>
      <w:pPr>
        <w:pStyle w:val="BodyText"/>
        <w:ind w:right="225" w:hanging="272"/>
      </w:pPr>
      <w:r>
        <w:rPr>
          <w:spacing w:val="-9"/>
        </w:rPr>
        <w:t>・外国企業の投資による地域への新たな経営資源の流入等を促すため、関係府省庁及び </w:t>
      </w:r>
      <w:r>
        <w:rPr>
          <w:spacing w:val="-4"/>
        </w:rPr>
        <w:t>JETRO</w:t>
      </w:r>
      <w:r>
        <w:rPr>
          <w:spacing w:val="-17"/>
        </w:rPr>
        <w:t> が連携して、地方公共団体等の外国企業誘致活</w:t>
      </w:r>
      <w:r>
        <w:rPr/>
        <w:t>動（</w:t>
      </w:r>
      <w:r>
        <w:rPr>
          <w:spacing w:val="-14"/>
        </w:rPr>
        <w:t>誘致計画策定、情報発信、個別案件誘致等</w:t>
      </w:r>
      <w:r>
        <w:rPr>
          <w:spacing w:val="-17"/>
        </w:rPr>
        <w:t>）</w:t>
      </w:r>
      <w:r>
        <w:rPr>
          <w:spacing w:val="-15"/>
        </w:rPr>
        <w:t>をきめ細かく支援す  </w:t>
      </w:r>
      <w:r>
        <w:rPr>
          <w:spacing w:val="-16"/>
        </w:rPr>
        <w:t>る「地域への対日直接投資サポートプログラム」を本年度から開始す </w:t>
      </w:r>
      <w:r>
        <w:rPr>
          <w:spacing w:val="-16"/>
          <w:w w:val="95"/>
        </w:rPr>
        <w:t>る。</w:t>
      </w:r>
    </w:p>
    <w:p>
      <w:pPr>
        <w:pStyle w:val="BodyText"/>
        <w:spacing w:before="23"/>
        <w:ind w:left="108"/>
      </w:pPr>
      <w:r>
        <w:rPr/>
        <w:t>・Regional Business Conference の開催を１年前倒し、本年から平成 32</w:t>
      </w:r>
    </w:p>
    <w:p>
      <w:pPr>
        <w:pStyle w:val="BodyText"/>
        <w:spacing w:before="17"/>
      </w:pPr>
      <w:r>
        <w:rPr/>
        <w:t>年にかけて、外国企業誘致に積極的な地域において実施する。</w:t>
      </w:r>
    </w:p>
    <w:p>
      <w:pPr>
        <w:pStyle w:val="BodyText"/>
        <w:spacing w:line="244" w:lineRule="auto" w:before="1"/>
        <w:ind w:right="370" w:hanging="272"/>
        <w:jc w:val="both"/>
      </w:pPr>
      <w:r>
        <w:rPr/>
        <w:t>・平成 32</w:t>
      </w:r>
      <w:r>
        <w:rPr>
          <w:spacing w:val="-19"/>
        </w:rPr>
        <w:t> 年のグローバル・ベンチャー・サミットの開催に向け、本年度</w:t>
      </w:r>
      <w:r>
        <w:rPr>
          <w:spacing w:val="-16"/>
        </w:rPr>
        <w:t>中に、海外のスタートアップ関連イベントとの連携強化等を進めると</w:t>
      </w:r>
      <w:r>
        <w:rPr>
          <w:spacing w:val="-17"/>
        </w:rPr>
        <w:t>ともに、国内外のマッチングイベントに参画・協力する諸外国の政策 </w:t>
      </w:r>
      <w:r>
        <w:rPr>
          <w:spacing w:val="-4"/>
          <w:w w:val="95"/>
        </w:rPr>
        <w:t>当局との対話等を進める。</w:t>
      </w:r>
    </w:p>
    <w:p>
      <w:pPr>
        <w:pStyle w:val="Heading2"/>
        <w:spacing w:before="10"/>
        <w:rPr>
          <w:rFonts w:ascii="ＭＳ 明朝" w:hAnsi="ＭＳ 明朝" w:eastAsia="ＭＳ 明朝" w:hint="eastAsia"/>
        </w:rPr>
      </w:pPr>
      <w:r>
        <w:rPr>
          <w:rFonts w:ascii="ＭＳ 明朝" w:hAnsi="ＭＳ 明朝" w:eastAsia="ＭＳ 明朝" w:hint="eastAsia"/>
        </w:rPr>
        <w:t>② クールジャパン</w:t>
      </w:r>
    </w:p>
    <w:p>
      <w:pPr>
        <w:pStyle w:val="BodyText"/>
        <w:spacing w:line="247" w:lineRule="auto" w:before="1"/>
        <w:ind w:right="98" w:hanging="272"/>
      </w:pPr>
      <w:r>
        <w:rPr>
          <w:spacing w:val="-24"/>
        </w:rPr>
        <w:t>・「知的財産戦略ビジョン</w:t>
      </w:r>
      <w:r>
        <w:rPr>
          <w:spacing w:val="-288"/>
        </w:rPr>
        <w:t>」</w:t>
      </w:r>
      <w:r>
        <w:rPr>
          <w:spacing w:val="-16"/>
        </w:rPr>
        <w:t>（</w:t>
      </w:r>
      <w:r>
        <w:rPr>
          <w:spacing w:val="16"/>
        </w:rPr>
        <w:t>平成</w:t>
      </w:r>
      <w:r>
        <w:rPr/>
        <w:t>30</w:t>
      </w:r>
      <w:r>
        <w:rPr>
          <w:spacing w:val="18"/>
        </w:rPr>
        <w:t> 年６月</w:t>
      </w:r>
      <w:r>
        <w:rPr/>
        <w:t>12</w:t>
      </w:r>
      <w:r>
        <w:rPr>
          <w:spacing w:val="-11"/>
        </w:rPr>
        <w:t> 日知的財産戦略本部決定</w:t>
      </w:r>
      <w:r>
        <w:rPr>
          <w:spacing w:val="-17"/>
        </w:rPr>
        <w:t>） に基づき、地域文化の背景等ストーリーに基づく発信方法を見いだし、国別、属性別の嗜好や市場性の違いの分析を深め、活用する。在外公館</w:t>
      </w:r>
      <w:r>
        <w:rPr>
          <w:spacing w:val="-20"/>
        </w:rPr>
        <w:t>、ジャパン・ハウス、国際交流基金や </w:t>
      </w:r>
      <w:r>
        <w:rPr>
          <w:spacing w:val="-4"/>
        </w:rPr>
        <w:t>JETRO</w:t>
      </w:r>
      <w:r>
        <w:rPr>
          <w:spacing w:val="-20"/>
        </w:rPr>
        <w:t> 等の活用、クールジャ   パ</w:t>
      </w:r>
      <w:r>
        <w:rPr>
          <w:spacing w:val="-18"/>
        </w:rPr>
        <w:t>ン官民連携プラットフォームを通じた新規ビジネスの組成、クールジ  </w:t>
      </w:r>
      <w:r>
        <w:rPr>
          <w:spacing w:val="-16"/>
        </w:rPr>
        <w:t>ャパン機構による資金供給などの取組を有機的に連携させ、商品・サ  </w:t>
      </w:r>
      <w:r>
        <w:rPr>
          <w:spacing w:val="-17"/>
        </w:rPr>
        <w:t>ービスの海外展開や観光消費の促進、ビジネスインバウンドを強化する。</w:t>
      </w:r>
    </w:p>
    <w:p>
      <w:pPr>
        <w:pStyle w:val="BodyText"/>
        <w:spacing w:line="244" w:lineRule="auto" w:before="7"/>
        <w:ind w:right="370" w:hanging="272"/>
        <w:jc w:val="both"/>
      </w:pPr>
      <w:r>
        <w:rPr>
          <w:spacing w:val="-17"/>
        </w:rPr>
        <w:t>・専門人材・高度デザイン人材・高度経営人材の育成や外国人材の受入 れに向けた制度整備・産学官プラットフォームの構築、海外における 日本語の普及、外国人を含む地域プロデュース人材が活躍できる環境</w:t>
      </w:r>
      <w:r>
        <w:rPr>
          <w:spacing w:val="-18"/>
        </w:rPr>
        <w:t>づくり等を推進する。また、海外の先進事例も参考に、先端的な </w:t>
      </w:r>
      <w:r>
        <w:rPr>
          <w:spacing w:val="-17"/>
        </w:rPr>
        <w:t>ICT を活用するなどして、日本ファン等へ継続的に働きかけ、長期滞在の </w:t>
      </w:r>
      <w:r>
        <w:rPr/>
        <w:t>促進等を図る。</w:t>
      </w:r>
    </w:p>
    <w:p>
      <w:pPr>
        <w:pStyle w:val="BodyText"/>
        <w:spacing w:line="249" w:lineRule="auto"/>
        <w:ind w:right="388" w:hanging="273"/>
        <w:jc w:val="both"/>
      </w:pPr>
      <w:r>
        <w:rPr>
          <w:spacing w:val="-17"/>
        </w:rPr>
        <w:t>・ブロックチェーン技術等の活用によるコンテンツの活用を促す新たな </w:t>
      </w:r>
      <w:r>
        <w:rPr>
          <w:spacing w:val="-9"/>
        </w:rPr>
        <w:t>仕組の構築に加え、海賊版対策の強化を図る。</w:t>
      </w:r>
    </w:p>
    <w:p>
      <w:pPr>
        <w:pStyle w:val="BodyText"/>
        <w:spacing w:line="244" w:lineRule="auto"/>
        <w:ind w:right="369" w:hanging="272"/>
        <w:jc w:val="both"/>
      </w:pPr>
      <w:r>
        <w:rPr>
          <w:spacing w:val="-16"/>
        </w:rPr>
        <w:t>・日本と海外の放送局等が、地域活性化のため、日本の魅力を発信する </w:t>
      </w:r>
      <w:r>
        <w:rPr>
          <w:spacing w:val="-16"/>
          <w:w w:val="95"/>
        </w:rPr>
        <w:t>放送コンテンツを共同制作し、海外で放送する取組等を支援する。</w:t>
      </w:r>
    </w:p>
    <w:p>
      <w:pPr>
        <w:pStyle w:val="BodyText"/>
        <w:spacing w:line="252" w:lineRule="auto" w:before="19"/>
        <w:ind w:right="387" w:hanging="272"/>
        <w:jc w:val="both"/>
      </w:pPr>
      <w:r>
        <w:rPr>
          <w:spacing w:val="-5"/>
        </w:rPr>
        <w:t>・新たな成長領域として注目される </w:t>
      </w:r>
      <w:r>
        <w:rPr/>
        <w:t>e-</w:t>
      </w:r>
      <w:r>
        <w:rPr>
          <w:spacing w:val="-18"/>
        </w:rPr>
        <w:t>スポーツについて、健全な発展の</w:t>
      </w:r>
      <w:r>
        <w:rPr>
          <w:spacing w:val="-6"/>
        </w:rPr>
        <w:t>ための適切な環境整備に取り組む。</w:t>
      </w:r>
    </w:p>
    <w:p>
      <w:pPr>
        <w:pStyle w:val="BodyText"/>
        <w:spacing w:line="249" w:lineRule="auto"/>
        <w:ind w:right="388" w:hanging="272"/>
        <w:jc w:val="both"/>
      </w:pPr>
      <w:r>
        <w:rPr>
          <w:spacing w:val="-17"/>
        </w:rPr>
        <w:t>・国内外の作品の撮影環境の改善を図るとともに、国際共同製作の基盤 </w:t>
      </w:r>
      <w:r>
        <w:rPr>
          <w:spacing w:val="-13"/>
        </w:rPr>
        <w:t>整備、映画祭を通じた日本映画等への関心の掘り起こし等を行う。</w:t>
      </w:r>
    </w:p>
    <w:p>
      <w:pPr>
        <w:pStyle w:val="BodyText"/>
        <w:spacing w:line="384" w:lineRule="exact" w:before="19"/>
        <w:ind w:right="370" w:hanging="273"/>
        <w:jc w:val="both"/>
      </w:pPr>
      <w:r>
        <w:rPr>
          <w:spacing w:val="-10"/>
        </w:rPr>
        <w:t>・日本食品海外プロモーションセンター</w:t>
      </w:r>
      <w:r>
        <w:rPr>
          <w:spacing w:val="-7"/>
        </w:rPr>
        <w:t>（JFOODO）</w:t>
      </w:r>
      <w:r>
        <w:rPr>
          <w:spacing w:val="-17"/>
        </w:rPr>
        <w:t>等によるプロモーシ ョン、地理的表示制度活用、酒蔵ツーリズム推進等を通じて、日本産</w:t>
      </w:r>
      <w:r>
        <w:rPr>
          <w:spacing w:val="-14"/>
        </w:rPr>
        <w:t>酒類の一層の輸出拡大を図る。</w:t>
      </w:r>
    </w:p>
    <w:p>
      <w:pPr>
        <w:spacing w:after="0" w:line="384" w:lineRule="exact"/>
        <w:jc w:val="both"/>
        <w:sectPr>
          <w:pgSz w:w="11910" w:h="16840"/>
          <w:pgMar w:header="0" w:footer="484" w:top="1220" w:bottom="680" w:left="1460" w:right="1020"/>
        </w:sectPr>
      </w:pPr>
    </w:p>
    <w:p>
      <w:pPr>
        <w:pStyle w:val="Heading2"/>
        <w:spacing w:line="359" w:lineRule="exact"/>
        <w:rPr>
          <w:rFonts w:ascii="ＭＳ 明朝" w:hAnsi="ＭＳ 明朝" w:eastAsia="ＭＳ 明朝" w:hint="eastAsia"/>
        </w:rPr>
      </w:pPr>
      <w:r>
        <w:rPr>
          <w:rFonts w:ascii="ＭＳ 明朝" w:hAnsi="ＭＳ 明朝" w:eastAsia="ＭＳ 明朝" w:hint="eastAsia"/>
          <w:spacing w:val="3"/>
        </w:rPr>
        <w:t>③ 「日本型 </w:t>
      </w:r>
      <w:r>
        <w:rPr>
          <w:rFonts w:ascii="ＭＳ 明朝" w:hAnsi="ＭＳ 明朝" w:eastAsia="ＭＳ 明朝" w:hint="eastAsia"/>
          <w:spacing w:val="-6"/>
        </w:rPr>
        <w:t>IR（</w:t>
      </w:r>
      <w:r>
        <w:rPr>
          <w:rFonts w:ascii="ＭＳ 明朝" w:hAnsi="ＭＳ 明朝" w:eastAsia="ＭＳ 明朝" w:hint="eastAsia"/>
          <w:spacing w:val="-10"/>
        </w:rPr>
        <w:t>特定複合観光施設</w:t>
      </w:r>
      <w:r>
        <w:rPr>
          <w:rFonts w:ascii="ＭＳ 明朝" w:hAnsi="ＭＳ 明朝" w:eastAsia="ＭＳ 明朝" w:hint="eastAsia"/>
          <w:spacing w:val="-144"/>
        </w:rPr>
        <w:t>）</w:t>
      </w:r>
      <w:r>
        <w:rPr>
          <w:rFonts w:ascii="ＭＳ 明朝" w:hAnsi="ＭＳ 明朝" w:eastAsia="ＭＳ 明朝" w:hint="eastAsia"/>
          <w:spacing w:val="-7"/>
        </w:rPr>
        <w:t>」の整備促進</w:t>
      </w:r>
    </w:p>
    <w:p>
      <w:pPr>
        <w:pStyle w:val="BodyText"/>
        <w:spacing w:line="237" w:lineRule="auto" w:before="9"/>
        <w:ind w:right="250" w:hanging="272"/>
        <w:jc w:val="both"/>
      </w:pPr>
      <w:r>
        <w:rPr>
          <w:spacing w:val="-17"/>
        </w:rPr>
        <w:t>・今国会に提出した「特定複合観光施設区域整備法案」により、国際競 </w:t>
      </w:r>
      <w:r>
        <w:rPr>
          <w:spacing w:val="-16"/>
        </w:rPr>
        <w:t>争力の高い魅力ある滞在型観光を実現し、世界最高水準のカジノ規制</w:t>
      </w:r>
      <w:r>
        <w:rPr>
          <w:spacing w:val="-17"/>
          <w:w w:val="95"/>
        </w:rPr>
        <w:t>等によってＩＲに対する様々な懸念に万全の対策を講ずる。</w:t>
      </w:r>
    </w:p>
    <w:p>
      <w:pPr>
        <w:pStyle w:val="BodyText"/>
        <w:spacing w:line="252" w:lineRule="auto" w:before="16"/>
        <w:ind w:right="250" w:hanging="272"/>
        <w:jc w:val="both"/>
      </w:pPr>
      <w:r>
        <w:rPr>
          <w:spacing w:val="-17"/>
        </w:rPr>
        <w:t>・今後、関係政省令等の整備や世界最高水準の規制の執行体制の整備等 に着実に取り組み、政策効果を早期に発現させるとともに、依存症な</w:t>
      </w:r>
      <w:r>
        <w:rPr>
          <w:spacing w:val="-16"/>
        </w:rPr>
        <w:t>どの様々な懸念への万全の対策を的確に実施する。</w:t>
      </w:r>
    </w:p>
    <w:p>
      <w:pPr>
        <w:pStyle w:val="Heading2"/>
        <w:spacing w:line="354" w:lineRule="exact"/>
        <w:rPr>
          <w:rFonts w:ascii="ＭＳ 明朝" w:hAnsi="ＭＳ 明朝" w:eastAsia="ＭＳ 明朝" w:hint="eastAsia"/>
        </w:rPr>
      </w:pPr>
      <w:r>
        <w:rPr>
          <w:rFonts w:ascii="ＭＳ 明朝" w:hAnsi="ＭＳ 明朝" w:eastAsia="ＭＳ 明朝" w:hint="eastAsia"/>
        </w:rPr>
        <w:t>④ 2025 年国際博覧会の誘致</w:t>
      </w:r>
    </w:p>
    <w:p>
      <w:pPr>
        <w:pStyle w:val="BodyText"/>
        <w:spacing w:line="252" w:lineRule="auto" w:before="17"/>
        <w:ind w:left="380" w:right="266" w:hanging="273"/>
        <w:jc w:val="both"/>
      </w:pPr>
      <w:r>
        <w:rPr>
          <w:spacing w:val="-64"/>
        </w:rPr>
        <w:t>・</w:t>
      </w:r>
      <w:r>
        <w:rPr/>
        <w:t>2025</w:t>
      </w:r>
      <w:r>
        <w:rPr>
          <w:spacing w:val="-16"/>
        </w:rPr>
        <w:t> 年国際博覧会の会場にてイノベーションがもたらす未来の社会や</w:t>
      </w:r>
      <w:r>
        <w:rPr>
          <w:spacing w:val="-6"/>
        </w:rPr>
        <w:t>ライフスタイル等を試行・展示し</w:t>
      </w:r>
      <w:r>
        <w:rPr>
          <w:spacing w:val="-81"/>
        </w:rPr>
        <w:t>、「</w:t>
      </w:r>
      <w:r>
        <w:rPr>
          <w:spacing w:val="-5"/>
        </w:rPr>
        <w:t>Society</w:t>
      </w:r>
      <w:r>
        <w:rPr>
          <w:spacing w:val="125"/>
        </w:rPr>
        <w:t> </w:t>
      </w:r>
      <w:r>
        <w:rPr/>
        <w:t>5.0</w:t>
      </w:r>
      <w:r>
        <w:rPr>
          <w:spacing w:val="-11"/>
        </w:rPr>
        <w:t>」の社会実装を世界</w:t>
      </w:r>
      <w:r>
        <w:rPr/>
        <w:t>に発信する。</w:t>
      </w:r>
    </w:p>
    <w:p>
      <w:pPr>
        <w:pStyle w:val="BodyText"/>
        <w:spacing w:line="242" w:lineRule="auto" w:before="2"/>
        <w:ind w:left="380" w:right="267" w:hanging="272"/>
        <w:jc w:val="both"/>
      </w:pPr>
      <w:r>
        <w:rPr>
          <w:spacing w:val="3"/>
        </w:rPr>
        <w:t>・本年 </w:t>
      </w:r>
      <w:r>
        <w:rPr/>
        <w:t>11</w:t>
      </w:r>
      <w:r>
        <w:rPr>
          <w:spacing w:val="-20"/>
        </w:rPr>
        <w:t> 月の開催地決定選挙に向け、政府、地元自治体、経済界、議員</w:t>
      </w:r>
      <w:r>
        <w:rPr>
          <w:spacing w:val="-17"/>
        </w:rPr>
        <w:t>等が働きかけ、万博誘致特使の各国への派遣、国内外におけるイベン </w:t>
      </w:r>
      <w:r>
        <w:rPr>
          <w:spacing w:val="-10"/>
          <w:w w:val="95"/>
        </w:rPr>
        <w:t>ト開催等を通じ、大阪・関西への誘致を実現する。</w:t>
      </w:r>
    </w:p>
    <w:p>
      <w:pPr>
        <w:pStyle w:val="Heading2"/>
        <w:spacing w:before="13"/>
        <w:rPr>
          <w:rFonts w:ascii="ＭＳ 明朝" w:hAnsi="ＭＳ 明朝" w:eastAsia="ＭＳ 明朝" w:hint="eastAsia"/>
        </w:rPr>
      </w:pPr>
      <w:r>
        <w:rPr>
          <w:rFonts w:ascii="ＭＳ 明朝" w:hAnsi="ＭＳ 明朝" w:eastAsia="ＭＳ 明朝" w:hint="eastAsia"/>
        </w:rPr>
        <w:t>⑤ 海外日系社会との連携を通じた成長市場の取込み</w:t>
      </w:r>
    </w:p>
    <w:p>
      <w:pPr>
        <w:pStyle w:val="BodyText"/>
        <w:spacing w:line="247" w:lineRule="auto" w:before="6"/>
        <w:ind w:right="250" w:hanging="272"/>
        <w:jc w:val="both"/>
      </w:pPr>
      <w:r>
        <w:rPr>
          <w:spacing w:val="-16"/>
        </w:rPr>
        <w:t>・日系四世受入れにかかる新制度も念頭に、中南米諸国等の若手日系人</w:t>
      </w:r>
      <w:r>
        <w:rPr>
          <w:spacing w:val="-17"/>
        </w:rPr>
        <w:t>の活力を日本経済・社会に取り込むため、招へい事業の推進等を通じ </w:t>
      </w:r>
      <w:r>
        <w:rPr>
          <w:spacing w:val="-16"/>
        </w:rPr>
        <w:t>て訪日を促進するとともに、来日前後での日本語教育等を通じて受入</w:t>
      </w:r>
      <w:r>
        <w:rPr>
          <w:spacing w:val="-17"/>
        </w:rPr>
        <w:t>れ環境を整備する。また、地方公共団体等とも連携し、日系社会との </w:t>
      </w:r>
      <w:r>
        <w:rPr>
          <w:spacing w:val="-9"/>
          <w:w w:val="95"/>
        </w:rPr>
        <w:t>ネットワーク強化のための施策等を推進する。</w:t>
      </w:r>
    </w:p>
    <w:p>
      <w:pPr>
        <w:pStyle w:val="BodyText"/>
        <w:spacing w:line="252" w:lineRule="auto" w:before="7"/>
        <w:ind w:left="380" w:right="231" w:hanging="273"/>
      </w:pPr>
      <w:r>
        <w:rPr>
          <w:w w:val="105"/>
        </w:rPr>
        <w:t>・ODA</w:t>
      </w:r>
      <w:r>
        <w:rPr>
          <w:spacing w:val="-17"/>
          <w:w w:val="105"/>
        </w:rPr>
        <w:t> も活用し、日本国内外でのビジネスマッチング・ネットワーク形</w:t>
      </w:r>
      <w:r>
        <w:rPr>
          <w:spacing w:val="-19"/>
        </w:rPr>
        <w:t>成支援等、日系人との連携を通じて、日本企業の海外展開を推進する。</w:t>
      </w:r>
    </w:p>
    <w:sectPr>
      <w:pgSz w:w="11910" w:h="16840"/>
      <w:pgMar w:header="0" w:footer="484" w:top="1220" w:bottom="680" w:left="14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ＭＳ ゴシック">
    <w:altName w:val="ＭＳ ゴシック"/>
    <w:charset w:val="80"/>
    <w:family w:val="modern"/>
    <w:pitch w:val="fixed"/>
  </w:font>
  <w:font w:name="ＭＳ 明朝">
    <w:altName w:val="ＭＳ 明朝"/>
    <w:charset w:val="80"/>
    <w:family w:val="roman"/>
    <w:pitch w:val="fixed"/>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832"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21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0.399994pt;margin-top:806.40387pt;width:28pt;height:19.350pt;mso-position-horizontal-relative:page;mso-position-vertical-relative:page;z-index:-66616"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0.399994pt;margin-top:806.40387pt;width:27.25pt;height:19.350pt;mso-position-horizontal-relative:page;mso-position-vertical-relative:page;z-index:-66592"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0.399994pt;margin-top:806.40387pt;width:28pt;height:19.350pt;mso-position-horizontal-relative:page;mso-position-vertical-relative:page;z-index:-66568"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120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1.399994pt;margin-top:806.40387pt;width:26pt;height:19.350pt;mso-position-horizontal-relative:page;mso-position-vertical-relative:page;z-index:-66544" type="#_x0000_t202" filled="false" stroked="false">
          <v:textbox inset="0,0,0,0">
            <w:txbxContent>
              <w:p>
                <w:pPr>
                  <w:pStyle w:val="BodyText"/>
                  <w:spacing w:before="27"/>
                  <w:ind w:left="20"/>
                  <w:rPr>
                    <w:rFonts w:ascii="Century"/>
                  </w:rPr>
                </w:pPr>
                <w:r>
                  <w:rPr>
                    <w:rFonts w:ascii="Century"/>
                    <w:w w:val="105"/>
                  </w:rPr>
                  <w:t>130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0.399994pt;margin-top:806.40387pt;width:28pt;height:19.350pt;mso-position-horizontal-relative:page;mso-position-vertical-relative:page;z-index:-66520"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131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1.399994pt;margin-top:806.40387pt;width:26pt;height:19.350pt;mso-position-horizontal-relative:page;mso-position-vertical-relative:page;z-index:-66496" type="#_x0000_t202" filled="false" stroked="false">
          <v:textbox inset="0,0,0,0">
            <w:txbxContent>
              <w:p>
                <w:pPr>
                  <w:pStyle w:val="BodyText"/>
                  <w:spacing w:before="27"/>
                  <w:ind w:left="20"/>
                  <w:rPr>
                    <w:rFonts w:ascii="Century"/>
                  </w:rPr>
                </w:pPr>
                <w:r>
                  <w:rPr>
                    <w:rFonts w:ascii="Century"/>
                    <w:w w:val="105"/>
                  </w:rPr>
                  <w:t>140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0.399994pt;margin-top:806.40387pt;width:28pt;height:19.350pt;mso-position-horizontal-relative:page;mso-position-vertical-relative:page;z-index:-66472"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141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808"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784"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760"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50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736"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60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712"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70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688"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80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399994pt;margin-top:806.40387pt;width:20.05pt;height:19.350pt;mso-position-horizontal-relative:page;mso-position-vertical-relative:page;z-index:-66664" type="#_x0000_t202" filled="false" stroked="false">
          <v:textbox inset="0,0,0,0">
            <w:txbxContent>
              <w:p>
                <w:pPr>
                  <w:pStyle w:val="BodyText"/>
                  <w:spacing w:before="27"/>
                  <w:ind w:left="40"/>
                  <w:rPr>
                    <w:rFonts w:ascii="Century"/>
                  </w:rPr>
                </w:pPr>
                <w:r>
                  <w:rPr/>
                  <w:fldChar w:fldCharType="begin"/>
                </w:r>
                <w:r>
                  <w:rPr>
                    <w:rFonts w:ascii="Century"/>
                    <w:w w:val="105"/>
                  </w:rPr>
                  <w:instrText> PAGE </w:instrText>
                </w:r>
                <w:r>
                  <w:rPr/>
                  <w:fldChar w:fldCharType="separate"/>
                </w:r>
                <w:r>
                  <w:rPr/>
                  <w:t>90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1.399994pt;margin-top:806.40387pt;width:26pt;height:19.350pt;mso-position-horizontal-relative:page;mso-position-vertical-relative:page;z-index:-66640" type="#_x0000_t202" filled="false" stroked="false">
          <v:textbox inset="0,0,0,0">
            <w:txbxContent>
              <w:p>
                <w:pPr>
                  <w:pStyle w:val="BodyText"/>
                  <w:spacing w:before="27"/>
                  <w:ind w:left="20"/>
                  <w:rPr>
                    <w:rFonts w:ascii="Century"/>
                  </w:rPr>
                </w:pPr>
                <w:r>
                  <w:rPr>
                    <w:rFonts w:ascii="Century"/>
                    <w:w w:val="105"/>
                  </w:rPr>
                  <w:t>100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明朝" w:hAnsi="ＭＳ 明朝" w:eastAsia="ＭＳ 明朝" w:cs="ＭＳ 明朝"/>
    </w:rPr>
  </w:style>
  <w:style w:styleId="BodyText" w:type="paragraph">
    <w:name w:val="Body Text"/>
    <w:basedOn w:val="Normal"/>
    <w:uiPriority w:val="1"/>
    <w:qFormat/>
    <w:pPr>
      <w:ind w:left="379"/>
    </w:pPr>
    <w:rPr>
      <w:rFonts w:ascii="ＭＳ 明朝" w:hAnsi="ＭＳ 明朝" w:eastAsia="ＭＳ 明朝" w:cs="ＭＳ 明朝"/>
      <w:sz w:val="28"/>
      <w:szCs w:val="28"/>
    </w:rPr>
  </w:style>
  <w:style w:styleId="Heading1" w:type="paragraph">
    <w:name w:val="Heading 1"/>
    <w:basedOn w:val="Normal"/>
    <w:uiPriority w:val="1"/>
    <w:qFormat/>
    <w:pPr>
      <w:spacing w:line="360" w:lineRule="exact"/>
      <w:ind w:left="100"/>
      <w:outlineLvl w:val="1"/>
    </w:pPr>
    <w:rPr>
      <w:rFonts w:ascii="ＭＳ ゴシック" w:hAnsi="ＭＳ ゴシック" w:eastAsia="ＭＳ ゴシック" w:cs="ＭＳ ゴシック"/>
      <w:b/>
      <w:bCs/>
      <w:sz w:val="30"/>
      <w:szCs w:val="30"/>
    </w:rPr>
  </w:style>
  <w:style w:styleId="Heading2" w:type="paragraph">
    <w:name w:val="Heading 2"/>
    <w:basedOn w:val="Normal"/>
    <w:uiPriority w:val="1"/>
    <w:qFormat/>
    <w:pPr>
      <w:ind w:left="108"/>
      <w:outlineLvl w:val="2"/>
    </w:pPr>
    <w:rPr>
      <w:rFonts w:ascii="ＭＳ ゴシック" w:hAnsi="ＭＳ ゴシック" w:eastAsia="ＭＳ ゴシック" w:cs="ＭＳ ゴシック"/>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311" w:lineRule="exact"/>
      <w:ind w:left="111"/>
    </w:pPr>
    <w:rPr>
      <w:rFonts w:ascii="ＭＳ 明朝" w:hAnsi="ＭＳ 明朝" w:eastAsia="ＭＳ 明朝" w:cs="ＭＳ 明朝"/>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2018-06-16T08:48:53Z</dcterms:created>
  <dcterms:modified xsi:type="dcterms:W3CDTF">2018-06-16T08:48:53Z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LastSaved">
    <vt:filetime>2018-06-15T00:00:00Z</vt:filetime>
  </property>
</Properties>
</file>