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3B2" w:rsidRPr="00F753B2" w:rsidRDefault="00F753B2" w:rsidP="00F753B2">
      <w:pPr>
        <w:widowControl/>
        <w:pBdr>
          <w:bottom w:val="single" w:sz="18" w:space="8" w:color="066DAF"/>
        </w:pBdr>
        <w:shd w:val="clear" w:color="auto" w:fill="FFFFFF"/>
        <w:spacing w:before="225" w:after="150" w:line="0" w:lineRule="atLeast"/>
        <w:jc w:val="left"/>
        <w:outlineLvl w:val="1"/>
        <w:rPr>
          <w:rFonts w:ascii="ＭＳ Ｐゴシック" w:eastAsia="ＭＳ Ｐゴシック" w:hAnsi="ＭＳ Ｐゴシック" w:cs="ＭＳ Ｐゴシック"/>
          <w:color w:val="333333"/>
          <w:kern w:val="0"/>
          <w:sz w:val="38"/>
          <w:szCs w:val="38"/>
        </w:rPr>
      </w:pPr>
      <w:r w:rsidRPr="00F753B2">
        <w:rPr>
          <w:rFonts w:ascii="ＭＳ Ｐゴシック" w:eastAsia="ＭＳ Ｐゴシック" w:hAnsi="ＭＳ Ｐゴシック" w:cs="ＭＳ Ｐゴシック" w:hint="eastAsia"/>
          <w:color w:val="333333"/>
          <w:kern w:val="0"/>
          <w:sz w:val="38"/>
          <w:szCs w:val="38"/>
        </w:rPr>
        <w:t>【フィッツミー監修】猫背を脱却して若々しく！予防・改善トレーニング</w:t>
      </w:r>
    </w:p>
    <w:p w:rsidR="00F753B2" w:rsidRPr="00F753B2" w:rsidRDefault="00F753B2" w:rsidP="00F753B2">
      <w:pPr>
        <w:widowControl/>
        <w:numPr>
          <w:ilvl w:val="0"/>
          <w:numId w:val="1"/>
        </w:numPr>
        <w:shd w:val="clear" w:color="auto" w:fill="FFFFFF"/>
        <w:spacing w:line="0" w:lineRule="atLeast"/>
        <w:ind w:left="60"/>
        <w:jc w:val="right"/>
        <w:rPr>
          <w:rFonts w:ascii="ＭＳ Ｐゴシック" w:eastAsia="ＭＳ Ｐゴシック" w:hAnsi="ＭＳ Ｐゴシック" w:cs="ＭＳ Ｐゴシック" w:hint="eastAsia"/>
          <w:color w:val="666666"/>
          <w:kern w:val="0"/>
          <w:szCs w:val="21"/>
        </w:rPr>
      </w:pPr>
    </w:p>
    <w:p w:rsidR="00F753B2" w:rsidRPr="00F753B2" w:rsidRDefault="00F753B2" w:rsidP="00F753B2">
      <w:pPr>
        <w:widowControl/>
        <w:numPr>
          <w:ilvl w:val="0"/>
          <w:numId w:val="1"/>
        </w:numPr>
        <w:shd w:val="clear" w:color="auto" w:fill="FFFFFF"/>
        <w:spacing w:line="0" w:lineRule="atLeast"/>
        <w:ind w:left="60"/>
        <w:jc w:val="right"/>
        <w:rPr>
          <w:rFonts w:ascii="ＭＳ Ｐゴシック" w:eastAsia="ＭＳ Ｐゴシック" w:hAnsi="ＭＳ Ｐゴシック" w:cs="ＭＳ Ｐゴシック" w:hint="eastAsia"/>
          <w:color w:val="666666"/>
          <w:kern w:val="0"/>
          <w:szCs w:val="21"/>
        </w:rPr>
      </w:pPr>
    </w:p>
    <w:p w:rsidR="00F753B2" w:rsidRPr="00F753B2" w:rsidRDefault="00F753B2" w:rsidP="00F753B2">
      <w:pPr>
        <w:widowControl/>
        <w:numPr>
          <w:ilvl w:val="0"/>
          <w:numId w:val="1"/>
        </w:numPr>
        <w:shd w:val="clear" w:color="auto" w:fill="FFFFFF"/>
        <w:spacing w:line="0" w:lineRule="atLeast"/>
        <w:ind w:left="60"/>
        <w:jc w:val="right"/>
        <w:rPr>
          <w:rFonts w:ascii="ＭＳ Ｐゴシック" w:eastAsia="ＭＳ Ｐゴシック" w:hAnsi="ＭＳ Ｐゴシック" w:cs="ＭＳ Ｐゴシック" w:hint="eastAsia"/>
          <w:color w:val="666666"/>
          <w:kern w:val="0"/>
          <w:szCs w:val="21"/>
        </w:rPr>
      </w:pPr>
    </w:p>
    <w:p w:rsidR="00F753B2" w:rsidRPr="00F753B2" w:rsidRDefault="00F753B2" w:rsidP="00F753B2">
      <w:pPr>
        <w:widowControl/>
        <w:numPr>
          <w:ilvl w:val="0"/>
          <w:numId w:val="1"/>
        </w:numPr>
        <w:shd w:val="clear" w:color="auto" w:fill="FFFFFF"/>
        <w:spacing w:line="0" w:lineRule="atLeast"/>
        <w:ind w:left="60"/>
        <w:jc w:val="right"/>
        <w:rPr>
          <w:rFonts w:ascii="ＭＳ Ｐゴシック" w:eastAsia="ＭＳ Ｐゴシック" w:hAnsi="ＭＳ Ｐゴシック" w:cs="ＭＳ Ｐゴシック" w:hint="eastAsia"/>
          <w:color w:val="666666"/>
          <w:kern w:val="0"/>
          <w:szCs w:val="21"/>
        </w:rPr>
      </w:pPr>
    </w:p>
    <w:p w:rsidR="00F753B2" w:rsidRPr="00F753B2" w:rsidRDefault="00F753B2" w:rsidP="00F753B2">
      <w:pPr>
        <w:widowControl/>
        <w:numPr>
          <w:ilvl w:val="0"/>
          <w:numId w:val="1"/>
        </w:numPr>
        <w:shd w:val="clear" w:color="auto" w:fill="FFFFFF"/>
        <w:spacing w:line="0" w:lineRule="atLeast"/>
        <w:ind w:left="60"/>
        <w:jc w:val="right"/>
        <w:rPr>
          <w:rFonts w:ascii="ＭＳ Ｐゴシック" w:eastAsia="ＭＳ Ｐゴシック" w:hAnsi="ＭＳ Ｐゴシック" w:cs="ＭＳ Ｐゴシック" w:hint="eastAsia"/>
          <w:color w:val="666666"/>
          <w:kern w:val="0"/>
          <w:szCs w:val="21"/>
        </w:rPr>
      </w:pPr>
    </w:p>
    <w:p w:rsidR="00F753B2" w:rsidRDefault="00F753B2" w:rsidP="00F753B2">
      <w:pPr>
        <w:widowControl/>
        <w:shd w:val="clear" w:color="auto" w:fill="FFFFFF"/>
        <w:spacing w:line="0" w:lineRule="atLeast"/>
        <w:jc w:val="right"/>
        <w:rPr>
          <w:rFonts w:ascii="ＭＳ Ｐゴシック" w:eastAsia="ＭＳ Ｐゴシック" w:hAnsi="ＭＳ Ｐゴシック" w:cs="ＭＳ Ｐゴシック"/>
          <w:color w:val="333333"/>
          <w:kern w:val="0"/>
          <w:szCs w:val="21"/>
        </w:rPr>
      </w:pPr>
      <w:hyperlink r:id="rId5" w:history="1">
        <w:r w:rsidRPr="00CE26FE">
          <w:rPr>
            <w:rStyle w:val="a3"/>
            <w:rFonts w:ascii="ＭＳ Ｐゴシック" w:eastAsia="ＭＳ Ｐゴシック" w:hAnsi="ＭＳ Ｐゴシック" w:cs="ＭＳ Ｐゴシック"/>
            <w:kern w:val="0"/>
            <w:szCs w:val="21"/>
          </w:rPr>
          <w:t>https://www.karadakarute.jp/tanita/column/columndetail.do?columnId=546</w:t>
        </w:r>
      </w:hyperlink>
    </w:p>
    <w:p w:rsidR="00F753B2" w:rsidRPr="00F753B2" w:rsidRDefault="00F753B2" w:rsidP="00F753B2">
      <w:pPr>
        <w:widowControl/>
        <w:shd w:val="clear" w:color="auto" w:fill="FFFFFF"/>
        <w:spacing w:line="0" w:lineRule="atLeast"/>
        <w:jc w:val="right"/>
        <w:rPr>
          <w:rFonts w:ascii="ＭＳ Ｐゴシック" w:eastAsia="ＭＳ Ｐゴシック" w:hAnsi="ＭＳ Ｐゴシック" w:cs="ＭＳ Ｐゴシック" w:hint="eastAsia"/>
          <w:color w:val="333333"/>
          <w:kern w:val="0"/>
          <w:szCs w:val="21"/>
        </w:rPr>
      </w:pPr>
      <w:r w:rsidRPr="00F753B2">
        <w:rPr>
          <w:rFonts w:ascii="ＭＳ Ｐゴシック" w:eastAsia="ＭＳ Ｐゴシック" w:hAnsi="ＭＳ Ｐゴシック" w:cs="ＭＳ Ｐゴシック" w:hint="eastAsia"/>
          <w:color w:val="333333"/>
          <w:kern w:val="0"/>
          <w:szCs w:val="21"/>
        </w:rPr>
        <w:t>2018/12/11(火) 掲載</w:t>
      </w: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4"/>
          <w:szCs w:val="24"/>
        </w:rPr>
      </w:pPr>
      <w:r w:rsidRPr="00F753B2">
        <w:rPr>
          <w:rFonts w:ascii="ＭＳ Ｐゴシック" w:eastAsia="ＭＳ Ｐゴシック" w:hAnsi="ＭＳ Ｐゴシック" w:cs="ＭＳ Ｐゴシック"/>
          <w:noProof/>
          <w:color w:val="333333"/>
          <w:kern w:val="0"/>
          <w:sz w:val="24"/>
          <w:szCs w:val="24"/>
        </w:rPr>
        <w:drawing>
          <wp:inline distT="0" distB="0" distL="0" distR="0" wp14:anchorId="0DA1D04D" wp14:editId="6714D626">
            <wp:extent cx="6096000" cy="4070350"/>
            <wp:effectExtent l="0" t="0" r="0" b="6350"/>
            <wp:docPr id="8" name="図 8" descr="猫背（イメー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猫背（イメー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070350"/>
                    </a:xfrm>
                    <a:prstGeom prst="rect">
                      <a:avLst/>
                    </a:prstGeom>
                    <a:noFill/>
                    <a:ln>
                      <a:noFill/>
                    </a:ln>
                  </pic:spPr>
                </pic:pic>
              </a:graphicData>
            </a:graphic>
          </wp:inline>
        </w:drawing>
      </w: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4"/>
          <w:szCs w:val="24"/>
        </w:rPr>
      </w:pPr>
      <w:r w:rsidRPr="00F753B2">
        <w:rPr>
          <w:rFonts w:ascii="ＭＳ Ｐゴシック" w:eastAsia="ＭＳ Ｐゴシック" w:hAnsi="ＭＳ Ｐゴシック" w:cs="ＭＳ Ｐゴシック" w:hint="eastAsia"/>
          <w:color w:val="333333"/>
          <w:kern w:val="0"/>
          <w:sz w:val="24"/>
          <w:szCs w:val="24"/>
        </w:rPr>
        <w:t>寒くなる季節、運動不足に加え重ね着でからだは動きにくくなり、つい背中を丸めてしまいがちになりますね。姿勢づくりでは特に問われるのが「猫背」です。猫背は実は見た目だけでなく、からだに様々な影響を与えます。</w:t>
      </w: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Cs w:val="21"/>
        </w:rPr>
      </w:pPr>
      <w:r w:rsidRPr="00F753B2">
        <w:rPr>
          <w:rFonts w:ascii="ＭＳ Ｐゴシック" w:eastAsia="ＭＳ Ｐゴシック" w:hAnsi="ＭＳ Ｐゴシック" w:cs="ＭＳ Ｐゴシック" w:hint="eastAsia"/>
          <w:color w:val="333333"/>
          <w:kern w:val="0"/>
          <w:szCs w:val="21"/>
        </w:rPr>
        <w:br/>
      </w:r>
      <w:bookmarkStart w:id="0" w:name="_GoBack"/>
      <w:bookmarkEnd w:id="0"/>
    </w:p>
    <w:p w:rsidR="00F753B2" w:rsidRPr="00F753B2" w:rsidRDefault="00F753B2" w:rsidP="00F753B2">
      <w:pPr>
        <w:widowControl/>
        <w:pBdr>
          <w:left w:val="single" w:sz="48" w:space="4" w:color="CCCCCC"/>
        </w:pBdr>
        <w:shd w:val="clear" w:color="auto" w:fill="FFFFFF"/>
        <w:spacing w:before="1500" w:after="150" w:line="0" w:lineRule="atLeast"/>
        <w:ind w:firstLine="90"/>
        <w:jc w:val="left"/>
        <w:outlineLvl w:val="2"/>
        <w:rPr>
          <w:rFonts w:ascii="ＭＳ Ｐゴシック" w:eastAsia="ＭＳ Ｐゴシック" w:hAnsi="ＭＳ Ｐゴシック" w:cs="ＭＳ Ｐゴシック" w:hint="eastAsia"/>
          <w:b/>
          <w:bCs/>
          <w:color w:val="333333"/>
          <w:kern w:val="0"/>
          <w:sz w:val="33"/>
          <w:szCs w:val="33"/>
        </w:rPr>
      </w:pPr>
      <w:r w:rsidRPr="00F753B2">
        <w:rPr>
          <w:rFonts w:ascii="ＭＳ Ｐゴシック" w:eastAsia="ＭＳ Ｐゴシック" w:hAnsi="ＭＳ Ｐゴシック" w:cs="ＭＳ Ｐゴシック" w:hint="eastAsia"/>
          <w:b/>
          <w:bCs/>
          <w:color w:val="333333"/>
          <w:kern w:val="0"/>
          <w:sz w:val="33"/>
          <w:szCs w:val="33"/>
        </w:rPr>
        <w:lastRenderedPageBreak/>
        <w:t>知っておこう！猫背の悪影響</w:t>
      </w: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4"/>
          <w:szCs w:val="24"/>
        </w:rPr>
      </w:pPr>
      <w:r w:rsidRPr="00F753B2">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59BF98"/>
        </w:rPr>
        <w:t>1）肩こり</w:t>
      </w:r>
      <w:r w:rsidRPr="00F753B2">
        <w:rPr>
          <w:rFonts w:ascii="ＭＳ Ｐゴシック" w:eastAsia="ＭＳ Ｐゴシック" w:hAnsi="ＭＳ Ｐゴシック" w:cs="ＭＳ Ｐゴシック" w:hint="eastAsia"/>
          <w:color w:val="333333"/>
          <w:kern w:val="0"/>
          <w:sz w:val="24"/>
          <w:szCs w:val="24"/>
        </w:rPr>
        <w:br/>
        <w:t>猫背でいると重い頭を支えるのに負担がかかり血流が悪くなるため、首や肩の凝りなどの不調につながります。</w:t>
      </w: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Cs w:val="21"/>
        </w:rPr>
      </w:pP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4"/>
          <w:szCs w:val="24"/>
        </w:rPr>
      </w:pPr>
      <w:r w:rsidRPr="00F753B2">
        <w:rPr>
          <w:rFonts w:ascii="ＭＳ Ｐゴシック" w:eastAsia="ＭＳ Ｐゴシック" w:hAnsi="ＭＳ Ｐゴシック" w:cs="ＭＳ Ｐゴシック" w:hint="eastAsia"/>
          <w:b/>
          <w:bCs/>
          <w:color w:val="333333"/>
          <w:kern w:val="0"/>
          <w:sz w:val="24"/>
          <w:szCs w:val="24"/>
          <w:bdr w:val="none" w:sz="0" w:space="0" w:color="auto" w:frame="1"/>
        </w:rPr>
        <w:t>＜予防・改善トレーニング＞ エアースイミング</w:t>
      </w:r>
      <w:r w:rsidRPr="00F753B2">
        <w:rPr>
          <w:rFonts w:ascii="ＭＳ Ｐゴシック" w:eastAsia="ＭＳ Ｐゴシック" w:hAnsi="ＭＳ Ｐゴシック" w:cs="ＭＳ Ｐゴシック" w:hint="eastAsia"/>
          <w:color w:val="333333"/>
          <w:kern w:val="0"/>
          <w:sz w:val="24"/>
          <w:szCs w:val="24"/>
        </w:rPr>
        <w:br/>
        <w:t>肩甲骨周辺をしっかり動かすことができます。血行を良くし肩こり予防に期待できま</w:t>
      </w:r>
      <w:r w:rsidRPr="00F753B2">
        <w:rPr>
          <w:rFonts w:ascii="ＭＳ Ｐゴシック" w:eastAsia="ＭＳ Ｐゴシック" w:hAnsi="ＭＳ Ｐゴシック" w:cs="ＭＳ Ｐゴシック" w:hint="eastAsia"/>
          <w:color w:val="333333"/>
          <w:kern w:val="0"/>
          <w:sz w:val="24"/>
          <w:szCs w:val="24"/>
        </w:rPr>
        <w:lastRenderedPageBreak/>
        <w:t>す。</w:t>
      </w:r>
      <w:r w:rsidRPr="00F753B2">
        <w:rPr>
          <w:rFonts w:ascii="ＭＳ Ｐゴシック" w:eastAsia="ＭＳ Ｐゴシック" w:hAnsi="ＭＳ Ｐゴシック" w:cs="ＭＳ Ｐゴシック" w:hint="eastAsia"/>
          <w:color w:val="333333"/>
          <w:kern w:val="0"/>
          <w:sz w:val="24"/>
          <w:szCs w:val="24"/>
        </w:rPr>
        <w:br/>
      </w:r>
      <w:r w:rsidRPr="00F753B2">
        <w:rPr>
          <w:rFonts w:ascii="ＭＳ Ｐゴシック" w:eastAsia="ＭＳ Ｐゴシック" w:hAnsi="ＭＳ Ｐゴシック" w:cs="ＭＳ Ｐゴシック"/>
          <w:noProof/>
          <w:color w:val="333333"/>
          <w:kern w:val="0"/>
          <w:sz w:val="24"/>
          <w:szCs w:val="24"/>
        </w:rPr>
        <w:drawing>
          <wp:inline distT="0" distB="0" distL="0" distR="0" wp14:anchorId="13C0D086" wp14:editId="54A59170">
            <wp:extent cx="6191250" cy="7524750"/>
            <wp:effectExtent l="0" t="0" r="0" b="0"/>
            <wp:docPr id="9" name="図 9" descr="エアースイミン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エアースイミン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7524750"/>
                    </a:xfrm>
                    <a:prstGeom prst="rect">
                      <a:avLst/>
                    </a:prstGeom>
                    <a:noFill/>
                    <a:ln>
                      <a:noFill/>
                    </a:ln>
                  </pic:spPr>
                </pic:pic>
              </a:graphicData>
            </a:graphic>
          </wp:inline>
        </w:drawing>
      </w: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4"/>
          <w:szCs w:val="24"/>
        </w:rPr>
      </w:pPr>
      <w:r w:rsidRPr="00F753B2">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59BF98"/>
        </w:rPr>
        <w:t>2）腹筋・背筋の低下</w:t>
      </w:r>
      <w:r w:rsidRPr="00F753B2">
        <w:rPr>
          <w:rFonts w:ascii="ＭＳ Ｐゴシック" w:eastAsia="ＭＳ Ｐゴシック" w:hAnsi="ＭＳ Ｐゴシック" w:cs="ＭＳ Ｐゴシック" w:hint="eastAsia"/>
          <w:color w:val="333333"/>
          <w:kern w:val="0"/>
          <w:sz w:val="24"/>
          <w:szCs w:val="24"/>
        </w:rPr>
        <w:br/>
        <w:t>正しい姿勢でいようとすると腹筋や背筋を使うことに気がつきます。日頃から猫背で</w:t>
      </w:r>
      <w:r w:rsidRPr="00F753B2">
        <w:rPr>
          <w:rFonts w:ascii="ＭＳ Ｐゴシック" w:eastAsia="ＭＳ Ｐゴシック" w:hAnsi="ＭＳ Ｐゴシック" w:cs="ＭＳ Ｐゴシック" w:hint="eastAsia"/>
          <w:color w:val="333333"/>
          <w:kern w:val="0"/>
          <w:sz w:val="24"/>
          <w:szCs w:val="24"/>
        </w:rPr>
        <w:lastRenderedPageBreak/>
        <w:t>いると腹筋や背筋の低下につながります。猫背でいると低下する腹筋・背筋を鍛え、正しい姿勢を保ちましょう。</w:t>
      </w: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Cs w:val="21"/>
        </w:rPr>
      </w:pP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4"/>
          <w:szCs w:val="24"/>
        </w:rPr>
      </w:pPr>
      <w:r w:rsidRPr="00F753B2">
        <w:rPr>
          <w:rFonts w:ascii="ＭＳ Ｐゴシック" w:eastAsia="ＭＳ Ｐゴシック" w:hAnsi="ＭＳ Ｐゴシック" w:cs="ＭＳ Ｐゴシック" w:hint="eastAsia"/>
          <w:b/>
          <w:bCs/>
          <w:color w:val="333333"/>
          <w:kern w:val="0"/>
          <w:sz w:val="24"/>
          <w:szCs w:val="24"/>
          <w:bdr w:val="none" w:sz="0" w:space="0" w:color="auto" w:frame="1"/>
        </w:rPr>
        <w:t>＜予防・改善トレーニング＞ やさしい背筋</w:t>
      </w:r>
      <w:r w:rsidRPr="00F753B2">
        <w:rPr>
          <w:rFonts w:ascii="ＭＳ Ｐゴシック" w:eastAsia="ＭＳ Ｐゴシック" w:hAnsi="ＭＳ Ｐゴシック" w:cs="ＭＳ Ｐゴシック" w:hint="eastAsia"/>
          <w:color w:val="333333"/>
          <w:kern w:val="0"/>
          <w:sz w:val="24"/>
          <w:szCs w:val="24"/>
        </w:rPr>
        <w:br/>
        <w:t>体幹の維持や背中のシェイプにも役立つトレーニングです。</w:t>
      </w:r>
      <w:r w:rsidRPr="00F753B2">
        <w:rPr>
          <w:rFonts w:ascii="ＭＳ Ｐゴシック" w:eastAsia="ＭＳ Ｐゴシック" w:hAnsi="ＭＳ Ｐゴシック" w:cs="ＭＳ Ｐゴシック" w:hint="eastAsia"/>
          <w:color w:val="333333"/>
          <w:kern w:val="0"/>
          <w:sz w:val="24"/>
          <w:szCs w:val="24"/>
        </w:rPr>
        <w:br/>
      </w:r>
      <w:r w:rsidRPr="00F753B2">
        <w:rPr>
          <w:rFonts w:ascii="ＭＳ Ｐゴシック" w:eastAsia="ＭＳ Ｐゴシック" w:hAnsi="ＭＳ Ｐゴシック" w:cs="ＭＳ Ｐゴシック"/>
          <w:noProof/>
          <w:color w:val="333333"/>
          <w:kern w:val="0"/>
          <w:sz w:val="24"/>
          <w:szCs w:val="24"/>
        </w:rPr>
        <w:drawing>
          <wp:inline distT="0" distB="0" distL="0" distR="0" wp14:anchorId="670C6125" wp14:editId="69FF2C3E">
            <wp:extent cx="6191250" cy="3810000"/>
            <wp:effectExtent l="0" t="0" r="0" b="0"/>
            <wp:docPr id="10" name="図 10" descr="やさしい背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やさしい背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3810000"/>
                    </a:xfrm>
                    <a:prstGeom prst="rect">
                      <a:avLst/>
                    </a:prstGeom>
                    <a:noFill/>
                    <a:ln>
                      <a:noFill/>
                    </a:ln>
                  </pic:spPr>
                </pic:pic>
              </a:graphicData>
            </a:graphic>
          </wp:inline>
        </w:drawing>
      </w: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4"/>
          <w:szCs w:val="24"/>
        </w:rPr>
      </w:pPr>
      <w:r w:rsidRPr="00F753B2">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59BF98"/>
        </w:rPr>
        <w:t>3）胃腸の不調、腰痛、関節痛</w:t>
      </w:r>
      <w:r w:rsidRPr="00F753B2">
        <w:rPr>
          <w:rFonts w:ascii="ＭＳ Ｐゴシック" w:eastAsia="ＭＳ Ｐゴシック" w:hAnsi="ＭＳ Ｐゴシック" w:cs="ＭＳ Ｐゴシック" w:hint="eastAsia"/>
          <w:color w:val="333333"/>
          <w:kern w:val="0"/>
          <w:sz w:val="24"/>
          <w:szCs w:val="24"/>
        </w:rPr>
        <w:br/>
        <w:t>背中を丸めた姿勢を続けているとお腹が圧迫され、胃腸の働きが悪くなります。そのため消化不良や食欲不振、便秘につながります。便秘になるとお肌への影響も出てきますね。また、猫背によるからだへの負担や筋力の低下から腰痛や関節痛などにもつながります。</w:t>
      </w: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Cs w:val="21"/>
        </w:rPr>
      </w:pP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4"/>
          <w:szCs w:val="24"/>
        </w:rPr>
      </w:pPr>
      <w:r w:rsidRPr="00F753B2">
        <w:rPr>
          <w:rFonts w:ascii="ＭＳ Ｐゴシック" w:eastAsia="ＭＳ Ｐゴシック" w:hAnsi="ＭＳ Ｐゴシック" w:cs="ＭＳ Ｐゴシック" w:hint="eastAsia"/>
          <w:b/>
          <w:bCs/>
          <w:color w:val="333333"/>
          <w:kern w:val="0"/>
          <w:sz w:val="24"/>
          <w:szCs w:val="24"/>
          <w:bdr w:val="none" w:sz="0" w:space="0" w:color="auto" w:frame="1"/>
        </w:rPr>
        <w:t>＜予防・改善トレーニング＞ やさしい腹筋</w:t>
      </w:r>
      <w:r w:rsidRPr="00F753B2">
        <w:rPr>
          <w:rFonts w:ascii="ＭＳ Ｐゴシック" w:eastAsia="ＭＳ Ｐゴシック" w:hAnsi="ＭＳ Ｐゴシック" w:cs="ＭＳ Ｐゴシック" w:hint="eastAsia"/>
          <w:color w:val="333333"/>
          <w:kern w:val="0"/>
          <w:sz w:val="24"/>
          <w:szCs w:val="24"/>
        </w:rPr>
        <w:br/>
        <w:t>腹部を凹ませ、目標の腹囲、ウエストに近づけ、腹圧を高めることで腰痛予防にもな</w:t>
      </w:r>
      <w:r w:rsidRPr="00F753B2">
        <w:rPr>
          <w:rFonts w:ascii="ＭＳ Ｐゴシック" w:eastAsia="ＭＳ Ｐゴシック" w:hAnsi="ＭＳ Ｐゴシック" w:cs="ＭＳ Ｐゴシック" w:hint="eastAsia"/>
          <w:color w:val="333333"/>
          <w:kern w:val="0"/>
          <w:sz w:val="24"/>
          <w:szCs w:val="24"/>
        </w:rPr>
        <w:lastRenderedPageBreak/>
        <w:t>ります。</w:t>
      </w:r>
      <w:r w:rsidRPr="00F753B2">
        <w:rPr>
          <w:rFonts w:ascii="ＭＳ Ｐゴシック" w:eastAsia="ＭＳ Ｐゴシック" w:hAnsi="ＭＳ Ｐゴシック" w:cs="ＭＳ Ｐゴシック" w:hint="eastAsia"/>
          <w:color w:val="333333"/>
          <w:kern w:val="0"/>
          <w:sz w:val="24"/>
          <w:szCs w:val="24"/>
        </w:rPr>
        <w:br/>
      </w:r>
      <w:r w:rsidRPr="00F753B2">
        <w:rPr>
          <w:rFonts w:ascii="ＭＳ Ｐゴシック" w:eastAsia="ＭＳ Ｐゴシック" w:hAnsi="ＭＳ Ｐゴシック" w:cs="ＭＳ Ｐゴシック"/>
          <w:noProof/>
          <w:color w:val="333333"/>
          <w:kern w:val="0"/>
          <w:sz w:val="24"/>
          <w:szCs w:val="24"/>
        </w:rPr>
        <w:drawing>
          <wp:inline distT="0" distB="0" distL="0" distR="0" wp14:anchorId="60F7B8AF" wp14:editId="2BEF244D">
            <wp:extent cx="6191250" cy="3473450"/>
            <wp:effectExtent l="0" t="0" r="0" b="0"/>
            <wp:docPr id="11" name="図 11" descr="やさしい腹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やさしい腹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3473450"/>
                    </a:xfrm>
                    <a:prstGeom prst="rect">
                      <a:avLst/>
                    </a:prstGeom>
                    <a:noFill/>
                    <a:ln>
                      <a:noFill/>
                    </a:ln>
                  </pic:spPr>
                </pic:pic>
              </a:graphicData>
            </a:graphic>
          </wp:inline>
        </w:drawing>
      </w: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4"/>
          <w:szCs w:val="24"/>
        </w:rPr>
      </w:pPr>
      <w:r w:rsidRPr="00F753B2">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59BF98"/>
        </w:rPr>
        <w:t>4）代謝の低下</w:t>
      </w:r>
      <w:r w:rsidRPr="00F753B2">
        <w:rPr>
          <w:rFonts w:ascii="ＭＳ Ｐゴシック" w:eastAsia="ＭＳ Ｐゴシック" w:hAnsi="ＭＳ Ｐゴシック" w:cs="ＭＳ Ｐゴシック" w:hint="eastAsia"/>
          <w:color w:val="333333"/>
          <w:kern w:val="0"/>
          <w:sz w:val="24"/>
          <w:szCs w:val="24"/>
        </w:rPr>
        <w:br/>
        <w:t>前述した通り、猫背は腹筋や背筋の低下につながります。筋肉量が衰えると代謝が低下し肥満につながります。</w:t>
      </w: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Cs w:val="21"/>
        </w:rPr>
      </w:pP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4"/>
          <w:szCs w:val="24"/>
        </w:rPr>
      </w:pPr>
      <w:r w:rsidRPr="00F753B2">
        <w:rPr>
          <w:rFonts w:ascii="ＭＳ Ｐゴシック" w:eastAsia="ＭＳ Ｐゴシック" w:hAnsi="ＭＳ Ｐゴシック" w:cs="ＭＳ Ｐゴシック" w:hint="eastAsia"/>
          <w:b/>
          <w:bCs/>
          <w:color w:val="333333"/>
          <w:kern w:val="0"/>
          <w:sz w:val="24"/>
          <w:szCs w:val="24"/>
          <w:bdr w:val="none" w:sz="0" w:space="0" w:color="auto" w:frame="1"/>
        </w:rPr>
        <w:t>＜予防・改善トレーニング＞ ウオーキング</w:t>
      </w:r>
      <w:r w:rsidRPr="00F753B2">
        <w:rPr>
          <w:rFonts w:ascii="ＭＳ Ｐゴシック" w:eastAsia="ＭＳ Ｐゴシック" w:hAnsi="ＭＳ Ｐゴシック" w:cs="ＭＳ Ｐゴシック" w:hint="eastAsia"/>
          <w:color w:val="333333"/>
          <w:kern w:val="0"/>
          <w:sz w:val="24"/>
          <w:szCs w:val="24"/>
        </w:rPr>
        <w:br/>
        <w:t>ウオーキングは全身運動です。バランスよく筋肉が鍛えられ姿勢改善に役立ちます。</w:t>
      </w:r>
      <w:r w:rsidRPr="00F753B2">
        <w:rPr>
          <w:rFonts w:ascii="ＭＳ Ｐゴシック" w:eastAsia="ＭＳ Ｐゴシック" w:hAnsi="ＭＳ Ｐゴシック" w:cs="ＭＳ Ｐゴシック" w:hint="eastAsia"/>
          <w:color w:val="333333"/>
          <w:kern w:val="0"/>
          <w:sz w:val="24"/>
          <w:szCs w:val="24"/>
        </w:rPr>
        <w:br/>
        <w:t>無理のない範囲で歩幅を広めにとり、早足を意識して歩いてみましょう。肩こりの改善、転倒予防にもつながります。</w:t>
      </w:r>
    </w:p>
    <w:p w:rsidR="00F753B2" w:rsidRPr="00F753B2" w:rsidRDefault="00F753B2" w:rsidP="00F753B2">
      <w:pPr>
        <w:widowControl/>
        <w:shd w:val="clear" w:color="auto" w:fill="FFFFFF"/>
        <w:spacing w:line="0" w:lineRule="atLeast"/>
        <w:jc w:val="center"/>
        <w:rPr>
          <w:rFonts w:ascii="ＭＳ Ｐゴシック" w:eastAsia="ＭＳ Ｐゴシック" w:hAnsi="ＭＳ Ｐゴシック" w:cs="ＭＳ Ｐゴシック" w:hint="eastAsia"/>
          <w:color w:val="333333"/>
          <w:kern w:val="0"/>
          <w:sz w:val="24"/>
          <w:szCs w:val="24"/>
        </w:rPr>
      </w:pPr>
      <w:r w:rsidRPr="00F753B2">
        <w:rPr>
          <w:rFonts w:ascii="ＭＳ Ｐゴシック" w:eastAsia="ＭＳ Ｐゴシック" w:hAnsi="ＭＳ Ｐゴシック" w:cs="ＭＳ Ｐゴシック"/>
          <w:noProof/>
          <w:color w:val="333333"/>
          <w:kern w:val="0"/>
          <w:sz w:val="24"/>
          <w:szCs w:val="24"/>
        </w:rPr>
        <w:lastRenderedPageBreak/>
        <w:drawing>
          <wp:inline distT="0" distB="0" distL="0" distR="0" wp14:anchorId="1A74EF2A" wp14:editId="2F50FCFF">
            <wp:extent cx="5715000" cy="8572500"/>
            <wp:effectExtent l="0" t="0" r="0" b="0"/>
            <wp:docPr id="12" name="図 12" descr="ウオーキン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ウオーキン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8572500"/>
                    </a:xfrm>
                    <a:prstGeom prst="rect">
                      <a:avLst/>
                    </a:prstGeom>
                    <a:noFill/>
                    <a:ln>
                      <a:noFill/>
                    </a:ln>
                  </pic:spPr>
                </pic:pic>
              </a:graphicData>
            </a:graphic>
          </wp:inline>
        </w:drawing>
      </w: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4"/>
          <w:szCs w:val="24"/>
        </w:rPr>
      </w:pPr>
      <w:r w:rsidRPr="00F753B2">
        <w:rPr>
          <w:rFonts w:ascii="ＭＳ Ｐゴシック" w:eastAsia="ＭＳ Ｐゴシック" w:hAnsi="ＭＳ Ｐゴシック" w:cs="ＭＳ Ｐゴシック" w:hint="eastAsia"/>
          <w:color w:val="333333"/>
          <w:kern w:val="0"/>
          <w:sz w:val="24"/>
          <w:szCs w:val="24"/>
        </w:rPr>
        <w:lastRenderedPageBreak/>
        <w:t xml:space="preserve">　良い姿勢を保つために、日頃から以下のことに注意しましょう。</w:t>
      </w:r>
      <w:r w:rsidRPr="00F753B2">
        <w:rPr>
          <w:rFonts w:ascii="ＭＳ Ｐゴシック" w:eastAsia="ＭＳ Ｐゴシック" w:hAnsi="ＭＳ Ｐゴシック" w:cs="ＭＳ Ｐゴシック" w:hint="eastAsia"/>
          <w:color w:val="333333"/>
          <w:kern w:val="0"/>
          <w:sz w:val="24"/>
          <w:szCs w:val="24"/>
        </w:rPr>
        <w:br/>
        <w:t>1）顎を軽くひきましょう</w:t>
      </w:r>
      <w:r w:rsidRPr="00F753B2">
        <w:rPr>
          <w:rFonts w:ascii="ＭＳ Ｐゴシック" w:eastAsia="ＭＳ Ｐゴシック" w:hAnsi="ＭＳ Ｐゴシック" w:cs="ＭＳ Ｐゴシック" w:hint="eastAsia"/>
          <w:color w:val="333333"/>
          <w:kern w:val="0"/>
          <w:sz w:val="24"/>
          <w:szCs w:val="24"/>
        </w:rPr>
        <w:br/>
        <w:t>2）胸を開きまっすぐに立ちましょう</w:t>
      </w:r>
      <w:r w:rsidRPr="00F753B2">
        <w:rPr>
          <w:rFonts w:ascii="ＭＳ Ｐゴシック" w:eastAsia="ＭＳ Ｐゴシック" w:hAnsi="ＭＳ Ｐゴシック" w:cs="ＭＳ Ｐゴシック" w:hint="eastAsia"/>
          <w:color w:val="333333"/>
          <w:kern w:val="0"/>
          <w:sz w:val="24"/>
          <w:szCs w:val="24"/>
        </w:rPr>
        <w:br/>
        <w:t>3）両手はからだの横におろし良い姿勢を意識しましょう</w:t>
      </w:r>
    </w:p>
    <w:p w:rsidR="00F753B2" w:rsidRPr="00F753B2" w:rsidRDefault="00F753B2" w:rsidP="00F753B2">
      <w:pPr>
        <w:widowControl/>
        <w:pBdr>
          <w:left w:val="single" w:sz="48" w:space="4" w:color="CCCCCC"/>
        </w:pBdr>
        <w:shd w:val="clear" w:color="auto" w:fill="FFFFFF"/>
        <w:spacing w:before="375" w:after="150" w:line="0" w:lineRule="atLeast"/>
        <w:ind w:firstLine="90"/>
        <w:jc w:val="left"/>
        <w:outlineLvl w:val="2"/>
        <w:rPr>
          <w:rFonts w:ascii="ＭＳ Ｐゴシック" w:eastAsia="ＭＳ Ｐゴシック" w:hAnsi="ＭＳ Ｐゴシック" w:cs="ＭＳ Ｐゴシック" w:hint="eastAsia"/>
          <w:b/>
          <w:bCs/>
          <w:color w:val="333333"/>
          <w:kern w:val="0"/>
          <w:sz w:val="33"/>
          <w:szCs w:val="33"/>
        </w:rPr>
      </w:pPr>
      <w:r w:rsidRPr="00F753B2">
        <w:rPr>
          <w:rFonts w:ascii="ＭＳ Ｐゴシック" w:eastAsia="ＭＳ Ｐゴシック" w:hAnsi="ＭＳ Ｐゴシック" w:cs="ＭＳ Ｐゴシック" w:hint="eastAsia"/>
          <w:b/>
          <w:bCs/>
          <w:color w:val="333333"/>
          <w:kern w:val="0"/>
          <w:sz w:val="33"/>
          <w:szCs w:val="33"/>
        </w:rPr>
        <w:t>良い姿勢はからだのエコにつながる</w:t>
      </w: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4"/>
          <w:szCs w:val="24"/>
        </w:rPr>
      </w:pPr>
      <w:r w:rsidRPr="00F753B2">
        <w:rPr>
          <w:rFonts w:ascii="ＭＳ Ｐゴシック" w:eastAsia="ＭＳ Ｐゴシック" w:hAnsi="ＭＳ Ｐゴシック" w:cs="ＭＳ Ｐゴシック" w:hint="eastAsia"/>
          <w:color w:val="333333"/>
          <w:kern w:val="0"/>
          <w:sz w:val="24"/>
          <w:szCs w:val="24"/>
        </w:rPr>
        <w:t>体重の約1/10と言われる重い頭を支え、首から背中・腰・お尻にかかる33個の椎骨は、3つのカーブを描き姿勢をつくり、衝撃を吸収しながらスムーズにからだを動かしています。また下半身は股関節から膝、足がうまく重心を捉え、良く動かすことが大切です。姿勢は動作の基礎であり、良い姿勢は筋肉や関節の負担が少なく、からだにとって言わばエコな状態です。</w:t>
      </w:r>
      <w:r w:rsidRPr="00F753B2">
        <w:rPr>
          <w:rFonts w:ascii="ＭＳ Ｐゴシック" w:eastAsia="ＭＳ Ｐゴシック" w:hAnsi="ＭＳ Ｐゴシック" w:cs="ＭＳ Ｐゴシック" w:hint="eastAsia"/>
          <w:color w:val="333333"/>
          <w:kern w:val="0"/>
          <w:sz w:val="24"/>
          <w:szCs w:val="24"/>
        </w:rPr>
        <w:br/>
        <w:t>パソコンやスマホなども猫背となる原因につながります。ぜひ簡単なトレーニングから取り入れてみてください。</w:t>
      </w:r>
      <w:r w:rsidRPr="00F753B2">
        <w:rPr>
          <w:rFonts w:ascii="ＭＳ Ｐゴシック" w:eastAsia="ＭＳ Ｐゴシック" w:hAnsi="ＭＳ Ｐゴシック" w:cs="ＭＳ Ｐゴシック" w:hint="eastAsia"/>
          <w:color w:val="333333"/>
          <w:kern w:val="0"/>
          <w:sz w:val="24"/>
          <w:szCs w:val="24"/>
        </w:rPr>
        <w:br/>
      </w:r>
      <w:r w:rsidRPr="00F753B2">
        <w:rPr>
          <w:rFonts w:ascii="ＭＳ Ｐゴシック" w:eastAsia="ＭＳ Ｐゴシック" w:hAnsi="ＭＳ Ｐゴシック" w:cs="ＭＳ Ｐゴシック" w:hint="eastAsia"/>
          <w:color w:val="333333"/>
          <w:kern w:val="0"/>
          <w:sz w:val="24"/>
          <w:szCs w:val="24"/>
        </w:rPr>
        <w:br/>
        <w:t>フィッツミーのトレーニングは関節の可動域をひろげ、筋トレと有酸素運動を組み合わせた全身運動です。良い姿勢づくりをスタートに健康で若々しいからだづくりを目指していきましょう。</w:t>
      </w: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4"/>
          <w:szCs w:val="24"/>
        </w:rPr>
      </w:pPr>
      <w:r w:rsidRPr="00F753B2">
        <w:rPr>
          <w:rFonts w:ascii="ＭＳ Ｐゴシック" w:eastAsia="ＭＳ Ｐゴシック" w:hAnsi="ＭＳ Ｐゴシック" w:cs="ＭＳ Ｐゴシック" w:hint="eastAsia"/>
          <w:b/>
          <w:bCs/>
          <w:color w:val="333333"/>
          <w:kern w:val="0"/>
          <w:sz w:val="24"/>
          <w:szCs w:val="24"/>
          <w:bdr w:val="none" w:sz="0" w:space="0" w:color="auto" w:frame="1"/>
        </w:rPr>
        <w:t>【監修】</w:t>
      </w:r>
      <w:r w:rsidRPr="00F753B2">
        <w:rPr>
          <w:rFonts w:ascii="ＭＳ Ｐゴシック" w:eastAsia="ＭＳ Ｐゴシック" w:hAnsi="ＭＳ Ｐゴシック" w:cs="ＭＳ Ｐゴシック" w:hint="eastAsia"/>
          <w:color w:val="333333"/>
          <w:kern w:val="0"/>
          <w:sz w:val="24"/>
          <w:szCs w:val="24"/>
        </w:rPr>
        <w:br/>
        <w:t>長田美恵子（おさだみえこ）</w:t>
      </w:r>
      <w:r w:rsidRPr="00F753B2">
        <w:rPr>
          <w:rFonts w:ascii="ＭＳ Ｐゴシック" w:eastAsia="ＭＳ Ｐゴシック" w:hAnsi="ＭＳ Ｐゴシック" w:cs="ＭＳ Ｐゴシック" w:hint="eastAsia"/>
          <w:color w:val="333333"/>
          <w:kern w:val="0"/>
          <w:sz w:val="24"/>
          <w:szCs w:val="24"/>
        </w:rPr>
        <w:br/>
        <w:t>健康運動指導士。株式会社タニタフィッツミーのアドバイザーとして、運動プログラムの監修やインストラクターの指導などを行う。</w:t>
      </w:r>
    </w:p>
    <w:p w:rsidR="00F753B2" w:rsidRPr="00F753B2" w:rsidRDefault="00F753B2" w:rsidP="00F753B2">
      <w:pPr>
        <w:widowControl/>
        <w:shd w:val="clear" w:color="auto" w:fill="FFFFFF"/>
        <w:spacing w:line="0" w:lineRule="atLeast"/>
        <w:jc w:val="center"/>
        <w:rPr>
          <w:rFonts w:ascii="ＭＳ Ｐゴシック" w:eastAsia="ＭＳ Ｐゴシック" w:hAnsi="ＭＳ Ｐゴシック" w:cs="ＭＳ Ｐゴシック" w:hint="eastAsia"/>
          <w:color w:val="333333"/>
          <w:kern w:val="0"/>
          <w:sz w:val="24"/>
          <w:szCs w:val="24"/>
        </w:rPr>
      </w:pPr>
      <w:r w:rsidRPr="00F753B2">
        <w:rPr>
          <w:rFonts w:ascii="ＭＳ Ｐゴシック" w:eastAsia="ＭＳ Ｐゴシック" w:hAnsi="ＭＳ Ｐゴシック" w:cs="ＭＳ Ｐゴシック"/>
          <w:noProof/>
          <w:color w:val="333333"/>
          <w:kern w:val="0"/>
          <w:sz w:val="24"/>
          <w:szCs w:val="24"/>
          <w:bdr w:val="none" w:sz="0" w:space="0" w:color="auto" w:frame="1"/>
        </w:rPr>
        <w:drawing>
          <wp:inline distT="0" distB="0" distL="0" distR="0" wp14:anchorId="1307CCB7" wp14:editId="4CCA8B0C">
            <wp:extent cx="5715000" cy="1428750"/>
            <wp:effectExtent l="0" t="0" r="0" b="0"/>
            <wp:docPr id="13" name="図 13" descr="フィッツミー　まずは無料体験を！">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フィッツミー　まずは無料体験を！">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p>
    <w:p w:rsidR="00F753B2" w:rsidRPr="00F753B2" w:rsidRDefault="00F753B2" w:rsidP="00F753B2">
      <w:pPr>
        <w:widowControl/>
        <w:numPr>
          <w:ilvl w:val="0"/>
          <w:numId w:val="2"/>
        </w:numPr>
        <w:shd w:val="clear" w:color="auto" w:fill="FFFFFF"/>
        <w:spacing w:line="0" w:lineRule="atLeast"/>
        <w:ind w:left="285"/>
        <w:jc w:val="right"/>
        <w:rPr>
          <w:rFonts w:ascii="ＭＳ Ｐゴシック" w:eastAsia="ＭＳ Ｐゴシック" w:hAnsi="ＭＳ Ｐゴシック" w:cs="ＭＳ Ｐゴシック" w:hint="eastAsia"/>
          <w:color w:val="666666"/>
          <w:kern w:val="0"/>
          <w:szCs w:val="21"/>
        </w:rPr>
      </w:pPr>
    </w:p>
    <w:p w:rsidR="00F753B2" w:rsidRPr="00F753B2" w:rsidRDefault="00F753B2" w:rsidP="00F753B2">
      <w:pPr>
        <w:widowControl/>
        <w:numPr>
          <w:ilvl w:val="0"/>
          <w:numId w:val="2"/>
        </w:numPr>
        <w:shd w:val="clear" w:color="auto" w:fill="FFFFFF"/>
        <w:spacing w:line="0" w:lineRule="atLeast"/>
        <w:ind w:left="285"/>
        <w:jc w:val="right"/>
        <w:rPr>
          <w:rFonts w:ascii="ＭＳ Ｐゴシック" w:eastAsia="ＭＳ Ｐゴシック" w:hAnsi="ＭＳ Ｐゴシック" w:cs="ＭＳ Ｐゴシック" w:hint="eastAsia"/>
          <w:color w:val="666666"/>
          <w:kern w:val="0"/>
          <w:szCs w:val="21"/>
        </w:rPr>
      </w:pPr>
    </w:p>
    <w:p w:rsidR="00F753B2" w:rsidRPr="00F753B2" w:rsidRDefault="00F753B2" w:rsidP="00F753B2">
      <w:pPr>
        <w:widowControl/>
        <w:numPr>
          <w:ilvl w:val="0"/>
          <w:numId w:val="2"/>
        </w:numPr>
        <w:shd w:val="clear" w:color="auto" w:fill="FFFFFF"/>
        <w:spacing w:line="0" w:lineRule="atLeast"/>
        <w:ind w:left="285"/>
        <w:jc w:val="right"/>
        <w:rPr>
          <w:rFonts w:ascii="ＭＳ Ｐゴシック" w:eastAsia="ＭＳ Ｐゴシック" w:hAnsi="ＭＳ Ｐゴシック" w:cs="ＭＳ Ｐゴシック" w:hint="eastAsia"/>
          <w:color w:val="666666"/>
          <w:kern w:val="0"/>
          <w:szCs w:val="21"/>
        </w:rPr>
      </w:pPr>
    </w:p>
    <w:p w:rsidR="00F753B2" w:rsidRPr="00F753B2" w:rsidRDefault="00F753B2" w:rsidP="00F753B2">
      <w:pPr>
        <w:widowControl/>
        <w:numPr>
          <w:ilvl w:val="0"/>
          <w:numId w:val="2"/>
        </w:numPr>
        <w:shd w:val="clear" w:color="auto" w:fill="FFFFFF"/>
        <w:spacing w:line="0" w:lineRule="atLeast"/>
        <w:ind w:left="285"/>
        <w:jc w:val="right"/>
        <w:rPr>
          <w:rFonts w:ascii="ＭＳ Ｐゴシック" w:eastAsia="ＭＳ Ｐゴシック" w:hAnsi="ＭＳ Ｐゴシック" w:cs="ＭＳ Ｐゴシック" w:hint="eastAsia"/>
          <w:color w:val="666666"/>
          <w:kern w:val="0"/>
          <w:szCs w:val="21"/>
        </w:rPr>
      </w:pPr>
    </w:p>
    <w:p w:rsidR="00F753B2" w:rsidRPr="00F753B2" w:rsidRDefault="00F753B2" w:rsidP="00F753B2">
      <w:pPr>
        <w:widowControl/>
        <w:numPr>
          <w:ilvl w:val="0"/>
          <w:numId w:val="2"/>
        </w:numPr>
        <w:shd w:val="clear" w:color="auto" w:fill="FFFFFF"/>
        <w:spacing w:line="0" w:lineRule="atLeast"/>
        <w:ind w:left="285"/>
        <w:jc w:val="right"/>
        <w:rPr>
          <w:rFonts w:ascii="ＭＳ Ｐゴシック" w:eastAsia="ＭＳ Ｐゴシック" w:hAnsi="ＭＳ Ｐゴシック" w:cs="ＭＳ Ｐゴシック" w:hint="eastAsia"/>
          <w:color w:val="666666"/>
          <w:kern w:val="0"/>
          <w:szCs w:val="21"/>
        </w:rPr>
      </w:pPr>
    </w:p>
    <w:p w:rsidR="00F753B2" w:rsidRPr="00F753B2" w:rsidRDefault="00F753B2" w:rsidP="00F753B2">
      <w:pPr>
        <w:widowControl/>
        <w:numPr>
          <w:ilvl w:val="0"/>
          <w:numId w:val="2"/>
        </w:numPr>
        <w:shd w:val="clear" w:color="auto" w:fill="FFFFFF"/>
        <w:spacing w:line="0" w:lineRule="atLeast"/>
        <w:ind w:left="285"/>
        <w:jc w:val="right"/>
        <w:rPr>
          <w:rFonts w:ascii="ＭＳ Ｐゴシック" w:eastAsia="ＭＳ Ｐゴシック" w:hAnsi="ＭＳ Ｐゴシック" w:cs="ＭＳ Ｐゴシック" w:hint="eastAsia"/>
          <w:color w:val="666666"/>
          <w:kern w:val="0"/>
          <w:szCs w:val="21"/>
        </w:rPr>
      </w:pPr>
    </w:p>
    <w:p w:rsidR="00F753B2" w:rsidRPr="00F753B2" w:rsidRDefault="00F753B2" w:rsidP="00F753B2">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Cs w:val="21"/>
        </w:rPr>
      </w:pPr>
      <w:r w:rsidRPr="00F753B2">
        <w:rPr>
          <w:rFonts w:ascii="ＭＳ Ｐゴシック" w:eastAsia="ＭＳ Ｐゴシック" w:hAnsi="ＭＳ Ｐゴシック" w:cs="ＭＳ Ｐゴシック"/>
          <w:noProof/>
          <w:color w:val="333333"/>
          <w:kern w:val="0"/>
          <w:szCs w:val="21"/>
        </w:rPr>
        <w:drawing>
          <wp:inline distT="0" distB="0" distL="0" distR="0" wp14:anchorId="2D4553A3" wp14:editId="4A23DCF2">
            <wp:extent cx="7143750" cy="336550"/>
            <wp:effectExtent l="0" t="0" r="0" b="6350"/>
            <wp:docPr id="14" name="図 14" descr="こちらもオスス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こちらもオススメ"/>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0" cy="336550"/>
                    </a:xfrm>
                    <a:prstGeom prst="rect">
                      <a:avLst/>
                    </a:prstGeom>
                    <a:noFill/>
                    <a:ln>
                      <a:noFill/>
                    </a:ln>
                  </pic:spPr>
                </pic:pic>
              </a:graphicData>
            </a:graphic>
          </wp:inline>
        </w:drawing>
      </w:r>
    </w:p>
    <w:p w:rsidR="00F753B2" w:rsidRPr="00F753B2" w:rsidRDefault="00F753B2" w:rsidP="00F753B2">
      <w:pPr>
        <w:widowControl/>
        <w:numPr>
          <w:ilvl w:val="0"/>
          <w:numId w:val="3"/>
        </w:numPr>
        <w:pBdr>
          <w:bottom w:val="dashed" w:sz="6" w:space="6" w:color="DDDDDD"/>
        </w:pBdr>
        <w:shd w:val="clear" w:color="auto" w:fill="FFFFFF"/>
        <w:spacing w:line="0" w:lineRule="atLeast"/>
        <w:ind w:left="225"/>
        <w:jc w:val="left"/>
        <w:rPr>
          <w:rFonts w:ascii="ＭＳ Ｐゴシック" w:eastAsia="ＭＳ Ｐゴシック" w:hAnsi="ＭＳ Ｐゴシック" w:cs="ＭＳ Ｐゴシック" w:hint="eastAsia"/>
          <w:color w:val="666666"/>
          <w:kern w:val="0"/>
          <w:szCs w:val="21"/>
        </w:rPr>
      </w:pPr>
      <w:hyperlink r:id="rId14" w:history="1">
        <w:r w:rsidRPr="00F753B2">
          <w:rPr>
            <w:rFonts w:ascii="ＭＳ Ｐゴシック" w:eastAsia="ＭＳ Ｐゴシック" w:hAnsi="ＭＳ Ｐゴシック" w:cs="ＭＳ Ｐゴシック" w:hint="eastAsia"/>
            <w:color w:val="333333"/>
            <w:kern w:val="0"/>
            <w:szCs w:val="21"/>
            <w:u w:val="single"/>
            <w:bdr w:val="none" w:sz="0" w:space="0" w:color="auto" w:frame="1"/>
          </w:rPr>
          <w:t>ぽっこりお腹が気になる人必見！体重だけのダイエットに要注意</w:t>
        </w:r>
      </w:hyperlink>
    </w:p>
    <w:p w:rsidR="00F753B2" w:rsidRPr="00F753B2" w:rsidRDefault="00F753B2" w:rsidP="00F753B2">
      <w:pPr>
        <w:widowControl/>
        <w:numPr>
          <w:ilvl w:val="0"/>
          <w:numId w:val="3"/>
        </w:numPr>
        <w:pBdr>
          <w:bottom w:val="dashed" w:sz="6" w:space="6" w:color="DDDDDD"/>
        </w:pBdr>
        <w:shd w:val="clear" w:color="auto" w:fill="FFFFFF"/>
        <w:spacing w:line="0" w:lineRule="atLeast"/>
        <w:ind w:left="225"/>
        <w:jc w:val="left"/>
        <w:rPr>
          <w:rFonts w:ascii="ＭＳ Ｐゴシック" w:eastAsia="ＭＳ Ｐゴシック" w:hAnsi="ＭＳ Ｐゴシック" w:cs="ＭＳ Ｐゴシック" w:hint="eastAsia"/>
          <w:color w:val="666666"/>
          <w:kern w:val="0"/>
          <w:szCs w:val="21"/>
        </w:rPr>
      </w:pPr>
      <w:hyperlink r:id="rId15" w:history="1">
        <w:r w:rsidRPr="00F753B2">
          <w:rPr>
            <w:rFonts w:ascii="ＭＳ Ｐゴシック" w:eastAsia="ＭＳ Ｐゴシック" w:hAnsi="ＭＳ Ｐゴシック" w:cs="ＭＳ Ｐゴシック" w:hint="eastAsia"/>
            <w:color w:val="333333"/>
            <w:kern w:val="0"/>
            <w:szCs w:val="21"/>
            <w:u w:val="single"/>
            <w:bdr w:val="none" w:sz="0" w:space="0" w:color="auto" w:frame="1"/>
          </w:rPr>
          <w:t>どうして熱中症になるの？熱中症の基礎知識</w:t>
        </w:r>
      </w:hyperlink>
    </w:p>
    <w:p w:rsidR="00F753B2" w:rsidRPr="00F753B2" w:rsidRDefault="00F753B2" w:rsidP="00F753B2">
      <w:pPr>
        <w:widowControl/>
        <w:numPr>
          <w:ilvl w:val="0"/>
          <w:numId w:val="3"/>
        </w:numPr>
        <w:pBdr>
          <w:bottom w:val="dashed" w:sz="6" w:space="6" w:color="DDDDDD"/>
        </w:pBdr>
        <w:shd w:val="clear" w:color="auto" w:fill="FFFFFF"/>
        <w:spacing w:line="0" w:lineRule="atLeast"/>
        <w:ind w:left="225"/>
        <w:jc w:val="left"/>
        <w:rPr>
          <w:rFonts w:ascii="ＭＳ Ｐゴシック" w:eastAsia="ＭＳ Ｐゴシック" w:hAnsi="ＭＳ Ｐゴシック" w:cs="ＭＳ Ｐゴシック" w:hint="eastAsia"/>
          <w:color w:val="666666"/>
          <w:kern w:val="0"/>
          <w:szCs w:val="21"/>
        </w:rPr>
      </w:pPr>
      <w:hyperlink r:id="rId16" w:history="1">
        <w:r w:rsidRPr="00F753B2">
          <w:rPr>
            <w:rFonts w:ascii="ＭＳ Ｐゴシック" w:eastAsia="ＭＳ Ｐゴシック" w:hAnsi="ＭＳ Ｐゴシック" w:cs="ＭＳ Ｐゴシック" w:hint="eastAsia"/>
            <w:color w:val="333333"/>
            <w:kern w:val="0"/>
            <w:szCs w:val="21"/>
            <w:u w:val="single"/>
            <w:bdr w:val="none" w:sz="0" w:space="0" w:color="auto" w:frame="1"/>
          </w:rPr>
          <w:t>紙からの進化！デジタルサイネージで健康づくり</w:t>
        </w:r>
      </w:hyperlink>
    </w:p>
    <w:p w:rsidR="00F753B2" w:rsidRPr="00F753B2" w:rsidRDefault="00F753B2" w:rsidP="00F753B2">
      <w:pPr>
        <w:widowControl/>
        <w:numPr>
          <w:ilvl w:val="0"/>
          <w:numId w:val="3"/>
        </w:numPr>
        <w:pBdr>
          <w:bottom w:val="dashed" w:sz="6" w:space="6" w:color="DDDDDD"/>
        </w:pBdr>
        <w:shd w:val="clear" w:color="auto" w:fill="FFFFFF"/>
        <w:spacing w:line="0" w:lineRule="atLeast"/>
        <w:ind w:left="225"/>
        <w:jc w:val="left"/>
        <w:rPr>
          <w:rFonts w:ascii="ＭＳ Ｐゴシック" w:eastAsia="ＭＳ Ｐゴシック" w:hAnsi="ＭＳ Ｐゴシック" w:cs="ＭＳ Ｐゴシック" w:hint="eastAsia"/>
          <w:color w:val="666666"/>
          <w:kern w:val="0"/>
          <w:szCs w:val="21"/>
        </w:rPr>
      </w:pPr>
      <w:hyperlink r:id="rId17" w:history="1">
        <w:r w:rsidRPr="00F753B2">
          <w:rPr>
            <w:rFonts w:ascii="ＭＳ Ｐゴシック" w:eastAsia="ＭＳ Ｐゴシック" w:hAnsi="ＭＳ Ｐゴシック" w:cs="ＭＳ Ｐゴシック" w:hint="eastAsia"/>
            <w:color w:val="333333"/>
            <w:kern w:val="0"/>
            <w:szCs w:val="21"/>
            <w:u w:val="single"/>
            <w:bdr w:val="none" w:sz="0" w:space="0" w:color="auto" w:frame="1"/>
          </w:rPr>
          <w:t>遺伝だけではない！子どもの身長を伸ばす方法とは？</w:t>
        </w:r>
      </w:hyperlink>
    </w:p>
    <w:p w:rsidR="00F753B2" w:rsidRPr="00F753B2" w:rsidRDefault="00F753B2" w:rsidP="00F753B2">
      <w:pPr>
        <w:widowControl/>
        <w:numPr>
          <w:ilvl w:val="0"/>
          <w:numId w:val="3"/>
        </w:numPr>
        <w:pBdr>
          <w:bottom w:val="dashed" w:sz="6" w:space="6" w:color="DDDDDD"/>
        </w:pBdr>
        <w:shd w:val="clear" w:color="auto" w:fill="FFFFFF"/>
        <w:spacing w:line="0" w:lineRule="atLeast"/>
        <w:ind w:left="225"/>
        <w:jc w:val="left"/>
        <w:rPr>
          <w:rFonts w:ascii="ＭＳ Ｐゴシック" w:eastAsia="ＭＳ Ｐゴシック" w:hAnsi="ＭＳ Ｐゴシック" w:cs="ＭＳ Ｐゴシック" w:hint="eastAsia"/>
          <w:color w:val="666666"/>
          <w:kern w:val="0"/>
          <w:szCs w:val="21"/>
        </w:rPr>
      </w:pPr>
      <w:hyperlink r:id="rId18" w:history="1">
        <w:r w:rsidRPr="00F753B2">
          <w:rPr>
            <w:rFonts w:ascii="ＭＳ Ｐゴシック" w:eastAsia="ＭＳ Ｐゴシック" w:hAnsi="ＭＳ Ｐゴシック" w:cs="ＭＳ Ｐゴシック" w:hint="eastAsia"/>
            <w:color w:val="333333"/>
            <w:kern w:val="0"/>
            <w:szCs w:val="21"/>
            <w:u w:val="single"/>
            <w:bdr w:val="none" w:sz="0" w:space="0" w:color="auto" w:frame="1"/>
          </w:rPr>
          <w:t>こどもの脳を育てる食事とは？朝食は受験合格への突破口</w:t>
        </w:r>
      </w:hyperlink>
    </w:p>
    <w:p w:rsidR="00FD6743" w:rsidRPr="00F753B2" w:rsidRDefault="00FD6743" w:rsidP="00F753B2">
      <w:pPr>
        <w:spacing w:line="0" w:lineRule="atLeast"/>
      </w:pPr>
    </w:p>
    <w:sectPr w:rsidR="00FD6743" w:rsidRPr="00F753B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D0B5E"/>
    <w:multiLevelType w:val="multilevel"/>
    <w:tmpl w:val="9880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76DF5"/>
    <w:multiLevelType w:val="multilevel"/>
    <w:tmpl w:val="441A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D1067"/>
    <w:multiLevelType w:val="multilevel"/>
    <w:tmpl w:val="DA98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B2"/>
    <w:rsid w:val="00B73C35"/>
    <w:rsid w:val="00C7121A"/>
    <w:rsid w:val="00F753B2"/>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35B29A"/>
  <w15:chartTrackingRefBased/>
  <w15:docId w15:val="{DA1973AE-3EAC-49CC-ADE0-EF3F90DA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53B2"/>
    <w:rPr>
      <w:color w:val="0563C1" w:themeColor="hyperlink"/>
      <w:u w:val="single"/>
    </w:rPr>
  </w:style>
  <w:style w:type="character" w:styleId="a4">
    <w:name w:val="Unresolved Mention"/>
    <w:basedOn w:val="a0"/>
    <w:uiPriority w:val="99"/>
    <w:semiHidden/>
    <w:unhideWhenUsed/>
    <w:rsid w:val="00F75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822971">
      <w:bodyDiv w:val="1"/>
      <w:marLeft w:val="0"/>
      <w:marRight w:val="0"/>
      <w:marTop w:val="0"/>
      <w:marBottom w:val="0"/>
      <w:divBdr>
        <w:top w:val="none" w:sz="0" w:space="0" w:color="auto"/>
        <w:left w:val="none" w:sz="0" w:space="0" w:color="auto"/>
        <w:bottom w:val="none" w:sz="0" w:space="0" w:color="auto"/>
        <w:right w:val="none" w:sz="0" w:space="0" w:color="auto"/>
      </w:divBdr>
      <w:divsChild>
        <w:div w:id="501704630">
          <w:marLeft w:val="0"/>
          <w:marRight w:val="0"/>
          <w:marTop w:val="0"/>
          <w:marBottom w:val="0"/>
          <w:divBdr>
            <w:top w:val="none" w:sz="0" w:space="0" w:color="auto"/>
            <w:left w:val="none" w:sz="0" w:space="0" w:color="auto"/>
            <w:bottom w:val="none" w:sz="0" w:space="0" w:color="auto"/>
            <w:right w:val="none" w:sz="0" w:space="0" w:color="auto"/>
          </w:divBdr>
        </w:div>
        <w:div w:id="1494419817">
          <w:marLeft w:val="225"/>
          <w:marRight w:val="0"/>
          <w:marTop w:val="0"/>
          <w:marBottom w:val="0"/>
          <w:divBdr>
            <w:top w:val="none" w:sz="0" w:space="0" w:color="auto"/>
            <w:left w:val="none" w:sz="0" w:space="0" w:color="auto"/>
            <w:bottom w:val="none" w:sz="0" w:space="0" w:color="auto"/>
            <w:right w:val="none" w:sz="0" w:space="0" w:color="auto"/>
          </w:divBdr>
          <w:divsChild>
            <w:div w:id="1312102936">
              <w:marLeft w:val="225"/>
              <w:marRight w:val="225"/>
              <w:marTop w:val="0"/>
              <w:marBottom w:val="225"/>
              <w:divBdr>
                <w:top w:val="none" w:sz="0" w:space="0" w:color="auto"/>
                <w:left w:val="none" w:sz="0" w:space="0" w:color="auto"/>
                <w:bottom w:val="none" w:sz="0" w:space="0" w:color="auto"/>
                <w:right w:val="none" w:sz="0" w:space="0" w:color="auto"/>
              </w:divBdr>
            </w:div>
            <w:div w:id="1027869689">
              <w:marLeft w:val="0"/>
              <w:marRight w:val="0"/>
              <w:marTop w:val="0"/>
              <w:marBottom w:val="0"/>
              <w:divBdr>
                <w:top w:val="none" w:sz="0" w:space="0" w:color="auto"/>
                <w:left w:val="none" w:sz="0" w:space="0" w:color="auto"/>
                <w:bottom w:val="none" w:sz="0" w:space="0" w:color="auto"/>
                <w:right w:val="none" w:sz="0" w:space="0" w:color="auto"/>
              </w:divBdr>
              <w:divsChild>
                <w:div w:id="156384298">
                  <w:marLeft w:val="0"/>
                  <w:marRight w:val="0"/>
                  <w:marTop w:val="0"/>
                  <w:marBottom w:val="600"/>
                  <w:divBdr>
                    <w:top w:val="none" w:sz="0" w:space="0" w:color="auto"/>
                    <w:left w:val="none" w:sz="0" w:space="0" w:color="auto"/>
                    <w:bottom w:val="none" w:sz="0" w:space="0" w:color="auto"/>
                    <w:right w:val="none" w:sz="0" w:space="0" w:color="auto"/>
                  </w:divBdr>
                </w:div>
                <w:div w:id="900212856">
                  <w:marLeft w:val="0"/>
                  <w:marRight w:val="0"/>
                  <w:marTop w:val="0"/>
                  <w:marBottom w:val="600"/>
                  <w:divBdr>
                    <w:top w:val="none" w:sz="0" w:space="0" w:color="auto"/>
                    <w:left w:val="none" w:sz="0" w:space="0" w:color="auto"/>
                    <w:bottom w:val="none" w:sz="0" w:space="0" w:color="auto"/>
                    <w:right w:val="none" w:sz="0" w:space="0" w:color="auto"/>
                  </w:divBdr>
                </w:div>
                <w:div w:id="287471451">
                  <w:marLeft w:val="0"/>
                  <w:marRight w:val="0"/>
                  <w:marTop w:val="0"/>
                  <w:marBottom w:val="600"/>
                  <w:divBdr>
                    <w:top w:val="none" w:sz="0" w:space="0" w:color="auto"/>
                    <w:left w:val="none" w:sz="0" w:space="0" w:color="auto"/>
                    <w:bottom w:val="none" w:sz="0" w:space="0" w:color="auto"/>
                    <w:right w:val="none" w:sz="0" w:space="0" w:color="auto"/>
                  </w:divBdr>
                </w:div>
                <w:div w:id="2143115338">
                  <w:marLeft w:val="0"/>
                  <w:marRight w:val="0"/>
                  <w:marTop w:val="0"/>
                  <w:marBottom w:val="0"/>
                  <w:divBdr>
                    <w:top w:val="none" w:sz="0" w:space="0" w:color="auto"/>
                    <w:left w:val="none" w:sz="0" w:space="0" w:color="auto"/>
                    <w:bottom w:val="none" w:sz="0" w:space="0" w:color="auto"/>
                    <w:right w:val="none" w:sz="0" w:space="0" w:color="auto"/>
                  </w:divBdr>
                </w:div>
              </w:divsChild>
            </w:div>
            <w:div w:id="74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gif"/><Relationship Id="rId18" Type="http://schemas.openxmlformats.org/officeDocument/2006/relationships/hyperlink" Target="https://www.karadakarute.jp/tanita/column/columndetail.do?columnId=498"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hyperlink" Target="https://www.karadakarute.jp/tanita/column/columndetail.do?columnId=532" TargetMode="External"/><Relationship Id="rId2" Type="http://schemas.openxmlformats.org/officeDocument/2006/relationships/styles" Target="styles.xml"/><Relationship Id="rId16" Type="http://schemas.openxmlformats.org/officeDocument/2006/relationships/hyperlink" Target="https://www.karadakarute.jp/tanita/column/columndetail.do?columnId=53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fitsme.jp/" TargetMode="External"/><Relationship Id="rId5" Type="http://schemas.openxmlformats.org/officeDocument/2006/relationships/hyperlink" Target="https://www.karadakarute.jp/tanita/column/columndetail.do?columnId=546" TargetMode="External"/><Relationship Id="rId15" Type="http://schemas.openxmlformats.org/officeDocument/2006/relationships/hyperlink" Target="https://www.karadakarute.jp/tanita/column/columndetail.do?columnId=539"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radakarute.jp/tanita/column/columndetail.do?columnId=54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307</Words>
  <Characters>1751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1</cp:revision>
  <dcterms:created xsi:type="dcterms:W3CDTF">2018-12-20T11:50:00Z</dcterms:created>
  <dcterms:modified xsi:type="dcterms:W3CDTF">2018-12-20T12:04:00Z</dcterms:modified>
</cp:coreProperties>
</file>