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E3C89" w14:textId="77777777" w:rsidR="006A3382" w:rsidRPr="006A3382" w:rsidRDefault="006A3382" w:rsidP="006A3382">
      <w:pPr>
        <w:widowControl/>
        <w:shd w:val="clear" w:color="auto" w:fill="FFFFFF"/>
        <w:spacing w:before="120" w:line="0" w:lineRule="atLeast"/>
        <w:jc w:val="left"/>
        <w:outlineLvl w:val="0"/>
        <w:rPr>
          <w:rFonts w:ascii="游ゴシック Medium" w:eastAsia="游ゴシック Medium" w:hAnsi="游ゴシック Medium" w:cs="ＭＳ Ｐゴシック"/>
          <w:b/>
          <w:bCs/>
          <w:color w:val="000000"/>
          <w:kern w:val="36"/>
          <w:sz w:val="48"/>
          <w:szCs w:val="48"/>
        </w:rPr>
      </w:pPr>
      <w:bookmarkStart w:id="0" w:name="_GoBack"/>
      <w:r w:rsidRPr="006A3382">
        <w:rPr>
          <w:rFonts w:ascii="游ゴシック Medium" w:eastAsia="游ゴシック Medium" w:hAnsi="游ゴシック Medium" w:cs="ＭＳ Ｐゴシック" w:hint="eastAsia"/>
          <w:b/>
          <w:bCs/>
          <w:color w:val="000000"/>
          <w:kern w:val="36"/>
          <w:sz w:val="48"/>
          <w:szCs w:val="48"/>
        </w:rPr>
        <w:t>プレゼンの勝率を高める第一歩　人の心に刺さるのは25文字まで</w:t>
      </w:r>
    </w:p>
    <w:bookmarkEnd w:id="0"/>
    <w:p w14:paraId="6EE54210" w14:textId="77777777" w:rsidR="006A3382" w:rsidRPr="006A3382" w:rsidRDefault="006A3382" w:rsidP="006A3382">
      <w:pPr>
        <w:widowControl/>
        <w:shd w:val="clear" w:color="auto" w:fill="FFFFFF"/>
        <w:spacing w:line="0" w:lineRule="atLeast"/>
        <w:jc w:val="left"/>
        <w:rPr>
          <w:rFonts w:ascii="游ゴシック Medium" w:eastAsia="游ゴシック Medium" w:hAnsi="游ゴシック Medium" w:cs="ＭＳ Ｐゴシック" w:hint="eastAsia"/>
          <w:color w:val="000000"/>
          <w:kern w:val="0"/>
          <w:sz w:val="24"/>
          <w:szCs w:val="24"/>
        </w:rPr>
      </w:pPr>
      <w:r w:rsidRPr="006A3382">
        <w:rPr>
          <w:rFonts w:ascii="游ゴシック Medium" w:eastAsia="游ゴシック Medium" w:hAnsi="游ゴシック Medium" w:cs="ＭＳ Ｐゴシック" w:hint="eastAsia"/>
          <w:color w:val="666666"/>
          <w:kern w:val="0"/>
          <w:sz w:val="24"/>
          <w:szCs w:val="24"/>
        </w:rPr>
        <w:t>2019年02月20日読了時間：5分</w:t>
      </w:r>
    </w:p>
    <w:p w14:paraId="6C244809" w14:textId="77777777" w:rsidR="006A3382" w:rsidRPr="006A3382" w:rsidRDefault="006A3382" w:rsidP="006A3382">
      <w:pPr>
        <w:widowControl/>
        <w:shd w:val="clear" w:color="auto" w:fill="F6F6F6"/>
        <w:spacing w:line="0" w:lineRule="atLeast"/>
        <w:jc w:val="left"/>
        <w:rPr>
          <w:rFonts w:ascii="ＭＳ Ｐゴシック" w:eastAsia="ＭＳ Ｐゴシック" w:hAnsi="ＭＳ Ｐゴシック" w:cs="ＭＳ Ｐゴシック" w:hint="eastAsia"/>
          <w:color w:val="0000FF"/>
          <w:kern w:val="0"/>
          <w:sz w:val="24"/>
          <w:szCs w:val="24"/>
        </w:rPr>
      </w:pPr>
      <w:r w:rsidRPr="006A3382">
        <w:rPr>
          <w:rFonts w:ascii="游ゴシック Medium" w:eastAsia="游ゴシック Medium" w:hAnsi="游ゴシック Medium" w:cs="ＭＳ Ｐゴシック"/>
          <w:color w:val="000000"/>
          <w:kern w:val="0"/>
          <w:sz w:val="24"/>
          <w:szCs w:val="24"/>
        </w:rPr>
        <w:fldChar w:fldCharType="begin"/>
      </w:r>
      <w:r w:rsidRPr="006A3382">
        <w:rPr>
          <w:rFonts w:ascii="游ゴシック Medium" w:eastAsia="游ゴシック Medium" w:hAnsi="游ゴシック Medium" w:cs="ＭＳ Ｐゴシック"/>
          <w:color w:val="000000"/>
          <w:kern w:val="0"/>
          <w:sz w:val="24"/>
          <w:szCs w:val="24"/>
        </w:rPr>
        <w:instrText xml:space="preserve"> HYPERLINK "https://trend.nikkeibp.co.jp/authors/18/toda_satoru/?i_cid=nbpnxr_child" </w:instrText>
      </w:r>
      <w:r w:rsidRPr="006A3382">
        <w:rPr>
          <w:rFonts w:ascii="游ゴシック Medium" w:eastAsia="游ゴシック Medium" w:hAnsi="游ゴシック Medium" w:cs="ＭＳ Ｐゴシック"/>
          <w:color w:val="000000"/>
          <w:kern w:val="0"/>
          <w:sz w:val="24"/>
          <w:szCs w:val="24"/>
        </w:rPr>
        <w:fldChar w:fldCharType="separate"/>
      </w:r>
    </w:p>
    <w:p w14:paraId="46EC7496" w14:textId="77777777" w:rsidR="006A3382" w:rsidRPr="006A3382" w:rsidRDefault="006A3382" w:rsidP="006A3382">
      <w:pPr>
        <w:widowControl/>
        <w:shd w:val="clear" w:color="auto" w:fill="F6F6F6"/>
        <w:spacing w:line="0" w:lineRule="atLeast"/>
        <w:jc w:val="left"/>
        <w:textAlignment w:val="center"/>
        <w:rPr>
          <w:rFonts w:ascii="ＭＳ Ｐゴシック" w:eastAsia="ＭＳ Ｐゴシック" w:hAnsi="ＭＳ Ｐゴシック" w:cs="ＭＳ Ｐゴシック" w:hint="eastAsia"/>
          <w:kern w:val="0"/>
          <w:sz w:val="23"/>
          <w:szCs w:val="23"/>
        </w:rPr>
      </w:pPr>
      <w:r w:rsidRPr="006A3382">
        <w:rPr>
          <w:rFonts w:ascii="游ゴシック Medium" w:eastAsia="游ゴシック Medium" w:hAnsi="游ゴシック Medium" w:cs="ＭＳ Ｐゴシック" w:hint="eastAsia"/>
          <w:color w:val="0000FF"/>
          <w:kern w:val="0"/>
          <w:sz w:val="23"/>
          <w:szCs w:val="23"/>
        </w:rPr>
        <w:t>戸田 覚</w:t>
      </w:r>
    </w:p>
    <w:p w14:paraId="784166F2" w14:textId="77777777" w:rsidR="006A3382" w:rsidRPr="006A3382" w:rsidRDefault="006A3382" w:rsidP="006A3382">
      <w:pPr>
        <w:widowControl/>
        <w:shd w:val="clear" w:color="auto" w:fill="F6F6F6"/>
        <w:spacing w:line="0" w:lineRule="atLeast"/>
        <w:jc w:val="left"/>
        <w:rPr>
          <w:rFonts w:ascii="ＭＳ Ｐゴシック" w:eastAsia="ＭＳ Ｐゴシック" w:hAnsi="ＭＳ Ｐゴシック" w:cs="ＭＳ Ｐゴシック" w:hint="eastAsia"/>
          <w:color w:val="0000FF"/>
          <w:kern w:val="0"/>
          <w:sz w:val="24"/>
          <w:szCs w:val="24"/>
        </w:rPr>
      </w:pPr>
      <w:r w:rsidRPr="006A3382">
        <w:rPr>
          <w:rFonts w:ascii="游ゴシック Medium" w:eastAsia="游ゴシック Medium" w:hAnsi="游ゴシック Medium" w:cs="ＭＳ Ｐゴシック" w:hint="eastAsia"/>
          <w:color w:val="0000FF"/>
          <w:kern w:val="0"/>
          <w:sz w:val="24"/>
          <w:szCs w:val="24"/>
        </w:rPr>
        <w:t> </w:t>
      </w:r>
    </w:p>
    <w:p w14:paraId="0017448F" w14:textId="77777777" w:rsidR="006A3382" w:rsidRPr="006A3382" w:rsidRDefault="006A3382" w:rsidP="006A3382">
      <w:pPr>
        <w:widowControl/>
        <w:shd w:val="clear" w:color="auto" w:fill="F6F6F6"/>
        <w:spacing w:line="0" w:lineRule="atLeast"/>
        <w:jc w:val="left"/>
        <w:textAlignment w:val="center"/>
        <w:rPr>
          <w:rFonts w:ascii="ＭＳ Ｐゴシック" w:eastAsia="ＭＳ Ｐゴシック" w:hAnsi="ＭＳ Ｐゴシック" w:cs="ＭＳ Ｐゴシック" w:hint="eastAsia"/>
          <w:color w:val="666666"/>
          <w:kern w:val="0"/>
          <w:sz w:val="17"/>
          <w:szCs w:val="17"/>
        </w:rPr>
      </w:pPr>
      <w:r w:rsidRPr="006A3382">
        <w:rPr>
          <w:rFonts w:ascii="游ゴシック Medium" w:eastAsia="游ゴシック Medium" w:hAnsi="游ゴシック Medium" w:cs="ＭＳ Ｐゴシック" w:hint="eastAsia"/>
          <w:color w:val="666666"/>
          <w:kern w:val="0"/>
          <w:sz w:val="17"/>
          <w:szCs w:val="17"/>
        </w:rPr>
        <w:t>ビジネス書作家</w:t>
      </w:r>
    </w:p>
    <w:p w14:paraId="17ADD222" w14:textId="77777777" w:rsidR="006A3382" w:rsidRPr="006A3382" w:rsidRDefault="006A3382" w:rsidP="006A3382">
      <w:pPr>
        <w:widowControl/>
        <w:shd w:val="clear" w:color="auto" w:fill="F6F6F6"/>
        <w:spacing w:line="0" w:lineRule="atLeast"/>
        <w:jc w:val="left"/>
        <w:rPr>
          <w:rFonts w:ascii="游ゴシック Medium" w:eastAsia="游ゴシック Medium" w:hAnsi="游ゴシック Medium" w:cs="ＭＳ Ｐゴシック" w:hint="eastAsia"/>
          <w:color w:val="000000"/>
          <w:kern w:val="0"/>
          <w:sz w:val="24"/>
          <w:szCs w:val="24"/>
        </w:rPr>
      </w:pPr>
      <w:r w:rsidRPr="006A3382">
        <w:rPr>
          <w:rFonts w:ascii="游ゴシック Medium" w:eastAsia="游ゴシック Medium" w:hAnsi="游ゴシック Medium" w:cs="ＭＳ Ｐゴシック"/>
          <w:color w:val="000000"/>
          <w:kern w:val="0"/>
          <w:sz w:val="24"/>
          <w:szCs w:val="24"/>
        </w:rPr>
        <w:fldChar w:fldCharType="end"/>
      </w:r>
    </w:p>
    <w:p w14:paraId="02630DF7" w14:textId="77777777" w:rsidR="006A3382" w:rsidRPr="006A3382" w:rsidRDefault="006A3382" w:rsidP="006A3382">
      <w:pPr>
        <w:widowControl/>
        <w:pBdr>
          <w:bottom w:val="single" w:sz="6" w:space="18" w:color="CCCCCC"/>
        </w:pBdr>
        <w:shd w:val="clear" w:color="auto" w:fill="FFFFFF"/>
        <w:spacing w:line="0" w:lineRule="atLeast"/>
        <w:jc w:val="left"/>
        <w:rPr>
          <w:rFonts w:ascii="ＭＳ Ｐゴシック" w:eastAsia="ＭＳ Ｐゴシック" w:hAnsi="ＭＳ Ｐゴシック" w:cs="ＭＳ Ｐゴシック" w:hint="eastAsia"/>
          <w:b/>
          <w:bCs/>
          <w:kern w:val="0"/>
          <w:sz w:val="26"/>
          <w:szCs w:val="26"/>
        </w:rPr>
      </w:pPr>
      <w:r w:rsidRPr="006A3382">
        <w:rPr>
          <w:rFonts w:ascii="ＭＳ Ｐゴシック" w:eastAsia="ＭＳ Ｐゴシック" w:hAnsi="ＭＳ Ｐゴシック" w:cs="ＭＳ Ｐゴシック"/>
          <w:b/>
          <w:bCs/>
          <w:kern w:val="0"/>
          <w:sz w:val="26"/>
          <w:szCs w:val="26"/>
        </w:rPr>
        <w:t>プレゼンテーションをするからには、相手の関心を引かなければ意味がない。勝負を分けるポイントは、プレゼンの聞き手が「知りたい」と思う内容になっているか。プレゼンの書籍を多数執筆してきた戸田覚氏が、相手に「刺さる」構成やタイトルを練るための方法を指南する。</w:t>
      </w:r>
    </w:p>
    <w:p w14:paraId="2D1B72ED" w14:textId="77777777" w:rsidR="006A3382" w:rsidRPr="006A3382" w:rsidRDefault="006A3382" w:rsidP="006A3382">
      <w:pPr>
        <w:widowControl/>
        <w:spacing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noProof/>
          <w:kern w:val="0"/>
          <w:sz w:val="26"/>
          <w:szCs w:val="26"/>
        </w:rPr>
        <w:drawing>
          <wp:inline distT="0" distB="0" distL="0" distR="0" wp14:anchorId="5225E6EA" wp14:editId="13188BCF">
            <wp:extent cx="4572000" cy="3028950"/>
            <wp:effectExtent l="0" t="0" r="0" b="0"/>
            <wp:docPr id="3" name="図 3" descr="https://cdn-trend.nikkeibp.co.jp/atcl/contents/18/00112/00003/ph1.jpg?__scale=w:480,h:318&amp;_sh=0240ae01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rend.nikkeibp.co.jp/atcl/contents/18/00112/00003/ph1.jpg?__scale=w:480,h:318&amp;_sh=0240ae01b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3028950"/>
                    </a:xfrm>
                    <a:prstGeom prst="rect">
                      <a:avLst/>
                    </a:prstGeom>
                    <a:noFill/>
                    <a:ln>
                      <a:noFill/>
                    </a:ln>
                  </pic:spPr>
                </pic:pic>
              </a:graphicData>
            </a:graphic>
          </wp:inline>
        </w:drawing>
      </w:r>
    </w:p>
    <w:p w14:paraId="1114A63E" w14:textId="77777777" w:rsidR="006A3382" w:rsidRPr="006A3382" w:rsidRDefault="006A3382" w:rsidP="006A3382">
      <w:pPr>
        <w:widowControl/>
        <w:spacing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スライド作りの前に、考えを整理し、相手が「聞きたくなる情報」を絞り込む作業が必要となる (c)Shutterstock</w:t>
      </w:r>
    </w:p>
    <w:p w14:paraId="603A5D02"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 xml:space="preserve">　プレゼンの準備をするために、いきなりスライドを作り始める人がいるが、ちょっと待ってほしい。スライドを作り始める際には、最初に構成を考えるべきだ。構成とは「中身とその順番」だと考えればよいだろう。書籍で言うところの目次をまず考えるわけだ。</w:t>
      </w:r>
    </w:p>
    <w:p w14:paraId="3A0EF051"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lastRenderedPageBreak/>
        <w:t xml:space="preserve">　プレゼンが下手な方の多くは、ここをすっ飛ばしている。「どんなことを言いたいのか」が、漫然と頭の中にある状態で整理されていないのに、そのことに気付いていない。プレゼンの柱がまとまっていないのに、とりあえず会社の誰かが作成したスライドを探して、流用しようとする。もしくは、PowerPointのテンプレートからデザインが気に入ったものを探して作り始めてしまう。</w:t>
      </w:r>
    </w:p>
    <w:p w14:paraId="6A261E0D"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 xml:space="preserve">　これでは、プレゼンがうまくいくわけがない。まず、プレゼンの目的と目標をはっきりさせようではないか。そうすることでゴールが明確に見えてくる。</w:t>
      </w:r>
    </w:p>
    <w:p w14:paraId="535BD5A1" w14:textId="77777777" w:rsidR="006A3382" w:rsidRPr="006A3382" w:rsidRDefault="006A3382" w:rsidP="006A3382">
      <w:pPr>
        <w:widowControl/>
        <w:spacing w:before="600" w:line="0" w:lineRule="atLeast"/>
        <w:jc w:val="left"/>
        <w:outlineLvl w:val="3"/>
        <w:rPr>
          <w:rFonts w:ascii="ＭＳ Ｐゴシック" w:eastAsia="ＭＳ Ｐゴシック" w:hAnsi="ＭＳ Ｐゴシック" w:cs="ＭＳ Ｐゴシック"/>
          <w:b/>
          <w:bCs/>
          <w:kern w:val="0"/>
          <w:sz w:val="30"/>
          <w:szCs w:val="30"/>
        </w:rPr>
      </w:pPr>
      <w:r w:rsidRPr="006A3382">
        <w:rPr>
          <w:rFonts w:ascii="ＭＳ Ｐゴシック" w:eastAsia="ＭＳ Ｐゴシック" w:hAnsi="ＭＳ Ｐゴシック" w:cs="ＭＳ Ｐゴシック"/>
          <w:b/>
          <w:bCs/>
          <w:kern w:val="0"/>
          <w:sz w:val="30"/>
          <w:szCs w:val="30"/>
        </w:rPr>
        <w:t>チャートを組んで相手の関心事を探す</w:t>
      </w:r>
    </w:p>
    <w:p w14:paraId="051F5377"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 xml:space="preserve">　プレゼンの目的は、明確に正しく「伝えること」だ。あなたが言いたいことを正確に伝えることができれば、それがゴールになる。だが、聞き手はあなたが伝えたいことに関心を持っているとは限らない。</w:t>
      </w:r>
    </w:p>
    <w:p w14:paraId="1DD1A4C5"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 xml:space="preserve">　そこで重要になるのが、相手の聞きたいことをあぶり出す作業だ。つまり、前回簡単に触れた「キラーインフォメーション」を探すことから始める。</w:t>
      </w:r>
    </w:p>
    <w:p w14:paraId="0EAAD750"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 xml:space="preserve">　今回は例として、ある新製品を紹介するプレゼンを作るとしよう。製品にはいくつもの特徴がある。普通に考えると、単に特徴を「3大ポイント」などとして並べていきたくなる。タイトルは、「待望の新製品　磨きあげた3つの魅力」といったところか。これで成功することもあるかもしれないが、その可能性はあまり高くない。自分が言いたいことしか伝えておらず、相手が聞きたいことを鍵にしていないからだ。</w:t>
      </w:r>
    </w:p>
    <w:p w14:paraId="4B12BEF3"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 xml:space="preserve">　聞き手に興味を持ってもらえるキラーインフォメーションをどう見いだすのか。手順を追って説明しよう。まず自分の持っている情報を整理し、考えを整理する。そのためには、フローチャート（流れ図、以下チャート）を作ってまとめていくとよい。いわゆるマインドマップといわれるものだ。</w:t>
      </w:r>
    </w:p>
    <w:p w14:paraId="29345488"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 xml:space="preserve">　マインドマップのなんたるかを知っている必要はなく、頭の中にある考えを流れに沿って整理するだけの話だ。僕はマインドマップのアプリを使っている。WordやExcelにもチャートを作成する機能があるが、専用のアプリの方が簡単に扱えるように操作性を工夫しているものが多いので、時短の効果が高いのだ。</w:t>
      </w:r>
    </w:p>
    <w:p w14:paraId="579BC098"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lastRenderedPageBreak/>
        <w:t xml:space="preserve">　今回は、Windowsのアプリストアで購入できる「Mind Maps Classic」を使ってみた。自分にしっくりくるものが見つかり、チャートが作りやすければ、他のアプリでも問題ない。データ再利用の面で不利な面はあるが、もちろん紙とペンでも作成は可能だ。</w:t>
      </w:r>
    </w:p>
    <w:p w14:paraId="0D38633C" w14:textId="77777777" w:rsidR="006A3382" w:rsidRPr="006A3382" w:rsidRDefault="006A3382" w:rsidP="006A3382">
      <w:pPr>
        <w:widowControl/>
        <w:spacing w:before="450"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 xml:space="preserve">　チャートを作るときには、頭の中で浮かんだ最も重要なポイントを数点記入し、それぞれについて連想した情報やアイデアを記入してつなげていく。最終的にプレゼンの中で不要になるものが含まれてもかまわないので、どんどんチャートを作っていく。つながりや位置がそぐわないと感じたら、入れ替える。</w:t>
      </w:r>
    </w:p>
    <w:p w14:paraId="4743AA5F" w14:textId="77777777" w:rsidR="006A3382" w:rsidRPr="006A3382" w:rsidRDefault="006A3382" w:rsidP="006A3382">
      <w:pPr>
        <w:widowControl/>
        <w:spacing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noProof/>
          <w:color w:val="0000FF"/>
          <w:kern w:val="0"/>
          <w:sz w:val="26"/>
          <w:szCs w:val="26"/>
        </w:rPr>
        <w:drawing>
          <wp:inline distT="0" distB="0" distL="0" distR="0" wp14:anchorId="2FB82DC9" wp14:editId="47C14A97">
            <wp:extent cx="4572000" cy="3289300"/>
            <wp:effectExtent l="0" t="0" r="0" b="6350"/>
            <wp:docPr id="2" name="図 2" descr="https://cdn-trend.nikkeibp.co.jp/atcl/contents/18/00112/00003/ph2.png?__scale=w:480,h:345&amp;_sh=01404d0af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trend.nikkeibp.co.jp/atcl/contents/18/00112/00003/ph2.png?__scale=w:480,h:345&amp;_sh=01404d0af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289300"/>
                    </a:xfrm>
                    <a:prstGeom prst="rect">
                      <a:avLst/>
                    </a:prstGeom>
                    <a:noFill/>
                    <a:ln>
                      <a:noFill/>
                    </a:ln>
                  </pic:spPr>
                </pic:pic>
              </a:graphicData>
            </a:graphic>
          </wp:inline>
        </w:drawing>
      </w:r>
    </w:p>
    <w:p w14:paraId="09EBD37C" w14:textId="77777777" w:rsidR="006A3382" w:rsidRPr="006A3382" w:rsidRDefault="006A3382" w:rsidP="006A3382">
      <w:pPr>
        <w:widowControl/>
        <w:spacing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携帯ノートパソコンのプレゼンを作ると想定した例。まず製品の主要な特徴をピックアップする。Windowsアプリ「Mind Maps Classic」を使用した</w:t>
      </w:r>
    </w:p>
    <w:p w14:paraId="371CEEC6" w14:textId="77777777" w:rsidR="006A3382" w:rsidRPr="006A3382" w:rsidRDefault="006A3382" w:rsidP="006A3382">
      <w:pPr>
        <w:widowControl/>
        <w:spacing w:line="0" w:lineRule="atLeast"/>
        <w:jc w:val="left"/>
        <w:rPr>
          <w:rFonts w:ascii="ＭＳ Ｐゴシック" w:eastAsia="ＭＳ Ｐゴシック" w:hAnsi="ＭＳ Ｐゴシック" w:cs="ＭＳ Ｐゴシック"/>
          <w:color w:val="0000FF"/>
          <w:kern w:val="0"/>
          <w:sz w:val="24"/>
          <w:szCs w:val="24"/>
          <w:u w:val="single"/>
        </w:rPr>
      </w:pPr>
      <w:r w:rsidRPr="006A3382">
        <w:rPr>
          <w:rFonts w:ascii="ＭＳ Ｐゴシック" w:eastAsia="ＭＳ Ｐゴシック" w:hAnsi="ＭＳ Ｐゴシック" w:cs="ＭＳ Ｐゴシック"/>
          <w:color w:val="666666"/>
          <w:kern w:val="0"/>
          <w:sz w:val="26"/>
          <w:szCs w:val="26"/>
        </w:rPr>
        <w:fldChar w:fldCharType="begin"/>
      </w:r>
      <w:r w:rsidRPr="006A3382">
        <w:rPr>
          <w:rFonts w:ascii="ＭＳ Ｐゴシック" w:eastAsia="ＭＳ Ｐゴシック" w:hAnsi="ＭＳ Ｐゴシック" w:cs="ＭＳ Ｐゴシック"/>
          <w:color w:val="666666"/>
          <w:kern w:val="0"/>
          <w:sz w:val="26"/>
          <w:szCs w:val="26"/>
        </w:rPr>
        <w:instrText xml:space="preserve"> HYPERLINK "https://trend.nikkeibp.co.jp/atcl/contents/18/00112/00003/?SS=imgview&amp;FD=-653713547" \t "_blank" </w:instrText>
      </w:r>
      <w:r w:rsidRPr="006A3382">
        <w:rPr>
          <w:rFonts w:ascii="ＭＳ Ｐゴシック" w:eastAsia="ＭＳ Ｐゴシック" w:hAnsi="ＭＳ Ｐゴシック" w:cs="ＭＳ Ｐゴシック"/>
          <w:color w:val="666666"/>
          <w:kern w:val="0"/>
          <w:sz w:val="26"/>
          <w:szCs w:val="26"/>
        </w:rPr>
        <w:fldChar w:fldCharType="separate"/>
      </w:r>
    </w:p>
    <w:p w14:paraId="6C00FAA4" w14:textId="77777777" w:rsidR="006A3382" w:rsidRPr="006A3382" w:rsidRDefault="006A3382" w:rsidP="006A3382">
      <w:pPr>
        <w:widowControl/>
        <w:spacing w:line="0" w:lineRule="atLeast"/>
        <w:jc w:val="left"/>
        <w:rPr>
          <w:rFonts w:ascii="ＭＳ Ｐゴシック" w:eastAsia="ＭＳ Ｐゴシック" w:hAnsi="ＭＳ Ｐゴシック" w:cs="ＭＳ Ｐゴシック"/>
          <w:color w:val="666666"/>
          <w:kern w:val="0"/>
          <w:sz w:val="24"/>
          <w:szCs w:val="24"/>
        </w:rPr>
      </w:pPr>
      <w:r w:rsidRPr="006A3382">
        <w:rPr>
          <w:rFonts w:ascii="ＭＳ Ｐゴシック" w:eastAsia="ＭＳ Ｐゴシック" w:hAnsi="ＭＳ Ｐゴシック" w:cs="ＭＳ Ｐゴシック"/>
          <w:color w:val="666666"/>
          <w:kern w:val="0"/>
          <w:sz w:val="26"/>
          <w:szCs w:val="26"/>
          <w:u w:val="single"/>
        </w:rPr>
        <w:t>［画像のクリックで拡大表示］</w:t>
      </w:r>
    </w:p>
    <w:p w14:paraId="7C9C682D" w14:textId="77777777" w:rsidR="006A3382" w:rsidRPr="006A3382" w:rsidRDefault="006A3382" w:rsidP="006A3382">
      <w:pPr>
        <w:widowControl/>
        <w:spacing w:line="0" w:lineRule="atLeast"/>
        <w:jc w:val="left"/>
        <w:rPr>
          <w:rFonts w:ascii="ＭＳ Ｐゴシック" w:eastAsia="ＭＳ Ｐゴシック" w:hAnsi="ＭＳ Ｐゴシック" w:cs="ＭＳ Ｐゴシック"/>
          <w:color w:val="666666"/>
          <w:kern w:val="0"/>
          <w:sz w:val="26"/>
          <w:szCs w:val="26"/>
        </w:rPr>
      </w:pPr>
      <w:r w:rsidRPr="006A3382">
        <w:rPr>
          <w:rFonts w:ascii="ＭＳ Ｐゴシック" w:eastAsia="ＭＳ Ｐゴシック" w:hAnsi="ＭＳ Ｐゴシック" w:cs="ＭＳ Ｐゴシック"/>
          <w:color w:val="666666"/>
          <w:kern w:val="0"/>
          <w:sz w:val="26"/>
          <w:szCs w:val="26"/>
        </w:rPr>
        <w:fldChar w:fldCharType="end"/>
      </w:r>
    </w:p>
    <w:p w14:paraId="17557744" w14:textId="77777777" w:rsidR="006A3382" w:rsidRPr="006A3382" w:rsidRDefault="006A3382" w:rsidP="006A3382">
      <w:pPr>
        <w:widowControl/>
        <w:spacing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noProof/>
          <w:color w:val="0000FF"/>
          <w:kern w:val="0"/>
          <w:sz w:val="26"/>
          <w:szCs w:val="26"/>
        </w:rPr>
        <w:lastRenderedPageBreak/>
        <w:drawing>
          <wp:inline distT="0" distB="0" distL="0" distR="0" wp14:anchorId="5D576323" wp14:editId="7C831F36">
            <wp:extent cx="4572000" cy="2514600"/>
            <wp:effectExtent l="0" t="0" r="0" b="0"/>
            <wp:docPr id="1" name="図 1" descr="https://cdn-trend.nikkeibp.co.jp/atcl/contents/18/00112/00003/ph3.png?__scale=w:480,h:264&amp;_sh=0490810ac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rend.nikkeibp.co.jp/atcl/contents/18/00112/00003/ph3.png?__scale=w:480,h:264&amp;_sh=0490810ac0">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14600"/>
                    </a:xfrm>
                    <a:prstGeom prst="rect">
                      <a:avLst/>
                    </a:prstGeom>
                    <a:noFill/>
                    <a:ln>
                      <a:noFill/>
                    </a:ln>
                  </pic:spPr>
                </pic:pic>
              </a:graphicData>
            </a:graphic>
          </wp:inline>
        </w:drawing>
      </w:r>
    </w:p>
    <w:p w14:paraId="44CD3B5A" w14:textId="77777777" w:rsidR="006A3382" w:rsidRPr="006A3382" w:rsidRDefault="006A3382" w:rsidP="006A3382">
      <w:pPr>
        <w:widowControl/>
        <w:spacing w:line="0" w:lineRule="atLeast"/>
        <w:jc w:val="left"/>
        <w:rPr>
          <w:rFonts w:ascii="ＭＳ Ｐゴシック" w:eastAsia="ＭＳ Ｐゴシック" w:hAnsi="ＭＳ Ｐゴシック" w:cs="ＭＳ Ｐゴシック"/>
          <w:kern w:val="0"/>
          <w:sz w:val="26"/>
          <w:szCs w:val="26"/>
        </w:rPr>
      </w:pPr>
      <w:r w:rsidRPr="006A3382">
        <w:rPr>
          <w:rFonts w:ascii="ＭＳ Ｐゴシック" w:eastAsia="ＭＳ Ｐゴシック" w:hAnsi="ＭＳ Ｐゴシック" w:cs="ＭＳ Ｐゴシック"/>
          <w:kern w:val="0"/>
          <w:sz w:val="26"/>
          <w:szCs w:val="26"/>
        </w:rPr>
        <w:t>それぞれの特徴を客観的にとらえ、情報を追加していく。顧客（プレゼンの相手）にとって本当に価値がある情報かを判断するため、あえて否定的な視点も盛り込む。ここの例では、顧客視点で考えると、バランスのよい性能や機能を持ちつつ適正価格であることが魅力なのだと見えてきた</w:t>
      </w:r>
    </w:p>
    <w:p w14:paraId="106AC8C2" w14:textId="77777777" w:rsidR="006A3382" w:rsidRPr="006A3382" w:rsidRDefault="006A3382" w:rsidP="006A3382">
      <w:pPr>
        <w:widowControl/>
        <w:shd w:val="clear" w:color="auto" w:fill="FFFFFF"/>
        <w:spacing w:before="600" w:line="0" w:lineRule="atLeast"/>
        <w:jc w:val="left"/>
        <w:outlineLvl w:val="3"/>
        <w:rPr>
          <w:rFonts w:ascii="游ゴシック Medium" w:eastAsia="游ゴシック Medium" w:hAnsi="游ゴシック Medium" w:cs="ＭＳ Ｐゴシック"/>
          <w:b/>
          <w:bCs/>
          <w:color w:val="000000"/>
          <w:kern w:val="0"/>
          <w:sz w:val="30"/>
          <w:szCs w:val="30"/>
        </w:rPr>
      </w:pPr>
      <w:r w:rsidRPr="006A3382">
        <w:rPr>
          <w:rFonts w:ascii="游ゴシック Medium" w:eastAsia="游ゴシック Medium" w:hAnsi="游ゴシック Medium" w:cs="ＭＳ Ｐゴシック" w:hint="eastAsia"/>
          <w:b/>
          <w:bCs/>
          <w:color w:val="000000"/>
          <w:kern w:val="0"/>
          <w:sz w:val="30"/>
          <w:szCs w:val="30"/>
        </w:rPr>
        <w:t>伝えたい内容を25文字に収める</w:t>
      </w:r>
    </w:p>
    <w:p w14:paraId="6BA484E1" w14:textId="77777777" w:rsidR="006A3382" w:rsidRPr="006A3382" w:rsidRDefault="006A3382" w:rsidP="006A3382">
      <w:pPr>
        <w:widowControl/>
        <w:shd w:val="clear" w:color="auto" w:fill="FFFFFF"/>
        <w:spacing w:before="360"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t xml:space="preserve">　チャートを作ると、頭の中がずいぶん整理できてくるはずだ。全体を見ながら、聞き手が何に関心を持つのか、どんなことを知りたいのか――つまり、刺さる情報である「キラーインフォメーション」は何かをあぶり出していこう。</w:t>
      </w:r>
    </w:p>
    <w:p w14:paraId="218A93BE" w14:textId="77777777" w:rsidR="006A3382" w:rsidRPr="006A3382" w:rsidRDefault="006A3382" w:rsidP="006A3382">
      <w:pPr>
        <w:widowControl/>
        <w:shd w:val="clear" w:color="auto" w:fill="FFFFFF"/>
        <w:spacing w:before="450"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t xml:space="preserve">　考えを研ぎ澄ますには、チャートを基に相手が聞きたいであろう内容を、25文字以内にまとめるといい。インターネット広告などを手がけるサイバーエージェントでは、新事業提案のタイトルを25文字までと制限しているという。スタートアップ界きっての勝負師として知られる藤田晋社長の下、ビジネスを進めるうえの経験則として「言いたいことはたくさんあるけれど、伝わることは25文字しかない」と定着していったのだろう。</w:t>
      </w:r>
    </w:p>
    <w:p w14:paraId="5C5297FE" w14:textId="77777777" w:rsidR="006A3382" w:rsidRPr="006A3382" w:rsidRDefault="006A3382" w:rsidP="006A3382">
      <w:pPr>
        <w:widowControl/>
        <w:shd w:val="clear" w:color="auto" w:fill="FFFFFF"/>
        <w:spacing w:before="450"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lastRenderedPageBreak/>
        <w:t xml:space="preserve">　30文字でも悪くはないが、25文字に制約することで、ムダな情報をそぎ落として伝えられることが明確になるということだ。25文字の根拠については、今後の連載で詳しく紹介するつもりだ。</w:t>
      </w:r>
    </w:p>
    <w:p w14:paraId="679DDF69" w14:textId="77777777" w:rsidR="006A3382" w:rsidRPr="006A3382" w:rsidRDefault="006A3382" w:rsidP="006A3382">
      <w:pPr>
        <w:widowControl/>
        <w:shd w:val="clear" w:color="auto" w:fill="FFFFFF"/>
        <w:spacing w:before="600" w:line="0" w:lineRule="atLeast"/>
        <w:jc w:val="left"/>
        <w:outlineLvl w:val="3"/>
        <w:rPr>
          <w:rFonts w:ascii="游ゴシック Medium" w:eastAsia="游ゴシック Medium" w:hAnsi="游ゴシック Medium" w:cs="ＭＳ Ｐゴシック" w:hint="eastAsia"/>
          <w:b/>
          <w:bCs/>
          <w:color w:val="000000"/>
          <w:kern w:val="0"/>
          <w:sz w:val="30"/>
          <w:szCs w:val="30"/>
        </w:rPr>
      </w:pPr>
      <w:r w:rsidRPr="006A3382">
        <w:rPr>
          <w:rFonts w:ascii="游ゴシック Medium" w:eastAsia="游ゴシック Medium" w:hAnsi="游ゴシック Medium" w:cs="ＭＳ Ｐゴシック" w:hint="eastAsia"/>
          <w:b/>
          <w:bCs/>
          <w:color w:val="000000"/>
          <w:kern w:val="0"/>
          <w:sz w:val="30"/>
          <w:szCs w:val="30"/>
        </w:rPr>
        <w:t>タイトルは市場の傾向も反映</w:t>
      </w:r>
    </w:p>
    <w:p w14:paraId="2E90ADD1" w14:textId="77777777" w:rsidR="006A3382" w:rsidRPr="006A3382" w:rsidRDefault="006A3382" w:rsidP="006A3382">
      <w:pPr>
        <w:widowControl/>
        <w:shd w:val="clear" w:color="auto" w:fill="FFFFFF"/>
        <w:spacing w:before="450"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t xml:space="preserve">　漫然と「新製品の3大特徴（性能、軽さ、デザイン）と価格を紹介する」と考えていた状態から、チャートを作ったことで、「価格を20万円に抑えながら軽さと高性能を両立」というキラーインフォメーションが見えてきたとしよう。実際に相手に刺さるポイントであったとすれば、この時点でプレゼンの勝率は着実に高まっている。それを基にスライドの内容を聞きたくなるタイトルを考える。</w:t>
      </w:r>
    </w:p>
    <w:p w14:paraId="7F68E943" w14:textId="77777777" w:rsidR="006A3382" w:rsidRPr="006A3382" w:rsidRDefault="006A3382" w:rsidP="006A3382">
      <w:pPr>
        <w:widowControl/>
        <w:shd w:val="clear" w:color="auto" w:fill="FFFFFF"/>
        <w:spacing w:before="450"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t xml:space="preserve">　人というものは、まずタイトルで関心を持てなければ、聞く気にもならない。本来は全員が関心を持っているはずの、社内の新製品提案のプレゼンでさえ、実は多くが上の空で聞いていたり、ぼーっと聞いていたりするのだ。</w:t>
      </w:r>
    </w:p>
    <w:p w14:paraId="76C9B456" w14:textId="77777777" w:rsidR="006A3382" w:rsidRPr="006A3382" w:rsidRDefault="006A3382" w:rsidP="006A3382">
      <w:pPr>
        <w:widowControl/>
        <w:shd w:val="clear" w:color="auto" w:fill="FFFFFF"/>
        <w:spacing w:before="450"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t xml:space="preserve">　「いや、ウチの社長や役員はそんなことない」という人もいるかもしれないが、心構えとしては、「半分くらいの人は聞く気がないものだ」と想定するといい。作り手は、そう想定したうえで、関心を持ちたくなる内容にすべきだ。</w:t>
      </w:r>
    </w:p>
    <w:p w14:paraId="331830F8" w14:textId="77777777" w:rsidR="006A3382" w:rsidRPr="006A3382" w:rsidRDefault="006A3382" w:rsidP="006A3382">
      <w:pPr>
        <w:widowControl/>
        <w:shd w:val="clear" w:color="auto" w:fill="FFFFFF"/>
        <w:spacing w:before="450"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t xml:space="preserve">　どんなに聞く気がない相手でもタイトルだけは読む。だからこそ、少しでも多くの人が「へえ、聞いてみるか」とか「その先のスライドをめくって、理由を教えてくれ！」と思うような魅力的なタイトルを考えるのだ。</w:t>
      </w:r>
    </w:p>
    <w:p w14:paraId="421B58F5" w14:textId="77777777" w:rsidR="006A3382" w:rsidRPr="006A3382" w:rsidRDefault="006A3382" w:rsidP="006A3382">
      <w:pPr>
        <w:widowControl/>
        <w:shd w:val="clear" w:color="auto" w:fill="FFFFFF"/>
        <w:spacing w:before="450"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lastRenderedPageBreak/>
        <w:t xml:space="preserve">　僕が講演をするときにも、タイトルには徹底的にこだわる。展示会などイベントに来場した人が、講演の一覧表を開いたとき、タイトルが目を引けば、概要も読んでもらえる。それが聴講するかの判断につながっていく。タイトルがダメだったら、プレゼンの内容がどんなに素晴らしくても、入り口の時点で関心を持ってもらえない。</w:t>
      </w:r>
    </w:p>
    <w:p w14:paraId="2E30980E" w14:textId="77777777" w:rsidR="006A3382" w:rsidRPr="006A3382" w:rsidRDefault="006A3382" w:rsidP="006A3382">
      <w:pPr>
        <w:widowControl/>
        <w:shd w:val="clear" w:color="auto" w:fill="FFFFFF"/>
        <w:spacing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noProof/>
          <w:color w:val="0000FF"/>
          <w:kern w:val="0"/>
          <w:sz w:val="26"/>
          <w:szCs w:val="26"/>
        </w:rPr>
        <w:drawing>
          <wp:inline distT="0" distB="0" distL="0" distR="0" wp14:anchorId="4D51513A" wp14:editId="43A60C97">
            <wp:extent cx="4572000" cy="2590800"/>
            <wp:effectExtent l="0" t="0" r="0" b="0"/>
            <wp:docPr id="4" name="図 4" descr="https://cdn-trend.nikkeibp.co.jp/atcl/contents/18/00112/00003/ph4.jpg?__scale=w:480,h:272&amp;_sh=0d0d00700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trend.nikkeibp.co.jp/atcl/contents/18/00112/00003/ph4.jpg?__scale=w:480,h:272&amp;_sh=0d0d00700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590800"/>
                    </a:xfrm>
                    <a:prstGeom prst="rect">
                      <a:avLst/>
                    </a:prstGeom>
                    <a:noFill/>
                    <a:ln>
                      <a:noFill/>
                    </a:ln>
                  </pic:spPr>
                </pic:pic>
              </a:graphicData>
            </a:graphic>
          </wp:inline>
        </w:drawing>
      </w:r>
    </w:p>
    <w:p w14:paraId="19461DE4" w14:textId="77777777" w:rsidR="006A3382" w:rsidRPr="006A3382" w:rsidRDefault="006A3382" w:rsidP="006A3382">
      <w:pPr>
        <w:widowControl/>
        <w:shd w:val="clear" w:color="auto" w:fill="FFFFFF"/>
        <w:spacing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t>市場も視野に入れつつ、関心を引くタイトルを考える。これは競合製品に軽いノートパソコンが増えていると想定した例</w:t>
      </w:r>
    </w:p>
    <w:p w14:paraId="31F56E46" w14:textId="77777777" w:rsidR="006A3382" w:rsidRPr="006A3382" w:rsidRDefault="006A3382" w:rsidP="006A3382">
      <w:pPr>
        <w:widowControl/>
        <w:shd w:val="clear" w:color="auto" w:fill="FFFFFF"/>
        <w:spacing w:line="0" w:lineRule="atLeast"/>
        <w:jc w:val="left"/>
        <w:rPr>
          <w:rFonts w:ascii="ＭＳ Ｐゴシック" w:eastAsia="ＭＳ Ｐゴシック" w:hAnsi="ＭＳ Ｐゴシック" w:cs="ＭＳ Ｐゴシック" w:hint="eastAsia"/>
          <w:color w:val="0000FF"/>
          <w:kern w:val="0"/>
          <w:sz w:val="24"/>
          <w:szCs w:val="24"/>
          <w:u w:val="single"/>
        </w:rPr>
      </w:pPr>
      <w:r w:rsidRPr="006A3382">
        <w:rPr>
          <w:rFonts w:ascii="游ゴシック Medium" w:eastAsia="游ゴシック Medium" w:hAnsi="游ゴシック Medium" w:cs="ＭＳ Ｐゴシック"/>
          <w:color w:val="666666"/>
          <w:kern w:val="0"/>
          <w:sz w:val="26"/>
          <w:szCs w:val="26"/>
        </w:rPr>
        <w:fldChar w:fldCharType="begin"/>
      </w:r>
      <w:r w:rsidRPr="006A3382">
        <w:rPr>
          <w:rFonts w:ascii="游ゴシック Medium" w:eastAsia="游ゴシック Medium" w:hAnsi="游ゴシック Medium" w:cs="ＭＳ Ｐゴシック"/>
          <w:color w:val="666666"/>
          <w:kern w:val="0"/>
          <w:sz w:val="26"/>
          <w:szCs w:val="26"/>
        </w:rPr>
        <w:instrText xml:space="preserve"> HYPERLINK "https://trend.nikkeibp.co.jp/atcl/contents/18/00112/00003/?SS=imgview&amp;FD=-651872209" \t "_blank" </w:instrText>
      </w:r>
      <w:r w:rsidRPr="006A3382">
        <w:rPr>
          <w:rFonts w:ascii="游ゴシック Medium" w:eastAsia="游ゴシック Medium" w:hAnsi="游ゴシック Medium" w:cs="ＭＳ Ｐゴシック"/>
          <w:color w:val="666666"/>
          <w:kern w:val="0"/>
          <w:sz w:val="26"/>
          <w:szCs w:val="26"/>
        </w:rPr>
        <w:fldChar w:fldCharType="separate"/>
      </w:r>
    </w:p>
    <w:p w14:paraId="2F9440FB" w14:textId="77777777" w:rsidR="006A3382" w:rsidRPr="006A3382" w:rsidRDefault="006A3382" w:rsidP="006A3382">
      <w:pPr>
        <w:widowControl/>
        <w:shd w:val="clear" w:color="auto" w:fill="FFFFFF"/>
        <w:spacing w:line="0" w:lineRule="atLeast"/>
        <w:jc w:val="left"/>
        <w:rPr>
          <w:rFonts w:ascii="ＭＳ Ｐゴシック" w:eastAsia="ＭＳ Ｐゴシック" w:hAnsi="ＭＳ Ｐゴシック" w:cs="ＭＳ Ｐゴシック" w:hint="eastAsia"/>
          <w:color w:val="666666"/>
          <w:kern w:val="0"/>
          <w:sz w:val="24"/>
          <w:szCs w:val="24"/>
        </w:rPr>
      </w:pPr>
      <w:r w:rsidRPr="006A3382">
        <w:rPr>
          <w:rFonts w:ascii="游ゴシック Medium" w:eastAsia="游ゴシック Medium" w:hAnsi="游ゴシック Medium" w:cs="ＭＳ Ｐゴシック" w:hint="eastAsia"/>
          <w:color w:val="666666"/>
          <w:kern w:val="0"/>
          <w:sz w:val="26"/>
          <w:szCs w:val="26"/>
          <w:u w:val="single"/>
        </w:rPr>
        <w:t>［画像のクリックで拡大表示］</w:t>
      </w:r>
    </w:p>
    <w:p w14:paraId="658DB6F2" w14:textId="77777777" w:rsidR="006A3382" w:rsidRPr="006A3382" w:rsidRDefault="006A3382" w:rsidP="006A3382">
      <w:pPr>
        <w:widowControl/>
        <w:shd w:val="clear" w:color="auto" w:fill="FFFFFF"/>
        <w:spacing w:line="0" w:lineRule="atLeast"/>
        <w:jc w:val="left"/>
        <w:rPr>
          <w:rFonts w:ascii="游ゴシック Medium" w:eastAsia="游ゴシック Medium" w:hAnsi="游ゴシック Medium" w:cs="ＭＳ Ｐゴシック" w:hint="eastAsia"/>
          <w:color w:val="666666"/>
          <w:kern w:val="0"/>
          <w:sz w:val="26"/>
          <w:szCs w:val="26"/>
        </w:rPr>
      </w:pPr>
      <w:r w:rsidRPr="006A3382">
        <w:rPr>
          <w:rFonts w:ascii="游ゴシック Medium" w:eastAsia="游ゴシック Medium" w:hAnsi="游ゴシック Medium" w:cs="ＭＳ Ｐゴシック"/>
          <w:color w:val="666666"/>
          <w:kern w:val="0"/>
          <w:sz w:val="26"/>
          <w:szCs w:val="26"/>
        </w:rPr>
        <w:fldChar w:fldCharType="end"/>
      </w:r>
    </w:p>
    <w:p w14:paraId="08B052FC" w14:textId="77777777" w:rsidR="006A3382" w:rsidRPr="006A3382" w:rsidRDefault="006A3382" w:rsidP="006A3382">
      <w:pPr>
        <w:widowControl/>
        <w:shd w:val="clear" w:color="auto" w:fill="FFFFFF"/>
        <w:spacing w:before="450" w:line="0" w:lineRule="atLeast"/>
        <w:jc w:val="left"/>
        <w:rPr>
          <w:rFonts w:ascii="游ゴシック Medium" w:eastAsia="游ゴシック Medium" w:hAnsi="游ゴシック Medium" w:cs="ＭＳ Ｐゴシック" w:hint="eastAsia"/>
          <w:color w:val="000000"/>
          <w:kern w:val="0"/>
          <w:sz w:val="26"/>
          <w:szCs w:val="26"/>
        </w:rPr>
      </w:pPr>
      <w:r w:rsidRPr="006A3382">
        <w:rPr>
          <w:rFonts w:ascii="游ゴシック Medium" w:eastAsia="游ゴシック Medium" w:hAnsi="游ゴシック Medium" w:cs="ＭＳ Ｐゴシック" w:hint="eastAsia"/>
          <w:color w:val="000000"/>
          <w:kern w:val="0"/>
          <w:sz w:val="26"/>
          <w:szCs w:val="26"/>
        </w:rPr>
        <w:t xml:space="preserve">　さて、今回の題材として取り上げた新製品は、「価格が手ごろで高性能かつ軽い」のが魅力だったとする。まずは市場を見てみよう。ライバル製品に「軽いものが増えている」ようなら、それを逆手に取ったタイトルを考える。逆に、「高性能で安価な製品が増えている」なら、それを鍵にして、内容が聞きたくなるタイトルを考える。キャッチーなタイトルの表現の方法は、今後さらに詳しく説明していくので、ここまでにとどめておこう。まずは「聞きたくなる情報」のあぶり出し方をしっかり身に付けてほしい。</w:t>
      </w:r>
    </w:p>
    <w:p w14:paraId="6F6C44B1" w14:textId="77777777" w:rsidR="00353F89" w:rsidRPr="006A3382" w:rsidRDefault="00353F89" w:rsidP="006A3382">
      <w:pPr>
        <w:spacing w:line="0" w:lineRule="atLeast"/>
      </w:pPr>
    </w:p>
    <w:sectPr w:rsidR="00353F89" w:rsidRPr="006A338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82"/>
    <w:rsid w:val="00152ABB"/>
    <w:rsid w:val="00353F89"/>
    <w:rsid w:val="006A3382"/>
    <w:rsid w:val="00AF4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EC61A3"/>
  <w15:chartTrackingRefBased/>
  <w15:docId w15:val="{023FACB4-21FF-4CD6-9A5C-42E9DF4E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A3382"/>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4">
    <w:name w:val="heading 4"/>
    <w:basedOn w:val="a"/>
    <w:link w:val="40"/>
    <w:uiPriority w:val="9"/>
    <w:qFormat/>
    <w:rsid w:val="006A3382"/>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A3382"/>
    <w:rPr>
      <w:rFonts w:ascii="ＭＳ Ｐゴシック" w:eastAsia="ＭＳ Ｐゴシック" w:hAnsi="ＭＳ Ｐゴシック" w:cs="ＭＳ Ｐゴシック"/>
      <w:b/>
      <w:bCs/>
      <w:kern w:val="36"/>
      <w:sz w:val="48"/>
      <w:szCs w:val="48"/>
    </w:rPr>
  </w:style>
  <w:style w:type="character" w:customStyle="1" w:styleId="40">
    <w:name w:val="見出し 4 (文字)"/>
    <w:basedOn w:val="a0"/>
    <w:link w:val="4"/>
    <w:uiPriority w:val="9"/>
    <w:rsid w:val="006A3382"/>
    <w:rPr>
      <w:rFonts w:ascii="ＭＳ Ｐゴシック" w:eastAsia="ＭＳ Ｐゴシック" w:hAnsi="ＭＳ Ｐゴシック" w:cs="ＭＳ Ｐゴシック"/>
      <w:b/>
      <w:bCs/>
      <w:kern w:val="0"/>
      <w:sz w:val="24"/>
      <w:szCs w:val="24"/>
    </w:rPr>
  </w:style>
  <w:style w:type="character" w:customStyle="1" w:styleId="date">
    <w:name w:val="date"/>
    <w:basedOn w:val="a0"/>
    <w:rsid w:val="006A3382"/>
  </w:style>
  <w:style w:type="character" w:customStyle="1" w:styleId="time">
    <w:name w:val="time"/>
    <w:basedOn w:val="a0"/>
    <w:rsid w:val="006A3382"/>
  </w:style>
  <w:style w:type="character" w:styleId="a3">
    <w:name w:val="Hyperlink"/>
    <w:basedOn w:val="a0"/>
    <w:uiPriority w:val="99"/>
    <w:semiHidden/>
    <w:unhideWhenUsed/>
    <w:rsid w:val="006A3382"/>
    <w:rPr>
      <w:color w:val="0000FF"/>
      <w:u w:val="single"/>
    </w:rPr>
  </w:style>
  <w:style w:type="paragraph" w:customStyle="1" w:styleId="bplead">
    <w:name w:val="bplead"/>
    <w:basedOn w:val="a"/>
    <w:rsid w:val="006A338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6A338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txt-caution">
    <w:name w:val="txt-caution"/>
    <w:basedOn w:val="a"/>
    <w:rsid w:val="006A338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44890">
      <w:bodyDiv w:val="1"/>
      <w:marLeft w:val="0"/>
      <w:marRight w:val="0"/>
      <w:marTop w:val="0"/>
      <w:marBottom w:val="0"/>
      <w:divBdr>
        <w:top w:val="none" w:sz="0" w:space="0" w:color="auto"/>
        <w:left w:val="none" w:sz="0" w:space="0" w:color="auto"/>
        <w:bottom w:val="none" w:sz="0" w:space="0" w:color="auto"/>
        <w:right w:val="none" w:sz="0" w:space="0" w:color="auto"/>
      </w:divBdr>
      <w:divsChild>
        <w:div w:id="2006662226">
          <w:marLeft w:val="0"/>
          <w:marRight w:val="0"/>
          <w:marTop w:val="0"/>
          <w:marBottom w:val="0"/>
          <w:divBdr>
            <w:top w:val="none" w:sz="0" w:space="0" w:color="auto"/>
            <w:left w:val="none" w:sz="0" w:space="0" w:color="auto"/>
            <w:bottom w:val="none" w:sz="0" w:space="0" w:color="auto"/>
            <w:right w:val="none" w:sz="0" w:space="0" w:color="auto"/>
          </w:divBdr>
          <w:divsChild>
            <w:div w:id="983507710">
              <w:marLeft w:val="0"/>
              <w:marRight w:val="0"/>
              <w:marTop w:val="450"/>
              <w:marBottom w:val="450"/>
              <w:divBdr>
                <w:top w:val="none" w:sz="0" w:space="0" w:color="auto"/>
                <w:left w:val="none" w:sz="0" w:space="0" w:color="auto"/>
                <w:bottom w:val="none" w:sz="0" w:space="0" w:color="auto"/>
                <w:right w:val="none" w:sz="0" w:space="0" w:color="auto"/>
              </w:divBdr>
              <w:divsChild>
                <w:div w:id="932131856">
                  <w:marLeft w:val="0"/>
                  <w:marRight w:val="0"/>
                  <w:marTop w:val="0"/>
                  <w:marBottom w:val="0"/>
                  <w:divBdr>
                    <w:top w:val="none" w:sz="0" w:space="0" w:color="auto"/>
                    <w:left w:val="none" w:sz="0" w:space="0" w:color="auto"/>
                    <w:bottom w:val="none" w:sz="0" w:space="0" w:color="auto"/>
                    <w:right w:val="none" w:sz="0" w:space="0" w:color="auto"/>
                  </w:divBdr>
                </w:div>
                <w:div w:id="1908220298">
                  <w:marLeft w:val="0"/>
                  <w:marRight w:val="0"/>
                  <w:marTop w:val="120"/>
                  <w:marBottom w:val="0"/>
                  <w:divBdr>
                    <w:top w:val="none" w:sz="0" w:space="0" w:color="auto"/>
                    <w:left w:val="none" w:sz="0" w:space="0" w:color="auto"/>
                    <w:bottom w:val="none" w:sz="0" w:space="0" w:color="auto"/>
                    <w:right w:val="none" w:sz="0" w:space="0" w:color="auto"/>
                  </w:divBdr>
                </w:div>
                <w:div w:id="794106673">
                  <w:marLeft w:val="0"/>
                  <w:marRight w:val="0"/>
                  <w:marTop w:val="90"/>
                  <w:marBottom w:val="0"/>
                  <w:divBdr>
                    <w:top w:val="none" w:sz="0" w:space="0" w:color="auto"/>
                    <w:left w:val="none" w:sz="0" w:space="0" w:color="auto"/>
                    <w:bottom w:val="none" w:sz="0" w:space="0" w:color="auto"/>
                    <w:right w:val="none" w:sz="0" w:space="0" w:color="auto"/>
                  </w:divBdr>
                  <w:divsChild>
                    <w:div w:id="10570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54162">
      <w:bodyDiv w:val="1"/>
      <w:marLeft w:val="0"/>
      <w:marRight w:val="0"/>
      <w:marTop w:val="0"/>
      <w:marBottom w:val="0"/>
      <w:divBdr>
        <w:top w:val="none" w:sz="0" w:space="0" w:color="auto"/>
        <w:left w:val="none" w:sz="0" w:space="0" w:color="auto"/>
        <w:bottom w:val="none" w:sz="0" w:space="0" w:color="auto"/>
        <w:right w:val="none" w:sz="0" w:space="0" w:color="auto"/>
      </w:divBdr>
      <w:divsChild>
        <w:div w:id="147139674">
          <w:marLeft w:val="0"/>
          <w:marRight w:val="0"/>
          <w:marTop w:val="0"/>
          <w:marBottom w:val="0"/>
          <w:divBdr>
            <w:top w:val="none" w:sz="0" w:space="0" w:color="auto"/>
            <w:left w:val="none" w:sz="0" w:space="0" w:color="auto"/>
            <w:bottom w:val="none" w:sz="0" w:space="0" w:color="auto"/>
            <w:right w:val="none" w:sz="0" w:space="0" w:color="auto"/>
          </w:divBdr>
          <w:divsChild>
            <w:div w:id="1435788889">
              <w:marLeft w:val="0"/>
              <w:marRight w:val="0"/>
              <w:marTop w:val="0"/>
              <w:marBottom w:val="0"/>
              <w:divBdr>
                <w:top w:val="none" w:sz="0" w:space="0" w:color="auto"/>
                <w:left w:val="none" w:sz="0" w:space="0" w:color="auto"/>
                <w:bottom w:val="none" w:sz="0" w:space="0" w:color="auto"/>
                <w:right w:val="none" w:sz="0" w:space="0" w:color="auto"/>
              </w:divBdr>
              <w:divsChild>
                <w:div w:id="2017344442">
                  <w:marLeft w:val="0"/>
                  <w:marRight w:val="0"/>
                  <w:marTop w:val="0"/>
                  <w:marBottom w:val="0"/>
                  <w:divBdr>
                    <w:top w:val="none" w:sz="0" w:space="0" w:color="auto"/>
                    <w:left w:val="none" w:sz="0" w:space="0" w:color="auto"/>
                    <w:bottom w:val="none" w:sz="0" w:space="0" w:color="auto"/>
                    <w:right w:val="none" w:sz="0" w:space="0" w:color="auto"/>
                  </w:divBdr>
                </w:div>
              </w:divsChild>
            </w:div>
            <w:div w:id="589504534">
              <w:marLeft w:val="0"/>
              <w:marRight w:val="0"/>
              <w:marTop w:val="60"/>
              <w:marBottom w:val="0"/>
              <w:divBdr>
                <w:top w:val="none" w:sz="0" w:space="0" w:color="auto"/>
                <w:left w:val="none" w:sz="0" w:space="0" w:color="auto"/>
                <w:bottom w:val="none" w:sz="0" w:space="0" w:color="auto"/>
                <w:right w:val="none" w:sz="0" w:space="0" w:color="auto"/>
              </w:divBdr>
              <w:divsChild>
                <w:div w:id="6255321">
                  <w:marLeft w:val="0"/>
                  <w:marRight w:val="0"/>
                  <w:marTop w:val="0"/>
                  <w:marBottom w:val="0"/>
                  <w:divBdr>
                    <w:top w:val="none" w:sz="0" w:space="0" w:color="auto"/>
                    <w:left w:val="none" w:sz="0" w:space="0" w:color="auto"/>
                    <w:bottom w:val="none" w:sz="0" w:space="0" w:color="auto"/>
                    <w:right w:val="none" w:sz="0" w:space="0" w:color="auto"/>
                  </w:divBdr>
                  <w:divsChild>
                    <w:div w:id="2138403504">
                      <w:marLeft w:val="0"/>
                      <w:marRight w:val="0"/>
                      <w:marTop w:val="0"/>
                      <w:marBottom w:val="0"/>
                      <w:divBdr>
                        <w:top w:val="none" w:sz="0" w:space="0" w:color="auto"/>
                        <w:left w:val="none" w:sz="0" w:space="0" w:color="auto"/>
                        <w:bottom w:val="none" w:sz="0" w:space="0" w:color="auto"/>
                        <w:right w:val="none" w:sz="0" w:space="0" w:color="auto"/>
                      </w:divBdr>
                      <w:divsChild>
                        <w:div w:id="699865420">
                          <w:marLeft w:val="0"/>
                          <w:marRight w:val="0"/>
                          <w:marTop w:val="0"/>
                          <w:marBottom w:val="0"/>
                          <w:divBdr>
                            <w:top w:val="none" w:sz="0" w:space="0" w:color="auto"/>
                            <w:left w:val="none" w:sz="0" w:space="0" w:color="auto"/>
                            <w:bottom w:val="none" w:sz="0" w:space="0" w:color="auto"/>
                            <w:right w:val="none" w:sz="0" w:space="0" w:color="auto"/>
                          </w:divBdr>
                        </w:div>
                        <w:div w:id="194419303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930158">
          <w:marLeft w:val="0"/>
          <w:marRight w:val="0"/>
          <w:marTop w:val="360"/>
          <w:marBottom w:val="0"/>
          <w:divBdr>
            <w:top w:val="none" w:sz="0" w:space="0" w:color="auto"/>
            <w:left w:val="none" w:sz="0" w:space="0" w:color="auto"/>
            <w:bottom w:val="none" w:sz="0" w:space="0" w:color="auto"/>
            <w:right w:val="none" w:sz="0" w:space="0" w:color="auto"/>
          </w:divBdr>
          <w:divsChild>
            <w:div w:id="475221615">
              <w:marLeft w:val="0"/>
              <w:marRight w:val="0"/>
              <w:marTop w:val="0"/>
              <w:marBottom w:val="0"/>
              <w:divBdr>
                <w:top w:val="none" w:sz="0" w:space="0" w:color="auto"/>
                <w:left w:val="none" w:sz="0" w:space="0" w:color="auto"/>
                <w:bottom w:val="none" w:sz="0" w:space="0" w:color="auto"/>
                <w:right w:val="none" w:sz="0" w:space="0" w:color="auto"/>
              </w:divBdr>
              <w:divsChild>
                <w:div w:id="154957536">
                  <w:marLeft w:val="0"/>
                  <w:marRight w:val="0"/>
                  <w:marTop w:val="450"/>
                  <w:marBottom w:val="450"/>
                  <w:divBdr>
                    <w:top w:val="none" w:sz="0" w:space="0" w:color="auto"/>
                    <w:left w:val="none" w:sz="0" w:space="0" w:color="auto"/>
                    <w:bottom w:val="none" w:sz="0" w:space="0" w:color="auto"/>
                    <w:right w:val="none" w:sz="0" w:space="0" w:color="auto"/>
                  </w:divBdr>
                  <w:divsChild>
                    <w:div w:id="3213667">
                      <w:marLeft w:val="0"/>
                      <w:marRight w:val="0"/>
                      <w:marTop w:val="0"/>
                      <w:marBottom w:val="0"/>
                      <w:divBdr>
                        <w:top w:val="none" w:sz="0" w:space="0" w:color="auto"/>
                        <w:left w:val="none" w:sz="0" w:space="0" w:color="auto"/>
                        <w:bottom w:val="none" w:sz="0" w:space="0" w:color="auto"/>
                        <w:right w:val="none" w:sz="0" w:space="0" w:color="auto"/>
                      </w:divBdr>
                    </w:div>
                    <w:div w:id="9426087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11106636">
              <w:marLeft w:val="0"/>
              <w:marRight w:val="0"/>
              <w:marTop w:val="0"/>
              <w:marBottom w:val="0"/>
              <w:divBdr>
                <w:top w:val="none" w:sz="0" w:space="0" w:color="auto"/>
                <w:left w:val="none" w:sz="0" w:space="0" w:color="auto"/>
                <w:bottom w:val="none" w:sz="0" w:space="0" w:color="auto"/>
                <w:right w:val="none" w:sz="0" w:space="0" w:color="auto"/>
              </w:divBdr>
              <w:divsChild>
                <w:div w:id="1548294017">
                  <w:marLeft w:val="0"/>
                  <w:marRight w:val="0"/>
                  <w:marTop w:val="450"/>
                  <w:marBottom w:val="450"/>
                  <w:divBdr>
                    <w:top w:val="none" w:sz="0" w:space="0" w:color="auto"/>
                    <w:left w:val="none" w:sz="0" w:space="0" w:color="auto"/>
                    <w:bottom w:val="none" w:sz="0" w:space="0" w:color="auto"/>
                    <w:right w:val="none" w:sz="0" w:space="0" w:color="auto"/>
                  </w:divBdr>
                  <w:divsChild>
                    <w:div w:id="281419783">
                      <w:marLeft w:val="0"/>
                      <w:marRight w:val="0"/>
                      <w:marTop w:val="0"/>
                      <w:marBottom w:val="0"/>
                      <w:divBdr>
                        <w:top w:val="none" w:sz="0" w:space="0" w:color="auto"/>
                        <w:left w:val="none" w:sz="0" w:space="0" w:color="auto"/>
                        <w:bottom w:val="none" w:sz="0" w:space="0" w:color="auto"/>
                        <w:right w:val="none" w:sz="0" w:space="0" w:color="auto"/>
                      </w:divBdr>
                    </w:div>
                    <w:div w:id="778765248">
                      <w:marLeft w:val="0"/>
                      <w:marRight w:val="0"/>
                      <w:marTop w:val="120"/>
                      <w:marBottom w:val="0"/>
                      <w:divBdr>
                        <w:top w:val="none" w:sz="0" w:space="0" w:color="auto"/>
                        <w:left w:val="none" w:sz="0" w:space="0" w:color="auto"/>
                        <w:bottom w:val="none" w:sz="0" w:space="0" w:color="auto"/>
                        <w:right w:val="none" w:sz="0" w:space="0" w:color="auto"/>
                      </w:divBdr>
                    </w:div>
                    <w:div w:id="1850755780">
                      <w:marLeft w:val="0"/>
                      <w:marRight w:val="0"/>
                      <w:marTop w:val="90"/>
                      <w:marBottom w:val="0"/>
                      <w:divBdr>
                        <w:top w:val="none" w:sz="0" w:space="0" w:color="auto"/>
                        <w:left w:val="none" w:sz="0" w:space="0" w:color="auto"/>
                        <w:bottom w:val="none" w:sz="0" w:space="0" w:color="auto"/>
                        <w:right w:val="none" w:sz="0" w:space="0" w:color="auto"/>
                      </w:divBdr>
                      <w:divsChild>
                        <w:div w:id="867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3911">
              <w:marLeft w:val="0"/>
              <w:marRight w:val="0"/>
              <w:marTop w:val="0"/>
              <w:marBottom w:val="0"/>
              <w:divBdr>
                <w:top w:val="none" w:sz="0" w:space="0" w:color="auto"/>
                <w:left w:val="none" w:sz="0" w:space="0" w:color="auto"/>
                <w:bottom w:val="none" w:sz="0" w:space="0" w:color="auto"/>
                <w:right w:val="none" w:sz="0" w:space="0" w:color="auto"/>
              </w:divBdr>
              <w:divsChild>
                <w:div w:id="503516236">
                  <w:marLeft w:val="0"/>
                  <w:marRight w:val="0"/>
                  <w:marTop w:val="450"/>
                  <w:marBottom w:val="450"/>
                  <w:divBdr>
                    <w:top w:val="none" w:sz="0" w:space="0" w:color="auto"/>
                    <w:left w:val="none" w:sz="0" w:space="0" w:color="auto"/>
                    <w:bottom w:val="none" w:sz="0" w:space="0" w:color="auto"/>
                    <w:right w:val="none" w:sz="0" w:space="0" w:color="auto"/>
                  </w:divBdr>
                  <w:divsChild>
                    <w:div w:id="1524784713">
                      <w:marLeft w:val="0"/>
                      <w:marRight w:val="0"/>
                      <w:marTop w:val="0"/>
                      <w:marBottom w:val="0"/>
                      <w:divBdr>
                        <w:top w:val="none" w:sz="0" w:space="0" w:color="auto"/>
                        <w:left w:val="none" w:sz="0" w:space="0" w:color="auto"/>
                        <w:bottom w:val="none" w:sz="0" w:space="0" w:color="auto"/>
                        <w:right w:val="none" w:sz="0" w:space="0" w:color="auto"/>
                      </w:divBdr>
                    </w:div>
                    <w:div w:id="1093282293">
                      <w:marLeft w:val="0"/>
                      <w:marRight w:val="0"/>
                      <w:marTop w:val="120"/>
                      <w:marBottom w:val="0"/>
                      <w:divBdr>
                        <w:top w:val="none" w:sz="0" w:space="0" w:color="auto"/>
                        <w:left w:val="none" w:sz="0" w:space="0" w:color="auto"/>
                        <w:bottom w:val="none" w:sz="0" w:space="0" w:color="auto"/>
                        <w:right w:val="none" w:sz="0" w:space="0" w:color="auto"/>
                      </w:divBdr>
                    </w:div>
                    <w:div w:id="262344132">
                      <w:marLeft w:val="0"/>
                      <w:marRight w:val="0"/>
                      <w:marTop w:val="90"/>
                      <w:marBottom w:val="0"/>
                      <w:divBdr>
                        <w:top w:val="none" w:sz="0" w:space="0" w:color="auto"/>
                        <w:left w:val="none" w:sz="0" w:space="0" w:color="auto"/>
                        <w:bottom w:val="none" w:sz="0" w:space="0" w:color="auto"/>
                        <w:right w:val="none" w:sz="0" w:space="0" w:color="auto"/>
                      </w:divBdr>
                      <w:divsChild>
                        <w:div w:id="6638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7393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trend.nikkeibp.co.jp/atcl/contents/18/00112/00003/?SS=imgview&amp;FD=-65279002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trend.nikkeibp.co.jp/atcl/contents/18/00112/00003/?SS=imgview&amp;FD=-653713547"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hyperlink" Target="https://trend.nikkeibp.co.jp/atcl/contents/18/00112/00003/?SS=imgview&amp;FD=-65187220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518</Words>
  <Characters>2954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masaki nakayama</dc:creator>
  <cp:keywords/>
  <dc:description/>
  <cp:lastModifiedBy>nakayama masaki</cp:lastModifiedBy>
  <cp:revision>1</cp:revision>
  <dcterms:created xsi:type="dcterms:W3CDTF">2019-03-03T05:07:00Z</dcterms:created>
  <dcterms:modified xsi:type="dcterms:W3CDTF">2019-03-03T05:21:00Z</dcterms:modified>
</cp:coreProperties>
</file>