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8E3E" w14:textId="3489BFDC" w:rsidR="00A56D51" w:rsidRPr="008D0530" w:rsidRDefault="007517CC" w:rsidP="000506FF">
      <w:pPr>
        <w:pStyle w:val="ac"/>
        <w:spacing w:line="0" w:lineRule="atLeast"/>
        <w:ind w:left="6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Sec01-01-05-02_</w:t>
      </w:r>
      <w:r w:rsidRPr="008D0530">
        <w:rPr>
          <w:rFonts w:ascii="Meiryo UI" w:eastAsia="Meiryo UI" w:hAnsi="Meiryo UI"/>
        </w:rPr>
        <w:t>専門員業務と必要な人材</w:t>
      </w:r>
      <w:r w:rsidR="000506FF" w:rsidRPr="008D0530">
        <w:rPr>
          <w:rFonts w:ascii="Meiryo UI" w:eastAsia="Meiryo UI" w:hAnsi="Meiryo UI" w:hint="eastAsia"/>
        </w:rPr>
        <w:t>(</w:t>
      </w:r>
      <w:r w:rsidR="00D859AE">
        <w:rPr>
          <w:rFonts w:ascii="Meiryo UI" w:eastAsia="Meiryo UI" w:hAnsi="Meiryo UI"/>
        </w:rPr>
        <w:t>4</w:t>
      </w:r>
      <w:r w:rsidR="000506FF" w:rsidRPr="008D0530">
        <w:rPr>
          <w:rFonts w:ascii="Meiryo UI" w:eastAsia="Meiryo UI" w:hAnsi="Meiryo UI"/>
        </w:rPr>
        <w:t>)</w:t>
      </w:r>
    </w:p>
    <w:p w14:paraId="100B8E3F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  <w:noProof/>
        </w:rPr>
        <w:drawing>
          <wp:inline distT="0" distB="0" distL="0" distR="0" wp14:anchorId="100B8E9E" wp14:editId="100B8E9F">
            <wp:extent cx="139700" cy="1397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30">
        <w:rPr>
          <w:rFonts w:ascii="Meiryo UI" w:eastAsia="Meiryo UI" w:hAnsi="Meiryo UI" w:cs="Times New Roman"/>
          <w:b/>
          <w:caps w:val="0"/>
          <w:sz w:val="22"/>
        </w:rPr>
        <w:t xml:space="preserve"> </w:t>
      </w:r>
      <w:r w:rsidRPr="008D0530">
        <w:rPr>
          <w:rFonts w:ascii="Meiryo UI" w:eastAsia="Meiryo UI" w:hAnsi="Meiryo UI"/>
        </w:rPr>
        <w:t>概要</w:t>
      </w:r>
    </w:p>
    <w:p w14:paraId="100B8E40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サイバーセキュリティ対策業務の内容と必要な人材</w:t>
      </w:r>
    </w:p>
    <w:p w14:paraId="100B8E41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改版履歴</w:t>
      </w:r>
    </w:p>
    <w:p w14:paraId="100B8E42" w14:textId="56BEF982" w:rsidR="00A56D51" w:rsidRPr="008D0530" w:rsidRDefault="00455468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2021年12月</w:t>
      </w:r>
      <w:r>
        <w:rPr>
          <w:rFonts w:ascii="Meiryo UI" w:eastAsia="Meiryo UI" w:hAnsi="Meiryo UI"/>
        </w:rPr>
        <w:t>13</w:t>
      </w:r>
      <w:r w:rsidRPr="008D0530">
        <w:rPr>
          <w:rFonts w:ascii="Meiryo UI" w:eastAsia="Meiryo UI" w:hAnsi="Meiryo UI"/>
        </w:rPr>
        <w:t>日_</w:t>
      </w:r>
      <w:r>
        <w:rPr>
          <w:rFonts w:ascii="Meiryo UI" w:eastAsia="Meiryo UI" w:hAnsi="Meiryo UI" w:hint="eastAsia"/>
        </w:rPr>
        <w:t>改版</w:t>
      </w:r>
      <w:r w:rsidR="00D859AE">
        <w:rPr>
          <w:rFonts w:ascii="Meiryo UI" w:eastAsia="Meiryo UI" w:hAnsi="Meiryo UI" w:hint="eastAsia"/>
        </w:rPr>
        <w:t>(</w:t>
      </w:r>
      <w:r w:rsidR="00D859AE">
        <w:rPr>
          <w:rFonts w:ascii="Meiryo UI" w:eastAsia="Meiryo UI" w:hAnsi="Meiryo UI"/>
        </w:rPr>
        <w:t>4)</w:t>
      </w:r>
      <w:r>
        <w:rPr>
          <w:rFonts w:ascii="Meiryo UI" w:eastAsia="Meiryo UI" w:hAnsi="Meiryo UI"/>
        </w:rPr>
        <w:br/>
      </w:r>
      <w:r w:rsidRPr="008D0530">
        <w:rPr>
          <w:rFonts w:ascii="Meiryo UI" w:eastAsia="Meiryo UI" w:hAnsi="Meiryo UI"/>
        </w:rPr>
        <w:t>2021年12月9日_初版</w:t>
      </w:r>
    </w:p>
    <w:p w14:paraId="100B8E43" w14:textId="77777777" w:rsidR="00A56D51" w:rsidRPr="00C24332" w:rsidRDefault="007517CC" w:rsidP="007517CC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  <w:color w:val="0070C0"/>
        </w:rPr>
      </w:pPr>
      <w:r w:rsidRPr="00C24332">
        <w:rPr>
          <w:rFonts w:ascii="Meiryo UI" w:eastAsia="Meiryo UI" w:hAnsi="Meiryo UI"/>
          <w:noProof/>
          <w:color w:val="0070C0"/>
        </w:rPr>
        <w:drawing>
          <wp:inline distT="0" distB="0" distL="0" distR="0" wp14:anchorId="100B8EA0" wp14:editId="100B8EA1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332">
        <w:rPr>
          <w:rFonts w:ascii="Meiryo UI" w:eastAsia="Meiryo UI" w:hAnsi="Meiryo UI" w:cs="Times New Roman"/>
          <w:b/>
          <w:caps w:val="0"/>
          <w:color w:val="0070C0"/>
          <w:sz w:val="22"/>
        </w:rPr>
        <w:t xml:space="preserve"> </w:t>
      </w:r>
      <w:r w:rsidRPr="00C24332">
        <w:rPr>
          <w:rFonts w:ascii="Meiryo UI" w:eastAsia="Meiryo UI" w:hAnsi="Meiryo UI"/>
          <w:color w:val="0070C0"/>
        </w:rPr>
        <w:t>現状の公募要件</w:t>
      </w:r>
    </w:p>
    <w:p w14:paraId="100B8E44" w14:textId="77777777" w:rsidR="00A56D51" w:rsidRPr="00C24332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0070C0"/>
        </w:rPr>
      </w:pPr>
      <w:r w:rsidRPr="00C24332">
        <w:rPr>
          <w:rFonts w:ascii="Meiryo UI" w:eastAsia="Meiryo UI" w:hAnsi="Meiryo UI"/>
          <w:color w:val="0070C0"/>
        </w:rPr>
        <w:t>専門員職務内容</w:t>
      </w:r>
    </w:p>
    <w:p w14:paraId="100B8E45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（１）サイバーセキュリティに関する中小企業からの相談対応（窓口・電話・メールなど）及び相談記録作成</w:t>
      </w:r>
    </w:p>
    <w:p w14:paraId="100B8E46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（２）サイバーセキュリティに関する中小企業支援施策の実施に関する業務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 w:cs="ＭＳ 明朝" w:hint="eastAsia"/>
        </w:rPr>
        <w:t>※</w:t>
      </w:r>
      <w:r w:rsidRPr="008D0530">
        <w:rPr>
          <w:rFonts w:ascii="Meiryo UI" w:eastAsia="Meiryo UI" w:hAnsi="Meiryo UI"/>
        </w:rPr>
        <w:t>普及啓発セミナーの運営、事例集作成等</w:t>
      </w:r>
    </w:p>
    <w:p w14:paraId="100B8E47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（３）課長級、課長代理級からの指示に基づく各種資料作成業務</w:t>
      </w:r>
    </w:p>
    <w:p w14:paraId="100B8E48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（４）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/>
        </w:rPr>
        <w:t>その他付随する業務</w:t>
      </w:r>
    </w:p>
    <w:p w14:paraId="100B8E49" w14:textId="77777777" w:rsidR="00A56D51" w:rsidRPr="00C24332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0070C0"/>
        </w:rPr>
      </w:pPr>
      <w:r w:rsidRPr="00C24332">
        <w:rPr>
          <w:rFonts w:ascii="Meiryo UI" w:eastAsia="Meiryo UI" w:hAnsi="Meiryo UI"/>
          <w:color w:val="0070C0"/>
        </w:rPr>
        <w:t>応募資格</w:t>
      </w:r>
    </w:p>
    <w:p w14:paraId="100B8E4A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（１）情報セキュリティマネジメント試験（あるいは同等以上）合格者、または同等以上の能力を有する者。</w:t>
      </w:r>
    </w:p>
    <w:p w14:paraId="100B8E4B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（２）事務処理（</w:t>
      </w:r>
      <w:r w:rsidRPr="008D0530">
        <w:rPr>
          <w:rFonts w:ascii="Meiryo UI" w:eastAsia="Meiryo UI" w:hAnsi="Meiryo UI"/>
        </w:rPr>
        <w:t>Word</w:t>
      </w:r>
      <w:r w:rsidRPr="008D0530">
        <w:rPr>
          <w:rFonts w:ascii="Meiryo UI" w:eastAsia="Meiryo UI" w:hAnsi="Meiryo UI"/>
        </w:rPr>
        <w:t>・</w:t>
      </w:r>
      <w:r w:rsidRPr="008D0530">
        <w:rPr>
          <w:rFonts w:ascii="Meiryo UI" w:eastAsia="Meiryo UI" w:hAnsi="Meiryo UI"/>
        </w:rPr>
        <w:t>Excel</w:t>
      </w:r>
      <w:r w:rsidRPr="008D0530">
        <w:rPr>
          <w:rFonts w:ascii="Meiryo UI" w:eastAsia="Meiryo UI" w:hAnsi="Meiryo UI"/>
        </w:rPr>
        <w:t>等のパソコン操作を含む）について一定の知識・能力を有する者。</w:t>
      </w:r>
    </w:p>
    <w:p w14:paraId="100B8E4C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（３）職務を遂行する意欲を有すること。</w:t>
      </w:r>
    </w:p>
    <w:p w14:paraId="100B8E4D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報酬</w:t>
      </w:r>
    </w:p>
    <w:p w14:paraId="100B8E4E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月額</w:t>
      </w:r>
      <w:r w:rsidRPr="008D0530">
        <w:rPr>
          <w:rFonts w:ascii="Meiryo UI" w:eastAsia="Meiryo UI" w:hAnsi="Meiryo UI"/>
        </w:rPr>
        <w:t>194,400</w:t>
      </w:r>
      <w:r w:rsidRPr="008D0530">
        <w:rPr>
          <w:rFonts w:ascii="Meiryo UI" w:eastAsia="Meiryo UI" w:hAnsi="Meiryo UI"/>
        </w:rPr>
        <w:t>円</w:t>
      </w:r>
    </w:p>
    <w:p w14:paraId="100B8E4F" w14:textId="77777777" w:rsidR="00A56D51" w:rsidRPr="008D0530" w:rsidRDefault="007517CC" w:rsidP="007517CC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  <w:noProof/>
        </w:rPr>
        <w:drawing>
          <wp:inline distT="0" distB="0" distL="0" distR="0" wp14:anchorId="100B8EA2" wp14:editId="100B8EA3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30">
        <w:rPr>
          <w:rFonts w:ascii="Meiryo UI" w:eastAsia="Meiryo UI" w:hAnsi="Meiryo UI" w:cs="Times New Roman"/>
          <w:b/>
          <w:caps w:val="0"/>
          <w:sz w:val="22"/>
        </w:rPr>
        <w:t xml:space="preserve"> </w:t>
      </w:r>
      <w:r w:rsidRPr="008D0530">
        <w:rPr>
          <w:rFonts w:ascii="Meiryo UI" w:eastAsia="Meiryo UI" w:hAnsi="Meiryo UI"/>
        </w:rPr>
        <w:t>現状の問題点</w:t>
      </w:r>
    </w:p>
    <w:p w14:paraId="100B8E50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lastRenderedPageBreak/>
        <w:t>専門員の職務内容は、発足前の想定のままであり、</w:t>
      </w:r>
      <w:r w:rsidRPr="008D0530">
        <w:rPr>
          <w:rFonts w:ascii="Meiryo UI" w:eastAsia="Meiryo UI" w:hAnsi="Meiryo UI"/>
        </w:rPr>
        <w:t>6</w:t>
      </w:r>
      <w:r w:rsidRPr="008D0530">
        <w:rPr>
          <w:rFonts w:ascii="Meiryo UI" w:eastAsia="Meiryo UI" w:hAnsi="Meiryo UI"/>
        </w:rPr>
        <w:t>年の間に業務の実態は変わっている</w:t>
      </w:r>
    </w:p>
    <w:p w14:paraId="100B8E51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委託の問題点</w:t>
      </w:r>
    </w:p>
    <w:p w14:paraId="100B8E52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ガイドブック作成、サーバ運用等の外</w:t>
      </w:r>
      <w:r w:rsidRPr="008D0530">
        <w:rPr>
          <w:rFonts w:ascii="Meiryo UI" w:eastAsia="Meiryo UI" w:hAnsi="Meiryo UI"/>
        </w:rPr>
        <w:t>部委託コストが高い</w:t>
      </w:r>
    </w:p>
    <w:p w14:paraId="100B8E53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委託ではきめ細かな情報発信が困難</w:t>
      </w:r>
    </w:p>
    <w:p w14:paraId="100B8E54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ノウハウが組織に蓄積しない</w:t>
      </w:r>
    </w:p>
    <w:p w14:paraId="100B8E55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職員のスキル向上が望ましい</w:t>
      </w:r>
    </w:p>
    <w:p w14:paraId="100B8E56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Word,Excel</w:t>
      </w:r>
      <w:r w:rsidRPr="008D0530">
        <w:rPr>
          <w:rFonts w:ascii="Meiryo UI" w:eastAsia="Meiryo UI" w:hAnsi="Meiryo UI"/>
        </w:rPr>
        <w:t>が使えるレベルの</w:t>
      </w:r>
      <w:r w:rsidRPr="008D0530">
        <w:rPr>
          <w:rFonts w:ascii="Meiryo UI" w:eastAsia="Meiryo UI" w:hAnsi="Meiryo UI"/>
        </w:rPr>
        <w:t>IT</w:t>
      </w:r>
      <w:r w:rsidRPr="008D0530">
        <w:rPr>
          <w:rFonts w:ascii="Meiryo UI" w:eastAsia="Meiryo UI" w:hAnsi="Meiryo UI"/>
        </w:rPr>
        <w:t>リテラシーでは、業務を遂行できない</w:t>
      </w:r>
    </w:p>
    <w:p w14:paraId="100B8E57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専門員の採用に当たっては、経験、知識と</w:t>
      </w:r>
      <w:r w:rsidRPr="008D0530">
        <w:rPr>
          <w:rFonts w:ascii="Meiryo UI" w:eastAsia="Meiryo UI" w:hAnsi="Meiryo UI"/>
        </w:rPr>
        <w:t>IT</w:t>
      </w:r>
      <w:r w:rsidRPr="008D0530">
        <w:rPr>
          <w:rFonts w:ascii="Meiryo UI" w:eastAsia="Meiryo UI" w:hAnsi="Meiryo UI"/>
        </w:rPr>
        <w:t>ヒューマンスキルを重視すべきでは</w:t>
      </w:r>
    </w:p>
    <w:p w14:paraId="100B8E58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その他</w:t>
      </w:r>
    </w:p>
    <w:p w14:paraId="100B8E59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相談の適切な対応のためには、障害状況等を事前に整理された形で確認でき、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/>
        </w:rPr>
        <w:t>情報を整理して回答できるメール、チャットのほうが効果的</w:t>
      </w:r>
    </w:p>
    <w:p w14:paraId="100B8E5A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テレワーク時、職員と共通の</w:t>
      </w:r>
      <w:r w:rsidRPr="008D0530">
        <w:rPr>
          <w:rFonts w:ascii="Meiryo UI" w:eastAsia="Meiryo UI" w:hAnsi="Meiryo UI"/>
        </w:rPr>
        <w:t>Skype</w:t>
      </w:r>
      <w:r w:rsidRPr="008D0530">
        <w:rPr>
          <w:rFonts w:ascii="Meiryo UI" w:eastAsia="Meiryo UI" w:hAnsi="Meiryo UI"/>
        </w:rPr>
        <w:t>、</w:t>
      </w:r>
      <w:r w:rsidRPr="008D0530">
        <w:rPr>
          <w:rFonts w:ascii="Meiryo UI" w:eastAsia="Meiryo UI" w:hAnsi="Meiryo UI"/>
        </w:rPr>
        <w:t>Teams</w:t>
      </w:r>
      <w:r w:rsidRPr="008D0530">
        <w:rPr>
          <w:rFonts w:ascii="Meiryo UI" w:eastAsia="Meiryo UI" w:hAnsi="Meiryo UI"/>
        </w:rPr>
        <w:t>ビデオ会議、都庁メールを使えないことが、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/>
        </w:rPr>
        <w:t>円滑なコミュニケーションの阻害要因の一つになっていないか</w:t>
      </w:r>
    </w:p>
    <w:p w14:paraId="100B8E5B" w14:textId="77777777" w:rsidR="00A56D51" w:rsidRPr="008D0530" w:rsidRDefault="007517CC" w:rsidP="007517CC">
      <w:pPr>
        <w:pStyle w:val="2"/>
        <w:numPr>
          <w:ilvl w:val="0"/>
          <w:numId w:val="1"/>
        </w:numPr>
        <w:spacing w:line="0" w:lineRule="atLeast"/>
        <w:ind w:left="620" w:right="100"/>
        <w:rPr>
          <w:rFonts w:ascii="Meiryo UI" w:eastAsia="Meiryo UI" w:hAnsi="Meiryo UI"/>
          <w:b/>
          <w:bCs/>
          <w:color w:val="FF0000"/>
        </w:rPr>
      </w:pPr>
      <w:r w:rsidRPr="008D0530">
        <w:rPr>
          <w:rFonts w:ascii="Meiryo UI" w:eastAsia="Meiryo UI" w:hAnsi="Meiryo UI"/>
          <w:b/>
          <w:bCs/>
          <w:noProof/>
          <w:color w:val="FF0000"/>
        </w:rPr>
        <w:drawing>
          <wp:inline distT="0" distB="0" distL="0" distR="0" wp14:anchorId="100B8EA4" wp14:editId="100B8EA5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30">
        <w:rPr>
          <w:rFonts w:ascii="Meiryo UI" w:eastAsia="Meiryo UI" w:hAnsi="Meiryo UI" w:cs="Times New Roman"/>
          <w:b/>
          <w:bCs/>
          <w:caps w:val="0"/>
          <w:color w:val="FF0000"/>
          <w:sz w:val="22"/>
        </w:rPr>
        <w:t xml:space="preserve"> </w:t>
      </w:r>
      <w:r w:rsidRPr="008D0530">
        <w:rPr>
          <w:rFonts w:ascii="Meiryo UI" w:eastAsia="Meiryo UI" w:hAnsi="Meiryo UI"/>
          <w:b/>
          <w:bCs/>
          <w:color w:val="FF0000"/>
        </w:rPr>
        <w:t>見直し案</w:t>
      </w:r>
    </w:p>
    <w:p w14:paraId="100B8E5C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  <w:noProof/>
        </w:rPr>
        <w:drawing>
          <wp:inline distT="0" distB="0" distL="0" distR="0" wp14:anchorId="100B8EA6" wp14:editId="100B8EA7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30">
        <w:rPr>
          <w:rFonts w:ascii="Meiryo UI" w:eastAsia="Meiryo UI" w:hAnsi="Meiryo UI" w:cs="Times New Roman"/>
          <w:b/>
          <w:caps w:val="0"/>
          <w:sz w:val="22"/>
        </w:rPr>
        <w:t xml:space="preserve"> </w:t>
      </w:r>
      <w:r w:rsidRPr="008D0530">
        <w:rPr>
          <w:rFonts w:ascii="Meiryo UI" w:eastAsia="Meiryo UI" w:hAnsi="Meiryo UI"/>
        </w:rPr>
        <w:t>公務員倫理とワーク・ライフ・インテグレーション</w:t>
      </w:r>
    </w:p>
    <w:p w14:paraId="100B8E5D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特定の組織、個人の利益、自らの利益の追求者であってはいけない</w:t>
      </w:r>
    </w:p>
    <w:p w14:paraId="100B8E5E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自己の能力を発揮、自己実現して、創造性のある仕事を効率的・効果的に実施する</w:t>
      </w:r>
    </w:p>
    <w:p w14:paraId="100B8E5F" w14:textId="77777777" w:rsidR="00A56D51" w:rsidRPr="00B8768B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color w:val="FF0000"/>
        </w:rPr>
      </w:pPr>
      <w:r w:rsidRPr="00B8768B">
        <w:rPr>
          <w:rFonts w:ascii="Meiryo UI" w:eastAsia="Meiryo UI" w:hAnsi="Meiryo UI"/>
          <w:noProof/>
          <w:color w:val="FF0000"/>
        </w:rPr>
        <w:drawing>
          <wp:inline distT="0" distB="0" distL="0" distR="0" wp14:anchorId="100B8EA8" wp14:editId="100B8EA9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68B">
        <w:rPr>
          <w:rFonts w:ascii="Meiryo UI" w:eastAsia="Meiryo UI" w:hAnsi="Meiryo UI" w:cs="Times New Roman"/>
          <w:b/>
          <w:caps w:val="0"/>
          <w:color w:val="FF0000"/>
          <w:sz w:val="22"/>
        </w:rPr>
        <w:t xml:space="preserve"> </w:t>
      </w:r>
      <w:r w:rsidRPr="00B8768B">
        <w:rPr>
          <w:rFonts w:ascii="Meiryo UI" w:eastAsia="Meiryo UI" w:hAnsi="Meiryo UI"/>
          <w:color w:val="FF0000"/>
        </w:rPr>
        <w:t>非常勤職員の制度イメージ（制度設計資料より）</w:t>
      </w:r>
    </w:p>
    <w:p w14:paraId="100B8E60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会計年度任用職員は、専門的な知識経験に基づく職</w:t>
      </w:r>
    </w:p>
    <w:p w14:paraId="100B8E61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</w:rPr>
      </w:pPr>
      <w:r w:rsidRPr="008D0530">
        <w:rPr>
          <w:rFonts w:ascii="Meiryo UI" w:eastAsia="Meiryo UI" w:hAnsi="Meiryo UI"/>
          <w:color w:val="FF0000"/>
        </w:rPr>
        <w:t>非常勤職員は、経験とスキルに基づき補助的な業務に従事し、行政運</w:t>
      </w:r>
      <w:r w:rsidRPr="008D0530">
        <w:rPr>
          <w:rFonts w:ascii="Meiryo UI" w:eastAsia="Meiryo UI" w:hAnsi="Meiryo UI"/>
          <w:color w:val="FF0000"/>
        </w:rPr>
        <w:t>営を補完する。</w:t>
      </w:r>
    </w:p>
    <w:p w14:paraId="100B8E62" w14:textId="77777777" w:rsidR="00A56D51" w:rsidRPr="00B8768B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color w:val="FF0000"/>
        </w:rPr>
      </w:pPr>
      <w:r w:rsidRPr="00B8768B">
        <w:rPr>
          <w:rFonts w:ascii="Meiryo UI" w:eastAsia="Meiryo UI" w:hAnsi="Meiryo UI"/>
          <w:color w:val="FF0000"/>
        </w:rPr>
        <w:t>経験とスキルに基づいて、主体的かつ協調的に業務を遂行する意欲を有すること。</w:t>
      </w:r>
    </w:p>
    <w:p w14:paraId="100B8E63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主体的と協調的の両方の姿勢が必要</w:t>
      </w:r>
    </w:p>
    <w:p w14:paraId="100B8E64" w14:textId="114F6BCE" w:rsidR="00A56D51" w:rsidRPr="005051B8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b/>
          <w:bCs/>
          <w:color w:val="FF0000"/>
          <w:sz w:val="22"/>
          <w:szCs w:val="22"/>
        </w:rPr>
      </w:pPr>
      <w:r w:rsidRPr="005051B8">
        <w:rPr>
          <w:rFonts w:ascii="Meiryo UI" w:eastAsia="Meiryo UI" w:hAnsi="Meiryo UI"/>
          <w:b/>
          <w:bCs/>
          <w:noProof/>
          <w:color w:val="FF0000"/>
          <w:sz w:val="22"/>
          <w:szCs w:val="22"/>
        </w:rPr>
        <w:lastRenderedPageBreak/>
        <w:drawing>
          <wp:inline distT="0" distB="0" distL="0" distR="0" wp14:anchorId="100B8EAA" wp14:editId="100B8EAB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1B8">
        <w:rPr>
          <w:rFonts w:ascii="Meiryo UI" w:eastAsia="Meiryo UI" w:hAnsi="Meiryo UI" w:cs="Times New Roman"/>
          <w:b/>
          <w:bCs/>
          <w:caps w:val="0"/>
          <w:color w:val="FF0000"/>
          <w:sz w:val="28"/>
          <w:szCs w:val="22"/>
        </w:rPr>
        <w:t xml:space="preserve"> </w:t>
      </w:r>
      <w:r w:rsidRPr="005051B8">
        <w:rPr>
          <w:rFonts w:ascii="Meiryo UI" w:eastAsia="Meiryo UI" w:hAnsi="Meiryo UI"/>
          <w:b/>
          <w:bCs/>
          <w:color w:val="FF0000"/>
          <w:sz w:val="22"/>
          <w:szCs w:val="22"/>
        </w:rPr>
        <w:t>専門員の職務内容</w:t>
      </w:r>
      <w:r w:rsidR="00C24332">
        <w:rPr>
          <w:rFonts w:ascii="Meiryo UI" w:eastAsia="Meiryo UI" w:hAnsi="Meiryo UI" w:hint="eastAsia"/>
          <w:b/>
          <w:bCs/>
          <w:color w:val="FF0000"/>
          <w:sz w:val="22"/>
          <w:szCs w:val="22"/>
        </w:rPr>
        <w:t>（</w:t>
      </w:r>
      <w:r w:rsidR="00E138CE">
        <w:rPr>
          <w:rFonts w:ascii="Meiryo UI" w:eastAsia="Meiryo UI" w:hAnsi="Meiryo UI" w:hint="eastAsia"/>
          <w:b/>
          <w:bCs/>
          <w:color w:val="FF0000"/>
          <w:sz w:val="22"/>
          <w:szCs w:val="22"/>
        </w:rPr>
        <w:t>改訂案</w:t>
      </w:r>
      <w:r w:rsidR="00C24332">
        <w:rPr>
          <w:rFonts w:ascii="Meiryo UI" w:eastAsia="Meiryo UI" w:hAnsi="Meiryo UI" w:hint="eastAsia"/>
          <w:b/>
          <w:bCs/>
          <w:color w:val="FF0000"/>
          <w:sz w:val="22"/>
          <w:szCs w:val="22"/>
        </w:rPr>
        <w:t>）</w:t>
      </w:r>
    </w:p>
    <w:p w14:paraId="100B8E65" w14:textId="4C35E0C8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8D0530">
        <w:rPr>
          <w:rFonts w:ascii="Meiryo UI" w:eastAsia="Meiryo UI" w:hAnsi="Meiryo UI"/>
          <w:b/>
          <w:bCs/>
          <w:color w:val="FF0000"/>
        </w:rPr>
        <w:t>（１）サイバーセキュリティに関する中小企業からの相談対応</w:t>
      </w:r>
      <w:r w:rsidRPr="008D0530">
        <w:rPr>
          <w:rFonts w:ascii="Meiryo UI" w:eastAsia="Meiryo UI" w:hAnsi="Meiryo UI"/>
          <w:b/>
          <w:bCs/>
          <w:color w:val="FF0000"/>
        </w:rPr>
        <w:t xml:space="preserve"> </w:t>
      </w:r>
      <w:r w:rsidR="00E53F03">
        <w:rPr>
          <w:rFonts w:ascii="Meiryo UI" w:eastAsia="Meiryo UI" w:hAnsi="Meiryo UI"/>
          <w:b/>
          <w:bCs/>
          <w:color w:val="FF0000"/>
        </w:rPr>
        <w:br/>
      </w:r>
      <w:r w:rsidRPr="008D0530">
        <w:rPr>
          <w:rFonts w:ascii="Meiryo UI" w:eastAsia="Meiryo UI" w:hAnsi="Meiryo UI" w:cs="ＭＳ 明朝" w:hint="eastAsia"/>
          <w:b/>
          <w:bCs/>
          <w:color w:val="FF0000"/>
        </w:rPr>
        <w:t>※</w:t>
      </w:r>
      <w:r w:rsidRPr="008D0530">
        <w:rPr>
          <w:rFonts w:ascii="Meiryo UI" w:eastAsia="Meiryo UI" w:hAnsi="Meiryo UI"/>
          <w:b/>
          <w:bCs/>
          <w:color w:val="FF0000"/>
        </w:rPr>
        <w:t>メールフォーム、電話、窓口、出張相談など</w:t>
      </w:r>
    </w:p>
    <w:p w14:paraId="100B8E66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相談受付</w:t>
      </w:r>
    </w:p>
    <w:p w14:paraId="100B8E67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対応策検討</w:t>
      </w:r>
    </w:p>
    <w:p w14:paraId="100B8E68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回答案作成</w:t>
      </w:r>
    </w:p>
    <w:p w14:paraId="100B8E69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回答</w:t>
      </w:r>
    </w:p>
    <w:p w14:paraId="100B8E6A" w14:textId="166C1A33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8D0530">
        <w:rPr>
          <w:rFonts w:ascii="Meiryo UI" w:eastAsia="Meiryo UI" w:hAnsi="Meiryo UI"/>
          <w:b/>
          <w:bCs/>
          <w:color w:val="FF0000"/>
        </w:rPr>
        <w:t>（２）サイバーセキュリティ対策の普及啓発の実施に関する業務</w:t>
      </w:r>
      <w:r w:rsidRPr="008D0530">
        <w:rPr>
          <w:rFonts w:ascii="Meiryo UI" w:eastAsia="Meiryo UI" w:hAnsi="Meiryo UI"/>
          <w:b/>
          <w:bCs/>
          <w:color w:val="FF0000"/>
        </w:rPr>
        <w:t xml:space="preserve"> </w:t>
      </w:r>
      <w:r w:rsidR="00E53F03">
        <w:rPr>
          <w:rFonts w:ascii="Meiryo UI" w:eastAsia="Meiryo UI" w:hAnsi="Meiryo UI"/>
          <w:b/>
          <w:bCs/>
          <w:color w:val="FF0000"/>
        </w:rPr>
        <w:br/>
      </w:r>
      <w:r w:rsidRPr="008D0530">
        <w:rPr>
          <w:rFonts w:ascii="Meiryo UI" w:eastAsia="Meiryo UI" w:hAnsi="Meiryo UI" w:cs="ＭＳ 明朝" w:hint="eastAsia"/>
          <w:b/>
          <w:bCs/>
          <w:color w:val="FF0000"/>
        </w:rPr>
        <w:t>※</w:t>
      </w:r>
      <w:r w:rsidRPr="008D0530">
        <w:rPr>
          <w:rFonts w:ascii="Meiryo UI" w:eastAsia="Meiryo UI" w:hAnsi="Meiryo UI"/>
          <w:b/>
          <w:bCs/>
          <w:color w:val="FF0000"/>
        </w:rPr>
        <w:t>普及啓発用の資料の作成及び</w:t>
      </w:r>
      <w:r w:rsidRPr="008D0530">
        <w:rPr>
          <w:rFonts w:ascii="Meiryo UI" w:eastAsia="Meiryo UI" w:hAnsi="Meiryo UI"/>
          <w:b/>
          <w:bCs/>
          <w:color w:val="FF0000"/>
        </w:rPr>
        <w:t>Web</w:t>
      </w:r>
      <w:r w:rsidRPr="008D0530">
        <w:rPr>
          <w:rFonts w:ascii="Meiryo UI" w:eastAsia="Meiryo UI" w:hAnsi="Meiryo UI"/>
          <w:b/>
          <w:bCs/>
          <w:color w:val="FF0000"/>
        </w:rPr>
        <w:t>等での発信</w:t>
      </w:r>
    </w:p>
    <w:p w14:paraId="100B8E6B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啓発資料の作成及び普及啓発活動の実施【知識・情報の発信】</w:t>
      </w:r>
    </w:p>
    <w:p w14:paraId="100B8E6C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相談内容</w:t>
      </w:r>
      <w:r w:rsidRPr="008D0530">
        <w:rPr>
          <w:rFonts w:ascii="Meiryo UI" w:eastAsia="Meiryo UI" w:hAnsi="Meiryo UI"/>
        </w:rPr>
        <w:t>FAQ</w:t>
      </w:r>
      <w:r w:rsidRPr="008D0530">
        <w:rPr>
          <w:rFonts w:ascii="Meiryo UI" w:eastAsia="Meiryo UI" w:hAnsi="Meiryo UI"/>
        </w:rPr>
        <w:t>、情報収集・整理・蓄積した内容から発信情報作成・更新</w:t>
      </w:r>
    </w:p>
    <w:p w14:paraId="100B8E6D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⇒</w:t>
      </w:r>
      <w:r w:rsidRPr="008D0530">
        <w:rPr>
          <w:rFonts w:ascii="Meiryo UI" w:eastAsia="Meiryo UI" w:hAnsi="Meiryo UI"/>
        </w:rPr>
        <w:t>ガイドブック</w:t>
      </w:r>
      <w:r w:rsidRPr="008D0530">
        <w:rPr>
          <w:rFonts w:ascii="Meiryo UI" w:eastAsia="Meiryo UI" w:hAnsi="Meiryo UI"/>
        </w:rPr>
        <w:t>EPUB</w:t>
      </w:r>
      <w:r w:rsidRPr="008D0530">
        <w:rPr>
          <w:rFonts w:ascii="Meiryo UI" w:eastAsia="Meiryo UI" w:hAnsi="Meiryo UI"/>
        </w:rPr>
        <w:t>、ポータルサイトに反映</w:t>
      </w:r>
    </w:p>
    <w:p w14:paraId="100B8E6E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中小企業に伝えたいホットな情報発信</w:t>
      </w:r>
    </w:p>
    <w:p w14:paraId="100B8E6F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⇒</w:t>
      </w:r>
      <w:r w:rsidRPr="008D0530">
        <w:rPr>
          <w:rFonts w:ascii="Meiryo UI" w:eastAsia="Meiryo UI" w:hAnsi="Meiryo UI"/>
        </w:rPr>
        <w:t>Twitter</w:t>
      </w:r>
      <w:r w:rsidRPr="008D0530">
        <w:rPr>
          <w:rFonts w:ascii="Meiryo UI" w:eastAsia="Meiryo UI" w:hAnsi="Meiryo UI"/>
        </w:rPr>
        <w:t>で発信</w:t>
      </w:r>
    </w:p>
    <w:p w14:paraId="100B8E70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⇒</w:t>
      </w:r>
      <w:r w:rsidRPr="008D0530">
        <w:rPr>
          <w:rFonts w:ascii="Meiryo UI" w:eastAsia="Meiryo UI" w:hAnsi="Meiryo UI"/>
        </w:rPr>
        <w:t>ポータルサイトのトピックスで発信</w:t>
      </w:r>
    </w:p>
    <w:p w14:paraId="100B8E71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関係機関との連携</w:t>
      </w:r>
    </w:p>
    <w:p w14:paraId="100B8E72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【新規】</w:t>
      </w:r>
      <w:r w:rsidRPr="008D0530">
        <w:rPr>
          <w:rFonts w:ascii="Meiryo UI" w:eastAsia="Meiryo UI" w:hAnsi="Meiryo UI"/>
        </w:rPr>
        <w:t>IPA</w:t>
      </w:r>
      <w:r w:rsidRPr="008D0530">
        <w:rPr>
          <w:rFonts w:ascii="Meiryo UI" w:eastAsia="Meiryo UI" w:hAnsi="Meiryo UI"/>
        </w:rPr>
        <w:t>及び他の相談対応窓口との実務連携</w:t>
      </w:r>
    </w:p>
    <w:p w14:paraId="100B8E73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【活動なし】</w:t>
      </w:r>
      <w:r w:rsidRPr="008D0530">
        <w:rPr>
          <w:rFonts w:ascii="Meiryo UI" w:eastAsia="Meiryo UI" w:hAnsi="Meiryo UI"/>
        </w:rPr>
        <w:t>TCYSS</w:t>
      </w:r>
      <w:r w:rsidRPr="008D0530">
        <w:rPr>
          <w:rFonts w:ascii="Meiryo UI" w:eastAsia="Meiryo UI" w:hAnsi="Meiryo UI"/>
        </w:rPr>
        <w:t>メンバーとの情報交換及び連携</w:t>
      </w:r>
    </w:p>
    <w:p w14:paraId="100B8E74" w14:textId="185BD7A2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8D0530">
        <w:rPr>
          <w:rFonts w:ascii="Meiryo UI" w:eastAsia="Meiryo UI" w:hAnsi="Meiryo UI"/>
          <w:b/>
          <w:bCs/>
          <w:color w:val="FF0000"/>
        </w:rPr>
        <w:t>（３）サイバーセキュリティ対策に関連する情報収集・整理及び要約資料の作成</w:t>
      </w:r>
      <w:r w:rsidRPr="008D0530">
        <w:rPr>
          <w:rFonts w:ascii="Meiryo UI" w:eastAsia="Meiryo UI" w:hAnsi="Meiryo UI"/>
          <w:b/>
          <w:bCs/>
          <w:color w:val="FF0000"/>
        </w:rPr>
        <w:t xml:space="preserve"> </w:t>
      </w:r>
      <w:r w:rsidR="00E53F03">
        <w:rPr>
          <w:rFonts w:ascii="Meiryo UI" w:eastAsia="Meiryo UI" w:hAnsi="Meiryo UI"/>
          <w:b/>
          <w:bCs/>
          <w:color w:val="FF0000"/>
        </w:rPr>
        <w:br/>
      </w:r>
      <w:r w:rsidRPr="008D0530">
        <w:rPr>
          <w:rFonts w:ascii="Meiryo UI" w:eastAsia="Meiryo UI" w:hAnsi="Meiryo UI" w:cs="ＭＳ 明朝" w:hint="eastAsia"/>
          <w:b/>
          <w:bCs/>
          <w:color w:val="FF0000"/>
        </w:rPr>
        <w:t>※</w:t>
      </w:r>
      <w:r w:rsidRPr="008D0530">
        <w:rPr>
          <w:rFonts w:ascii="Meiryo UI" w:eastAsia="Meiryo UI" w:hAnsi="Meiryo UI"/>
          <w:b/>
          <w:bCs/>
          <w:color w:val="FF0000"/>
        </w:rPr>
        <w:t>次世代</w:t>
      </w:r>
      <w:r w:rsidRPr="008D0530">
        <w:rPr>
          <w:rFonts w:ascii="Meiryo UI" w:eastAsia="Meiryo UI" w:hAnsi="Meiryo UI"/>
          <w:b/>
          <w:bCs/>
          <w:color w:val="FF0000"/>
        </w:rPr>
        <w:t>IT</w:t>
      </w:r>
      <w:r w:rsidRPr="008D0530">
        <w:rPr>
          <w:rFonts w:ascii="Meiryo UI" w:eastAsia="Meiryo UI" w:hAnsi="Meiryo UI"/>
          <w:b/>
          <w:bCs/>
          <w:color w:val="FF0000"/>
        </w:rPr>
        <w:t>技術、セキュリティ関連の情報の収集・整理</w:t>
      </w:r>
    </w:p>
    <w:p w14:paraId="100B8E75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情報の知識化（情報収集・整理・蓄積、予測調査）</w:t>
      </w:r>
    </w:p>
    <w:p w14:paraId="100B8E76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（専門員としてのスキル維持、知識の習得と蓄積）</w:t>
      </w:r>
    </w:p>
    <w:p w14:paraId="100B8E77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知識化された情報から要約資料、解説資料作成</w:t>
      </w:r>
    </w:p>
    <w:p w14:paraId="100B8E78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⇒</w:t>
      </w:r>
      <w:r w:rsidRPr="008D0530">
        <w:rPr>
          <w:rFonts w:ascii="Meiryo UI" w:eastAsia="Meiryo UI" w:hAnsi="Meiryo UI"/>
        </w:rPr>
        <w:t>ガイドブック</w:t>
      </w:r>
      <w:r w:rsidRPr="008D0530">
        <w:rPr>
          <w:rFonts w:ascii="Meiryo UI" w:eastAsia="Meiryo UI" w:hAnsi="Meiryo UI"/>
        </w:rPr>
        <w:t>EPUB</w:t>
      </w:r>
      <w:r w:rsidRPr="008D0530">
        <w:rPr>
          <w:rFonts w:ascii="Meiryo UI" w:eastAsia="Meiryo UI" w:hAnsi="Meiryo UI"/>
        </w:rPr>
        <w:t>、ポータルサイト用原稿作成</w:t>
      </w:r>
    </w:p>
    <w:p w14:paraId="100B8E79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lastRenderedPageBreak/>
        <w:t>EPUB</w:t>
      </w:r>
      <w:r w:rsidRPr="008D0530">
        <w:rPr>
          <w:rFonts w:ascii="Meiryo UI" w:eastAsia="Meiryo UI" w:hAnsi="Meiryo UI"/>
        </w:rPr>
        <w:t>ドキュメント（</w:t>
      </w:r>
      <w:r w:rsidRPr="008D0530">
        <w:rPr>
          <w:rFonts w:ascii="Meiryo UI" w:eastAsia="Meiryo UI" w:hAnsi="Meiryo UI"/>
        </w:rPr>
        <w:t>xhtml</w:t>
      </w:r>
      <w:r w:rsidRPr="008D0530">
        <w:rPr>
          <w:rFonts w:ascii="Meiryo UI" w:eastAsia="Meiryo UI" w:hAnsi="Meiryo UI"/>
        </w:rPr>
        <w:t>化）、ポータルサイト（</w:t>
      </w:r>
      <w:r w:rsidRPr="008D0530">
        <w:rPr>
          <w:rFonts w:ascii="Meiryo UI" w:eastAsia="Meiryo UI" w:hAnsi="Meiryo UI"/>
        </w:rPr>
        <w:t>html</w:t>
      </w:r>
      <w:r w:rsidRPr="008D0530">
        <w:rPr>
          <w:rFonts w:ascii="Meiryo UI" w:eastAsia="Meiryo UI" w:hAnsi="Meiryo UI"/>
        </w:rPr>
        <w:t>化）</w:t>
      </w:r>
    </w:p>
    <w:p w14:paraId="100B8E7A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知識化された情報から「知識の保管庫（ナレッジベース）」の作成</w:t>
      </w:r>
    </w:p>
    <w:p w14:paraId="100B8E7B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次世代</w:t>
      </w:r>
      <w:r w:rsidRPr="008D0530">
        <w:rPr>
          <w:rFonts w:ascii="Meiryo UI" w:eastAsia="Meiryo UI" w:hAnsi="Meiryo UI"/>
        </w:rPr>
        <w:t>IT</w:t>
      </w:r>
      <w:r w:rsidRPr="008D0530">
        <w:rPr>
          <w:rFonts w:ascii="Meiryo UI" w:eastAsia="Meiryo UI" w:hAnsi="Meiryo UI"/>
        </w:rPr>
        <w:t>技術及びサイバーセキュリティに関して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/>
        </w:rPr>
        <w:t>体系的なノウハウ・知識の集約</w:t>
      </w:r>
    </w:p>
    <w:p w14:paraId="100B8E7C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専門員の暗黙知を形式知化</w:t>
      </w:r>
      <w:r w:rsidRPr="008D0530">
        <w:rPr>
          <w:rFonts w:ascii="Meiryo UI" w:eastAsia="Meiryo UI" w:hAnsi="Meiryo UI"/>
        </w:rPr>
        <w:t xml:space="preserve"> </w:t>
      </w:r>
      <w:r w:rsidRPr="008D0530">
        <w:rPr>
          <w:rFonts w:ascii="Meiryo UI" w:eastAsia="Meiryo UI" w:hAnsi="Meiryo UI"/>
        </w:rPr>
        <w:t>（相談対応等の質の均質化）</w:t>
      </w:r>
    </w:p>
    <w:p w14:paraId="100B8E7D" w14:textId="10BC06C1" w:rsidR="00A56D51" w:rsidRPr="00B8768B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B8768B">
        <w:rPr>
          <w:rFonts w:ascii="Meiryo UI" w:eastAsia="Meiryo UI" w:hAnsi="Meiryo UI"/>
          <w:b/>
          <w:bCs/>
          <w:color w:val="FF0000"/>
        </w:rPr>
        <w:t>（４）その他、課長級、課長代理級からの指示に基づく付随する業</w:t>
      </w:r>
      <w:r w:rsidRPr="00B8768B">
        <w:rPr>
          <w:rFonts w:ascii="Meiryo UI" w:eastAsia="Meiryo UI" w:hAnsi="Meiryo UI"/>
          <w:b/>
          <w:bCs/>
          <w:color w:val="FF0000"/>
        </w:rPr>
        <w:t>務</w:t>
      </w:r>
      <w:r w:rsidR="00E53F03">
        <w:rPr>
          <w:rFonts w:ascii="Meiryo UI" w:eastAsia="Meiryo UI" w:hAnsi="Meiryo UI"/>
          <w:b/>
          <w:bCs/>
          <w:color w:val="FF0000"/>
        </w:rPr>
        <w:br/>
      </w:r>
      <w:r w:rsidRPr="00B8768B">
        <w:rPr>
          <w:rFonts w:ascii="Meiryo UI" w:eastAsia="Meiryo UI" w:hAnsi="Meiryo UI"/>
          <w:b/>
          <w:bCs/>
          <w:color w:val="FF0000"/>
        </w:rPr>
        <w:t xml:space="preserve"> </w:t>
      </w:r>
      <w:r w:rsidRPr="00B8768B">
        <w:rPr>
          <w:rFonts w:ascii="Meiryo UI" w:eastAsia="Meiryo UI" w:hAnsi="Meiryo UI" w:cs="ＭＳ 明朝" w:hint="eastAsia"/>
          <w:b/>
          <w:bCs/>
          <w:color w:val="FF0000"/>
        </w:rPr>
        <w:t>※</w:t>
      </w:r>
      <w:r w:rsidRPr="00B8768B">
        <w:rPr>
          <w:rFonts w:ascii="Meiryo UI" w:eastAsia="Meiryo UI" w:hAnsi="Meiryo UI"/>
          <w:b/>
          <w:bCs/>
          <w:color w:val="FF0000"/>
        </w:rPr>
        <w:t>「中小企業のサイバーセキュリティ対策関連事業」の企画・実施に関連する情報収集・整理を含む。</w:t>
      </w:r>
    </w:p>
    <w:p w14:paraId="100B8E7E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「中小企業のサイバーセキュリティ対策関連事業」の成果の知識化と、普及啓発用資料の発信</w:t>
      </w:r>
    </w:p>
    <w:p w14:paraId="100B8E7F" w14:textId="6DD5F279" w:rsidR="00A56D51" w:rsidRPr="005051B8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  <w:b/>
          <w:bCs/>
          <w:color w:val="FF0000"/>
          <w:sz w:val="22"/>
          <w:szCs w:val="22"/>
        </w:rPr>
      </w:pPr>
      <w:r w:rsidRPr="005051B8">
        <w:rPr>
          <w:rFonts w:ascii="Meiryo UI" w:eastAsia="Meiryo UI" w:hAnsi="Meiryo UI"/>
          <w:b/>
          <w:bCs/>
          <w:noProof/>
          <w:color w:val="FF0000"/>
          <w:sz w:val="22"/>
          <w:szCs w:val="22"/>
        </w:rPr>
        <w:drawing>
          <wp:inline distT="0" distB="0" distL="0" distR="0" wp14:anchorId="100B8EAC" wp14:editId="100B8EAD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1B8">
        <w:rPr>
          <w:rFonts w:ascii="Meiryo UI" w:eastAsia="Meiryo UI" w:hAnsi="Meiryo UI" w:cs="Times New Roman"/>
          <w:b/>
          <w:bCs/>
          <w:caps w:val="0"/>
          <w:color w:val="FF0000"/>
          <w:sz w:val="28"/>
          <w:szCs w:val="22"/>
        </w:rPr>
        <w:t xml:space="preserve"> </w:t>
      </w:r>
      <w:r w:rsidRPr="005051B8">
        <w:rPr>
          <w:rFonts w:ascii="Meiryo UI" w:eastAsia="Meiryo UI" w:hAnsi="Meiryo UI"/>
          <w:b/>
          <w:bCs/>
          <w:color w:val="FF0000"/>
          <w:sz w:val="22"/>
          <w:szCs w:val="22"/>
        </w:rPr>
        <w:t>専門員の募集要件</w:t>
      </w:r>
      <w:r w:rsidR="00E138CE">
        <w:rPr>
          <w:rFonts w:ascii="Meiryo UI" w:eastAsia="Meiryo UI" w:hAnsi="Meiryo UI" w:hint="eastAsia"/>
          <w:b/>
          <w:bCs/>
          <w:color w:val="FF0000"/>
          <w:sz w:val="22"/>
          <w:szCs w:val="22"/>
        </w:rPr>
        <w:t>（改訂案）</w:t>
      </w:r>
    </w:p>
    <w:p w14:paraId="100B8E80" w14:textId="5137F778" w:rsidR="00A56D51" w:rsidRPr="00847EDD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E53F03">
        <w:rPr>
          <w:rFonts w:ascii="Meiryo UI" w:eastAsia="Meiryo UI" w:hAnsi="Meiryo UI"/>
          <w:b/>
          <w:bCs/>
          <w:color w:val="FF0000"/>
        </w:rPr>
        <w:t>（１）</w:t>
      </w:r>
      <w:r w:rsidRPr="00E53F03">
        <w:rPr>
          <w:rFonts w:ascii="Meiryo UI" w:eastAsia="Meiryo UI" w:hAnsi="Meiryo UI"/>
          <w:b/>
          <w:bCs/>
          <w:color w:val="FF0000"/>
        </w:rPr>
        <w:t>IT</w:t>
      </w:r>
      <w:r w:rsidRPr="00E53F03">
        <w:rPr>
          <w:rFonts w:ascii="Meiryo UI" w:eastAsia="Meiryo UI" w:hAnsi="Meiryo UI"/>
          <w:b/>
          <w:bCs/>
          <w:color w:val="FF0000"/>
        </w:rPr>
        <w:t>システム</w:t>
      </w:r>
      <w:r w:rsidR="009B5E25">
        <w:rPr>
          <w:rFonts w:ascii="Meiryo UI" w:eastAsia="Meiryo UI" w:hAnsi="Meiryo UI" w:hint="eastAsia"/>
          <w:b/>
          <w:bCs/>
          <w:color w:val="FF0000"/>
        </w:rPr>
        <w:t>・ネットワークシステム</w:t>
      </w:r>
      <w:r w:rsidRPr="00847EDD">
        <w:rPr>
          <w:rFonts w:ascii="Meiryo UI" w:eastAsia="Meiryo UI" w:hAnsi="Meiryo UI"/>
          <w:b/>
          <w:bCs/>
          <w:color w:val="FF0000"/>
        </w:rPr>
        <w:t>の構築・運用</w:t>
      </w:r>
      <w:r w:rsidR="00EF7432">
        <w:rPr>
          <w:rFonts w:ascii="Meiryo UI" w:eastAsia="Meiryo UI" w:hAnsi="Meiryo UI" w:hint="eastAsia"/>
          <w:b/>
          <w:bCs/>
          <w:color w:val="FF0000"/>
        </w:rPr>
        <w:t>、</w:t>
      </w:r>
      <w:r w:rsidR="00E303AC">
        <w:rPr>
          <w:rFonts w:ascii="Meiryo UI" w:eastAsia="Meiryo UI" w:hAnsi="Meiryo UI" w:hint="eastAsia"/>
          <w:b/>
          <w:bCs/>
          <w:color w:val="FF0000"/>
        </w:rPr>
        <w:t>セキュリティ対策の指導等</w:t>
      </w:r>
      <w:r w:rsidRPr="00847EDD">
        <w:rPr>
          <w:rFonts w:ascii="Meiryo UI" w:eastAsia="Meiryo UI" w:hAnsi="Meiryo UI"/>
          <w:b/>
          <w:bCs/>
          <w:color w:val="FF0000"/>
        </w:rPr>
        <w:t>の実務経験を有する者。</w:t>
      </w:r>
    </w:p>
    <w:p w14:paraId="100B8E81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基礎情報技術者試験もしくは、情報セキュリティマネジメント試験（あるいは同等以上）合格者、または同等以上の能力を有する者。</w:t>
      </w:r>
    </w:p>
    <w:p w14:paraId="100B8E82" w14:textId="203411DA" w:rsidR="00A56D51" w:rsidRPr="008D0530" w:rsidRDefault="00D85E3D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D85E3D">
        <w:rPr>
          <w:rFonts w:ascii="Meiryo UI" w:eastAsia="Meiryo UI" w:hAnsi="Meiryo UI" w:cs="ＭＳ 明朝" w:hint="eastAsia"/>
        </w:rPr>
        <w:t>中小企業のセキュリティポリシー作成に関する脆弱性診断やリスク分析の実施に関する相談対応（コンサル）等の経験</w:t>
      </w:r>
      <w:r w:rsidR="00FB2FF2">
        <w:rPr>
          <w:rFonts w:ascii="Meiryo UI" w:eastAsia="Meiryo UI" w:hAnsi="Meiryo UI" w:cs="ＭＳ 明朝" w:hint="eastAsia"/>
        </w:rPr>
        <w:t>も望ましい</w:t>
      </w:r>
    </w:p>
    <w:p w14:paraId="100B8E83" w14:textId="62CADD6C" w:rsidR="00A56D51" w:rsidRPr="008D0530" w:rsidRDefault="00D85E3D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※</w:t>
      </w:r>
      <w:r w:rsidRPr="008D0530">
        <w:rPr>
          <w:rFonts w:ascii="Meiryo UI" w:eastAsia="Meiryo UI" w:hAnsi="Meiryo UI"/>
        </w:rPr>
        <w:t>自分でできないことを人に助言するのは難しい</w:t>
      </w:r>
      <w:r>
        <w:rPr>
          <w:rFonts w:ascii="Meiryo UI" w:eastAsia="Meiryo UI" w:hAnsi="Meiryo UI"/>
        </w:rPr>
        <w:br/>
      </w:r>
      <w:r w:rsidR="007517CC" w:rsidRPr="008D0530">
        <w:rPr>
          <w:rFonts w:ascii="Meiryo UI" w:eastAsia="Meiryo UI" w:hAnsi="Meiryo UI" w:cs="ＭＳ 明朝" w:hint="eastAsia"/>
        </w:rPr>
        <w:t>※</w:t>
      </w:r>
      <w:r w:rsidR="007517CC" w:rsidRPr="008D0530">
        <w:rPr>
          <w:rFonts w:ascii="Meiryo UI" w:eastAsia="Meiryo UI" w:hAnsi="Meiryo UI"/>
        </w:rPr>
        <w:t>試験（知識）より、実務経験（スキル）のほうが有効</w:t>
      </w:r>
    </w:p>
    <w:p w14:paraId="100B8E84" w14:textId="77777777" w:rsidR="00A56D51" w:rsidRPr="005051B8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5051B8">
        <w:rPr>
          <w:rFonts w:ascii="Meiryo UI" w:eastAsia="Meiryo UI" w:hAnsi="Meiryo UI"/>
          <w:b/>
          <w:bCs/>
          <w:color w:val="FF0000"/>
        </w:rPr>
        <w:t>（２）</w:t>
      </w:r>
      <w:r w:rsidRPr="005051B8">
        <w:rPr>
          <w:rFonts w:ascii="Meiryo UI" w:eastAsia="Meiryo UI" w:hAnsi="Meiryo UI"/>
          <w:b/>
          <w:bCs/>
          <w:color w:val="FF0000"/>
        </w:rPr>
        <w:t>Web</w:t>
      </w:r>
      <w:r w:rsidRPr="005051B8">
        <w:rPr>
          <w:rFonts w:ascii="Meiryo UI" w:eastAsia="Meiryo UI" w:hAnsi="Meiryo UI"/>
          <w:b/>
          <w:bCs/>
          <w:color w:val="FF0000"/>
        </w:rPr>
        <w:t>コンテンツ等（</w:t>
      </w:r>
      <w:r w:rsidRPr="005051B8">
        <w:rPr>
          <w:rFonts w:ascii="Meiryo UI" w:eastAsia="Meiryo UI" w:hAnsi="Meiryo UI"/>
          <w:b/>
          <w:bCs/>
          <w:color w:val="FF0000"/>
        </w:rPr>
        <w:t>htm</w:t>
      </w:r>
      <w:r w:rsidRPr="005051B8">
        <w:rPr>
          <w:rFonts w:ascii="Meiryo UI" w:eastAsia="Meiryo UI" w:hAnsi="Meiryo UI"/>
          <w:b/>
          <w:bCs/>
          <w:color w:val="FF0000"/>
        </w:rPr>
        <w:t>l,xhtml</w:t>
      </w:r>
      <w:r w:rsidRPr="005051B8">
        <w:rPr>
          <w:rFonts w:ascii="Meiryo UI" w:eastAsia="Meiryo UI" w:hAnsi="Meiryo UI"/>
          <w:b/>
          <w:bCs/>
          <w:color w:val="FF0000"/>
        </w:rPr>
        <w:t>）の作成・編集について一定の知識・能力を有する者。</w:t>
      </w:r>
    </w:p>
    <w:p w14:paraId="100B8E85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ガイドブック、ポータルサイトの更新業務（</w:t>
      </w:r>
      <w:r w:rsidRPr="008D0530">
        <w:rPr>
          <w:rFonts w:ascii="Meiryo UI" w:eastAsia="Meiryo UI" w:hAnsi="Meiryo UI"/>
        </w:rPr>
        <w:t>html,xhtml</w:t>
      </w:r>
      <w:r w:rsidRPr="008D0530">
        <w:rPr>
          <w:rFonts w:ascii="Meiryo UI" w:eastAsia="Meiryo UI" w:hAnsi="Meiryo UI"/>
        </w:rPr>
        <w:t>編集）について一定の知識・能力を有する者。</w:t>
      </w:r>
    </w:p>
    <w:p w14:paraId="100B8E86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 w:cs="ＭＳ 明朝" w:hint="eastAsia"/>
        </w:rPr>
        <w:t>※</w:t>
      </w:r>
      <w:r w:rsidRPr="008D0530">
        <w:rPr>
          <w:rFonts w:ascii="Meiryo UI" w:eastAsia="Meiryo UI" w:hAnsi="Meiryo UI"/>
        </w:rPr>
        <w:t>軽微な改修は、職員がやるほうが効率的</w:t>
      </w:r>
    </w:p>
    <w:p w14:paraId="100B8E87" w14:textId="21F77BF0" w:rsidR="00A56D51" w:rsidRPr="005051B8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  <w:b/>
          <w:bCs/>
          <w:color w:val="FF0000"/>
        </w:rPr>
      </w:pPr>
      <w:r w:rsidRPr="005051B8">
        <w:rPr>
          <w:rFonts w:ascii="Meiryo UI" w:eastAsia="Meiryo UI" w:hAnsi="Meiryo UI"/>
          <w:b/>
          <w:bCs/>
          <w:color w:val="FF0000"/>
        </w:rPr>
        <w:t>（３）経験とスキルに基づいて、主体的かつ協調的に業務を遂行する意欲を有すること。</w:t>
      </w:r>
      <w:r w:rsidRPr="005051B8">
        <w:rPr>
          <w:rFonts w:ascii="Meiryo UI" w:eastAsia="Meiryo UI" w:hAnsi="Meiryo UI"/>
          <w:b/>
          <w:bCs/>
          <w:color w:val="FF0000"/>
        </w:rPr>
        <w:t xml:space="preserve"> </w:t>
      </w:r>
      <w:r w:rsidR="00CD0BD8">
        <w:rPr>
          <w:rFonts w:ascii="Meiryo UI" w:eastAsia="Meiryo UI" w:hAnsi="Meiryo UI"/>
          <w:b/>
          <w:bCs/>
          <w:color w:val="FF0000"/>
        </w:rPr>
        <w:br/>
      </w:r>
      <w:r w:rsidRPr="005051B8">
        <w:rPr>
          <w:rFonts w:ascii="Meiryo UI" w:eastAsia="Meiryo UI" w:hAnsi="Meiryo UI" w:cs="ＭＳ 明朝" w:hint="eastAsia"/>
          <w:b/>
          <w:bCs/>
          <w:color w:val="FF0000"/>
        </w:rPr>
        <w:t>※</w:t>
      </w:r>
      <w:r w:rsidRPr="005051B8">
        <w:rPr>
          <w:rFonts w:ascii="Meiryo UI" w:eastAsia="Meiryo UI" w:hAnsi="Meiryo UI"/>
          <w:b/>
          <w:bCs/>
          <w:color w:val="FF0000"/>
        </w:rPr>
        <w:t>一定のコミュニケーション力の持つこと</w:t>
      </w:r>
    </w:p>
    <w:p w14:paraId="100B8E88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i</w:t>
      </w:r>
      <w:r w:rsidRPr="008D0530">
        <w:rPr>
          <w:rFonts w:ascii="Meiryo UI" w:eastAsia="Meiryo UI" w:hAnsi="Meiryo UI"/>
        </w:rPr>
        <w:t>コンピテンシ</w:t>
      </w:r>
      <w:r w:rsidRPr="008D0530">
        <w:rPr>
          <w:rFonts w:ascii="Meiryo UI" w:eastAsia="Meiryo UI" w:hAnsi="Meiryo UI"/>
        </w:rPr>
        <w:t>―</w:t>
      </w:r>
      <w:r w:rsidRPr="008D0530">
        <w:rPr>
          <w:rFonts w:ascii="Meiryo UI" w:eastAsia="Meiryo UI" w:hAnsi="Meiryo UI"/>
        </w:rPr>
        <w:t>ディクショナリ（</w:t>
      </w:r>
      <w:r w:rsidRPr="008D0530">
        <w:rPr>
          <w:rFonts w:ascii="Meiryo UI" w:eastAsia="Meiryo UI" w:hAnsi="Meiryo UI"/>
        </w:rPr>
        <w:t>iCD)</w:t>
      </w:r>
      <w:r w:rsidRPr="008D0530">
        <w:rPr>
          <w:rFonts w:ascii="Meiryo UI" w:eastAsia="Meiryo UI" w:hAnsi="Meiryo UI"/>
        </w:rPr>
        <w:t>で示された</w:t>
      </w:r>
      <w:r w:rsidRPr="008D0530">
        <w:rPr>
          <w:rFonts w:ascii="Meiryo UI" w:eastAsia="Meiryo UI" w:hAnsi="Meiryo UI"/>
        </w:rPr>
        <w:t>IT</w:t>
      </w:r>
      <w:r w:rsidRPr="008D0530">
        <w:rPr>
          <w:rFonts w:ascii="Meiryo UI" w:eastAsia="Meiryo UI" w:hAnsi="Meiryo UI"/>
        </w:rPr>
        <w:t>ヒューマンスキルは、想像力、実行・実践力、コミュニケーション力</w:t>
      </w:r>
    </w:p>
    <w:p w14:paraId="100B8E89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lastRenderedPageBreak/>
        <w:t>https://icd.ipa.go.jp/icd/icd/s</w:t>
      </w:r>
      <w:r w:rsidRPr="008D0530">
        <w:rPr>
          <w:rFonts w:ascii="Meiryo UI" w:eastAsia="Meiryo UI" w:hAnsi="Meiryo UI"/>
        </w:rPr>
        <w:t>kill-dictionary/skillref</w:t>
      </w:r>
    </w:p>
    <w:p w14:paraId="100B8E8A" w14:textId="77777777" w:rsidR="00A56D51" w:rsidRPr="008D0530" w:rsidRDefault="007517CC" w:rsidP="000506FF">
      <w:pPr>
        <w:spacing w:line="0" w:lineRule="atLeast"/>
        <w:ind w:left="600"/>
        <w:rPr>
          <w:rFonts w:ascii="Meiryo UI" w:eastAsia="Meiryo UI" w:hAnsi="Meiryo UI"/>
        </w:rPr>
      </w:pPr>
      <w:hyperlink r:id="rId10" w:history="1">
        <w:r w:rsidRPr="008D0530">
          <w:rPr>
            <w:rFonts w:ascii="Meiryo UI" w:eastAsia="Meiryo UI" w:hAnsi="Meiryo UI"/>
            <w:color w:val="0000FF"/>
            <w:u w:val="single"/>
          </w:rPr>
          <w:t>https://icd.ipa.go.jp/icd/icd/skill-dictionary/skillref</w:t>
        </w:r>
      </w:hyperlink>
      <w:r w:rsidRPr="008D0530">
        <w:rPr>
          <w:rFonts w:ascii="Meiryo UI" w:eastAsia="Meiryo UI" w:hAnsi="Meiryo UI"/>
        </w:rPr>
        <w:t xml:space="preserve">; </w:t>
      </w:r>
    </w:p>
    <w:p w14:paraId="100B8E8B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創造力</w:t>
      </w:r>
    </w:p>
    <w:p w14:paraId="100B8E8C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問題発見力</w:t>
      </w:r>
    </w:p>
    <w:p w14:paraId="100B8E8D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問題分析力</w:t>
      </w:r>
    </w:p>
    <w:p w14:paraId="100B8E8E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仮説設定力</w:t>
      </w:r>
    </w:p>
    <w:p w14:paraId="100B8E8F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論理思考力</w:t>
      </w:r>
    </w:p>
    <w:p w14:paraId="100B8E90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実行・実践力</w:t>
      </w:r>
    </w:p>
    <w:p w14:paraId="100B8E91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俯瞰力</w:t>
      </w:r>
    </w:p>
    <w:p w14:paraId="100B8E92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深耕力</w:t>
      </w:r>
    </w:p>
    <w:p w14:paraId="100B8E93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継続力</w:t>
      </w:r>
    </w:p>
    <w:p w14:paraId="100B8E94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革新力</w:t>
      </w:r>
    </w:p>
    <w:p w14:paraId="100B8E95" w14:textId="77777777" w:rsidR="00A56D51" w:rsidRPr="008D0530" w:rsidRDefault="007517CC" w:rsidP="007517CC">
      <w:pPr>
        <w:pStyle w:val="4"/>
        <w:numPr>
          <w:ilvl w:val="3"/>
          <w:numId w:val="1"/>
        </w:numPr>
        <w:spacing w:line="0" w:lineRule="atLeast"/>
        <w:ind w:left="13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コミュニケーション力</w:t>
      </w:r>
    </w:p>
    <w:p w14:paraId="100B8E96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相手の考えを理解する力</w:t>
      </w:r>
    </w:p>
    <w:p w14:paraId="100B8E97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自分の考えを伝える力</w:t>
      </w:r>
    </w:p>
    <w:p w14:paraId="100B8E98" w14:textId="77777777" w:rsidR="00A56D51" w:rsidRPr="008D0530" w:rsidRDefault="007517CC" w:rsidP="007517CC">
      <w:pPr>
        <w:pStyle w:val="5"/>
        <w:numPr>
          <w:ilvl w:val="4"/>
          <w:numId w:val="1"/>
        </w:numPr>
        <w:spacing w:line="0" w:lineRule="atLeast"/>
        <w:ind w:left="800" w:right="2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共感を呼ぶ力</w:t>
      </w:r>
    </w:p>
    <w:p w14:paraId="100B8E99" w14:textId="77777777" w:rsidR="00A56D51" w:rsidRPr="008D0530" w:rsidRDefault="007517CC" w:rsidP="007517CC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参考</w:t>
      </w:r>
    </w:p>
    <w:p w14:paraId="100B8E9A" w14:textId="77777777" w:rsidR="00A56D51" w:rsidRPr="008D0530" w:rsidRDefault="007517CC" w:rsidP="007517CC">
      <w:pPr>
        <w:pStyle w:val="3"/>
        <w:numPr>
          <w:ilvl w:val="2"/>
          <w:numId w:val="1"/>
        </w:numPr>
        <w:spacing w:line="0" w:lineRule="atLeast"/>
        <w:ind w:left="1040"/>
        <w:rPr>
          <w:rFonts w:ascii="Meiryo UI" w:eastAsia="Meiryo UI" w:hAnsi="Meiryo UI"/>
        </w:rPr>
      </w:pPr>
      <w:r w:rsidRPr="008D0530">
        <w:rPr>
          <w:rFonts w:ascii="Meiryo UI" w:eastAsia="Meiryo UI" w:hAnsi="Meiryo UI"/>
        </w:rPr>
        <w:t>Sec01-08-7_</w:t>
      </w:r>
      <w:r w:rsidRPr="008D0530">
        <w:rPr>
          <w:rFonts w:ascii="Meiryo UI" w:eastAsia="Meiryo UI" w:hAnsi="Meiryo UI"/>
        </w:rPr>
        <w:t>専門員業務内容【概要】</w:t>
      </w:r>
    </w:p>
    <w:p w14:paraId="100B8E9B" w14:textId="77777777" w:rsidR="00A56D51" w:rsidRPr="008D0530" w:rsidRDefault="007517CC" w:rsidP="000506FF">
      <w:pPr>
        <w:spacing w:line="0" w:lineRule="atLeast"/>
        <w:ind w:left="600"/>
        <w:rPr>
          <w:rFonts w:ascii="Meiryo UI" w:eastAsia="Meiryo UI" w:hAnsi="Meiryo UI"/>
        </w:rPr>
      </w:pPr>
      <w:hyperlink r:id="rId11" w:history="1">
        <w:r w:rsidRPr="008D0530">
          <w:rPr>
            <w:rFonts w:ascii="Meiryo UI" w:eastAsia="Meiryo UI" w:hAnsi="Meiryo UI"/>
            <w:color w:val="0000FF"/>
            <w:u w:val="single"/>
          </w:rPr>
          <w:t>https://bluemoon55.github.io/Sharing_Knowledge3/MindManager3/Sec01-08-7.html</w:t>
        </w:r>
      </w:hyperlink>
      <w:r w:rsidRPr="008D0530">
        <w:rPr>
          <w:rFonts w:ascii="Meiryo UI" w:eastAsia="Meiryo UI" w:hAnsi="Meiryo UI"/>
        </w:rPr>
        <w:t xml:space="preserve">; </w:t>
      </w:r>
    </w:p>
    <w:p w14:paraId="100B8E9C" w14:textId="77777777" w:rsidR="00A56D51" w:rsidRPr="008D0530" w:rsidRDefault="00A56D51" w:rsidP="000506FF">
      <w:pPr>
        <w:spacing w:line="0" w:lineRule="atLeast"/>
        <w:rPr>
          <w:rFonts w:ascii="Meiryo UI" w:eastAsia="Meiryo UI" w:hAnsi="Meiryo UI"/>
        </w:rPr>
        <w:sectPr w:rsidR="00A56D51" w:rsidRPr="008D0530" w:rsidSect="00F019F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100B8E9D" w14:textId="77777777" w:rsidR="00A56D51" w:rsidRPr="008D0530" w:rsidRDefault="00A56D51" w:rsidP="000506FF">
      <w:pPr>
        <w:spacing w:line="0" w:lineRule="atLeast"/>
        <w:ind w:left="579"/>
        <w:rPr>
          <w:rFonts w:ascii="Meiryo UI" w:eastAsia="Meiryo UI" w:hAnsi="Meiryo UI"/>
        </w:rPr>
      </w:pPr>
    </w:p>
    <w:sectPr w:rsidR="00A56D51" w:rsidRPr="008D0530" w:rsidSect="00DC121D">
      <w:footerReference w:type="even" r:id="rId18"/>
      <w:footerReference w:type="default" r:id="rId19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E9E8" w14:textId="77777777" w:rsidR="007517CC" w:rsidRDefault="007517CC">
      <w:pPr>
        <w:spacing w:before="0" w:after="0" w:line="240" w:lineRule="auto"/>
        <w:ind w:left="600"/>
      </w:pPr>
      <w:r>
        <w:separator/>
      </w:r>
    </w:p>
  </w:endnote>
  <w:endnote w:type="continuationSeparator" w:id="0">
    <w:p w14:paraId="34F4C6A3" w14:textId="77777777" w:rsidR="007517CC" w:rsidRDefault="007517CC">
      <w:pPr>
        <w:spacing w:before="0" w:after="0" w:line="240" w:lineRule="auto"/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8EAE" w14:textId="77777777" w:rsidR="00E04205" w:rsidRDefault="007517CC" w:rsidP="00580CE6">
    <w:pPr>
      <w:pStyle w:val="a5"/>
      <w:framePr w:wrap="around" w:vAnchor="text" w:hAnchor="margin" w:xAlign="center" w:y="1"/>
      <w:ind w:left="6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00B8EAF" w14:textId="77777777" w:rsidR="00E04205" w:rsidRDefault="00E04205">
    <w:pPr>
      <w:pStyle w:val="a5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8EB0" w14:textId="77777777" w:rsidR="00E04205" w:rsidRDefault="00E04205" w:rsidP="00F11915">
    <w:pPr>
      <w:pStyle w:val="a5"/>
      <w:ind w:left="600"/>
      <w:jc w:val="center"/>
      <w:rPr>
        <w:rStyle w:val="a6"/>
      </w:rPr>
    </w:pPr>
  </w:p>
  <w:p w14:paraId="100B8EB1" w14:textId="77777777" w:rsidR="00E04205" w:rsidRDefault="007517CC" w:rsidP="00F11915">
    <w:pPr>
      <w:pStyle w:val="a5"/>
      <w:ind w:left="60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0587" w14:textId="77777777" w:rsidR="000506FF" w:rsidRDefault="000506FF">
    <w:pPr>
      <w:pStyle w:val="a5"/>
      <w:ind w:left="6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8EB2" w14:textId="77777777" w:rsidR="00E04205" w:rsidRDefault="007517CC" w:rsidP="00580CE6">
    <w:pPr>
      <w:pStyle w:val="a5"/>
      <w:framePr w:wrap="around" w:vAnchor="text" w:hAnchor="margin" w:xAlign="center" w:y="1"/>
      <w:ind w:left="6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00B8EB3" w14:textId="77777777" w:rsidR="00E04205" w:rsidRDefault="00E04205">
    <w:pPr>
      <w:pStyle w:val="a5"/>
      <w:ind w:left="6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8EB4" w14:textId="77777777" w:rsidR="00E04205" w:rsidRDefault="00E04205" w:rsidP="00F11915">
    <w:pPr>
      <w:pStyle w:val="a5"/>
      <w:ind w:left="600"/>
      <w:jc w:val="center"/>
      <w:rPr>
        <w:rStyle w:val="a6"/>
      </w:rPr>
    </w:pPr>
  </w:p>
  <w:p w14:paraId="100B8EB5" w14:textId="77777777" w:rsidR="00E04205" w:rsidRDefault="007517CC" w:rsidP="00F11915">
    <w:pPr>
      <w:pStyle w:val="a5"/>
      <w:ind w:left="60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7032" w14:textId="77777777" w:rsidR="007517CC" w:rsidRDefault="007517CC">
      <w:pPr>
        <w:spacing w:before="0" w:after="0" w:line="240" w:lineRule="auto"/>
        <w:ind w:left="600"/>
      </w:pPr>
      <w:r>
        <w:separator/>
      </w:r>
    </w:p>
  </w:footnote>
  <w:footnote w:type="continuationSeparator" w:id="0">
    <w:p w14:paraId="3E577427" w14:textId="77777777" w:rsidR="007517CC" w:rsidRDefault="007517CC">
      <w:pPr>
        <w:spacing w:before="0" w:after="0" w:line="240" w:lineRule="auto"/>
        <w:ind w:left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D7B3" w14:textId="77777777" w:rsidR="000506FF" w:rsidRDefault="000506FF">
    <w:pPr>
      <w:pStyle w:val="aa"/>
      <w:ind w:left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6153" w14:textId="77777777" w:rsidR="000506FF" w:rsidRDefault="000506FF">
    <w:pPr>
      <w:pStyle w:val="aa"/>
      <w:ind w:left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92F0" w14:textId="77777777" w:rsidR="000506FF" w:rsidRDefault="000506FF">
    <w:pPr>
      <w:pStyle w:val="aa"/>
      <w:ind w:left="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bullet"/>
      <w:lvlText w:val="·"/>
      <w:lvlJc w:val="left"/>
      <w:pPr>
        <w:tabs>
          <w:tab w:val="num" w:pos="2240"/>
        </w:tabs>
        <w:ind w:left="224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480"/>
        </w:tabs>
        <w:ind w:left="248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06FF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6B55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959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5468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25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1B8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2165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194C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17CC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47EDD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0530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5E25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D51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A94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CE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8768B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32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0BD8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59AE"/>
    <w:rsid w:val="00D85E3D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8CE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3AC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3F03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EF7432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2FF2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0B8E3E"/>
  <w15:docId w15:val="{1F8C73BF-D2AF-4B8D-BDBC-10A48E9B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FF"/>
  </w:style>
  <w:style w:type="paragraph" w:styleId="1">
    <w:name w:val="heading 1"/>
    <w:basedOn w:val="a"/>
    <w:next w:val="a"/>
    <w:link w:val="10"/>
    <w:uiPriority w:val="9"/>
    <w:qFormat/>
    <w:rsid w:val="000506F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06F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06F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506F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506F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506F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506F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506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506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0506FF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0506F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0506F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0506FF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0506FF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0506FF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0506FF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0506FF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0506FF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506F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0506FF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0506FF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506FF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506FF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506FF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0506FF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0506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0506FF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0506FF"/>
    <w:rPr>
      <w:b/>
      <w:bCs/>
    </w:rPr>
  </w:style>
  <w:style w:type="paragraph" w:styleId="aff8">
    <w:name w:val="No Spacing"/>
    <w:uiPriority w:val="1"/>
    <w:qFormat/>
    <w:rsid w:val="000506FF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0506F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0506FF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0506FF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0506FF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0506FF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0506FF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0506F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uemoon55.github.io/Sharing_Knowledge3/MindManager3/Sec01-08-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cd.ipa.go.jp/icd/icd/skill-dictionary/skillref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25</cp:revision>
  <cp:lastPrinted>2018-03-22T01:27:00Z</cp:lastPrinted>
  <dcterms:created xsi:type="dcterms:W3CDTF">2021-05-24T07:04:00Z</dcterms:created>
  <dcterms:modified xsi:type="dcterms:W3CDTF">2021-12-13T07:25:00Z</dcterms:modified>
</cp:coreProperties>
</file>