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Sec32-02_「東京都デジタル人材確保・育成基本方針」の概要</w:t>
      </w:r>
    </w:p>
    <w:p>
      <w:r>
        <w:drawing>
          <wp:anchor simplePos="0" relativeHeight="251658240" behindDoc="0" locked="0" layoutInCell="1" allowOverlap="1">
            <wp:simplePos x="0" y="0"/>
            <wp:positionH relativeFrom="column">
              <wp:posOffset>0</wp:posOffset>
            </wp:positionH>
            <wp:positionV relativeFrom="paragraph">
              <wp:posOffset>0</wp:posOffset>
            </wp:positionV>
            <wp:extent cx="504000" cy="50400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504000" cy="504000"/>
                    </a:xfrm>
                    <a:prstGeom prst="rect">
                      <a:avLst/>
                    </a:prstGeom>
                  </pic:spPr>
                </pic:pic>
              </a:graphicData>
            </a:graphic>
          </wp:anchor>
        </w:drawing>
      </w:r>
    </w:p>
    <w:p>
      <w:pPr>
        <w:pStyle w:val="Heading1"/>
        <w:numPr>
          <w:numId w:val="104"/>
        </w:numPr>
      </w:pPr>
      <w:r>
        <w:t>概要</w:t>
      </w:r>
    </w:p>
    <w:p>
      <w:pPr>
        <w:pStyle w:val="Heading2"/>
        <w:numPr>
          <w:ilvl w:val="1"/>
          <w:numId w:val="104"/>
        </w:numPr>
      </w:pPr>
      <w:r>
        <w:t>都は2021年度に「都政とICTをつなぎ、課題解決を図る人材」として新たにICT職の採用を開始し、その能力向上のための研修を実施しているほか、デジタルに関する豊富な知識・経験を有する高度専門人材を民間から積極的に登用するなど、多様な人材の確保を進めている。</w:t>
      </w:r>
    </w:p>
    <w:p>
      <w:pPr>
        <w:pStyle w:val="Heading2"/>
        <w:numPr>
          <w:ilvl w:val="1"/>
          <w:numId w:val="104"/>
        </w:numPr>
      </w:pPr>
      <w:r>
        <w:t>都のICT職や専門性の高い人材に限らず、各職員のデジタルテクノロジーに関する理解（マインドセット）を深め、それを使いこなせるようリスキリングにより『デジタル人材』を育成するとしている。</w:t>
      </w:r>
    </w:p>
    <w:p>
      <w:pPr>
        <w:pStyle w:val="Heading2"/>
        <w:numPr>
          <w:ilvl w:val="1"/>
          <w:numId w:val="104"/>
        </w:numPr>
      </w:pPr>
      <w:r>
        <w:t>中小企業でのDXを推進するに当たって、この例のように細分化されたITやセキュリティに関連する専門知識を持った人材の確保は困難であり、一人の職員が多くの役割を果たさざるを得なくなると思われる。しかし、外部委託での人材も活用して、職員がそれぞれの強みを発揮し、コラボレートしながら、相互補完・相乗作用により組織全体のレベルアップを実現することが重要である。体制の構築と従業員をリスキリングする際の具体例として参考になると思われる。</w:t>
      </w:r>
    </w:p>
    <w:p>
      <w:pPr>
        <w:pStyle w:val="Heading2"/>
        <w:numPr>
          <w:ilvl w:val="1"/>
          <w:numId w:val="104"/>
        </w:numPr>
      </w:pPr>
      <w:r>
        <w:t>そこで、「東京都デジタル人材確保・育成基本方針」の概要と、各種スキル標準との関連を紹介する。</w:t>
      </w:r>
    </w:p>
    <w:p>
      <w:pPr>
        <w:pStyle w:val="Heading2"/>
        <w:numPr>
          <w:ilvl w:val="1"/>
          <w:numId w:val="104"/>
        </w:numPr>
      </w:pPr>
      <w:r>
        <w:t>参考資料</w:t>
      </w:r>
    </w:p>
    <w:p>
      <w:pPr>
        <w:pStyle w:val="Heading3"/>
        <w:numPr>
          <w:ilvl w:val="2"/>
          <w:numId w:val="104"/>
        </w:numPr>
      </w:pPr>
      <w:r>
        <w:t>「デジタル人材の確保・育成」ページ【東京都デジタルサービス局】</w:t>
      </w:r>
    </w:p>
    <w:p>
      <w:pPr>
        <w:pStyle w:val="List"/>
        <w:numPr>
          <w:ilvl w:val="3"/>
          <w:numId w:val="104"/>
        </w:numPr>
      </w:pPr>
      <w:r>
        <w:t>https://www.digitalservice.metro.tokyo.lg.jp/hr/</w:t>
      </w:r>
    </w:p>
    <w:p>
      <w:pPr>
        <w:ind w:left="1880"/>
        <w:rPr>
          <w:color w:val="auto"/>
          <w:u w:val="none"/>
        </w:rPr>
      </w:pPr>
      <w:hyperlink r:id="rId6" w:history="1">
        <w:r>
          <w:rPr>
            <w:color w:val="0000FF"/>
            <w:u w:val="single"/>
          </w:rPr>
          <w:t>https://security-portal.nisc.go.jp/</w:t>
        </w:r>
      </w:hyperlink>
      <w:r>
        <w:rPr>
          <w:color w:val="auto"/>
          <w:u w:val="none"/>
        </w:rPr>
        <w:t xml:space="preserve">; </w:t>
      </w:r>
    </w:p>
    <w:p>
      <w:pPr>
        <w:pStyle w:val="Heading3"/>
        <w:numPr>
          <w:ilvl w:val="2"/>
          <w:numId w:val="104"/>
        </w:numPr>
      </w:pPr>
      <w:r>
        <w:t>東京都デジタル人材確保・育成基本方針 ver.1.0（PDF）</w:t>
      </w:r>
    </w:p>
    <w:p>
      <w:pPr>
        <w:pStyle w:val="List"/>
        <w:numPr>
          <w:ilvl w:val="3"/>
          <w:numId w:val="104"/>
        </w:numPr>
      </w:pPr>
      <w:r>
        <w:t>https://www.digitalservice.metro.tokyo.lg.jp/hr/pdf/001.pdf</w:t>
      </w:r>
    </w:p>
    <w:p>
      <w:pPr>
        <w:ind w:left="1880"/>
        <w:rPr>
          <w:color w:val="auto"/>
          <w:u w:val="none"/>
        </w:rPr>
      </w:pPr>
      <w:hyperlink r:id="rId7" w:history="1">
        <w:r>
          <w:rPr>
            <w:color w:val="0000FF"/>
            <w:u w:val="single"/>
          </w:rPr>
          <w:t>https://www.digitalservice.metro.tokyo.lg.jp/hr/pdf/001.pdf</w:t>
        </w:r>
      </w:hyperlink>
      <w:r>
        <w:rPr>
          <w:color w:val="auto"/>
          <w:u w:val="none"/>
        </w:rPr>
        <w:t xml:space="preserve">; </w:t>
      </w:r>
    </w:p>
    <w:p>
      <w:pPr>
        <w:pStyle w:val="Heading2"/>
        <w:numPr>
          <w:ilvl w:val="1"/>
          <w:numId w:val="104"/>
        </w:numPr>
      </w:pPr>
      <w:r>
        <w:t>改版履歴</w:t>
      </w:r>
    </w:p>
    <w:p>
      <w:pPr>
        <w:pStyle w:val="Heading3"/>
        <w:numPr>
          <w:ilvl w:val="2"/>
          <w:numId w:val="104"/>
        </w:numPr>
      </w:pPr>
      <w:r>
        <w:t>2022年2月16日 改版</w:t>
      </w:r>
    </w:p>
    <w:p>
      <w:pPr>
        <w:pStyle w:val="Heading3"/>
        <w:numPr>
          <w:ilvl w:val="2"/>
          <w:numId w:val="104"/>
        </w:numPr>
      </w:pPr>
      <w:r>
        <w:t>2022年2月15日 初版</w:t>
      </w:r>
    </w:p>
    <w:p>
      <w:pPr>
        <w:pStyle w:val="Heading1"/>
        <w:numPr>
          <w:ilvl w:val="0"/>
          <w:numId w:val="104"/>
        </w:numPr>
      </w:pPr>
      <w:r>
        <w:t>東京都デジタル人材確保・育成基本方針 エグゼクティブサマリー</w:t>
      </w:r>
    </w:p>
    <w:p>
      <w:pPr>
        <w:pStyle w:val="Heading2"/>
        <w:numPr>
          <w:ilvl w:val="1"/>
          <w:numId w:val="104"/>
        </w:numPr>
      </w:pPr>
      <w:r>
        <w:t>方針策定の基本認識</w:t>
      </w:r>
    </w:p>
    <w:p>
      <w:pPr>
        <w:pStyle w:val="Heading3"/>
        <w:numPr>
          <w:ilvl w:val="2"/>
          <w:numId w:val="104"/>
        </w:numPr>
      </w:pPr>
      <w:r>
        <w:t>QOSの高いデジタルサービスの実現にあたり、カギになるのは「ひと」</w:t>
      </w:r>
    </w:p>
    <w:p>
      <w:pPr>
        <w:pStyle w:val="Heading3"/>
        <w:numPr>
          <w:ilvl w:val="2"/>
          <w:numId w:val="104"/>
        </w:numPr>
      </w:pPr>
      <w:r>
        <w:t>デジタルサービスを支える「ひと」を確保・育成するとともに、最大限の能力を発揮できるようにすることが重要</w:t>
      </w:r>
    </w:p>
    <w:p>
      <w:pPr>
        <w:pStyle w:val="Heading3"/>
        <w:numPr>
          <w:ilvl w:val="2"/>
          <w:numId w:val="104"/>
        </w:numPr>
      </w:pPr>
      <w:r>
        <w:t>デジタルサービスの利用者からは直接見えない水面下で、デジタル人材に係る確保・育成の取組みの充実が必要</w:t>
      </w:r>
    </w:p>
    <w:p>
      <w:pPr>
        <w:pStyle w:val="Heading2"/>
        <w:numPr>
          <w:ilvl w:val="1"/>
          <w:numId w:val="104"/>
        </w:numPr>
      </w:pPr>
      <w:r>
        <w:t>組織が求めるデジタル人材像</w:t>
      </w:r>
    </w:p>
    <w:p>
      <w:pPr>
        <w:pStyle w:val="Heading3"/>
        <w:numPr>
          <w:ilvl w:val="2"/>
          <w:numId w:val="104"/>
        </w:numPr>
      </w:pPr>
      <w:r>
        <w:t>ICT職</w:t>
      </w:r>
    </w:p>
    <w:p>
      <w:pPr>
        <w:pStyle w:val="Heading3"/>
        <w:numPr>
          <w:ilvl w:val="2"/>
          <w:numId w:val="104"/>
        </w:numPr>
      </w:pPr>
      <w:r>
        <w:t>高度専門</w:t>
      </w:r>
    </w:p>
    <w:p>
      <w:pPr>
        <w:pStyle w:val="Heading3"/>
        <w:numPr>
          <w:ilvl w:val="2"/>
          <w:numId w:val="104"/>
        </w:numPr>
      </w:pPr>
      <w:r>
        <w:t>人材</w:t>
      </w:r>
    </w:p>
    <w:p>
      <w:pPr>
        <w:pStyle w:val="Heading3"/>
        <w:numPr>
          <w:ilvl w:val="2"/>
          <w:numId w:val="104"/>
        </w:numPr>
      </w:pPr>
      <w:r>
        <w:t>リスキリング人材</w:t>
      </w:r>
    </w:p>
    <w:p>
      <w:pPr>
        <w:pStyle w:val="Heading2"/>
        <w:numPr>
          <w:ilvl w:val="1"/>
          <w:numId w:val="104"/>
        </w:numPr>
      </w:pPr>
      <w:r>
        <w:t>人材の確保・育成に向けた具体的な取組</w:t>
      </w:r>
    </w:p>
    <w:p>
      <w:pPr>
        <w:pStyle w:val="Heading3"/>
        <w:numPr>
          <w:ilvl w:val="2"/>
          <w:numId w:val="104"/>
        </w:numPr>
      </w:pPr>
      <w:r>
        <w:t>デジタル人材の確保策</w:t>
      </w:r>
    </w:p>
    <w:p>
      <w:pPr>
        <w:pStyle w:val="Heading3"/>
        <w:numPr>
          <w:ilvl w:val="2"/>
          <w:numId w:val="104"/>
        </w:numPr>
      </w:pPr>
      <w:r>
        <w:t>デジタル人材の育成策</w:t>
      </w:r>
    </w:p>
    <w:p>
      <w:pPr>
        <w:pStyle w:val="List"/>
        <w:numPr>
          <w:ilvl w:val="3"/>
          <w:numId w:val="104"/>
        </w:numPr>
      </w:pPr>
      <w:r>
        <w:t>ICT職向け</w:t>
      </w:r>
    </w:p>
    <w:p>
      <w:pPr>
        <w:pStyle w:val="List"/>
        <w:numPr>
          <w:ilvl w:val="3"/>
          <w:numId w:val="104"/>
        </w:numPr>
      </w:pPr>
      <w:r>
        <w:t>全職種向け</w:t>
      </w:r>
    </w:p>
    <w:p>
      <w:pPr>
        <w:pStyle w:val="Heading1"/>
        <w:numPr>
          <w:ilvl w:val="0"/>
          <w:numId w:val="104"/>
        </w:numPr>
      </w:pPr>
      <w:r>
        <w:t>東京都デジタル人材確保・育成基本方針</w:t>
      </w:r>
    </w:p>
    <w:p>
      <w:pPr>
        <w:pStyle w:val="Heading2"/>
        <w:numPr>
          <w:ilvl w:val="1"/>
          <w:numId w:val="104"/>
        </w:numPr>
      </w:pPr>
      <w:r>
        <w:t>方針策定の基本認識</w:t>
      </w:r>
    </w:p>
    <w:p>
      <w:pPr>
        <w:pStyle w:val="Heading3"/>
        <w:numPr>
          <w:ilvl w:val="2"/>
          <w:numId w:val="104"/>
        </w:numPr>
      </w:pPr>
      <w:r>
        <w:t>デジタル化に関する日本・東京の現状</w:t>
      </w:r>
    </w:p>
    <w:p>
      <w:pPr>
        <w:pStyle w:val="List"/>
        <w:numPr>
          <w:ilvl w:val="3"/>
          <w:numId w:val="104"/>
        </w:numPr>
      </w:pPr>
      <w:r>
        <w:t>デジタルテクノロジーの活用の重要性が増大</w:t>
      </w:r>
    </w:p>
    <w:p>
      <w:pPr>
        <w:pStyle w:val="List2"/>
        <w:numPr>
          <w:ilvl w:val="4"/>
          <w:numId w:val="104"/>
        </w:numPr>
      </w:pPr>
      <w:r>
        <w:t>デジタル競争力の低迷や、行政のデジタル化の遅れなどが顕在化する中、都政課題の解決のために</w:t>
      </w:r>
    </w:p>
    <w:p>
      <w:pPr>
        <w:pStyle w:val="List"/>
        <w:numPr>
          <w:ilvl w:val="3"/>
          <w:numId w:val="104"/>
        </w:numPr>
      </w:pPr>
      <w:r>
        <w:t>都庁内部にデジタルを使いこなすことのできる人材を確保</w:t>
      </w:r>
    </w:p>
    <w:p>
      <w:pPr>
        <w:pStyle w:val="List2"/>
        <w:numPr>
          <w:ilvl w:val="4"/>
          <w:numId w:val="104"/>
        </w:numPr>
      </w:pPr>
      <w:r>
        <w:t>進展のスピードが極めて速いデジタルテクノロジーを活用し、行政サービスの質の向上を図るために</w:t>
      </w:r>
    </w:p>
    <w:p>
      <w:pPr>
        <w:pStyle w:val="Heading3"/>
        <w:numPr>
          <w:ilvl w:val="2"/>
          <w:numId w:val="104"/>
        </w:numPr>
      </w:pPr>
      <w:r>
        <w:t>QOSの高いデジタルサービスの実現に向けて</w:t>
      </w:r>
    </w:p>
    <w:p>
      <w:pPr>
        <w:pStyle w:val="List"/>
        <w:numPr>
          <w:ilvl w:val="3"/>
          <w:numId w:val="104"/>
        </w:numPr>
      </w:pPr>
      <w:r>
        <w:t>シン・トセイ</w:t>
      </w:r>
    </w:p>
    <w:p>
      <w:pPr>
        <w:pStyle w:val="List2"/>
        <w:numPr>
          <w:ilvl w:val="4"/>
          <w:numId w:val="104"/>
        </w:numPr>
      </w:pPr>
      <w:r>
        <w:t>都政の構造改革　QOS アップグレード戦略 2021 年 3 月策定）</w:t>
      </w:r>
    </w:p>
    <w:p>
      <w:pPr>
        <w:pStyle w:val="List2"/>
        <w:numPr>
          <w:ilvl w:val="4"/>
          <w:numId w:val="104"/>
        </w:numPr>
      </w:pPr>
      <w:r>
        <w:t>都政のＱＯＳを向上させることで都民のＱＯＬを高めていく</w:t>
      </w:r>
    </w:p>
    <w:p>
      <w:pPr>
        <w:pStyle w:val="List3"/>
        <w:numPr>
          <w:ilvl w:val="5"/>
          <w:numId w:val="104"/>
        </w:numPr>
      </w:pPr>
      <w:r>
        <w:t>DXの推進を梃として都政の構造改革を推進</w:t>
      </w:r>
    </w:p>
    <w:p>
      <w:pPr>
        <w:pStyle w:val="List"/>
        <w:numPr>
          <w:ilvl w:val="3"/>
          <w:numId w:val="104"/>
        </w:numPr>
      </w:pPr>
      <w:r>
        <w:t>デジタルサービスを支える「ひと」を確保・育成するとともに、最大限の能力を発揮できるようにする</w:t>
      </w:r>
    </w:p>
    <w:p>
      <w:pPr>
        <w:pStyle w:val="Heading3"/>
        <w:numPr>
          <w:ilvl w:val="2"/>
          <w:numId w:val="104"/>
        </w:numPr>
      </w:pPr>
      <w:r>
        <w:t>ＤＸ組織としての能力ポートフォリオ</w:t>
      </w:r>
    </w:p>
    <w:p>
      <w:pPr>
        <w:pStyle w:val="List"/>
        <w:numPr>
          <w:ilvl w:val="3"/>
          <w:numId w:val="104"/>
        </w:numPr>
      </w:pPr>
      <w:r>
        <w:t>行政組織に求められるビジネス力（IQ）やチームプレイ力 EQ）、行政力 GQ ）と合わせて、 デジタルテクノロジーを用いて課題解決や機会を創造するための知識やスキルである“デジタル力（DQ）" も必要</w:t>
      </w:r>
    </w:p>
    <w:p>
      <w:pPr>
        <w:pStyle w:val="List"/>
        <w:numPr>
          <w:ilvl w:val="3"/>
          <w:numId w:val="104"/>
        </w:numPr>
      </w:pPr>
      <w:r>
        <w:t>IQ:ビジネス力</w:t>
      </w:r>
    </w:p>
    <w:p>
      <w:pPr>
        <w:pStyle w:val="List2"/>
        <w:numPr>
          <w:ilvl w:val="4"/>
          <w:numId w:val="104"/>
        </w:numPr>
      </w:pPr>
      <w:r>
        <w:t>Intelligence Quotient IQ</w:t>
      </w:r>
    </w:p>
    <w:p>
      <w:pPr>
        <w:pStyle w:val="List2"/>
        <w:numPr>
          <w:ilvl w:val="4"/>
          <w:numId w:val="104"/>
        </w:numPr>
      </w:pPr>
      <w:r>
        <w:t>ロジカルシンキングやシステム思考、プレゼンテーション、ドキュメンテーションなど課題解決に必要な知的能力</w:t>
      </w:r>
    </w:p>
    <w:p>
      <w:pPr>
        <w:pStyle w:val="List"/>
        <w:numPr>
          <w:ilvl w:val="3"/>
          <w:numId w:val="104"/>
        </w:numPr>
      </w:pPr>
      <w:r>
        <w:t>EQ:チームプレイ力</w:t>
      </w:r>
    </w:p>
    <w:p>
      <w:pPr>
        <w:pStyle w:val="List2"/>
        <w:numPr>
          <w:ilvl w:val="4"/>
          <w:numId w:val="104"/>
        </w:numPr>
      </w:pPr>
      <w:r>
        <w:t>（Emotional Intelligence Quotient＝EQ）</w:t>
      </w:r>
    </w:p>
    <w:p>
      <w:pPr>
        <w:pStyle w:val="List2"/>
        <w:numPr>
          <w:ilvl w:val="4"/>
          <w:numId w:val="104"/>
        </w:numPr>
      </w:pPr>
      <w:r>
        <w:t>組織内外のパートナーとコラボレーションしていくために必要なオープンガバメント時代の心の知能指数</w:t>
      </w:r>
    </w:p>
    <w:p>
      <w:pPr>
        <w:pStyle w:val="List"/>
        <w:numPr>
          <w:ilvl w:val="3"/>
          <w:numId w:val="104"/>
        </w:numPr>
      </w:pPr>
      <w:r>
        <w:t>GQ:行政力</w:t>
      </w:r>
    </w:p>
    <w:p>
      <w:pPr>
        <w:pStyle w:val="List2"/>
        <w:numPr>
          <w:ilvl w:val="4"/>
          <w:numId w:val="104"/>
        </w:numPr>
      </w:pPr>
      <w:r>
        <w:t>（Government Intelligence Quotient＝GQ）</w:t>
      </w:r>
    </w:p>
    <w:p>
      <w:pPr>
        <w:pStyle w:val="List2"/>
        <w:numPr>
          <w:ilvl w:val="4"/>
          <w:numId w:val="104"/>
        </w:numPr>
      </w:pPr>
      <w:r>
        <w:t>行政の仕組みや法律知識、各種連絡・調整など行政職員として必要な知識やスキル</w:t>
      </w:r>
    </w:p>
    <w:p>
      <w:pPr>
        <w:pStyle w:val="List"/>
        <w:numPr>
          <w:ilvl w:val="3"/>
          <w:numId w:val="104"/>
        </w:numPr>
      </w:pPr>
      <w:r>
        <w:t>DQ:デジタル力</w:t>
      </w:r>
    </w:p>
    <w:p>
      <w:pPr>
        <w:pStyle w:val="List2"/>
        <w:numPr>
          <w:ilvl w:val="4"/>
          <w:numId w:val="104"/>
        </w:numPr>
      </w:pPr>
      <w:r>
        <w:t>（Digital Intelligence Quotient＝DQ）</w:t>
      </w:r>
    </w:p>
    <w:p>
      <w:pPr>
        <w:pStyle w:val="List2"/>
        <w:numPr>
          <w:ilvl w:val="4"/>
          <w:numId w:val="104"/>
        </w:numPr>
      </w:pPr>
      <w:r>
        <w:t>デジタルテクノロジーを用いて課題解決や機会を創造するための知識やスキル</w:t>
      </w:r>
    </w:p>
    <w:p>
      <w:pPr>
        <w:pStyle w:val="Heading3"/>
        <w:numPr>
          <w:ilvl w:val="2"/>
          <w:numId w:val="104"/>
        </w:numPr>
      </w:pPr>
      <w:r>
        <w:t>職員のコラボレーションにより組織の総合力を向上</w:t>
      </w:r>
    </w:p>
    <w:p>
      <w:pPr>
        <w:pStyle w:val="List"/>
        <w:numPr>
          <w:ilvl w:val="3"/>
          <w:numId w:val="104"/>
        </w:numPr>
      </w:pPr>
      <w:r>
        <w:t>デジタル系の職員と事務職等の職員がそれぞれの強みを発揮し、コラボレートしながら、相互補完・相乗作用により都庁組織全体のレベルアップを実現</w:t>
      </w:r>
    </w:p>
    <w:p>
      <w:pPr>
        <w:pStyle w:val="Heading3"/>
        <w:numPr>
          <w:ilvl w:val="2"/>
          <w:numId w:val="104"/>
        </w:numPr>
      </w:pPr>
      <w:r>
        <w:t>本方針のスコープと位置づけ</w:t>
      </w:r>
    </w:p>
    <w:p>
      <w:pPr>
        <w:pStyle w:val="List"/>
        <w:numPr>
          <w:ilvl w:val="3"/>
          <w:numId w:val="104"/>
        </w:numPr>
      </w:pPr>
      <w:r>
        <w:t>本方針は、これらのデジタル人材確保・育成 に関する取組について、基本的な考え方や今 後の取組の方向性をとりまとめて提示するも の</w:t>
      </w:r>
    </w:p>
    <w:p>
      <w:pPr>
        <w:pStyle w:val="List2"/>
        <w:numPr>
          <w:ilvl w:val="4"/>
          <w:numId w:val="104"/>
        </w:numPr>
      </w:pPr>
      <w:r>
        <w:t>QOSの高いデジタルサービスを実現する上でカギとなる『デジタル人材』を確保・育成 し、最大限の能力を発揮できるようにすることが重要</w:t>
      </w:r>
    </w:p>
    <w:p>
      <w:pPr>
        <w:pStyle w:val="List2"/>
        <w:numPr>
          <w:ilvl w:val="4"/>
          <w:numId w:val="104"/>
        </w:numPr>
      </w:pPr>
      <w:r>
        <w:t>デジタル人材に係る採用、研修、OJT、配置管理、ジョブローテーション、組織づくり、スキル把握等の制度や取組みを充実させていく必要</w:t>
      </w:r>
    </w:p>
    <w:p>
      <w:pPr>
        <w:pStyle w:val="Heading3"/>
        <w:numPr>
          <w:ilvl w:val="2"/>
          <w:numId w:val="104"/>
        </w:numPr>
      </w:pPr>
      <w:r>
        <w:t>まとめ</w:t>
      </w:r>
    </w:p>
    <w:p>
      <w:pPr>
        <w:pStyle w:val="List"/>
        <w:numPr>
          <w:ilvl w:val="3"/>
          <w:numId w:val="104"/>
        </w:numPr>
      </w:pPr>
      <w:r>
        <w:t>QOSの高いデジタルサービスの実現にあたり、カギになるのは「ひと」</w:t>
      </w:r>
    </w:p>
    <w:p>
      <w:pPr>
        <w:pStyle w:val="List"/>
        <w:numPr>
          <w:ilvl w:val="3"/>
          <w:numId w:val="104"/>
        </w:numPr>
      </w:pPr>
      <w:r>
        <w:t>デジタルサービスを支える「ひと」を確保・育成するとともに、最大限の能力を発揮できるようにすることが重要</w:t>
      </w:r>
    </w:p>
    <w:p>
      <w:pPr>
        <w:pStyle w:val="List"/>
        <w:numPr>
          <w:ilvl w:val="3"/>
          <w:numId w:val="104"/>
        </w:numPr>
      </w:pPr>
      <w:r>
        <w:t>デジタルサービスの利用者からは直接見えない水面下で、デジタル人材に係る確保・育成の取組みの充実が必要</w:t>
      </w:r>
    </w:p>
    <w:p>
      <w:pPr>
        <w:pStyle w:val="Heading2"/>
        <w:numPr>
          <w:ilvl w:val="1"/>
          <w:numId w:val="104"/>
        </w:numPr>
      </w:pPr>
      <w:r>
        <w:t>組織が求めるデジタル人材像</w:t>
      </w:r>
    </w:p>
    <w:p>
      <w:pPr>
        <w:pStyle w:val="Heading3"/>
        <w:numPr>
          <w:ilvl w:val="2"/>
          <w:numId w:val="104"/>
        </w:numPr>
      </w:pPr>
      <w:r>
        <w:t>東京都の行政サービスを、デジタルテクノロジーを活用してQOSを向上させていくにあたっては、都庁内部にデジタル人材を確保し、育成していくことが重要</w:t>
      </w:r>
    </w:p>
    <w:p>
      <w:pPr>
        <w:pStyle w:val="Heading3"/>
        <w:numPr>
          <w:ilvl w:val="2"/>
          <w:numId w:val="104"/>
        </w:numPr>
      </w:pPr>
      <w:r>
        <w:t>デジタルの専門職ではない事務職や土木職などの職員であっても、デジタルテクノロジーに関する理解（マインドセット）を深め、それを使いこなせるようリスキリングを進めることが必要</w:t>
      </w:r>
    </w:p>
    <w:p>
      <w:pPr>
        <w:pStyle w:val="Heading3"/>
        <w:numPr>
          <w:ilvl w:val="2"/>
          <w:numId w:val="104"/>
        </w:numPr>
      </w:pPr>
      <w:r>
        <w:t>都庁内部におけるデジタル人材</w:t>
      </w:r>
    </w:p>
    <w:p>
      <w:pPr>
        <w:pStyle w:val="List"/>
        <w:numPr>
          <w:ilvl w:val="3"/>
          <w:numId w:val="104"/>
        </w:numPr>
      </w:pPr>
      <w:r>
        <w:t>高度専門人材</w:t>
      </w:r>
    </w:p>
    <w:p>
      <w:pPr>
        <w:pStyle w:val="List2"/>
        <w:numPr>
          <w:ilvl w:val="4"/>
          <w:numId w:val="104"/>
        </w:numPr>
      </w:pPr>
      <w:r>
        <w:t>デジタルに関する豊富な知識・経験を有する人材を民間から積極的に登用</w:t>
      </w:r>
    </w:p>
    <w:p>
      <w:pPr>
        <w:pStyle w:val="List"/>
        <w:numPr>
          <w:ilvl w:val="3"/>
          <w:numId w:val="104"/>
        </w:numPr>
      </w:pPr>
      <w:r>
        <w:t>ICT職</w:t>
      </w:r>
    </w:p>
    <w:p>
      <w:pPr>
        <w:pStyle w:val="List2"/>
        <w:numPr>
          <w:ilvl w:val="4"/>
          <w:numId w:val="104"/>
        </w:numPr>
      </w:pPr>
      <w:r>
        <w:t>「都政とICTをつなぎ、課題解決を図る人材」として、2021年度より採用開始</w:t>
      </w:r>
    </w:p>
    <w:p>
      <w:pPr>
        <w:pStyle w:val="List"/>
        <w:numPr>
          <w:ilvl w:val="3"/>
          <w:numId w:val="104"/>
        </w:numPr>
      </w:pPr>
      <w:r>
        <w:t>リスキリング人材</w:t>
      </w:r>
    </w:p>
    <w:p>
      <w:pPr>
        <w:pStyle w:val="List2"/>
        <w:numPr>
          <w:ilvl w:val="4"/>
          <w:numId w:val="104"/>
        </w:numPr>
      </w:pPr>
      <w:r>
        <w:t>専門職ではない職員も、デジタルに関する理解促進及びリスキリングを推進</w:t>
      </w:r>
    </w:p>
    <w:p>
      <w:pPr>
        <w:pStyle w:val="Heading3"/>
        <w:numPr>
          <w:ilvl w:val="2"/>
          <w:numId w:val="104"/>
        </w:numPr>
      </w:pPr>
      <w:r>
        <w:t>デジタル人材に求められる役割</w:t>
      </w:r>
    </w:p>
    <w:p>
      <w:pPr>
        <w:pStyle w:val="List"/>
        <w:numPr>
          <w:ilvl w:val="3"/>
          <w:numId w:val="104"/>
        </w:numPr>
      </w:pPr>
      <w:r>
        <w:t>ICT職</w:t>
      </w:r>
    </w:p>
    <w:p>
      <w:pPr>
        <w:pStyle w:val="List2"/>
        <w:numPr>
          <w:ilvl w:val="4"/>
          <w:numId w:val="104"/>
        </w:numPr>
      </w:pPr>
      <w:r>
        <w:t>「都政とICTをつなぎ、課題解決を図る人材」として都政のDX推進をリードすることが求められる</w:t>
      </w:r>
    </w:p>
    <w:p>
      <w:pPr>
        <w:pStyle w:val="List"/>
        <w:numPr>
          <w:ilvl w:val="3"/>
          <w:numId w:val="104"/>
        </w:numPr>
      </w:pPr>
      <w:r>
        <w:t>高度専門人材</w:t>
      </w:r>
    </w:p>
    <w:p>
      <w:pPr>
        <w:pStyle w:val="List2"/>
        <w:numPr>
          <w:ilvl w:val="4"/>
          <w:numId w:val="104"/>
        </w:numPr>
      </w:pPr>
      <w:r>
        <w:t>デジタルに関する豊富な知識・経験を有する高度専門人材には、都の事業のDX推進・デジタル技術の活用のサポートを迅速に進めていくことが期待される</w:t>
      </w:r>
    </w:p>
    <w:p>
      <w:pPr>
        <w:pStyle w:val="List"/>
        <w:numPr>
          <w:ilvl w:val="3"/>
          <w:numId w:val="104"/>
        </w:numPr>
      </w:pPr>
      <w:r>
        <w:t>リスキリング人材</w:t>
      </w:r>
    </w:p>
    <w:p>
      <w:pPr>
        <w:pStyle w:val="List2"/>
        <w:numPr>
          <w:ilvl w:val="4"/>
          <w:numId w:val="104"/>
        </w:numPr>
      </w:pPr>
      <w:r>
        <w:t>デジタルテクノロジーに関するリスキリングを実施し、デジタルツールを柔軟に業務に活用できるよう育成することで、ICT職や高度専門人材との協働による組織一体となった課題解決につなげることが求めらる</w:t>
      </w:r>
    </w:p>
    <w:p>
      <w:pPr>
        <w:pStyle w:val="Heading3"/>
        <w:numPr>
          <w:ilvl w:val="2"/>
          <w:numId w:val="104"/>
        </w:numPr>
      </w:pPr>
      <w:r>
        <w:t>デジタル人材に求められる業務マネジメント手法</w:t>
      </w:r>
    </w:p>
    <w:p>
      <w:pPr>
        <w:pStyle w:val="List"/>
        <w:numPr>
          <w:ilvl w:val="3"/>
          <w:numId w:val="104"/>
        </w:numPr>
      </w:pPr>
      <w:r>
        <w:t>PDCAの考え方が重要</w:t>
      </w:r>
    </w:p>
    <w:p>
      <w:pPr>
        <w:pStyle w:val="List2"/>
        <w:numPr>
          <w:ilvl w:val="4"/>
          <w:numId w:val="104"/>
        </w:numPr>
      </w:pPr>
      <w:r>
        <w:t>行政課題を解決するためには、①課題の把握・分析 → ② 解決策の企画 →③解決策の実行 → ④効果の検証 の流れ</w:t>
      </w:r>
    </w:p>
    <w:p>
      <w:pPr>
        <w:pStyle w:val="List"/>
        <w:numPr>
          <w:ilvl w:val="3"/>
          <w:numId w:val="104"/>
        </w:numPr>
      </w:pPr>
      <w:r>
        <w:t>解決に取り組む途上でも行政課題は常に変化し、解決方策となりうるデジタルテクノロジーも日進月歩のスピードで変 化し続けている</w:t>
      </w:r>
    </w:p>
    <w:p>
      <w:pPr>
        <w:pStyle w:val="List"/>
        <w:numPr>
          <w:ilvl w:val="3"/>
          <w:numId w:val="104"/>
        </w:numPr>
      </w:pPr>
      <w:r>
        <w:t>状況変化に柔軟かつ迅速に対応するOODAの考え方</w:t>
      </w:r>
    </w:p>
    <w:p>
      <w:pPr>
        <w:pStyle w:val="List2"/>
        <w:numPr>
          <w:ilvl w:val="4"/>
          <w:numId w:val="104"/>
        </w:numPr>
      </w:pPr>
      <w:r>
        <w:t>アメリカで提唱された、意思決定と行動に関する理論</w:t>
      </w:r>
    </w:p>
    <w:p>
      <w:pPr>
        <w:pStyle w:val="List2"/>
        <w:numPr>
          <w:ilvl w:val="4"/>
          <w:numId w:val="104"/>
        </w:numPr>
      </w:pPr>
      <w:r>
        <w:t>PDCAサイクルだけでなく、OODAループにも対応できる柔軟なマネジメント能力 を身に付けながら、課題解決を実現していくことが求められる</w:t>
      </w:r>
    </w:p>
    <w:p>
      <w:pPr>
        <w:pStyle w:val="Heading3"/>
        <w:numPr>
          <w:ilvl w:val="2"/>
          <w:numId w:val="104"/>
        </w:numPr>
      </w:pPr>
      <w:r>
        <w:t>活動シーンに応じて求められる役割（イメージ）</w:t>
      </w:r>
    </w:p>
    <w:p>
      <w:pPr>
        <w:pStyle w:val="List"/>
        <w:numPr>
          <w:ilvl w:val="3"/>
          <w:numId w:val="104"/>
        </w:numPr>
      </w:pPr>
      <w:r>
        <w:t>課題の分析・把握</w:t>
      </w:r>
    </w:p>
    <w:p>
      <w:pPr>
        <w:pStyle w:val="List2"/>
        <w:numPr>
          <w:ilvl w:val="4"/>
          <w:numId w:val="104"/>
        </w:numPr>
      </w:pPr>
      <w:r>
        <w:t>求められる役割</w:t>
      </w:r>
    </w:p>
    <w:p>
      <w:pPr>
        <w:pStyle w:val="List3"/>
        <w:numPr>
          <w:ilvl w:val="5"/>
          <w:numId w:val="104"/>
        </w:numPr>
      </w:pPr>
      <w:r>
        <w:t>それぞれの所管部署が展開する行政サービスを デジタルの観点から分析し、課題を抽出する</w:t>
      </w:r>
    </w:p>
    <w:p>
      <w:pPr>
        <w:pStyle w:val="List2"/>
        <w:numPr>
          <w:ilvl w:val="4"/>
          <w:numId w:val="104"/>
        </w:numPr>
      </w:pPr>
      <w:r>
        <w:t>職員に期待される関与</w:t>
      </w:r>
    </w:p>
    <w:p>
      <w:pPr>
        <w:pStyle w:val="List"/>
        <w:numPr>
          <w:ilvl w:val="3"/>
          <w:numId w:val="104"/>
        </w:numPr>
      </w:pPr>
      <w:r>
        <w:t>解決策の企画</w:t>
      </w:r>
    </w:p>
    <w:p>
      <w:pPr>
        <w:pStyle w:val="List2"/>
        <w:numPr>
          <w:ilvl w:val="4"/>
          <w:numId w:val="104"/>
        </w:numPr>
      </w:pPr>
      <w:r>
        <w:t>求められる役割</w:t>
      </w:r>
    </w:p>
    <w:p>
      <w:pPr>
        <w:pStyle w:val="List3"/>
        <w:numPr>
          <w:ilvl w:val="5"/>
          <w:numId w:val="104"/>
        </w:numPr>
      </w:pPr>
      <w:r>
        <w:t>抽出された課題に対し、デジタルテクノロジーを 活用した解決策を企画する</w:t>
      </w:r>
    </w:p>
    <w:p>
      <w:pPr>
        <w:pStyle w:val="List2"/>
        <w:numPr>
          <w:ilvl w:val="4"/>
          <w:numId w:val="104"/>
        </w:numPr>
      </w:pPr>
      <w:r>
        <w:t>職員に期待される関与</w:t>
      </w:r>
    </w:p>
    <w:p>
      <w:pPr>
        <w:pStyle w:val="List"/>
        <w:numPr>
          <w:ilvl w:val="3"/>
          <w:numId w:val="104"/>
        </w:numPr>
      </w:pPr>
      <w:r>
        <w:t>解決策の構築</w:t>
      </w:r>
    </w:p>
    <w:p>
      <w:pPr>
        <w:pStyle w:val="List2"/>
        <w:numPr>
          <w:ilvl w:val="4"/>
          <w:numId w:val="104"/>
        </w:numPr>
      </w:pPr>
      <w:r>
        <w:t>デジタルテクノロジーを活用して解決策を形にする</w:t>
      </w:r>
    </w:p>
    <w:p>
      <w:pPr>
        <w:pStyle w:val="List2"/>
        <w:numPr>
          <w:ilvl w:val="4"/>
          <w:numId w:val="104"/>
        </w:numPr>
      </w:pPr>
      <w:r>
        <w:t>求められる役割</w:t>
      </w:r>
    </w:p>
    <w:p>
      <w:pPr>
        <w:pStyle w:val="List2"/>
        <w:numPr>
          <w:ilvl w:val="4"/>
          <w:numId w:val="104"/>
        </w:numPr>
      </w:pPr>
      <w:r>
        <w:t>職員に期待される関与</w:t>
      </w:r>
    </w:p>
    <w:p>
      <w:pPr>
        <w:pStyle w:val="List"/>
        <w:numPr>
          <w:ilvl w:val="3"/>
          <w:numId w:val="104"/>
        </w:numPr>
      </w:pPr>
      <w:r>
        <w:t>解決策の実行</w:t>
      </w:r>
    </w:p>
    <w:p>
      <w:pPr>
        <w:pStyle w:val="List2"/>
        <w:numPr>
          <w:ilvl w:val="4"/>
          <w:numId w:val="104"/>
        </w:numPr>
      </w:pPr>
      <w:r>
        <w:t>求められる役割</w:t>
      </w:r>
    </w:p>
    <w:p>
      <w:pPr>
        <w:pStyle w:val="List3"/>
        <w:numPr>
          <w:ilvl w:val="5"/>
          <w:numId w:val="104"/>
        </w:numPr>
      </w:pPr>
      <w:r>
        <w:t>構築された解決策を実際に稼働して実行する</w:t>
      </w:r>
    </w:p>
    <w:p>
      <w:pPr>
        <w:pStyle w:val="List2"/>
        <w:numPr>
          <w:ilvl w:val="4"/>
          <w:numId w:val="104"/>
        </w:numPr>
      </w:pPr>
      <w:r>
        <w:t>職員に期待される関与</w:t>
      </w:r>
    </w:p>
    <w:p>
      <w:pPr>
        <w:pStyle w:val="List"/>
        <w:numPr>
          <w:ilvl w:val="3"/>
          <w:numId w:val="104"/>
        </w:numPr>
      </w:pPr>
      <w:r>
        <w:t>効果の検証</w:t>
      </w:r>
    </w:p>
    <w:p>
      <w:pPr>
        <w:pStyle w:val="List2"/>
        <w:numPr>
          <w:ilvl w:val="4"/>
          <w:numId w:val="104"/>
        </w:numPr>
      </w:pPr>
      <w:r>
        <w:t>求められる役割</w:t>
      </w:r>
    </w:p>
    <w:p>
      <w:pPr>
        <w:pStyle w:val="List3"/>
        <w:numPr>
          <w:ilvl w:val="5"/>
          <w:numId w:val="104"/>
        </w:numPr>
      </w:pPr>
      <w:r>
        <w:t>実行した解決策について、利用者数や満足度の把握などを行い、解決策の効果を数値化して検証する</w:t>
      </w:r>
    </w:p>
    <w:p>
      <w:pPr>
        <w:pStyle w:val="Heading3"/>
        <w:numPr>
          <w:ilvl w:val="2"/>
          <w:numId w:val="104"/>
        </w:numPr>
      </w:pPr>
      <w:r>
        <w:t>デジタル人材のチームビルディング</w:t>
      </w:r>
    </w:p>
    <w:p>
      <w:pPr>
        <w:pStyle w:val="List"/>
        <w:numPr>
          <w:ilvl w:val="3"/>
          <w:numId w:val="104"/>
        </w:numPr>
      </w:pPr>
      <w:r>
        <w:t>DXを推進していくためには、組織の様々なレベル（職層等）でデジタル人材が力を発揮することが必要</w:t>
      </w:r>
    </w:p>
    <w:p>
      <w:pPr>
        <w:pStyle w:val="List"/>
        <w:numPr>
          <w:ilvl w:val="3"/>
          <w:numId w:val="104"/>
        </w:numPr>
      </w:pPr>
      <w:r>
        <w:t>コアリーダー</w:t>
      </w:r>
    </w:p>
    <w:p>
      <w:pPr>
        <w:pStyle w:val="List2"/>
        <w:numPr>
          <w:ilvl w:val="4"/>
          <w:numId w:val="104"/>
        </w:numPr>
      </w:pPr>
      <w:r>
        <w:t>デジタルを梃子として行政課題の解決策を企画する中心的な役割を担う</w:t>
      </w:r>
    </w:p>
    <w:p>
      <w:pPr>
        <w:pStyle w:val="List"/>
        <w:numPr>
          <w:ilvl w:val="3"/>
          <w:numId w:val="104"/>
        </w:numPr>
      </w:pPr>
      <w:r>
        <w:t>リーダー</w:t>
      </w:r>
    </w:p>
    <w:p>
      <w:pPr>
        <w:pStyle w:val="List2"/>
        <w:numPr>
          <w:ilvl w:val="4"/>
          <w:numId w:val="104"/>
        </w:numPr>
      </w:pPr>
      <w:r>
        <w:t>プロジェクト推進のため、課題を設定し、変革を推進する役割を担う</w:t>
      </w:r>
    </w:p>
    <w:p>
      <w:pPr>
        <w:pStyle w:val="List"/>
        <w:numPr>
          <w:ilvl w:val="3"/>
          <w:numId w:val="104"/>
        </w:numPr>
      </w:pPr>
      <w:r>
        <w:t>フォロワー</w:t>
      </w:r>
    </w:p>
    <w:p>
      <w:pPr>
        <w:pStyle w:val="List2"/>
        <w:numPr>
          <w:ilvl w:val="4"/>
          <w:numId w:val="104"/>
        </w:numPr>
      </w:pPr>
      <w:r>
        <w:t>デジタルを活用する業務の変革に適応し、事業を推進する役割を担う</w:t>
      </w:r>
    </w:p>
    <w:p>
      <w:pPr>
        <w:pStyle w:val="List"/>
        <w:numPr>
          <w:ilvl w:val="3"/>
          <w:numId w:val="104"/>
        </w:numPr>
      </w:pPr>
      <w:r>
        <w:t>リスキリング人材が、それぞれ、コアリーダー、リーダー、フォロワー等で力 を発揮</w:t>
      </w:r>
    </w:p>
    <w:p>
      <w:pPr>
        <w:pStyle w:val="List"/>
        <w:numPr>
          <w:ilvl w:val="3"/>
          <w:numId w:val="104"/>
        </w:numPr>
      </w:pPr>
      <w:r>
        <w:t>高度な専門性を発揮する高度専門人材と行政分野の専門性を有するリスキリング人材、それらの結節点となるICT職の三者が、スクラムを組んでチームとして協働</w:t>
      </w:r>
    </w:p>
    <w:p>
      <w:pPr>
        <w:pStyle w:val="Heading2"/>
        <w:numPr>
          <w:ilvl w:val="1"/>
          <w:numId w:val="104"/>
        </w:numPr>
      </w:pPr>
      <w:r>
        <w:t>人材の確保・育成に向けた具体的な取組</w:t>
      </w:r>
    </w:p>
    <w:p>
      <w:pPr>
        <w:pStyle w:val="Heading3"/>
        <w:numPr>
          <w:ilvl w:val="2"/>
          <w:numId w:val="104"/>
        </w:numPr>
      </w:pPr>
      <w:r>
        <w:t>人材の確保・育成に関する取組（全体像）</w:t>
      </w:r>
    </w:p>
    <w:p>
      <w:pPr>
        <w:pStyle w:val="List"/>
        <w:numPr>
          <w:ilvl w:val="3"/>
          <w:numId w:val="104"/>
        </w:numPr>
      </w:pPr>
      <w:r>
        <w:t>ICT職をはじめ、高度専門人材、ICT職以外のリスキリング人材がスクラムを組んで協働してDXを推進</w:t>
      </w:r>
    </w:p>
    <w:p>
      <w:pPr>
        <w:pStyle w:val="List"/>
        <w:numPr>
          <w:ilvl w:val="3"/>
          <w:numId w:val="104"/>
        </w:numPr>
      </w:pPr>
      <w:r>
        <w:t>それぞれの人材が都庁内で最大限の力を発揮できるよう、効果的な人材確保・育成策を展開</w:t>
      </w:r>
    </w:p>
    <w:p>
      <w:pPr>
        <w:pStyle w:val="List"/>
        <w:numPr>
          <w:ilvl w:val="3"/>
          <w:numId w:val="104"/>
        </w:numPr>
      </w:pPr>
      <w:r>
        <w:t>デジタルスキルマップ</w:t>
      </w:r>
    </w:p>
    <w:p>
      <w:pPr>
        <w:pStyle w:val="List2"/>
        <w:numPr>
          <w:ilvl w:val="4"/>
          <w:numId w:val="104"/>
        </w:numPr>
      </w:pPr>
      <w:r>
        <w:t>― ICT職のデジタルスキルとそのレベルを可視化し都庁内のデジタル人材の「現在地」を把握 ―</w:t>
      </w:r>
    </w:p>
    <w:p>
      <w:pPr>
        <w:pStyle w:val="List"/>
        <w:numPr>
          <w:ilvl w:val="3"/>
          <w:numId w:val="104"/>
        </w:numPr>
      </w:pPr>
      <w:r>
        <w:t>人材確保</w:t>
      </w:r>
    </w:p>
    <w:p>
      <w:pPr>
        <w:pStyle w:val="List2"/>
        <w:numPr>
          <w:ilvl w:val="4"/>
          <w:numId w:val="104"/>
        </w:numPr>
      </w:pPr>
      <w:r>
        <w:t xml:space="preserve"> DX推進のため、組織内にデジタルスキルを有する人材を戦略的に確保</w:t>
      </w:r>
    </w:p>
    <w:p>
      <w:pPr>
        <w:pStyle w:val="List2"/>
        <w:numPr>
          <w:ilvl w:val="4"/>
          <w:numId w:val="104"/>
        </w:numPr>
      </w:pPr>
      <w:r>
        <w:t>確保したデジタル人材の定着と流動性の両立を図り、多様なデジタル人材が活躍する組織を実現</w:t>
      </w:r>
    </w:p>
    <w:p>
      <w:pPr>
        <w:pStyle w:val="List"/>
        <w:numPr>
          <w:ilvl w:val="3"/>
          <w:numId w:val="104"/>
        </w:numPr>
      </w:pPr>
      <w:r>
        <w:t>人材育成</w:t>
      </w:r>
    </w:p>
    <w:p>
      <w:pPr>
        <w:pStyle w:val="List2"/>
        <w:numPr>
          <w:ilvl w:val="4"/>
          <w:numId w:val="104"/>
        </w:numPr>
      </w:pPr>
      <w:r>
        <w:t>デジタルテクノロジーの進展に対応した、ICT職の継続的なスキルアップ</w:t>
      </w:r>
    </w:p>
    <w:p>
      <w:pPr>
        <w:pStyle w:val="List2"/>
        <w:numPr>
          <w:ilvl w:val="4"/>
          <w:numId w:val="104"/>
        </w:numPr>
      </w:pPr>
      <w:r>
        <w:t>ICT職の現場感覚及び経営視点の醸成</w:t>
      </w:r>
    </w:p>
    <w:p>
      <w:pPr>
        <w:pStyle w:val="List2"/>
        <w:numPr>
          <w:ilvl w:val="4"/>
          <w:numId w:val="104"/>
        </w:numPr>
      </w:pPr>
      <w:r>
        <w:t>ICT職以外の職員のリスキリング等</w:t>
      </w:r>
    </w:p>
    <w:p>
      <w:pPr>
        <w:pStyle w:val="Heading3"/>
        <w:numPr>
          <w:ilvl w:val="2"/>
          <w:numId w:val="104"/>
        </w:numPr>
      </w:pPr>
      <w:r>
        <w:t>デジタルスキルマップ</w:t>
      </w:r>
    </w:p>
    <w:p>
      <w:pPr>
        <w:pStyle w:val="List"/>
        <w:numPr>
          <w:ilvl w:val="3"/>
          <w:numId w:val="104"/>
        </w:numPr>
      </w:pPr>
      <w:r>
        <w:t>※iコンピテンシ・ディクショナリ（iCD）のタスクとスキル・知識と類似したもの</w:t>
      </w:r>
    </w:p>
    <w:p>
      <w:pPr>
        <w:pStyle w:val="List"/>
        <w:numPr>
          <w:ilvl w:val="3"/>
          <w:numId w:val="104"/>
        </w:numPr>
      </w:pPr>
      <w:r>
        <w:t>デジタルスキルマップの構築・導入 (1) 概要</w:t>
      </w:r>
    </w:p>
    <w:p>
      <w:pPr>
        <w:pStyle w:val="List2"/>
        <w:numPr>
          <w:ilvl w:val="4"/>
          <w:numId w:val="104"/>
        </w:numPr>
      </w:pPr>
      <w:r>
        <w:t>デジタルスキルマップ 導入の狙い</w:t>
      </w:r>
    </w:p>
    <w:p>
      <w:pPr>
        <w:pStyle w:val="List3"/>
        <w:numPr>
          <w:ilvl w:val="5"/>
          <w:numId w:val="104"/>
        </w:numPr>
      </w:pPr>
      <w:r>
        <w:t>デジタルスキルマップの導入により、一人ひとりのICT職がどのようなスキルをどのレベルで保持しているのかを可視化</w:t>
      </w:r>
    </w:p>
    <w:p>
      <w:pPr>
        <w:pStyle w:val="List3"/>
        <w:numPr>
          <w:ilvl w:val="5"/>
          <w:numId w:val="104"/>
        </w:numPr>
      </w:pPr>
      <w:r>
        <w:t>人材育成について、研修メニューなど強化すべきポイントの把握に活用するほか、それぞれのICT職の能力向上の取組をサポート</w:t>
      </w:r>
    </w:p>
    <w:p>
      <w:pPr>
        <w:pStyle w:val="List3"/>
        <w:numPr>
          <w:ilvl w:val="5"/>
          <w:numId w:val="104"/>
        </w:numPr>
      </w:pPr>
      <w:r>
        <w:t>人材確保について、どういったスキルを保有し た人材を登用するかなど、採用方針にも活用</w:t>
      </w:r>
    </w:p>
    <w:p>
      <w:pPr>
        <w:pStyle w:val="List"/>
        <w:numPr>
          <w:ilvl w:val="3"/>
          <w:numId w:val="104"/>
        </w:numPr>
      </w:pPr>
      <w:r>
        <w:t>デジタルスキルマップの構築・導入 (2) スキル指標</w:t>
      </w:r>
    </w:p>
    <w:p>
      <w:pPr>
        <w:pStyle w:val="List2"/>
        <w:numPr>
          <w:ilvl w:val="4"/>
          <w:numId w:val="104"/>
        </w:numPr>
      </w:pPr>
      <w:r>
        <w:t>ICTに関するスキル項目の細分化及びレベル定義</w:t>
      </w:r>
    </w:p>
    <w:p>
      <w:pPr>
        <w:pStyle w:val="List2"/>
        <w:numPr>
          <w:ilvl w:val="4"/>
          <w:numId w:val="104"/>
        </w:numPr>
      </w:pPr>
      <w:r>
        <w:t>戦略・企画</w:t>
      </w:r>
    </w:p>
    <w:p>
      <w:pPr>
        <w:pStyle w:val="List3"/>
        <w:numPr>
          <w:ilvl w:val="5"/>
          <w:numId w:val="104"/>
        </w:numPr>
      </w:pPr>
      <w:r>
        <w:t>ITストラテジー</w:t>
      </w:r>
    </w:p>
    <w:p>
      <w:pPr>
        <w:pStyle w:val="List3"/>
        <w:numPr>
          <w:ilvl w:val="5"/>
          <w:numId w:val="104"/>
        </w:numPr>
      </w:pPr>
      <w:r>
        <w:t>サービスデザイン</w:t>
      </w:r>
    </w:p>
    <w:p>
      <w:pPr>
        <w:pStyle w:val="List3"/>
        <w:numPr>
          <w:ilvl w:val="5"/>
          <w:numId w:val="104"/>
        </w:numPr>
      </w:pPr>
      <w:r>
        <w:t>マーケティング</w:t>
      </w:r>
    </w:p>
    <w:p>
      <w:pPr>
        <w:pStyle w:val="List2"/>
        <w:numPr>
          <w:ilvl w:val="4"/>
          <w:numId w:val="104"/>
        </w:numPr>
      </w:pPr>
      <w:r>
        <w:t>デザイン</w:t>
      </w:r>
    </w:p>
    <w:p>
      <w:pPr>
        <w:pStyle w:val="List3"/>
        <w:numPr>
          <w:ilvl w:val="5"/>
          <w:numId w:val="104"/>
        </w:numPr>
      </w:pPr>
      <w:r>
        <w:t>UXデザイン</w:t>
      </w:r>
    </w:p>
    <w:p>
      <w:pPr>
        <w:pStyle w:val="List3"/>
        <w:numPr>
          <w:ilvl w:val="5"/>
          <w:numId w:val="104"/>
        </w:numPr>
      </w:pPr>
      <w:r>
        <w:t>UIデザイン</w:t>
      </w:r>
    </w:p>
    <w:p>
      <w:pPr>
        <w:pStyle w:val="List2"/>
        <w:numPr>
          <w:ilvl w:val="4"/>
          <w:numId w:val="104"/>
        </w:numPr>
      </w:pPr>
      <w:r>
        <w:t>データ</w:t>
      </w:r>
    </w:p>
    <w:p>
      <w:pPr>
        <w:pStyle w:val="List3"/>
        <w:numPr>
          <w:ilvl w:val="5"/>
          <w:numId w:val="104"/>
        </w:numPr>
      </w:pPr>
      <w:r>
        <w:t>データアナリティクス</w:t>
      </w:r>
    </w:p>
    <w:p>
      <w:pPr>
        <w:pStyle w:val="List3"/>
        <w:numPr>
          <w:ilvl w:val="5"/>
          <w:numId w:val="104"/>
        </w:numPr>
      </w:pPr>
      <w:r>
        <w:t>データエンジニアリング</w:t>
      </w:r>
    </w:p>
    <w:p>
      <w:pPr>
        <w:pStyle w:val="List2"/>
        <w:numPr>
          <w:ilvl w:val="4"/>
          <w:numId w:val="104"/>
        </w:numPr>
      </w:pPr>
      <w:r>
        <w:t>プロジェクト管理</w:t>
      </w:r>
    </w:p>
    <w:p>
      <w:pPr>
        <w:pStyle w:val="List3"/>
        <w:numPr>
          <w:ilvl w:val="5"/>
          <w:numId w:val="104"/>
        </w:numPr>
      </w:pPr>
      <w:r>
        <w:t>プロジェクトマネジメント</w:t>
      </w:r>
    </w:p>
    <w:p>
      <w:pPr>
        <w:pStyle w:val="List2"/>
        <w:numPr>
          <w:ilvl w:val="4"/>
          <w:numId w:val="104"/>
        </w:numPr>
      </w:pPr>
      <w:r>
        <w:t>システム全般</w:t>
      </w:r>
    </w:p>
    <w:p>
      <w:pPr>
        <w:pStyle w:val="List3"/>
        <w:numPr>
          <w:ilvl w:val="5"/>
          <w:numId w:val="104"/>
        </w:numPr>
      </w:pPr>
      <w:r>
        <w:t>システムアーキテクチャ</w:t>
      </w:r>
    </w:p>
    <w:p>
      <w:pPr>
        <w:pStyle w:val="List3"/>
        <w:numPr>
          <w:ilvl w:val="5"/>
          <w:numId w:val="104"/>
        </w:numPr>
      </w:pPr>
      <w:r>
        <w:t>クラウドサービス活用</w:t>
      </w:r>
    </w:p>
    <w:p>
      <w:pPr>
        <w:pStyle w:val="List2"/>
        <w:numPr>
          <w:ilvl w:val="4"/>
          <w:numId w:val="104"/>
        </w:numPr>
      </w:pPr>
      <w:r>
        <w:t>アプリケーション</w:t>
      </w:r>
    </w:p>
    <w:p>
      <w:pPr>
        <w:pStyle w:val="List3"/>
        <w:numPr>
          <w:ilvl w:val="5"/>
          <w:numId w:val="104"/>
        </w:numPr>
      </w:pPr>
      <w:r>
        <w:t>業務系アプリ設計・開発</w:t>
      </w:r>
    </w:p>
    <w:p>
      <w:pPr>
        <w:pStyle w:val="List3"/>
        <w:numPr>
          <w:ilvl w:val="5"/>
          <w:numId w:val="104"/>
        </w:numPr>
      </w:pPr>
      <w:r>
        <w:t>Webアプリ設計・開発</w:t>
      </w:r>
    </w:p>
    <w:p>
      <w:pPr>
        <w:pStyle w:val="List3"/>
        <w:numPr>
          <w:ilvl w:val="5"/>
          <w:numId w:val="104"/>
        </w:numPr>
      </w:pPr>
      <w:r>
        <w:t>スマホアプリ設計・開発</w:t>
      </w:r>
    </w:p>
    <w:p>
      <w:pPr>
        <w:pStyle w:val="List2"/>
        <w:numPr>
          <w:ilvl w:val="4"/>
          <w:numId w:val="104"/>
        </w:numPr>
      </w:pPr>
      <w:r>
        <w:t>インフラ</w:t>
      </w:r>
    </w:p>
    <w:p>
      <w:pPr>
        <w:pStyle w:val="List3"/>
        <w:numPr>
          <w:ilvl w:val="5"/>
          <w:numId w:val="104"/>
        </w:numPr>
      </w:pPr>
      <w:r>
        <w:t>ネットワーク設計・構築</w:t>
      </w:r>
    </w:p>
    <w:p>
      <w:pPr>
        <w:pStyle w:val="List3"/>
        <w:numPr>
          <w:ilvl w:val="5"/>
          <w:numId w:val="104"/>
        </w:numPr>
      </w:pPr>
      <w:r>
        <w:t>サーバ基盤設計・構築</w:t>
      </w:r>
    </w:p>
    <w:p>
      <w:pPr>
        <w:pStyle w:val="List3"/>
        <w:numPr>
          <w:ilvl w:val="5"/>
          <w:numId w:val="104"/>
        </w:numPr>
      </w:pPr>
      <w:r>
        <w:t>データベース設計・構築</w:t>
      </w:r>
    </w:p>
    <w:p>
      <w:pPr>
        <w:pStyle w:val="List2"/>
        <w:numPr>
          <w:ilvl w:val="4"/>
          <w:numId w:val="104"/>
        </w:numPr>
      </w:pPr>
      <w:r>
        <w:t>セキュリティ</w:t>
      </w:r>
    </w:p>
    <w:p>
      <w:pPr>
        <w:pStyle w:val="List3"/>
        <w:numPr>
          <w:ilvl w:val="5"/>
          <w:numId w:val="104"/>
        </w:numPr>
      </w:pPr>
      <w:r>
        <w:t>サイバーセキュリティ</w:t>
      </w:r>
    </w:p>
    <w:p>
      <w:pPr>
        <w:pStyle w:val="List3"/>
        <w:numPr>
          <w:ilvl w:val="5"/>
          <w:numId w:val="104"/>
        </w:numPr>
      </w:pPr>
      <w:r>
        <w:t>システム監査</w:t>
      </w:r>
    </w:p>
    <w:p>
      <w:pPr>
        <w:pStyle w:val="List2"/>
        <w:numPr>
          <w:ilvl w:val="4"/>
          <w:numId w:val="104"/>
        </w:numPr>
      </w:pPr>
      <w:r>
        <w:t>運用</w:t>
      </w:r>
    </w:p>
    <w:p>
      <w:pPr>
        <w:pStyle w:val="List3"/>
        <w:numPr>
          <w:ilvl w:val="5"/>
          <w:numId w:val="104"/>
        </w:numPr>
      </w:pPr>
      <w:r>
        <w:t>運用設計</w:t>
      </w:r>
    </w:p>
    <w:p>
      <w:pPr>
        <w:pStyle w:val="List3"/>
        <w:numPr>
          <w:ilvl w:val="5"/>
          <w:numId w:val="104"/>
        </w:numPr>
      </w:pPr>
      <w:r>
        <w:t>システム管理</w:t>
      </w:r>
    </w:p>
    <w:p>
      <w:pPr>
        <w:pStyle w:val="List3"/>
        <w:numPr>
          <w:ilvl w:val="5"/>
          <w:numId w:val="104"/>
        </w:numPr>
      </w:pPr>
      <w:r>
        <w:t>ユーザサポート</w:t>
      </w:r>
    </w:p>
    <w:p>
      <w:pPr>
        <w:pStyle w:val="List2"/>
        <w:numPr>
          <w:ilvl w:val="4"/>
          <w:numId w:val="104"/>
        </w:numPr>
      </w:pPr>
      <w:r>
        <w:t>先端技術</w:t>
      </w:r>
    </w:p>
    <w:p>
      <w:pPr>
        <w:pStyle w:val="List3"/>
        <w:numPr>
          <w:ilvl w:val="5"/>
          <w:numId w:val="104"/>
        </w:numPr>
      </w:pPr>
      <w:r>
        <w:t>AIエンジニアリング</w:t>
      </w:r>
    </w:p>
    <w:p>
      <w:pPr>
        <w:pStyle w:val="List"/>
        <w:numPr>
          <w:ilvl w:val="3"/>
          <w:numId w:val="104"/>
        </w:numPr>
      </w:pPr>
      <w:r>
        <w:t>デジタルスキルマップの構築・導入 (3) ジョブタイプ</w:t>
      </w:r>
    </w:p>
    <w:p>
      <w:pPr>
        <w:numPr>
          <w:ilvl w:val="0"/>
          <w:numId w:val="0"/>
        </w:numPr>
        <w:ind w:left="2120"/>
      </w:pPr>
      <w:r>
        <w:drawing>
          <wp:anchor simplePos="0" relativeHeight="251659264" behindDoc="0" locked="0" layoutInCell="1" allowOverlap="1">
            <wp:simplePos x="0" y="0"/>
            <wp:positionH relativeFrom="column">
              <wp:posOffset>1346200</wp:posOffset>
            </wp:positionH>
            <wp:positionV relativeFrom="paragraph">
              <wp:posOffset>0</wp:posOffset>
            </wp:positionV>
            <wp:extent cx="4053840" cy="2804544"/>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8"/>
                    <a:stretch>
                      <a:fillRect/>
                    </a:stretch>
                  </pic:blipFill>
                  <pic:spPr>
                    <a:xfrm>
                      <a:off x="0" y="0"/>
                      <a:ext cx="4053840" cy="2804544"/>
                    </a:xfrm>
                    <a:prstGeom prst="rect">
                      <a:avLst/>
                    </a:prstGeom>
                  </pic:spPr>
                </pic:pic>
              </a:graphicData>
            </a:graphic>
          </wp:anchor>
        </w:drawing>
      </w:r>
    </w:p>
    <w:p>
      <w:pPr>
        <w:pStyle w:val="List"/>
        <w:numPr>
          <w:ilvl w:val="3"/>
          <w:numId w:val="104"/>
        </w:numPr>
      </w:pPr>
      <w:r>
        <w:t>デジタルスキルマップの構築・導入 (4) 運用フロー</w:t>
      </w:r>
    </w:p>
    <w:p>
      <w:pPr>
        <w:numPr>
          <w:ilvl w:val="0"/>
          <w:numId w:val="0"/>
        </w:numPr>
        <w:ind w:left="2120"/>
      </w:pPr>
      <w:r>
        <w:drawing>
          <wp:anchor simplePos="0" relativeHeight="251660288" behindDoc="0" locked="0" layoutInCell="1" allowOverlap="1">
            <wp:simplePos x="0" y="0"/>
            <wp:positionH relativeFrom="column">
              <wp:posOffset>1346200</wp:posOffset>
            </wp:positionH>
            <wp:positionV relativeFrom="paragraph">
              <wp:posOffset>0</wp:posOffset>
            </wp:positionV>
            <wp:extent cx="4053840" cy="1812551"/>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9"/>
                    <a:stretch>
                      <a:fillRect/>
                    </a:stretch>
                  </pic:blipFill>
                  <pic:spPr>
                    <a:xfrm>
                      <a:off x="0" y="0"/>
                      <a:ext cx="4053840" cy="1812551"/>
                    </a:xfrm>
                    <a:prstGeom prst="rect">
                      <a:avLst/>
                    </a:prstGeom>
                  </pic:spPr>
                </pic:pic>
              </a:graphicData>
            </a:graphic>
          </wp:anchor>
        </w:drawing>
      </w:r>
    </w:p>
    <w:p>
      <w:pPr>
        <w:pStyle w:val="List"/>
        <w:numPr>
          <w:ilvl w:val="3"/>
          <w:numId w:val="104"/>
        </w:numPr>
      </w:pPr>
      <w:r>
        <w:t>デジタルスキルマップの構築・導入 (5) 活用イメージ</w:t>
      </w:r>
    </w:p>
    <w:p>
      <w:pPr>
        <w:pStyle w:val="List2"/>
        <w:numPr>
          <w:ilvl w:val="4"/>
          <w:numId w:val="104"/>
        </w:numPr>
      </w:pPr>
      <w:r>
        <w:t>スキルの可視化を足掛かりに、デジタル人材の確保・育成・配置等に活用し、組織と職員双方の能力向上・パフォーマンス最大化を図る取組（タレントマネジメント）への発展を視野に検討を推進</w:t>
      </w:r>
    </w:p>
    <w:p>
      <w:pPr>
        <w:pStyle w:val="List2"/>
        <w:numPr>
          <w:ilvl w:val="4"/>
          <w:numId w:val="104"/>
        </w:numPr>
      </w:pPr>
      <w:r>
        <w:t>マクロ視点</w:t>
      </w:r>
    </w:p>
    <w:p>
      <w:pPr>
        <w:pStyle w:val="List3"/>
        <w:numPr>
          <w:ilvl w:val="5"/>
          <w:numId w:val="104"/>
        </w:numPr>
      </w:pPr>
      <w:r>
        <w:t xml:space="preserve"> スキル項目ごとの状況を把握し、上位レベル保有者が不足している場合、以下の取組を検討</w:t>
      </w:r>
    </w:p>
    <w:p>
      <w:pPr>
        <w:pStyle w:val="List4"/>
        <w:numPr>
          <w:ilvl w:val="6"/>
          <w:numId w:val="104"/>
        </w:numPr>
      </w:pPr>
      <w:r>
        <w:t>当該スキル項目に秀でた高度専門人材を即戦力として登用</w:t>
      </w:r>
    </w:p>
    <w:p>
      <w:pPr>
        <w:pStyle w:val="List4"/>
        <w:numPr>
          <w:ilvl w:val="6"/>
          <w:numId w:val="104"/>
        </w:numPr>
      </w:pPr>
      <w:r>
        <w:t>中位レベルの職員を重点的に育成</w:t>
      </w:r>
    </w:p>
    <w:p>
      <w:pPr>
        <w:pStyle w:val="List3"/>
        <w:numPr>
          <w:ilvl w:val="5"/>
          <w:numId w:val="104"/>
        </w:numPr>
      </w:pPr>
      <w:r>
        <w:t>グラフの変化を複数年度で分析し、レベルが伸び悩むスキル項目について、育成策の見直しも視野に検討</w:t>
      </w:r>
    </w:p>
    <w:p>
      <w:pPr>
        <w:pStyle w:val="List2"/>
        <w:numPr>
          <w:ilvl w:val="4"/>
          <w:numId w:val="104"/>
        </w:numPr>
      </w:pPr>
      <w:r>
        <w:t>ミクロ視点</w:t>
      </w:r>
    </w:p>
    <w:p>
      <w:pPr>
        <w:pStyle w:val="List3"/>
        <w:numPr>
          <w:ilvl w:val="5"/>
          <w:numId w:val="104"/>
        </w:numPr>
      </w:pPr>
      <w:r>
        <w:t>個々の職員のスキルレベルと目指すジョブタイプのスキルレベルの差を可視化。1on1等を通じて、個別にスキルレベル向上に向けた取組を促進</w:t>
      </w:r>
    </w:p>
    <w:p>
      <w:pPr>
        <w:pStyle w:val="List3"/>
        <w:numPr>
          <w:ilvl w:val="5"/>
          <w:numId w:val="104"/>
        </w:numPr>
      </w:pPr>
      <w:r>
        <w:t>プロジェクト単位で、必要なスキルを有する人材を洗い出し、必要に応じて配置管理にも活用</w:t>
      </w:r>
    </w:p>
    <w:p>
      <w:pPr>
        <w:pStyle w:val="List"/>
        <w:numPr>
          <w:ilvl w:val="3"/>
          <w:numId w:val="104"/>
        </w:numPr>
      </w:pPr>
      <w:r>
        <w:t>デジタルスキルマップの構築・導入 (6) スキル項目の分類</w:t>
      </w:r>
    </w:p>
    <w:p>
      <w:pPr>
        <w:pStyle w:val="List2"/>
        <w:numPr>
          <w:ilvl w:val="4"/>
          <w:numId w:val="104"/>
        </w:numPr>
      </w:pPr>
      <w:r>
        <w:t>22のスキル項目を、Management | Specialty | Engineering | Foundation の4分野に整理</w:t>
      </w:r>
    </w:p>
    <w:p>
      <w:pPr>
        <w:numPr>
          <w:ilvl w:val="0"/>
          <w:numId w:val="0"/>
        </w:numPr>
        <w:ind w:left="2120"/>
      </w:pPr>
      <w:r>
        <w:drawing>
          <wp:anchor simplePos="0" relativeHeight="251661312" behindDoc="0" locked="0" layoutInCell="1" allowOverlap="1">
            <wp:simplePos x="0" y="0"/>
            <wp:positionH relativeFrom="column">
              <wp:posOffset>1346200</wp:posOffset>
            </wp:positionH>
            <wp:positionV relativeFrom="paragraph">
              <wp:posOffset>0</wp:posOffset>
            </wp:positionV>
            <wp:extent cx="4053840" cy="1890477"/>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0"/>
                    <a:stretch>
                      <a:fillRect/>
                    </a:stretch>
                  </pic:blipFill>
                  <pic:spPr>
                    <a:xfrm>
                      <a:off x="0" y="0"/>
                      <a:ext cx="4053840" cy="1890477"/>
                    </a:xfrm>
                    <a:prstGeom prst="rect">
                      <a:avLst/>
                    </a:prstGeom>
                  </pic:spPr>
                </pic:pic>
              </a:graphicData>
            </a:graphic>
          </wp:anchor>
        </w:drawing>
      </w:r>
    </w:p>
    <w:p>
      <w:pPr>
        <w:pStyle w:val="List"/>
        <w:numPr>
          <w:ilvl w:val="3"/>
          <w:numId w:val="104"/>
        </w:numPr>
      </w:pPr>
      <w:r>
        <w:t>デジタルスキルマップの構築・導入 (7) ICT職の職層別スキルモデル</w:t>
      </w:r>
    </w:p>
    <w:p>
      <w:pPr>
        <w:pStyle w:val="List2"/>
        <w:numPr>
          <w:ilvl w:val="4"/>
          <w:numId w:val="104"/>
        </w:numPr>
      </w:pPr>
      <w:r>
        <w:t>職層ごとに備えることが望ましいスキル分野をモデル化し、ICT職の育成における指針とする</w:t>
      </w:r>
    </w:p>
    <w:p>
      <w:pPr>
        <w:numPr>
          <w:ilvl w:val="0"/>
          <w:numId w:val="0"/>
        </w:numPr>
        <w:ind w:left="2120"/>
      </w:pPr>
      <w:r>
        <w:drawing>
          <wp:anchor simplePos="0" relativeHeight="251662336" behindDoc="0" locked="0" layoutInCell="1" allowOverlap="1">
            <wp:simplePos x="0" y="0"/>
            <wp:positionH relativeFrom="column">
              <wp:posOffset>1346200</wp:posOffset>
            </wp:positionH>
            <wp:positionV relativeFrom="paragraph">
              <wp:posOffset>0</wp:posOffset>
            </wp:positionV>
            <wp:extent cx="4053840" cy="1726242"/>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1"/>
                    <a:stretch>
                      <a:fillRect/>
                    </a:stretch>
                  </pic:blipFill>
                  <pic:spPr>
                    <a:xfrm>
                      <a:off x="0" y="0"/>
                      <a:ext cx="4053840" cy="1726242"/>
                    </a:xfrm>
                    <a:prstGeom prst="rect">
                      <a:avLst/>
                    </a:prstGeom>
                  </pic:spPr>
                </pic:pic>
              </a:graphicData>
            </a:graphic>
          </wp:anchor>
        </w:drawing>
      </w:r>
    </w:p>
    <w:p>
      <w:pPr>
        <w:pStyle w:val="Heading3"/>
        <w:numPr>
          <w:ilvl w:val="2"/>
          <w:numId w:val="104"/>
        </w:numPr>
      </w:pPr>
      <w:r>
        <w:t>人材確保</w:t>
      </w:r>
    </w:p>
    <w:p>
      <w:pPr>
        <w:pStyle w:val="List"/>
        <w:numPr>
          <w:ilvl w:val="3"/>
          <w:numId w:val="104"/>
        </w:numPr>
      </w:pPr>
      <w:r>
        <w:t>デジタル人材確保の具体的な取組 － 現状と課題</w:t>
      </w:r>
    </w:p>
    <w:p>
      <w:pPr>
        <w:pStyle w:val="List2"/>
        <w:numPr>
          <w:ilvl w:val="4"/>
          <w:numId w:val="104"/>
        </w:numPr>
      </w:pPr>
      <w:r>
        <w:t>DX推進のため、多様なデジタル人材を登用</w:t>
      </w:r>
    </w:p>
    <w:p>
      <w:pPr>
        <w:pStyle w:val="List2"/>
        <w:numPr>
          <w:ilvl w:val="4"/>
          <w:numId w:val="104"/>
        </w:numPr>
      </w:pPr>
      <w:r>
        <w:t>課題1:柔軟かつ着実な人材確保</w:t>
      </w:r>
    </w:p>
    <w:p>
      <w:pPr>
        <w:pStyle w:val="List3"/>
        <w:numPr>
          <w:ilvl w:val="5"/>
          <w:numId w:val="104"/>
        </w:numPr>
      </w:pPr>
      <w:r>
        <w:t>デジタルスキルマップを活用し、必要とするスキルの明確化など、戦略的な採用を実施</w:t>
      </w:r>
    </w:p>
    <w:p>
      <w:pPr>
        <w:pStyle w:val="List3"/>
        <w:numPr>
          <w:ilvl w:val="5"/>
          <w:numId w:val="104"/>
        </w:numPr>
      </w:pPr>
      <w:r>
        <w:t>官民の垣根を低くした円滑な人材交流方法</w:t>
      </w:r>
    </w:p>
    <w:p>
      <w:pPr>
        <w:pStyle w:val="List2"/>
        <w:numPr>
          <w:ilvl w:val="4"/>
          <w:numId w:val="104"/>
        </w:numPr>
      </w:pPr>
      <w:r>
        <w:t>課題2:人材の定着と流動性の両立</w:t>
      </w:r>
    </w:p>
    <w:p>
      <w:pPr>
        <w:pStyle w:val="List3"/>
        <w:numPr>
          <w:ilvl w:val="5"/>
          <w:numId w:val="104"/>
        </w:numPr>
      </w:pPr>
      <w:r>
        <w:t>デジタルスキルの進展スピードが急速な中、人材の定着と流動性を両立</w:t>
      </w:r>
    </w:p>
    <w:p>
      <w:pPr>
        <w:pStyle w:val="List3"/>
        <w:numPr>
          <w:ilvl w:val="5"/>
          <w:numId w:val="104"/>
        </w:numPr>
      </w:pPr>
      <w:r>
        <w:t>登用した人材が早期に実力を発揮しうるための取組</w:t>
      </w:r>
    </w:p>
    <w:p>
      <w:pPr>
        <w:pStyle w:val="List"/>
        <w:numPr>
          <w:ilvl w:val="3"/>
          <w:numId w:val="104"/>
        </w:numPr>
      </w:pPr>
      <w:r>
        <w:t>デジタル人材の確保策 －〔 課題１〕柔軟かつ着実な人材確保</w:t>
      </w:r>
    </w:p>
    <w:p>
      <w:pPr>
        <w:pStyle w:val="List2"/>
        <w:numPr>
          <w:ilvl w:val="4"/>
          <w:numId w:val="104"/>
        </w:numPr>
      </w:pPr>
      <w:r>
        <w:t>早期に必要な人材又は高度なスキルを有する人材は、任期付職員・会計年度任用職員等により確保</w:t>
      </w:r>
    </w:p>
    <w:p>
      <w:pPr>
        <w:pStyle w:val="List3"/>
        <w:numPr>
          <w:ilvl w:val="5"/>
          <w:numId w:val="104"/>
        </w:numPr>
      </w:pPr>
      <w:r>
        <w:t>ジョブディスクリプションを明確化し、より戦略的な採用を実施</w:t>
      </w:r>
    </w:p>
    <w:p>
      <w:pPr>
        <w:pStyle w:val="List2"/>
        <w:numPr>
          <w:ilvl w:val="4"/>
          <w:numId w:val="104"/>
        </w:numPr>
      </w:pPr>
      <w:r>
        <w:t>ICT職として内製化すべき人材像を明確化</w:t>
      </w:r>
    </w:p>
    <w:p>
      <w:pPr>
        <w:pStyle w:val="List3"/>
        <w:numPr>
          <w:ilvl w:val="5"/>
          <w:numId w:val="104"/>
        </w:numPr>
      </w:pPr>
      <w:r>
        <w:t>採用PRなどの採用戦略において、必要とするスキルを明確に打ち出し</w:t>
      </w:r>
    </w:p>
    <w:p>
      <w:pPr>
        <w:pStyle w:val="List2"/>
        <w:numPr>
          <w:ilvl w:val="4"/>
          <w:numId w:val="104"/>
        </w:numPr>
      </w:pPr>
      <w:r>
        <w:t>「身分併有型特定任期付職員制度」の創設</w:t>
      </w:r>
    </w:p>
    <w:p>
      <w:pPr>
        <w:pStyle w:val="List3"/>
        <w:numPr>
          <w:ilvl w:val="5"/>
          <w:numId w:val="104"/>
        </w:numPr>
      </w:pPr>
      <w:r>
        <w:t>民間企業等を退職せずに登用可能となることで、都と民間企業等との間の人材流動性が向上</w:t>
      </w:r>
    </w:p>
    <w:p>
      <w:pPr>
        <w:pStyle w:val="List3"/>
        <w:numPr>
          <w:ilvl w:val="5"/>
          <w:numId w:val="104"/>
        </w:numPr>
      </w:pPr>
      <w:r>
        <w:t>他方、公務の公正性・公平性を担保するための基準を設け、適切に制度を運用</w:t>
      </w:r>
    </w:p>
    <w:p>
      <w:pPr>
        <w:pStyle w:val="List"/>
        <w:numPr>
          <w:ilvl w:val="3"/>
          <w:numId w:val="104"/>
        </w:numPr>
      </w:pPr>
      <w:r>
        <w:t>デジタル人材の確保策 －〔 課題２〕人材の定着と流動性の両立</w:t>
      </w:r>
    </w:p>
    <w:p>
      <w:pPr>
        <w:pStyle w:val="List2"/>
        <w:numPr>
          <w:ilvl w:val="4"/>
          <w:numId w:val="104"/>
        </w:numPr>
      </w:pPr>
      <w:r>
        <w:t>多様な経験をもつデジタル人材が、都庁を出入りしながら、ＱＯＳの高いデジタルサービスを実現</w:t>
      </w:r>
    </w:p>
    <w:p>
      <w:pPr>
        <w:pStyle w:val="List3"/>
        <w:numPr>
          <w:ilvl w:val="5"/>
          <w:numId w:val="104"/>
        </w:numPr>
      </w:pPr>
      <w:r>
        <w:t>ICT職</w:t>
      </w:r>
    </w:p>
    <w:p>
      <w:pPr>
        <w:pStyle w:val="List4"/>
        <w:numPr>
          <w:ilvl w:val="6"/>
          <w:numId w:val="104"/>
        </w:numPr>
      </w:pPr>
      <w:r>
        <w:t>都庁「内」でのキャリア形成が軸（人材の定着）</w:t>
      </w:r>
    </w:p>
    <w:p>
      <w:pPr>
        <w:pStyle w:val="List4"/>
        <w:numPr>
          <w:ilvl w:val="6"/>
          <w:numId w:val="104"/>
        </w:numPr>
      </w:pPr>
      <w:r>
        <w:t>最新のデジタルスキル活用に関する知見の獲得やスキルの陳腐化防止などのため、民間企業や国・自治体など、都庁外への派遣機会を確保</w:t>
      </w:r>
    </w:p>
    <w:p>
      <w:pPr>
        <w:pStyle w:val="List3"/>
        <w:numPr>
          <w:ilvl w:val="5"/>
          <w:numId w:val="104"/>
        </w:numPr>
      </w:pPr>
      <w:r>
        <w:t>特定任期付職員 / 会計年度任用職員</w:t>
      </w:r>
    </w:p>
    <w:p>
      <w:pPr>
        <w:pStyle w:val="List4"/>
        <w:numPr>
          <w:ilvl w:val="6"/>
          <w:numId w:val="104"/>
        </w:numPr>
      </w:pPr>
      <w:r>
        <w:t>都庁「外」でのキャリア形成が軸（人材の流動性）</w:t>
      </w:r>
    </w:p>
    <w:p>
      <w:pPr>
        <w:pStyle w:val="List4"/>
        <w:numPr>
          <w:ilvl w:val="6"/>
          <w:numId w:val="104"/>
        </w:numPr>
      </w:pPr>
      <w:r>
        <w:t>自らのスキルを武器に多様な主体を経験しながらキャリアアップ</w:t>
      </w:r>
    </w:p>
    <w:p>
      <w:pPr>
        <w:pStyle w:val="List2"/>
        <w:numPr>
          <w:ilvl w:val="4"/>
          <w:numId w:val="104"/>
        </w:numPr>
      </w:pPr>
      <w:r>
        <w:t>「オンボーディング」の取組を新たに実施</w:t>
      </w:r>
    </w:p>
    <w:p>
      <w:pPr>
        <w:pStyle w:val="List3"/>
        <w:numPr>
          <w:ilvl w:val="5"/>
          <w:numId w:val="104"/>
        </w:numPr>
      </w:pPr>
      <w:r>
        <w:t>登用した人材が早期に即戦力として実力を発揮できるよう、業務の進め方をサポートするとともに、人材の円滑な定着を図る</w:t>
      </w:r>
    </w:p>
    <w:p>
      <w:pPr>
        <w:numPr>
          <w:ilvl w:val="0"/>
          <w:numId w:val="0"/>
        </w:numPr>
        <w:ind w:left="2360"/>
      </w:pPr>
      <w:r>
        <w:drawing>
          <wp:anchor simplePos="0" relativeHeight="251663360" behindDoc="0" locked="0" layoutInCell="1" allowOverlap="1">
            <wp:simplePos x="0" y="0"/>
            <wp:positionH relativeFrom="column">
              <wp:posOffset>1498600</wp:posOffset>
            </wp:positionH>
            <wp:positionV relativeFrom="paragraph">
              <wp:posOffset>0</wp:posOffset>
            </wp:positionV>
            <wp:extent cx="3185160" cy="227076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2"/>
                    <a:stretch>
                      <a:fillRect/>
                    </a:stretch>
                  </pic:blipFill>
                  <pic:spPr>
                    <a:xfrm>
                      <a:off x="0" y="0"/>
                      <a:ext cx="3185160" cy="2270760"/>
                    </a:xfrm>
                    <a:prstGeom prst="rect">
                      <a:avLst/>
                    </a:prstGeom>
                  </pic:spPr>
                </pic:pic>
              </a:graphicData>
            </a:graphic>
          </wp:anchor>
        </w:drawing>
      </w:r>
    </w:p>
    <w:p>
      <w:pPr>
        <w:pStyle w:val="Heading3"/>
        <w:numPr>
          <w:ilvl w:val="2"/>
          <w:numId w:val="104"/>
        </w:numPr>
      </w:pPr>
      <w:r>
        <w:t>人材育成</w:t>
      </w:r>
    </w:p>
    <w:p>
      <w:pPr>
        <w:pStyle w:val="List"/>
        <w:numPr>
          <w:ilvl w:val="3"/>
          <w:numId w:val="104"/>
        </w:numPr>
      </w:pPr>
      <w:r>
        <w:t>デジタル人材育成の具体的な取組</w:t>
      </w:r>
    </w:p>
    <w:p>
      <w:pPr>
        <w:pStyle w:val="List2"/>
        <w:numPr>
          <w:ilvl w:val="4"/>
          <w:numId w:val="104"/>
        </w:numPr>
      </w:pPr>
      <w:r>
        <w:t>都のDX推進を支える職員のデジタル力向上に向け、全職種向け、ICT職向けのように目的や対象者に応じた研修を展開</w:t>
      </w:r>
    </w:p>
    <w:p>
      <w:pPr>
        <w:pStyle w:val="List2"/>
        <w:numPr>
          <w:ilvl w:val="4"/>
          <w:numId w:val="104"/>
        </w:numPr>
      </w:pPr>
      <w:r>
        <w:t>都政のQOS向上の実現に向けて、体系的な育成策として大幅に取組みを拡充</w:t>
      </w:r>
    </w:p>
    <w:p>
      <w:pPr>
        <w:pStyle w:val="List2"/>
        <w:numPr>
          <w:ilvl w:val="4"/>
          <w:numId w:val="104"/>
        </w:numPr>
      </w:pPr>
      <w:r>
        <w:t>加えて、ジョブローテーションや配置管理 手法などを工夫し、計画的に育成</w:t>
      </w:r>
    </w:p>
    <w:p>
      <w:pPr>
        <w:pStyle w:val="List"/>
        <w:numPr>
          <w:ilvl w:val="3"/>
          <w:numId w:val="104"/>
        </w:numPr>
      </w:pPr>
      <w:r>
        <w:t>東京デジタルアカデミーの全体像</w:t>
      </w:r>
    </w:p>
    <w:p>
      <w:pPr>
        <w:pStyle w:val="List2"/>
        <w:numPr>
          <w:ilvl w:val="4"/>
          <w:numId w:val="104"/>
        </w:numPr>
      </w:pPr>
      <w:r>
        <w:t>変化の速いデジタルテクノロジーを活用し、自律的にDXを推進していくためには、職員のデジタルに関する能力向  上に加え、海外等の先進事例の知見獲得が必要</w:t>
      </w:r>
    </w:p>
    <w:p>
      <w:pPr>
        <w:pStyle w:val="List2"/>
        <w:numPr>
          <w:ilvl w:val="4"/>
          <w:numId w:val="104"/>
        </w:numPr>
      </w:pPr>
      <w:r>
        <w:t>さらに、東京全体のDX推進にあたっては、同様の課題を抱える区市町村との連携が重要</w:t>
      </w:r>
    </w:p>
    <w:p>
      <w:pPr>
        <w:pStyle w:val="List2"/>
        <w:numPr>
          <w:ilvl w:val="4"/>
          <w:numId w:val="104"/>
        </w:numPr>
      </w:pPr>
      <w:r>
        <w:t>これらの取組を一体的に進めることで、東京全体のQOS向上の実現につなげていく</w:t>
      </w:r>
    </w:p>
    <w:p>
      <w:pPr>
        <w:pStyle w:val="List"/>
        <w:numPr>
          <w:ilvl w:val="3"/>
          <w:numId w:val="104"/>
        </w:numPr>
      </w:pPr>
      <w:r>
        <w:t>東京デジタルアカデミー〔Ⅰ 人材育成〕 －コンセプト</w:t>
      </w:r>
    </w:p>
    <w:p>
      <w:pPr>
        <w:pStyle w:val="List2"/>
        <w:numPr>
          <w:ilvl w:val="4"/>
          <w:numId w:val="104"/>
        </w:numPr>
      </w:pPr>
      <w:r>
        <w:t>デジタル人材育成のコンセプト</w:t>
      </w:r>
    </w:p>
    <w:p>
      <w:pPr>
        <w:pStyle w:val="List3"/>
        <w:numPr>
          <w:ilvl w:val="5"/>
          <w:numId w:val="104"/>
        </w:numPr>
      </w:pPr>
      <w:r>
        <w:t>職員に求められる４つの力（ビジネス力、チームプレイ力、行政力、デジタル力）のうち、「デジタル力」を向上</w:t>
      </w:r>
    </w:p>
    <w:p>
      <w:pPr>
        <w:pStyle w:val="List3"/>
        <w:numPr>
          <w:ilvl w:val="5"/>
          <w:numId w:val="104"/>
        </w:numPr>
      </w:pPr>
      <w:r>
        <w:t>デジタル力のレベルに応じた育成策を体系的に整備し、行政サービスを変革する「デジタル人材」へと育成</w:t>
      </w:r>
    </w:p>
    <w:p>
      <w:pPr>
        <w:pStyle w:val="List2"/>
        <w:numPr>
          <w:ilvl w:val="4"/>
          <w:numId w:val="104"/>
        </w:numPr>
      </w:pPr>
      <w:r>
        <w:t>デジタル力のレベル（イメージ）と育成策の関係</w:t>
      </w:r>
    </w:p>
    <w:p>
      <w:pPr>
        <w:pStyle w:val="List3"/>
        <w:numPr>
          <w:ilvl w:val="5"/>
          <w:numId w:val="104"/>
        </w:numPr>
      </w:pPr>
      <w:r>
        <w:t>プロフェッショナル:ICT職向け</w:t>
      </w:r>
    </w:p>
    <w:p>
      <w:pPr>
        <w:pStyle w:val="List4"/>
        <w:numPr>
          <w:ilvl w:val="6"/>
          <w:numId w:val="104"/>
        </w:numPr>
      </w:pPr>
      <w:r>
        <w:t>つくる:be able to create</w:t>
      </w:r>
    </w:p>
    <w:p>
      <w:pPr>
        <w:pStyle w:val="List3"/>
        <w:numPr>
          <w:ilvl w:val="5"/>
          <w:numId w:val="104"/>
        </w:numPr>
      </w:pPr>
      <w:r>
        <w:t>リスキリング:全職種向け</w:t>
      </w:r>
    </w:p>
    <w:p>
      <w:pPr>
        <w:pStyle w:val="List4"/>
        <w:numPr>
          <w:ilvl w:val="6"/>
          <w:numId w:val="104"/>
        </w:numPr>
      </w:pPr>
      <w:r>
        <w:t>使える:be able to use</w:t>
      </w:r>
    </w:p>
    <w:p>
      <w:pPr>
        <w:pStyle w:val="List3"/>
        <w:numPr>
          <w:ilvl w:val="5"/>
          <w:numId w:val="104"/>
        </w:numPr>
      </w:pPr>
      <w:r>
        <w:t>リテラシー:全職種向け</w:t>
      </w:r>
    </w:p>
    <w:p>
      <w:pPr>
        <w:pStyle w:val="List4"/>
        <w:numPr>
          <w:ilvl w:val="6"/>
          <w:numId w:val="104"/>
        </w:numPr>
      </w:pPr>
      <w:r>
        <w:t>分かる:make sense</w:t>
      </w:r>
    </w:p>
    <w:p>
      <w:pPr>
        <w:pStyle w:val="List2"/>
        <w:numPr>
          <w:ilvl w:val="4"/>
          <w:numId w:val="104"/>
        </w:numPr>
      </w:pPr>
      <w:r>
        <w:t>デジタル育成分野の３本柱</w:t>
      </w:r>
    </w:p>
    <w:p>
      <w:pPr>
        <w:pStyle w:val="List3"/>
        <w:numPr>
          <w:ilvl w:val="5"/>
          <w:numId w:val="104"/>
        </w:numPr>
      </w:pPr>
      <w:r>
        <w:t>都職員が身に付けるべきデジタルリテラシーを、「IT」「データ」「デザイン」の３領域に整理</w:t>
      </w:r>
    </w:p>
    <w:p>
      <w:pPr>
        <w:pStyle w:val="List3"/>
        <w:numPr>
          <w:ilvl w:val="5"/>
          <w:numId w:val="104"/>
        </w:numPr>
      </w:pPr>
      <w:r>
        <w:t>IT</w:t>
      </w:r>
    </w:p>
    <w:p>
      <w:pPr>
        <w:pStyle w:val="List4"/>
        <w:numPr>
          <w:ilvl w:val="6"/>
          <w:numId w:val="104"/>
        </w:numPr>
      </w:pPr>
      <w:r>
        <w:t>ITを正しく理解し、効率的に利活用できる力</w:t>
      </w:r>
    </w:p>
    <w:p>
      <w:pPr>
        <w:pStyle w:val="List4"/>
        <w:numPr>
          <w:ilvl w:val="6"/>
          <w:numId w:val="104"/>
        </w:numPr>
      </w:pPr>
      <w:r>
        <w:t>例）プロジェクト管理/アプリ/インフラ/セキュリティ等</w:t>
      </w:r>
    </w:p>
    <w:p>
      <w:pPr>
        <w:pStyle w:val="List3"/>
        <w:numPr>
          <w:ilvl w:val="5"/>
          <w:numId w:val="104"/>
        </w:numPr>
      </w:pPr>
      <w:r>
        <w:t>データ</w:t>
      </w:r>
    </w:p>
    <w:p>
      <w:pPr>
        <w:pStyle w:val="List4"/>
        <w:numPr>
          <w:ilvl w:val="6"/>
          <w:numId w:val="104"/>
        </w:numPr>
      </w:pPr>
      <w:r>
        <w:t>データの重要性を理解し、適切に取り扱う力</w:t>
      </w:r>
    </w:p>
    <w:p>
      <w:pPr>
        <w:pStyle w:val="List4"/>
        <w:numPr>
          <w:ilvl w:val="6"/>
          <w:numId w:val="104"/>
        </w:numPr>
      </w:pPr>
      <w:r>
        <w:t>例）データサイエンス/AI/ディープラーニング等</w:t>
      </w:r>
    </w:p>
    <w:p>
      <w:pPr>
        <w:pStyle w:val="List3"/>
        <w:numPr>
          <w:ilvl w:val="5"/>
          <w:numId w:val="104"/>
        </w:numPr>
      </w:pPr>
      <w:r>
        <w:t>デザイン</w:t>
      </w:r>
    </w:p>
    <w:p>
      <w:pPr>
        <w:pStyle w:val="List4"/>
        <w:numPr>
          <w:ilvl w:val="6"/>
          <w:numId w:val="104"/>
        </w:numPr>
      </w:pPr>
      <w:r>
        <w:t>デザイン思考に基づき、課題設定・解決する力</w:t>
      </w:r>
    </w:p>
    <w:p>
      <w:pPr>
        <w:pStyle w:val="List4"/>
        <w:numPr>
          <w:ilvl w:val="6"/>
          <w:numId w:val="104"/>
        </w:numPr>
      </w:pPr>
      <w:r>
        <w:t>例）デザイン思考、UI/UXデザイン等</w:t>
      </w:r>
    </w:p>
    <w:p>
      <w:pPr>
        <w:pStyle w:val="List"/>
        <w:numPr>
          <w:ilvl w:val="3"/>
          <w:numId w:val="104"/>
        </w:numPr>
      </w:pPr>
      <w:r>
        <w:t>東京デジタルアカデミー〔Ⅰ 人材育成〕 － 育成体系の全体像</w:t>
      </w:r>
    </w:p>
    <w:p>
      <w:pPr>
        <w:pStyle w:val="List"/>
        <w:numPr>
          <w:ilvl w:val="3"/>
          <w:numId w:val="104"/>
        </w:numPr>
      </w:pPr>
      <w:r>
        <w:t>東京デジタルアカデミー〔Ⅰ 人材育成〕 － 研修体系（ ICT職）</w:t>
      </w:r>
    </w:p>
    <w:p>
      <w:pPr>
        <w:pStyle w:val="List2"/>
        <w:numPr>
          <w:ilvl w:val="4"/>
          <w:numId w:val="104"/>
        </w:numPr>
      </w:pPr>
      <w:r>
        <w:t>職層により身に付けるべきデジタルスキルを勘案しつつ、必要となる研修メニューを用意し、効果的な育成施策を展開</w:t>
      </w:r>
    </w:p>
    <w:p>
      <w:pPr>
        <w:pStyle w:val="List"/>
        <w:numPr>
          <w:ilvl w:val="3"/>
          <w:numId w:val="104"/>
        </w:numPr>
      </w:pPr>
      <w:r>
        <w:t>東京デジタルアカデミー〔Ⅰ 人材育成〕 － 研修以外の育成メニュー（ICT職）</w:t>
      </w:r>
    </w:p>
    <w:p>
      <w:pPr>
        <w:pStyle w:val="List2"/>
        <w:numPr>
          <w:ilvl w:val="4"/>
          <w:numId w:val="104"/>
        </w:numPr>
      </w:pPr>
      <w:r>
        <w:t>ラーニングコミュニティ</w:t>
      </w:r>
    </w:p>
    <w:p>
      <w:pPr>
        <w:pStyle w:val="List3"/>
        <w:numPr>
          <w:ilvl w:val="5"/>
          <w:numId w:val="104"/>
        </w:numPr>
      </w:pPr>
      <w:r>
        <w:t>職員間で技術的な情報共有や意見交換、疑問の共有・解決等を行うオンラインコミュニティを運営</w:t>
      </w:r>
    </w:p>
    <w:p>
      <w:pPr>
        <w:pStyle w:val="List3"/>
        <w:numPr>
          <w:ilvl w:val="5"/>
          <w:numId w:val="104"/>
        </w:numPr>
      </w:pPr>
      <w:r>
        <w:t>職員同士で学び合う組織風土づくりを推進</w:t>
      </w:r>
    </w:p>
    <w:p>
      <w:pPr>
        <w:pStyle w:val="List2"/>
        <w:numPr>
          <w:ilvl w:val="4"/>
          <w:numId w:val="104"/>
        </w:numPr>
      </w:pPr>
      <w:r>
        <w:t>スキルアップ勉強会</w:t>
      </w:r>
    </w:p>
    <w:p>
      <w:pPr>
        <w:pStyle w:val="List3"/>
        <w:numPr>
          <w:ilvl w:val="5"/>
          <w:numId w:val="104"/>
        </w:numPr>
      </w:pPr>
      <w:r>
        <w:t>専門知識を持つ職員が講師となり、技術的なテーマについて講義や演習を行う勉強会を開催</w:t>
      </w:r>
    </w:p>
    <w:p>
      <w:pPr>
        <w:pStyle w:val="List3"/>
        <w:numPr>
          <w:ilvl w:val="5"/>
          <w:numId w:val="104"/>
        </w:numPr>
      </w:pPr>
      <w:r>
        <w:t>特定任期付採用職員など高度専門人材からICT職へのスキルの移転を促進するほか、ICT職自身が講師となるなど、学び合いの組織風土を醸成</w:t>
      </w:r>
    </w:p>
    <w:p>
      <w:pPr>
        <w:pStyle w:val="List"/>
        <w:numPr>
          <w:ilvl w:val="3"/>
          <w:numId w:val="104"/>
        </w:numPr>
      </w:pPr>
      <w:r>
        <w:t>東京デジタルアカデミー〔Ⅰ 人材育成〕 － 職員のリスキリング等（全職種）</w:t>
      </w:r>
    </w:p>
    <w:p>
      <w:pPr>
        <w:pStyle w:val="List2"/>
        <w:numPr>
          <w:ilvl w:val="4"/>
          <w:numId w:val="104"/>
        </w:numPr>
      </w:pPr>
      <w:r>
        <w:t>従前から実施している育成策の拡充を図り、職員向けデジタル研修等を抜本的に強化</w:t>
      </w:r>
    </w:p>
    <w:p>
      <w:pPr>
        <w:pStyle w:val="List2"/>
        <w:numPr>
          <w:ilvl w:val="4"/>
          <w:numId w:val="104"/>
        </w:numPr>
      </w:pPr>
      <w:r>
        <w:t>※デジタルに関する主要な研修のみ記載（下記の他、セキュリティ関連等の研修も実施）</w:t>
      </w:r>
    </w:p>
    <w:p>
      <w:pPr>
        <w:pStyle w:val="List2"/>
        <w:numPr>
          <w:ilvl w:val="4"/>
          <w:numId w:val="104"/>
        </w:numPr>
      </w:pPr>
      <w:r>
        <w:t>すべての職員のデジタルリテラシーを向上</w:t>
      </w:r>
    </w:p>
    <w:p>
      <w:pPr>
        <w:pStyle w:val="List2"/>
        <w:numPr>
          <w:ilvl w:val="4"/>
          <w:numId w:val="104"/>
        </w:numPr>
      </w:pPr>
      <w:r>
        <w:t>リスキリングにより事務職等の職員からデジタル人材を養成</w:t>
      </w:r>
    </w:p>
    <w:p>
      <w:pPr>
        <w:pStyle w:val="List"/>
        <w:numPr>
          <w:ilvl w:val="3"/>
          <w:numId w:val="104"/>
        </w:numPr>
      </w:pPr>
      <w:r>
        <w:t>デジタル人材の育成策 － ジョブローテーション（ ICT職）</w:t>
      </w:r>
    </w:p>
    <w:p>
      <w:pPr>
        <w:pStyle w:val="List2"/>
        <w:numPr>
          <w:ilvl w:val="4"/>
          <w:numId w:val="104"/>
        </w:numPr>
      </w:pPr>
      <w:r>
        <w:t>ICT職を「都政とICTをつなぎ、課題解決を図る人材」へと育成していくためには、Off-JTや自己啓発支援に加え、OJTの一環としてジョブローテーションの考え方を整理 することが必要</w:t>
      </w:r>
    </w:p>
    <w:p>
      <w:pPr>
        <w:pStyle w:val="List2"/>
        <w:numPr>
          <w:ilvl w:val="4"/>
          <w:numId w:val="104"/>
        </w:numPr>
      </w:pPr>
      <w:r>
        <w:t>システム開発や運用など、デジタルテクノロジーに直接携わる業務だけでなく、事務職などの他職種と一体となって施策立案などの企画や庁内各局・庁外との調整などの実務に携わる業務をバランスよく経験していくことで、「都政とICTをつなぐ」ことのできる人材へと育成</w:t>
      </w:r>
    </w:p>
    <w:p>
      <w:pPr>
        <w:pStyle w:val="List"/>
        <w:numPr>
          <w:ilvl w:val="3"/>
          <w:numId w:val="104"/>
        </w:numPr>
      </w:pPr>
      <w:r>
        <w:t>デジタル人材の育成策 － ICT職の配置の考え方</w:t>
      </w:r>
    </w:p>
    <w:p>
      <w:pPr>
        <w:pStyle w:val="List2"/>
        <w:numPr>
          <w:ilvl w:val="4"/>
          <w:numId w:val="104"/>
        </w:numPr>
      </w:pPr>
      <w:r>
        <w:t>ICT職のセントラライズ</w:t>
      </w:r>
    </w:p>
    <w:p>
      <w:pPr>
        <w:pStyle w:val="List3"/>
        <w:numPr>
          <w:ilvl w:val="5"/>
          <w:numId w:val="104"/>
        </w:numPr>
      </w:pPr>
      <w:r>
        <w:t>デジタルサービス局が、各局のDX施策を技術的に支援し、都庁全体のDX推進を牽引</w:t>
      </w:r>
    </w:p>
    <w:p>
      <w:pPr>
        <w:pStyle w:val="List3"/>
        <w:numPr>
          <w:ilvl w:val="5"/>
          <w:numId w:val="104"/>
        </w:numPr>
      </w:pPr>
      <w:r>
        <w:t>ICT人材のキャリアパス・育成の観点から、デジタルサービス局がジョブローテーションを示すなど、各局の配置管理に関与</w:t>
      </w:r>
    </w:p>
    <w:p>
      <w:pPr>
        <w:pStyle w:val="List3"/>
        <w:numPr>
          <w:ilvl w:val="5"/>
          <w:numId w:val="104"/>
        </w:numPr>
      </w:pPr>
      <w:r>
        <w:t>デジタル人材の需要増へ柔軟に対応するため、全庁のDX施策に機動的に対応する部隊を確保</w:t>
      </w:r>
    </w:p>
    <w:p>
      <w:pPr>
        <w:pStyle w:val="List2"/>
        <w:numPr>
          <w:ilvl w:val="4"/>
          <w:numId w:val="104"/>
        </w:numPr>
      </w:pPr>
      <w:r>
        <w:t>デジタルサービス局にICT職の一定数を集中的に配置（セントラライズ）</w:t>
      </w:r>
    </w:p>
    <w:p>
      <w:pPr>
        <w:pStyle w:val="List2"/>
        <w:numPr>
          <w:ilvl w:val="4"/>
          <w:numId w:val="104"/>
        </w:numPr>
      </w:pPr>
      <w:r>
        <w:t>ICT職の人材プールを設け、高度専門人材（特定任期付職員）とチームで対応</w:t>
      </w:r>
    </w:p>
    <w:p>
      <w:pPr>
        <w:pStyle w:val="List"/>
        <w:numPr>
          <w:ilvl w:val="3"/>
          <w:numId w:val="104"/>
        </w:numPr>
      </w:pPr>
      <w:r>
        <w:t>デジタル人材の育成策 － ジョブローテーション例（ICT職）</w:t>
      </w:r>
    </w:p>
    <w:p>
      <w:pPr>
        <w:pStyle w:val="List2"/>
        <w:numPr>
          <w:ilvl w:val="4"/>
          <w:numId w:val="104"/>
        </w:numPr>
      </w:pPr>
      <w:r>
        <w:t>配置の考え方を踏まえたジョブローテーション例</w:t>
      </w:r>
    </w:p>
    <w:p>
      <w:pPr>
        <w:pStyle w:val="List"/>
        <w:numPr>
          <w:ilvl w:val="3"/>
          <w:numId w:val="104"/>
        </w:numPr>
      </w:pPr>
      <w:r>
        <w:t>デジタル人材の育成策 － 人材育成策の体系化（ICT職）</w:t>
      </w:r>
    </w:p>
    <w:p>
      <w:pPr>
        <w:pStyle w:val="List2"/>
        <w:numPr>
          <w:ilvl w:val="4"/>
          <w:numId w:val="104"/>
        </w:numPr>
      </w:pPr>
      <w:r>
        <w:t>人材育成</w:t>
      </w:r>
    </w:p>
    <w:p>
      <w:pPr>
        <w:pStyle w:val="List3"/>
        <w:numPr>
          <w:ilvl w:val="5"/>
          <w:numId w:val="104"/>
        </w:numPr>
      </w:pPr>
      <w:r>
        <w:t>研修・自己啓発の拡充</w:t>
      </w:r>
    </w:p>
    <w:p>
      <w:pPr>
        <w:pStyle w:val="List4"/>
        <w:numPr>
          <w:ilvl w:val="6"/>
          <w:numId w:val="104"/>
        </w:numPr>
      </w:pPr>
      <w:r>
        <w:t>職員のモチベーションと組織の要請を踏まえたコンテンツへと不断の見直し</w:t>
      </w:r>
    </w:p>
    <w:p>
      <w:pPr>
        <w:pStyle w:val="List3"/>
        <w:numPr>
          <w:ilvl w:val="5"/>
          <w:numId w:val="104"/>
        </w:numPr>
      </w:pPr>
      <w:r>
        <w:t>OJTの計画的な実施</w:t>
      </w:r>
    </w:p>
    <w:p>
      <w:pPr>
        <w:pStyle w:val="List4"/>
        <w:numPr>
          <w:ilvl w:val="6"/>
          <w:numId w:val="104"/>
        </w:numPr>
      </w:pPr>
      <w:r>
        <w:t>配置の考え方を整理し、ジョブローテーションモデル等を踏まえつつ、ICT職の計画的なキャリア形成を後押し</w:t>
      </w:r>
    </w:p>
    <w:p>
      <w:pPr>
        <w:pStyle w:val="Heading3"/>
        <w:numPr>
          <w:ilvl w:val="2"/>
          <w:numId w:val="104"/>
        </w:numPr>
      </w:pPr>
      <w:r>
        <w:t>まとめ</w:t>
      </w:r>
    </w:p>
    <w:p>
      <w:pPr>
        <w:pStyle w:val="List"/>
        <w:numPr>
          <w:ilvl w:val="3"/>
          <w:numId w:val="104"/>
        </w:numPr>
      </w:pPr>
      <w:r>
        <w:t>デジタル人材の確保策</w:t>
      </w:r>
    </w:p>
    <w:p>
      <w:pPr>
        <w:pStyle w:val="List"/>
        <w:numPr>
          <w:ilvl w:val="3"/>
          <w:numId w:val="104"/>
        </w:numPr>
      </w:pPr>
      <w:r>
        <w:t>デジタル人材の育成策</w:t>
      </w:r>
    </w:p>
    <w:p>
      <w:pPr>
        <w:pStyle w:val="List2"/>
        <w:numPr>
          <w:ilvl w:val="4"/>
          <w:numId w:val="104"/>
        </w:numPr>
      </w:pPr>
      <w:r>
        <w:t>ICT職向け</w:t>
      </w:r>
    </w:p>
    <w:p>
      <w:pPr>
        <w:pStyle w:val="List2"/>
        <w:numPr>
          <w:ilvl w:val="4"/>
          <w:numId w:val="104"/>
        </w:numPr>
      </w:pPr>
      <w:r>
        <w:t>全職種向け</w:t>
      </w:r>
    </w:p>
    <w:p>
      <w:pPr>
        <w:pStyle w:val="Heading2"/>
        <w:numPr>
          <w:ilvl w:val="1"/>
          <w:numId w:val="104"/>
        </w:numPr>
      </w:pPr>
      <w:r>
        <w:t>デジタル人材確保・育成に関する推進体制</w:t>
      </w:r>
    </w:p>
    <w:p>
      <w:pPr>
        <w:numPr>
          <w:ilvl w:val="0"/>
          <w:numId w:val="0"/>
        </w:numPr>
        <w:sectPr w:rsidSect="00F019F0">
          <w:footerReference w:type="even" r:id="rId13"/>
          <w:footerReference w:type="default" r:id="rId14"/>
          <w:pgSz w:w="11906" w:h="16838" w:code="9"/>
          <w:pgMar w:top="1418" w:right="1701" w:bottom="1134" w:left="1701" w:header="851" w:footer="992" w:gutter="0"/>
          <w:cols w:space="104"/>
          <w:docGrid w:type="lines" w:linePitch="360"/>
        </w:sectPr>
      </w:pPr>
    </w:p>
    <w:p/>
    <w:sectPr w:rsidSect="00DC121D">
      <w:footerReference w:type="even" r:id="rId15"/>
      <w:footerReference w:type="default" r:id="rId16"/>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360"/>
        </w:tabs>
        <w:ind w:left="2360" w:hanging="400"/>
      </w:pPr>
      <w:rPr>
        <w:rFonts w:ascii="Symbol" w:eastAsia="Symbol" w:hAnsi="Symbol" w:cs="Symbol"/>
      </w:rPr>
    </w:lvl>
    <w:lvl w:ilvl="6">
      <w:start w:val="1"/>
      <w:numFmt w:val="bullet"/>
      <w:lvlText w:val="·"/>
      <w:lvlJc w:val="left"/>
      <w:pPr>
        <w:tabs>
          <w:tab w:val="num" w:pos="2600"/>
        </w:tabs>
        <w:ind w:left="2600" w:hanging="400"/>
      </w:pPr>
      <w:rPr>
        <w:rFonts w:ascii="Symbol" w:eastAsia="Symbol" w:hAnsi="Symbol" w:cs="Symbol"/>
      </w:rPr>
    </w:lvl>
    <w:lvl w:ilvl="7">
      <w:start w:val="1"/>
      <w:numFmt w:val="bullet"/>
      <w:lvlText w:val="·"/>
      <w:lvlJc w:val="left"/>
      <w:pPr>
        <w:tabs>
          <w:tab w:val="num" w:pos="2840"/>
        </w:tabs>
        <w:ind w:left="2840" w:hanging="400"/>
      </w:pPr>
      <w:rPr>
        <w:rFonts w:ascii="Symbol" w:eastAsia="Symbol" w:hAnsi="Symbol" w:cs="Symbol"/>
      </w:rPr>
    </w:lvl>
    <w:lvl w:ilvl="8">
      <w:start w:val="1"/>
      <w:numFmt w:val="bullet"/>
      <w:lvlText w:val="·"/>
      <w:lvlJc w:val="left"/>
      <w:pPr>
        <w:tabs>
          <w:tab w:val="num" w:pos="3080"/>
        </w:tabs>
        <w:ind w:left="308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 w:type="paragraph" w:styleId="List3">
    <w:name w:val="List 3"/>
    <w:basedOn w:val="Normal"/>
    <w:rsid w:val="00EF7B96"/>
    <w:pPr>
      <w:ind w:left="1080" w:hanging="360"/>
    </w:pPr>
  </w:style>
  <w:style w:type="paragraph" w:styleId="List4">
    <w:name w:val="List 4"/>
    <w:basedOn w:val="Normal"/>
    <w:rsid w:val="00EF7B96"/>
    <w:pPr>
      <w:ind w:left="14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digitalservice.metro.tokyo.lg.jp/hr/" TargetMode="External" /><Relationship Id="rId7" Type="http://schemas.openxmlformats.org/officeDocument/2006/relationships/hyperlink" Target="https://www.digitalservice.metro.tokyo.lg.jp/hr/pdf/001.pdf" TargetMode="External"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