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55868" w14:textId="3A1F8537" w:rsidR="00DC0240" w:rsidRDefault="00A067AE" w:rsidP="00DC0240">
      <w:pPr>
        <w:pStyle w:val="Heading1"/>
        <w:rPr>
          <w:rFonts w:ascii="Times New Roman" w:hAnsi="Times New Roman" w:cs="Times New Roman"/>
          <w:b/>
          <w:bCs/>
          <w:color w:val="auto"/>
          <w:sz w:val="28"/>
          <w:szCs w:val="28"/>
          <w:u w:val="single"/>
        </w:rPr>
      </w:pPr>
      <w:r>
        <w:rPr>
          <w:rFonts w:ascii="Times New Roman" w:hAnsi="Times New Roman" w:cs="Times New Roman"/>
          <w:b/>
          <w:bCs/>
          <w:color w:val="auto"/>
          <w:sz w:val="28"/>
          <w:szCs w:val="28"/>
          <w:u w:val="single"/>
        </w:rPr>
        <w:t>[000</w:t>
      </w:r>
      <w:r w:rsidR="00DC0240">
        <w:rPr>
          <w:rFonts w:ascii="Times New Roman" w:hAnsi="Times New Roman" w:cs="Times New Roman"/>
          <w:b/>
          <w:bCs/>
          <w:color w:val="auto"/>
          <w:sz w:val="28"/>
          <w:szCs w:val="28"/>
          <w:u w:val="single"/>
        </w:rPr>
        <w:t>1] TITLE OF INVENTION</w:t>
      </w:r>
    </w:p>
    <w:p w14:paraId="5551F2C6" w14:textId="6098DCE5" w:rsidR="00745510" w:rsidRPr="00745510" w:rsidRDefault="00C86E8B" w:rsidP="00745510">
      <w:pPr>
        <w:rPr>
          <w:rFonts w:ascii="Times New Roman" w:hAnsi="Times New Roman" w:cs="Times New Roman"/>
        </w:rPr>
      </w:pPr>
      <w:r w:rsidRPr="00273390">
        <w:rPr>
          <w:rFonts w:ascii="Times New Roman" w:hAnsi="Times New Roman" w:cs="Times New Roman"/>
        </w:rPr>
        <w:t>OCTOPAS (Oil spill Cleanup Through an Optimized Pragmatic Automated System)</w:t>
      </w:r>
      <w:r>
        <w:rPr>
          <w:rFonts w:ascii="Times New Roman" w:hAnsi="Times New Roman" w:cs="Times New Roman"/>
        </w:rPr>
        <w:t xml:space="preserve"> - </w:t>
      </w:r>
      <w:r w:rsidR="00745510" w:rsidRPr="00745510">
        <w:rPr>
          <w:rFonts w:ascii="Times New Roman" w:hAnsi="Times New Roman" w:cs="Times New Roman"/>
        </w:rPr>
        <w:t>Automated System and Method for Oil Spill Cleanup with Sorbent Deployment and On-Site Recycling</w:t>
      </w:r>
    </w:p>
    <w:p w14:paraId="0C5D95FD" w14:textId="59D94280" w:rsidR="00342A0B" w:rsidRPr="00342A0B" w:rsidRDefault="00A067AE" w:rsidP="00342A0B">
      <w:pPr>
        <w:rPr>
          <w:rFonts w:ascii="Times New Roman" w:hAnsi="Times New Roman" w:cs="Times New Roman"/>
          <w:b/>
          <w:bCs/>
          <w:sz w:val="28"/>
          <w:szCs w:val="28"/>
          <w:u w:val="single"/>
          <w:lang w:val="es-US"/>
        </w:rPr>
      </w:pPr>
      <w:r>
        <w:rPr>
          <w:rFonts w:ascii="Times New Roman" w:hAnsi="Times New Roman" w:cs="Times New Roman"/>
          <w:b/>
          <w:bCs/>
          <w:sz w:val="28"/>
          <w:szCs w:val="28"/>
          <w:u w:val="single"/>
          <w:lang w:val="es-US"/>
        </w:rPr>
        <w:t>[000</w:t>
      </w:r>
      <w:r w:rsidR="00342A0B" w:rsidRPr="00342A0B">
        <w:rPr>
          <w:rFonts w:ascii="Times New Roman" w:hAnsi="Times New Roman" w:cs="Times New Roman"/>
          <w:b/>
          <w:bCs/>
          <w:sz w:val="28"/>
          <w:szCs w:val="28"/>
          <w:u w:val="single"/>
          <w:lang w:val="es-US"/>
        </w:rPr>
        <w:t>2] INVENTOR:</w:t>
      </w:r>
    </w:p>
    <w:p w14:paraId="7D4FB70B" w14:textId="77777777" w:rsidR="00342A0B" w:rsidRPr="00AF33C5" w:rsidRDefault="00342A0B" w:rsidP="00342A0B">
      <w:pPr>
        <w:rPr>
          <w:rFonts w:ascii="Times New Roman" w:hAnsi="Times New Roman" w:cs="Times New Roman"/>
          <w:lang w:val="es-US"/>
        </w:rPr>
      </w:pPr>
      <w:r w:rsidRPr="00AF33C5">
        <w:rPr>
          <w:rFonts w:ascii="Times New Roman" w:hAnsi="Times New Roman" w:cs="Times New Roman"/>
          <w:lang w:val="es-US"/>
        </w:rPr>
        <w:t>Monish Saravana Kumar Divya Sundari</w:t>
      </w:r>
    </w:p>
    <w:p w14:paraId="295FA6A3" w14:textId="67F3617D" w:rsidR="00342A0B" w:rsidRDefault="00A067AE" w:rsidP="00342A0B">
      <w:pPr>
        <w:pStyle w:val="Heading1"/>
        <w:rPr>
          <w:rFonts w:ascii="Times New Roman" w:hAnsi="Times New Roman" w:cs="Times New Roman"/>
          <w:b/>
          <w:bCs/>
          <w:color w:val="auto"/>
          <w:sz w:val="28"/>
          <w:szCs w:val="28"/>
          <w:u w:val="single"/>
        </w:rPr>
      </w:pPr>
      <w:r>
        <w:rPr>
          <w:rFonts w:ascii="Times New Roman" w:hAnsi="Times New Roman" w:cs="Times New Roman"/>
          <w:b/>
          <w:bCs/>
          <w:color w:val="auto"/>
          <w:sz w:val="28"/>
          <w:szCs w:val="28"/>
          <w:u w:val="single"/>
        </w:rPr>
        <w:t>[000</w:t>
      </w:r>
      <w:r w:rsidR="00342A0B">
        <w:rPr>
          <w:rFonts w:ascii="Times New Roman" w:hAnsi="Times New Roman" w:cs="Times New Roman"/>
          <w:b/>
          <w:bCs/>
          <w:color w:val="auto"/>
          <w:sz w:val="28"/>
          <w:szCs w:val="28"/>
          <w:u w:val="single"/>
        </w:rPr>
        <w:t>3</w:t>
      </w:r>
      <w:r w:rsidR="00342A0B" w:rsidRPr="002E5042">
        <w:rPr>
          <w:rFonts w:ascii="Times New Roman" w:hAnsi="Times New Roman" w:cs="Times New Roman"/>
          <w:b/>
          <w:bCs/>
          <w:color w:val="auto"/>
          <w:sz w:val="28"/>
          <w:szCs w:val="28"/>
          <w:u w:val="single"/>
        </w:rPr>
        <w:t xml:space="preserve">] </w:t>
      </w:r>
      <w:r w:rsidR="00342A0B" w:rsidRPr="00AF33C5">
        <w:rPr>
          <w:rFonts w:ascii="Times New Roman" w:hAnsi="Times New Roman" w:cs="Times New Roman"/>
          <w:b/>
          <w:bCs/>
          <w:color w:val="auto"/>
          <w:sz w:val="28"/>
          <w:szCs w:val="28"/>
          <w:u w:val="single"/>
        </w:rPr>
        <w:t>BACKGROUND OF THE INVENTION</w:t>
      </w:r>
    </w:p>
    <w:p w14:paraId="4B9FAB85" w14:textId="506AFBF1" w:rsidR="00342A0B" w:rsidRPr="00342A0B" w:rsidRDefault="00342A0B" w:rsidP="00342A0B">
      <w:pPr>
        <w:rPr>
          <w:rFonts w:ascii="Times New Roman" w:hAnsi="Times New Roman" w:cs="Times New Roman"/>
        </w:rPr>
      </w:pPr>
      <w:r w:rsidRPr="00342A0B">
        <w:rPr>
          <w:rFonts w:ascii="Times New Roman" w:hAnsi="Times New Roman" w:cs="Times New Roman"/>
        </w:rPr>
        <w:t>Th</w:t>
      </w:r>
      <w:r w:rsidR="00273390">
        <w:rPr>
          <w:rFonts w:ascii="Times New Roman" w:hAnsi="Times New Roman" w:cs="Times New Roman"/>
        </w:rPr>
        <w:t xml:space="preserve">is </w:t>
      </w:r>
      <w:r w:rsidRPr="00342A0B">
        <w:rPr>
          <w:rFonts w:ascii="Times New Roman" w:hAnsi="Times New Roman" w:cs="Times New Roman"/>
        </w:rPr>
        <w:t>invention relates generally to environmental remediation technologies, and more specifically to systems and methods for cleaning up oil spills in aquatic environments.</w:t>
      </w:r>
    </w:p>
    <w:p w14:paraId="18C1E59F" w14:textId="77777777" w:rsidR="007A606E" w:rsidRDefault="00342A0B" w:rsidP="00342A0B">
      <w:pPr>
        <w:rPr>
          <w:rFonts w:ascii="Times New Roman" w:hAnsi="Times New Roman" w:cs="Times New Roman"/>
        </w:rPr>
      </w:pPr>
      <w:r w:rsidRPr="00342A0B">
        <w:rPr>
          <w:rFonts w:ascii="Times New Roman" w:hAnsi="Times New Roman" w:cs="Times New Roman"/>
        </w:rPr>
        <w:t>Oil spills in oceans, lakes, and other waterways pose a significant threat to marine ecosystems, coastal economies, and public health. Current conventional methods for oil spill cleanup often rely on the manual or semi-automated deployment of single-use sorbent materials. These methods suffer from several drawbacks:</w:t>
      </w:r>
      <w:r w:rsidRPr="00342A0B">
        <w:rPr>
          <w:rFonts w:ascii="Times New Roman" w:hAnsi="Times New Roman" w:cs="Times New Roman"/>
        </w:rPr>
        <w:br/>
        <w:t>a) </w:t>
      </w:r>
      <w:r w:rsidRPr="00342A0B">
        <w:rPr>
          <w:rFonts w:ascii="Times New Roman" w:hAnsi="Times New Roman" w:cs="Times New Roman"/>
          <w:b/>
          <w:bCs/>
        </w:rPr>
        <w:t>Low Efficiency:</w:t>
      </w:r>
      <w:r w:rsidRPr="00342A0B">
        <w:rPr>
          <w:rFonts w:ascii="Times New Roman" w:hAnsi="Times New Roman" w:cs="Times New Roman"/>
        </w:rPr>
        <w:t> Typically, only a small percentage (e.g., around 30%) of the spilled oil is recovered.</w:t>
      </w:r>
    </w:p>
    <w:p w14:paraId="3B5561D9" w14:textId="77777777" w:rsidR="007A606E" w:rsidRDefault="00342A0B" w:rsidP="00342A0B">
      <w:pPr>
        <w:rPr>
          <w:rFonts w:ascii="Times New Roman" w:hAnsi="Times New Roman" w:cs="Times New Roman"/>
        </w:rPr>
      </w:pPr>
      <w:r w:rsidRPr="00342A0B">
        <w:rPr>
          <w:rFonts w:ascii="Times New Roman" w:hAnsi="Times New Roman" w:cs="Times New Roman"/>
        </w:rPr>
        <w:t>b) </w:t>
      </w:r>
      <w:r w:rsidRPr="00342A0B">
        <w:rPr>
          <w:rFonts w:ascii="Times New Roman" w:hAnsi="Times New Roman" w:cs="Times New Roman"/>
          <w:b/>
          <w:bCs/>
        </w:rPr>
        <w:t>Waste Generation:</w:t>
      </w:r>
      <w:r w:rsidRPr="00342A0B">
        <w:rPr>
          <w:rFonts w:ascii="Times New Roman" w:hAnsi="Times New Roman" w:cs="Times New Roman"/>
        </w:rPr>
        <w:t> Single-use sorbents, once saturated with oil, become hazardous waste themselves, requiring costly and environmentally burdensome disposal. This leads to significant waste accumulation and resource depletion for sorbent production.</w:t>
      </w:r>
    </w:p>
    <w:p w14:paraId="485C5A41" w14:textId="77777777" w:rsidR="007A606E" w:rsidRDefault="00342A0B" w:rsidP="00342A0B">
      <w:pPr>
        <w:rPr>
          <w:rFonts w:ascii="Times New Roman" w:hAnsi="Times New Roman" w:cs="Times New Roman"/>
        </w:rPr>
      </w:pPr>
      <w:r w:rsidRPr="00342A0B">
        <w:rPr>
          <w:rFonts w:ascii="Times New Roman" w:hAnsi="Times New Roman" w:cs="Times New Roman"/>
        </w:rPr>
        <w:t>c) </w:t>
      </w:r>
      <w:r w:rsidRPr="00342A0B">
        <w:rPr>
          <w:rFonts w:ascii="Times New Roman" w:hAnsi="Times New Roman" w:cs="Times New Roman"/>
          <w:b/>
          <w:bCs/>
        </w:rPr>
        <w:t>High Cost:</w:t>
      </w:r>
      <w:r w:rsidRPr="00342A0B">
        <w:rPr>
          <w:rFonts w:ascii="Times New Roman" w:hAnsi="Times New Roman" w:cs="Times New Roman"/>
        </w:rPr>
        <w:t> The combination of sorbent material costs, deployment efforts, and disposal of contaminated sorbents results in very high cleanup expenses per tonne of oil spilled.</w:t>
      </w:r>
    </w:p>
    <w:p w14:paraId="38140CA1" w14:textId="77777777" w:rsidR="007A606E" w:rsidRDefault="00342A0B" w:rsidP="00342A0B">
      <w:pPr>
        <w:rPr>
          <w:rFonts w:ascii="Times New Roman" w:hAnsi="Times New Roman" w:cs="Times New Roman"/>
        </w:rPr>
      </w:pPr>
      <w:r w:rsidRPr="00342A0B">
        <w:rPr>
          <w:rFonts w:ascii="Times New Roman" w:hAnsi="Times New Roman" w:cs="Times New Roman"/>
        </w:rPr>
        <w:t>d) </w:t>
      </w:r>
      <w:r w:rsidRPr="00342A0B">
        <w:rPr>
          <w:rFonts w:ascii="Times New Roman" w:hAnsi="Times New Roman" w:cs="Times New Roman"/>
          <w:b/>
          <w:bCs/>
        </w:rPr>
        <w:t>Slow Response &amp; Deployment Inefficiency:</w:t>
      </w:r>
      <w:r w:rsidRPr="00342A0B">
        <w:rPr>
          <w:rFonts w:ascii="Times New Roman" w:hAnsi="Times New Roman" w:cs="Times New Roman"/>
        </w:rPr>
        <w:t> The effectiveness of sorbent deployment is often a limiting factor, even with highly efficient sorbent materials. Manual or unoptimized deployment strategies can lead to incomplete coverage of the spill or inefficient use of sorbents.</w:t>
      </w:r>
    </w:p>
    <w:p w14:paraId="4783F35E" w14:textId="732A47DE" w:rsidR="00342A0B" w:rsidRPr="00342A0B" w:rsidRDefault="00342A0B" w:rsidP="00342A0B">
      <w:pPr>
        <w:rPr>
          <w:rFonts w:ascii="Times New Roman" w:hAnsi="Times New Roman" w:cs="Times New Roman"/>
        </w:rPr>
      </w:pPr>
      <w:r w:rsidRPr="00342A0B">
        <w:rPr>
          <w:rFonts w:ascii="Times New Roman" w:hAnsi="Times New Roman" w:cs="Times New Roman"/>
        </w:rPr>
        <w:t>e) </w:t>
      </w:r>
      <w:r w:rsidRPr="00342A0B">
        <w:rPr>
          <w:rFonts w:ascii="Times New Roman" w:hAnsi="Times New Roman" w:cs="Times New Roman"/>
          <w:b/>
          <w:bCs/>
        </w:rPr>
        <w:t>Environmental and Economic Damage:</w:t>
      </w:r>
      <w:r w:rsidRPr="00342A0B">
        <w:rPr>
          <w:rFonts w:ascii="Times New Roman" w:hAnsi="Times New Roman" w:cs="Times New Roman"/>
        </w:rPr>
        <w:t> Unrecovered oil causes long-lasting damage to flora, fauna, and local industries such as fishing and tourism.</w:t>
      </w:r>
    </w:p>
    <w:p w14:paraId="2C1C4620" w14:textId="77777777" w:rsidR="00342A0B" w:rsidRPr="00342A0B" w:rsidRDefault="00342A0B" w:rsidP="00342A0B">
      <w:pPr>
        <w:rPr>
          <w:rFonts w:ascii="Times New Roman" w:hAnsi="Times New Roman" w:cs="Times New Roman"/>
        </w:rPr>
      </w:pPr>
      <w:r w:rsidRPr="00342A0B">
        <w:rPr>
          <w:rFonts w:ascii="Times New Roman" w:hAnsi="Times New Roman" w:cs="Times New Roman"/>
        </w:rPr>
        <w:t>There is a clear and unmet need for a more efficient, cost-effective, sustainable, and automated system for oil spill cleanup that not only improves oil recovery rates but also minimizes waste by enabling the recycling and reuse of sorbent materials directly at or near the spill site.</w:t>
      </w:r>
    </w:p>
    <w:p w14:paraId="2616EDE8" w14:textId="54920E31" w:rsidR="00273390" w:rsidRDefault="00A067AE" w:rsidP="00273390">
      <w:pPr>
        <w:rPr>
          <w:rFonts w:ascii="Times New Roman" w:hAnsi="Times New Roman" w:cs="Times New Roman"/>
          <w:b/>
          <w:bCs/>
          <w:sz w:val="28"/>
          <w:szCs w:val="28"/>
          <w:u w:val="single"/>
        </w:rPr>
      </w:pPr>
      <w:r>
        <w:rPr>
          <w:rFonts w:ascii="Times New Roman" w:hAnsi="Times New Roman" w:cs="Times New Roman"/>
          <w:b/>
          <w:bCs/>
          <w:sz w:val="28"/>
          <w:szCs w:val="28"/>
          <w:u w:val="single"/>
        </w:rPr>
        <w:t>[000</w:t>
      </w:r>
      <w:r w:rsidR="00273390">
        <w:rPr>
          <w:rFonts w:ascii="Times New Roman" w:hAnsi="Times New Roman" w:cs="Times New Roman"/>
          <w:b/>
          <w:bCs/>
          <w:sz w:val="28"/>
          <w:szCs w:val="28"/>
          <w:u w:val="single"/>
        </w:rPr>
        <w:t>4</w:t>
      </w:r>
      <w:r w:rsidR="00273390" w:rsidRPr="002E5042">
        <w:rPr>
          <w:rFonts w:ascii="Times New Roman" w:hAnsi="Times New Roman" w:cs="Times New Roman"/>
          <w:b/>
          <w:bCs/>
          <w:sz w:val="28"/>
          <w:szCs w:val="28"/>
          <w:u w:val="single"/>
        </w:rPr>
        <w:t>]</w:t>
      </w:r>
      <w:r w:rsidR="00273390">
        <w:rPr>
          <w:rFonts w:ascii="Times New Roman" w:hAnsi="Times New Roman" w:cs="Times New Roman"/>
          <w:b/>
          <w:bCs/>
          <w:sz w:val="28"/>
          <w:szCs w:val="28"/>
          <w:u w:val="single"/>
        </w:rPr>
        <w:t xml:space="preserve"> SUMMARY OF INVENTION</w:t>
      </w:r>
    </w:p>
    <w:p w14:paraId="204F3024" w14:textId="4AA79097" w:rsidR="00273390" w:rsidRPr="00273390" w:rsidRDefault="00273390" w:rsidP="00273390">
      <w:pPr>
        <w:rPr>
          <w:rFonts w:ascii="Times New Roman" w:hAnsi="Times New Roman" w:cs="Times New Roman"/>
        </w:rPr>
      </w:pPr>
      <w:r w:rsidRPr="00273390">
        <w:rPr>
          <w:rFonts w:ascii="Times New Roman" w:hAnsi="Times New Roman" w:cs="Times New Roman"/>
        </w:rPr>
        <w:t xml:space="preserve">The present invention, referred to as OCTOPAS (Oil spill Cleanup Through an Optimized Pragmatic Automated System), provides an automated system and method for oil spill cleanup. It integrates intelligent image processing, autonomous robotic deployment and retrieval of </w:t>
      </w:r>
      <w:r w:rsidRPr="00273390">
        <w:rPr>
          <w:rFonts w:ascii="Times New Roman" w:hAnsi="Times New Roman" w:cs="Times New Roman"/>
        </w:rPr>
        <w:lastRenderedPageBreak/>
        <w:t>sorbents, and an on-board system for recycling and reusing said sorbents, along with recovery of the absorbed oil.</w:t>
      </w:r>
    </w:p>
    <w:p w14:paraId="7D436920" w14:textId="24ED544E" w:rsidR="00273390" w:rsidRDefault="00273390" w:rsidP="00273390">
      <w:pPr>
        <w:rPr>
          <w:rFonts w:ascii="Times New Roman" w:hAnsi="Times New Roman" w:cs="Times New Roman"/>
        </w:rPr>
      </w:pPr>
      <w:r>
        <w:rPr>
          <w:rFonts w:ascii="Times New Roman" w:hAnsi="Times New Roman" w:cs="Times New Roman"/>
        </w:rPr>
        <w:t xml:space="preserve">The </w:t>
      </w:r>
      <w:r w:rsidRPr="00273390">
        <w:rPr>
          <w:rFonts w:ascii="Times New Roman" w:hAnsi="Times New Roman" w:cs="Times New Roman"/>
        </w:rPr>
        <w:t>OCTOPAS system comprise</w:t>
      </w:r>
      <w:r>
        <w:rPr>
          <w:rFonts w:ascii="Times New Roman" w:hAnsi="Times New Roman" w:cs="Times New Roman"/>
        </w:rPr>
        <w:t xml:space="preserve">s of : </w:t>
      </w:r>
    </w:p>
    <w:p w14:paraId="3657888D" w14:textId="77777777" w:rsidR="007A606E" w:rsidRDefault="00273390" w:rsidP="00273390">
      <w:pPr>
        <w:rPr>
          <w:rFonts w:ascii="Times New Roman" w:hAnsi="Times New Roman" w:cs="Times New Roman"/>
        </w:rPr>
      </w:pPr>
      <w:r w:rsidRPr="00273390">
        <w:rPr>
          <w:rFonts w:ascii="Times New Roman" w:hAnsi="Times New Roman" w:cs="Times New Roman"/>
        </w:rPr>
        <w:br/>
        <w:t>a) </w:t>
      </w:r>
      <w:r w:rsidRPr="00273390">
        <w:rPr>
          <w:rFonts w:ascii="Times New Roman" w:hAnsi="Times New Roman" w:cs="Times New Roman"/>
          <w:b/>
          <w:bCs/>
        </w:rPr>
        <w:t>An Image Acquisition and Processing Sub-System:</w:t>
      </w:r>
      <w:r w:rsidRPr="00273390">
        <w:rPr>
          <w:rFonts w:ascii="Times New Roman" w:hAnsi="Times New Roman" w:cs="Times New Roman"/>
        </w:rPr>
        <w:t> Typically utilizing images captured by an unmanned aerial vehicle (e.g., a drone) or other remote sensing means. This sub-system includes a software application (OCTOPAS App) with a novel image processing algorithm to detect and analyze the oil spill. The algorithm identifies oil slicks, distinguishes them from water, calculates parameters such as spill area and optimal cleanup paths, and may estimate the volume or thickness of the oil.</w:t>
      </w:r>
    </w:p>
    <w:p w14:paraId="3D1B27BD" w14:textId="55D0624A" w:rsidR="007A606E" w:rsidRDefault="00273390" w:rsidP="00273390">
      <w:pPr>
        <w:rPr>
          <w:rFonts w:ascii="Times New Roman" w:hAnsi="Times New Roman" w:cs="Times New Roman"/>
        </w:rPr>
      </w:pPr>
      <w:r w:rsidRPr="00273390">
        <w:rPr>
          <w:rFonts w:ascii="Times New Roman" w:hAnsi="Times New Roman" w:cs="Times New Roman"/>
        </w:rPr>
        <w:br/>
        <w:t>b) </w:t>
      </w:r>
      <w:r w:rsidRPr="00273390">
        <w:rPr>
          <w:rFonts w:ascii="Times New Roman" w:hAnsi="Times New Roman" w:cs="Times New Roman"/>
          <w:b/>
          <w:bCs/>
        </w:rPr>
        <w:t>An Autonomous Sorbent Deployment and Retrieval Unit:</w:t>
      </w:r>
      <w:r w:rsidRPr="00273390">
        <w:rPr>
          <w:rFonts w:ascii="Times New Roman" w:hAnsi="Times New Roman" w:cs="Times New Roman"/>
        </w:rPr>
        <w:t> Typically an unmanned surface vehicle (OCTOPAS Boat) equipped with mechanisms for storing, controllably deploying, and subsequently retrieving sorbent materials. The boat navigates autonomously based on instructions received from the Image Processing Sub-System.</w:t>
      </w:r>
    </w:p>
    <w:p w14:paraId="41080E4C" w14:textId="77777777" w:rsidR="007A606E" w:rsidRDefault="00273390" w:rsidP="00273390">
      <w:pPr>
        <w:rPr>
          <w:rFonts w:ascii="Times New Roman" w:hAnsi="Times New Roman" w:cs="Times New Roman"/>
        </w:rPr>
      </w:pPr>
      <w:r w:rsidRPr="00273390">
        <w:rPr>
          <w:rFonts w:ascii="Times New Roman" w:hAnsi="Times New Roman" w:cs="Times New Roman"/>
        </w:rPr>
        <w:br/>
        <w:t>c) </w:t>
      </w:r>
      <w:r w:rsidRPr="00273390">
        <w:rPr>
          <w:rFonts w:ascii="Times New Roman" w:hAnsi="Times New Roman" w:cs="Times New Roman"/>
          <w:b/>
          <w:bCs/>
        </w:rPr>
        <w:t>An On-Board Sorbent Recycling Sub-System:</w:t>
      </w:r>
      <w:r w:rsidRPr="00273390">
        <w:rPr>
          <w:rFonts w:ascii="Times New Roman" w:hAnsi="Times New Roman" w:cs="Times New Roman"/>
        </w:rPr>
        <w:t> Integrated within the OCTOPAS Boat, this sub-system is designed to receive oil-laden sorbents, separate the absorbed oil from the sorbent material, and prepare the sorbent for immediate redeployment. The recovered oil is collected for proper disposal or potential repurposing.</w:t>
      </w:r>
    </w:p>
    <w:p w14:paraId="18F69BBD" w14:textId="571E50A1" w:rsidR="00273390" w:rsidRPr="00273390" w:rsidRDefault="00273390" w:rsidP="00273390">
      <w:pPr>
        <w:rPr>
          <w:rFonts w:ascii="Times New Roman" w:hAnsi="Times New Roman" w:cs="Times New Roman"/>
        </w:rPr>
      </w:pPr>
      <w:r w:rsidRPr="00273390">
        <w:rPr>
          <w:rFonts w:ascii="Times New Roman" w:hAnsi="Times New Roman" w:cs="Times New Roman"/>
        </w:rPr>
        <w:br/>
        <w:t>d) </w:t>
      </w:r>
      <w:r w:rsidRPr="00273390">
        <w:rPr>
          <w:rFonts w:ascii="Times New Roman" w:hAnsi="Times New Roman" w:cs="Times New Roman"/>
          <w:b/>
          <w:bCs/>
        </w:rPr>
        <w:t>Reusable Sorbent Material:</w:t>
      </w:r>
      <w:r w:rsidRPr="00273390">
        <w:rPr>
          <w:rFonts w:ascii="Times New Roman" w:hAnsi="Times New Roman" w:cs="Times New Roman"/>
        </w:rPr>
        <w:t> While the system can be adapted for various sorbents, it is preferably used with highly efficient and reusable sorbents, such as flexible hydrophobic silica aerogels (e.g., MTMS-based aerogel), which exhibit high oil absorption capacity and can withstand multiple absorption-desorption cycles.</w:t>
      </w:r>
    </w:p>
    <w:p w14:paraId="2E2A37B7" w14:textId="51CCED5B" w:rsidR="00273390" w:rsidRPr="00273390" w:rsidRDefault="00273390" w:rsidP="00273390">
      <w:pPr>
        <w:rPr>
          <w:rFonts w:ascii="Times New Roman" w:hAnsi="Times New Roman" w:cs="Times New Roman"/>
        </w:rPr>
      </w:pPr>
      <w:r>
        <w:rPr>
          <w:rFonts w:ascii="Times New Roman" w:hAnsi="Times New Roman" w:cs="Times New Roman"/>
        </w:rPr>
        <w:br/>
      </w:r>
      <w:r w:rsidRPr="00273390">
        <w:rPr>
          <w:rFonts w:ascii="Times New Roman" w:hAnsi="Times New Roman" w:cs="Times New Roman"/>
        </w:rPr>
        <w:t>The method of operation involves:</w:t>
      </w:r>
    </w:p>
    <w:p w14:paraId="5586487B" w14:textId="77777777" w:rsidR="00273390" w:rsidRDefault="00273390" w:rsidP="00273390">
      <w:pPr>
        <w:pStyle w:val="ListParagraph"/>
        <w:numPr>
          <w:ilvl w:val="0"/>
          <w:numId w:val="1"/>
        </w:numPr>
        <w:rPr>
          <w:rFonts w:ascii="Times New Roman" w:hAnsi="Times New Roman" w:cs="Times New Roman"/>
        </w:rPr>
      </w:pPr>
      <w:r w:rsidRPr="00273390">
        <w:rPr>
          <w:rFonts w:ascii="Times New Roman" w:hAnsi="Times New Roman" w:cs="Times New Roman"/>
        </w:rPr>
        <w:t>Capturing images of the oil spill.</w:t>
      </w:r>
    </w:p>
    <w:p w14:paraId="403A7193" w14:textId="77777777" w:rsidR="00273390" w:rsidRDefault="00273390" w:rsidP="00273390">
      <w:pPr>
        <w:pStyle w:val="ListParagraph"/>
        <w:numPr>
          <w:ilvl w:val="0"/>
          <w:numId w:val="1"/>
        </w:numPr>
        <w:rPr>
          <w:rFonts w:ascii="Times New Roman" w:hAnsi="Times New Roman" w:cs="Times New Roman"/>
        </w:rPr>
      </w:pPr>
      <w:r w:rsidRPr="00273390">
        <w:rPr>
          <w:rFonts w:ascii="Times New Roman" w:hAnsi="Times New Roman" w:cs="Times New Roman"/>
        </w:rPr>
        <w:t>Processing these images using the OCTOPAS App to identify oil patches and determine an optimized deployment strategy and path for the OCTOPAS Boat(s).</w:t>
      </w:r>
    </w:p>
    <w:p w14:paraId="69191219" w14:textId="77777777" w:rsidR="00273390" w:rsidRDefault="00273390" w:rsidP="00273390">
      <w:pPr>
        <w:pStyle w:val="ListParagraph"/>
        <w:numPr>
          <w:ilvl w:val="0"/>
          <w:numId w:val="1"/>
        </w:numPr>
        <w:rPr>
          <w:rFonts w:ascii="Times New Roman" w:hAnsi="Times New Roman" w:cs="Times New Roman"/>
        </w:rPr>
      </w:pPr>
      <w:r w:rsidRPr="00273390">
        <w:rPr>
          <w:rFonts w:ascii="Times New Roman" w:hAnsi="Times New Roman" w:cs="Times New Roman"/>
        </w:rPr>
        <w:t>Transmitting this path and deployment instructions to the OCTOPAS Boat.</w:t>
      </w:r>
    </w:p>
    <w:p w14:paraId="410152D9" w14:textId="77777777" w:rsidR="00273390" w:rsidRDefault="00273390" w:rsidP="00273390">
      <w:pPr>
        <w:pStyle w:val="ListParagraph"/>
        <w:numPr>
          <w:ilvl w:val="0"/>
          <w:numId w:val="1"/>
        </w:numPr>
        <w:rPr>
          <w:rFonts w:ascii="Times New Roman" w:hAnsi="Times New Roman" w:cs="Times New Roman"/>
        </w:rPr>
      </w:pPr>
      <w:r w:rsidRPr="00273390">
        <w:rPr>
          <w:rFonts w:ascii="Times New Roman" w:hAnsi="Times New Roman" w:cs="Times New Roman"/>
        </w:rPr>
        <w:t>The OCTOPAS Boat autonomously navigating to the designated areas and deploying the sorbent material onto the oil slicks.</w:t>
      </w:r>
    </w:p>
    <w:p w14:paraId="5F64152F" w14:textId="6D196355" w:rsidR="00273390" w:rsidRDefault="00273390" w:rsidP="00273390">
      <w:pPr>
        <w:pStyle w:val="ListParagraph"/>
        <w:numPr>
          <w:ilvl w:val="0"/>
          <w:numId w:val="1"/>
        </w:numPr>
        <w:rPr>
          <w:rFonts w:ascii="Times New Roman" w:hAnsi="Times New Roman" w:cs="Times New Roman"/>
        </w:rPr>
      </w:pPr>
      <w:r w:rsidRPr="00273390">
        <w:rPr>
          <w:rFonts w:ascii="Times New Roman" w:hAnsi="Times New Roman" w:cs="Times New Roman"/>
        </w:rPr>
        <w:t>After a sufficient absorption period, the OCTOPAS Boat retrieving the oil-saturated sorbents.</w:t>
      </w:r>
    </w:p>
    <w:p w14:paraId="6A4E9152" w14:textId="38C457AB" w:rsidR="00273390" w:rsidRPr="00273390" w:rsidRDefault="00273390" w:rsidP="00273390">
      <w:pPr>
        <w:pStyle w:val="ListParagraph"/>
        <w:numPr>
          <w:ilvl w:val="0"/>
          <w:numId w:val="1"/>
        </w:numPr>
        <w:rPr>
          <w:rFonts w:ascii="Times New Roman" w:hAnsi="Times New Roman" w:cs="Times New Roman"/>
        </w:rPr>
      </w:pPr>
      <w:r w:rsidRPr="00273390">
        <w:rPr>
          <w:rFonts w:ascii="Times New Roman" w:hAnsi="Times New Roman" w:cs="Times New Roman"/>
        </w:rPr>
        <w:t>Feeding the retrieved sorbents into the on-board Sorbent Recycling Sub-System, where oil is extracted from the sorbent.</w:t>
      </w:r>
      <w:r w:rsidRPr="00273390">
        <w:rPr>
          <w:rFonts w:ascii="Times New Roman" w:hAnsi="Times New Roman" w:cs="Times New Roman"/>
        </w:rPr>
        <w:br/>
      </w:r>
      <w:r w:rsidRPr="00273390">
        <w:rPr>
          <w:rFonts w:ascii="Times New Roman" w:hAnsi="Times New Roman" w:cs="Times New Roman"/>
        </w:rPr>
        <w:lastRenderedPageBreak/>
        <w:t>7. The cleaned, recycled sorbent being made available for immediate redeployment by the OCTOPAS Boat.</w:t>
      </w:r>
      <w:r w:rsidRPr="00273390">
        <w:rPr>
          <w:rFonts w:ascii="Times New Roman" w:hAnsi="Times New Roman" w:cs="Times New Roman"/>
        </w:rPr>
        <w:br/>
        <w:t>8. The recovered oil being stored for later offloading.</w:t>
      </w:r>
    </w:p>
    <w:p w14:paraId="6329F963" w14:textId="2DEFADD9" w:rsidR="00273390" w:rsidRPr="00273390" w:rsidRDefault="00273390" w:rsidP="00273390">
      <w:pPr>
        <w:rPr>
          <w:rFonts w:ascii="Times New Roman" w:hAnsi="Times New Roman" w:cs="Times New Roman"/>
        </w:rPr>
      </w:pPr>
      <w:r w:rsidRPr="00273390">
        <w:rPr>
          <w:rFonts w:ascii="Times New Roman" w:hAnsi="Times New Roman" w:cs="Times New Roman"/>
        </w:rPr>
        <w:t xml:space="preserve">The OCTOPAS system aims to significantly improve oil spill cleanup efficiency (e.g., potentially recovering over 70-90% of spilled oil), drastically </w:t>
      </w:r>
      <w:r w:rsidR="007A606E" w:rsidRPr="00273390">
        <w:rPr>
          <w:rFonts w:ascii="Times New Roman" w:hAnsi="Times New Roman" w:cs="Times New Roman"/>
        </w:rPr>
        <w:t>reducing</w:t>
      </w:r>
      <w:r w:rsidRPr="00273390">
        <w:rPr>
          <w:rFonts w:ascii="Times New Roman" w:hAnsi="Times New Roman" w:cs="Times New Roman"/>
        </w:rPr>
        <w:t xml:space="preserve"> the amount of waste generated by enabling sorbent reuse for multiple cycles (e.g., 10 or more cycles), and </w:t>
      </w:r>
      <w:r w:rsidR="007A606E" w:rsidRPr="00273390">
        <w:rPr>
          <w:rFonts w:ascii="Times New Roman" w:hAnsi="Times New Roman" w:cs="Times New Roman"/>
        </w:rPr>
        <w:t>lowering</w:t>
      </w:r>
      <w:r w:rsidRPr="00273390">
        <w:rPr>
          <w:rFonts w:ascii="Times New Roman" w:hAnsi="Times New Roman" w:cs="Times New Roman"/>
        </w:rPr>
        <w:t xml:space="preserve"> the overall cost of cleanup operations. Its automated nature allows for rapid response and continuous operation.</w:t>
      </w:r>
      <w:r w:rsidR="007A606E">
        <w:rPr>
          <w:rFonts w:ascii="Times New Roman" w:hAnsi="Times New Roman" w:cs="Times New Roman"/>
        </w:rPr>
        <w:t xml:space="preserve"> </w:t>
      </w:r>
    </w:p>
    <w:p w14:paraId="6AD00441" w14:textId="208D102E" w:rsidR="00E37989" w:rsidRDefault="00A067AE" w:rsidP="00E37989">
      <w:pPr>
        <w:rPr>
          <w:rFonts w:ascii="Times New Roman" w:hAnsi="Times New Roman" w:cs="Times New Roman"/>
          <w:b/>
          <w:bCs/>
          <w:sz w:val="28"/>
          <w:szCs w:val="28"/>
          <w:u w:val="single"/>
        </w:rPr>
      </w:pPr>
      <w:r>
        <w:rPr>
          <w:rFonts w:ascii="Times New Roman" w:hAnsi="Times New Roman" w:cs="Times New Roman"/>
          <w:b/>
          <w:bCs/>
          <w:sz w:val="28"/>
          <w:szCs w:val="28"/>
          <w:u w:val="single"/>
        </w:rPr>
        <w:t>[000</w:t>
      </w:r>
      <w:r w:rsidR="00E37989">
        <w:rPr>
          <w:rFonts w:ascii="Times New Roman" w:hAnsi="Times New Roman" w:cs="Times New Roman"/>
          <w:b/>
          <w:bCs/>
          <w:sz w:val="28"/>
          <w:szCs w:val="28"/>
          <w:u w:val="single"/>
        </w:rPr>
        <w:t>5</w:t>
      </w:r>
      <w:r w:rsidR="00E37989" w:rsidRPr="002E5042">
        <w:rPr>
          <w:rFonts w:ascii="Times New Roman" w:hAnsi="Times New Roman" w:cs="Times New Roman"/>
          <w:b/>
          <w:bCs/>
          <w:sz w:val="28"/>
          <w:szCs w:val="28"/>
          <w:u w:val="single"/>
        </w:rPr>
        <w:t>]</w:t>
      </w:r>
      <w:r w:rsidR="00E37989">
        <w:rPr>
          <w:rFonts w:ascii="Times New Roman" w:hAnsi="Times New Roman" w:cs="Times New Roman"/>
          <w:b/>
          <w:bCs/>
          <w:sz w:val="28"/>
          <w:szCs w:val="28"/>
          <w:u w:val="single"/>
        </w:rPr>
        <w:t xml:space="preserve"> </w:t>
      </w:r>
      <w:r w:rsidR="0024335A">
        <w:rPr>
          <w:rFonts w:ascii="Times New Roman" w:hAnsi="Times New Roman" w:cs="Times New Roman"/>
          <w:b/>
          <w:bCs/>
          <w:sz w:val="28"/>
          <w:szCs w:val="28"/>
          <w:u w:val="single"/>
        </w:rPr>
        <w:t>DRAWINGS / VISUALS</w:t>
      </w:r>
    </w:p>
    <w:p w14:paraId="1AA808DD" w14:textId="6FC9AE71" w:rsidR="00EA7A11" w:rsidRDefault="00E97A05" w:rsidP="00745510">
      <w:pPr>
        <w:rPr>
          <w:rFonts w:ascii="Times New Roman" w:hAnsi="Times New Roman" w:cs="Times New Roman"/>
        </w:rPr>
      </w:pPr>
      <w:r w:rsidRPr="00E97A05">
        <w:rPr>
          <w:rFonts w:ascii="Times New Roman" w:hAnsi="Times New Roman" w:cs="Times New Roman"/>
        </w:rPr>
        <w:drawing>
          <wp:inline distT="0" distB="0" distL="0" distR="0" wp14:anchorId="27360BB4" wp14:editId="3923CA02">
            <wp:extent cx="5943600" cy="2275840"/>
            <wp:effectExtent l="0" t="0" r="0" b="0"/>
            <wp:docPr id="5" name="Picture 4">
              <a:extLst xmlns:a="http://schemas.openxmlformats.org/drawingml/2006/main">
                <a:ext uri="{FF2B5EF4-FFF2-40B4-BE49-F238E27FC236}">
                  <a16:creationId xmlns:a16="http://schemas.microsoft.com/office/drawing/2014/main" id="{3DB945B2-76C8-B8CE-FA85-91E83B4A81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DB945B2-76C8-B8CE-FA85-91E83B4A8141}"/>
                        </a:ext>
                      </a:extLst>
                    </pic:cNvPr>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275840"/>
                    </a:xfrm>
                    <a:prstGeom prst="rect">
                      <a:avLst/>
                    </a:prstGeom>
                    <a:noFill/>
                    <a:ln>
                      <a:noFill/>
                    </a:ln>
                  </pic:spPr>
                </pic:pic>
              </a:graphicData>
            </a:graphic>
          </wp:inline>
        </w:drawing>
      </w:r>
    </w:p>
    <w:p w14:paraId="468AEC04" w14:textId="0609793D" w:rsidR="00E97A05" w:rsidRDefault="00E97A05" w:rsidP="00E97A05">
      <w:pPr>
        <w:rPr>
          <w:rFonts w:ascii="Times New Roman" w:hAnsi="Times New Roman" w:cs="Times New Roman"/>
        </w:rPr>
      </w:pPr>
      <w:r>
        <w:rPr>
          <w:rFonts w:ascii="Times New Roman" w:hAnsi="Times New Roman" w:cs="Times New Roman"/>
        </w:rPr>
        <w:t xml:space="preserve">Figure 1. Workflow diagram of how OCTOPAS System operates from end to end. </w:t>
      </w:r>
      <w:r w:rsidR="00D807A6">
        <w:rPr>
          <w:rFonts w:ascii="Times New Roman" w:hAnsi="Times New Roman" w:cs="Times New Roman"/>
          <w:noProof/>
        </w:rPr>
        <w:drawing>
          <wp:inline distT="0" distB="0" distL="0" distR="0" wp14:anchorId="2F481F6B" wp14:editId="5B0C7A8B">
            <wp:extent cx="3581400" cy="2015405"/>
            <wp:effectExtent l="0" t="0" r="0" b="4445"/>
            <wp:docPr id="176947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3240" cy="2016440"/>
                    </a:xfrm>
                    <a:prstGeom prst="rect">
                      <a:avLst/>
                    </a:prstGeom>
                    <a:noFill/>
                  </pic:spPr>
                </pic:pic>
              </a:graphicData>
            </a:graphic>
          </wp:inline>
        </w:drawing>
      </w:r>
    </w:p>
    <w:p w14:paraId="1BD14F13" w14:textId="33189472" w:rsidR="00D807A6" w:rsidRDefault="00D807A6" w:rsidP="00E97A05">
      <w:pP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2</w:t>
      </w:r>
      <w:r>
        <w:rPr>
          <w:rFonts w:ascii="Times New Roman" w:hAnsi="Times New Roman" w:cs="Times New Roman"/>
        </w:rPr>
        <w:t>. Workflow diagram of how OCTOPAS</w:t>
      </w:r>
      <w:r>
        <w:rPr>
          <w:rFonts w:ascii="Times New Roman" w:hAnsi="Times New Roman" w:cs="Times New Roman"/>
        </w:rPr>
        <w:t xml:space="preserve"> App identifies oil spills from a standard drone image</w:t>
      </w:r>
      <w:r>
        <w:rPr>
          <w:rFonts w:ascii="Times New Roman" w:hAnsi="Times New Roman" w:cs="Times New Roman"/>
        </w:rPr>
        <w:t>.</w:t>
      </w:r>
      <w:r w:rsidRPr="00D807A6">
        <w:rPr>
          <w:noProof/>
        </w:rPr>
        <w:t xml:space="preserve"> </w:t>
      </w:r>
    </w:p>
    <w:p w14:paraId="58912712" w14:textId="39D15619" w:rsidR="00D807A6" w:rsidRDefault="00D807A6" w:rsidP="00E97A05">
      <w:pPr>
        <w:rPr>
          <w:rFonts w:ascii="Times New Roman" w:hAnsi="Times New Roman" w:cs="Times New Roman"/>
        </w:rPr>
      </w:pPr>
      <w:r w:rsidRPr="00D807A6">
        <w:rPr>
          <w:rFonts w:ascii="Times New Roman" w:hAnsi="Times New Roman" w:cs="Times New Roman"/>
        </w:rPr>
        <w:lastRenderedPageBreak/>
        <w:drawing>
          <wp:inline distT="0" distB="0" distL="0" distR="0" wp14:anchorId="1DFC90B6" wp14:editId="7D48658A">
            <wp:extent cx="3705225" cy="2871549"/>
            <wp:effectExtent l="0" t="0" r="0" b="5080"/>
            <wp:docPr id="184651296" name="Picture 1" descr="A close up of a to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1296" name="Picture 1" descr="A close up of a toy&#10;&#10;AI-generated content may be incorrect."/>
                    <pic:cNvPicPr/>
                  </pic:nvPicPr>
                  <pic:blipFill>
                    <a:blip r:embed="rId9"/>
                    <a:stretch>
                      <a:fillRect/>
                    </a:stretch>
                  </pic:blipFill>
                  <pic:spPr>
                    <a:xfrm>
                      <a:off x="0" y="0"/>
                      <a:ext cx="3708670" cy="2874219"/>
                    </a:xfrm>
                    <a:prstGeom prst="rect">
                      <a:avLst/>
                    </a:prstGeom>
                  </pic:spPr>
                </pic:pic>
              </a:graphicData>
            </a:graphic>
          </wp:inline>
        </w:drawing>
      </w:r>
    </w:p>
    <w:p w14:paraId="03F51E26" w14:textId="6210DD00" w:rsidR="00D807A6" w:rsidRPr="00D807A6" w:rsidRDefault="00D807A6" w:rsidP="00E97A05">
      <w:pPr>
        <w:rPr>
          <w:rFonts w:ascii="Times New Roman" w:hAnsi="Times New Roman" w:cs="Times New Roman"/>
        </w:rPr>
      </w:pPr>
      <w:r w:rsidRPr="00D807A6">
        <w:rPr>
          <w:rFonts w:ascii="Times New Roman" w:hAnsi="Times New Roman" w:cs="Times New Roman"/>
          <w:lang w:val="es-US"/>
        </w:rPr>
        <w:t xml:space="preserve">Figure 3. </w:t>
      </w:r>
      <w:r w:rsidRPr="00D807A6">
        <w:rPr>
          <w:rFonts w:ascii="Times New Roman" w:hAnsi="Times New Roman" w:cs="Times New Roman"/>
        </w:rPr>
        <w:t xml:space="preserve">3D CAD Design of </w:t>
      </w:r>
      <w:r>
        <w:rPr>
          <w:rFonts w:ascii="Times New Roman" w:hAnsi="Times New Roman" w:cs="Times New Roman"/>
        </w:rPr>
        <w:t xml:space="preserve">potential mechanical sorbent recycling system using a “roller mill” design. </w:t>
      </w:r>
    </w:p>
    <w:p w14:paraId="776572B8" w14:textId="47338627" w:rsidR="00D807A6" w:rsidRDefault="00D807A6" w:rsidP="00E97A05">
      <w:pPr>
        <w:rPr>
          <w:rFonts w:ascii="Times New Roman" w:hAnsi="Times New Roman" w:cs="Times New Roman"/>
        </w:rPr>
      </w:pPr>
      <w:r>
        <w:rPr>
          <w:rFonts w:ascii="Times New Roman" w:hAnsi="Times New Roman" w:cs="Times New Roman"/>
          <w:noProof/>
        </w:rPr>
        <w:drawing>
          <wp:inline distT="0" distB="0" distL="0" distR="0" wp14:anchorId="0E8628B5" wp14:editId="4132715B">
            <wp:extent cx="3968750" cy="2834640"/>
            <wp:effectExtent l="0" t="0" r="0" b="3810"/>
            <wp:docPr id="1477403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8750" cy="2834640"/>
                    </a:xfrm>
                    <a:prstGeom prst="rect">
                      <a:avLst/>
                    </a:prstGeom>
                    <a:noFill/>
                  </pic:spPr>
                </pic:pic>
              </a:graphicData>
            </a:graphic>
          </wp:inline>
        </w:drawing>
      </w:r>
    </w:p>
    <w:p w14:paraId="20F3F1EE" w14:textId="2ABB83BD" w:rsidR="00D807A6" w:rsidRDefault="00D807A6" w:rsidP="00E97A05">
      <w:pPr>
        <w:rPr>
          <w:rFonts w:ascii="Times New Roman" w:hAnsi="Times New Roman" w:cs="Times New Roman"/>
        </w:rPr>
      </w:pPr>
      <w:r>
        <w:rPr>
          <w:rFonts w:ascii="Times New Roman" w:hAnsi="Times New Roman" w:cs="Times New Roman"/>
        </w:rPr>
        <w:t xml:space="preserve">Figure 4. 3D Printed Model of a mechanical sorbent recycling system using a “roller mill technique” which is compatible with MTMS Aerogel as the sorbent. </w:t>
      </w:r>
    </w:p>
    <w:p w14:paraId="1A4FA4F5" w14:textId="52C8E79E" w:rsidR="00800980" w:rsidRDefault="00800980" w:rsidP="00E97A05">
      <w:pPr>
        <w:rPr>
          <w:rFonts w:ascii="Times New Roman" w:hAnsi="Times New Roman" w:cs="Times New Roman"/>
        </w:rPr>
      </w:pPr>
      <w:r w:rsidRPr="00800980">
        <w:rPr>
          <w:rFonts w:ascii="Times New Roman" w:hAnsi="Times New Roman" w:cs="Times New Roman"/>
        </w:rPr>
        <w:lastRenderedPageBreak/>
        <w:drawing>
          <wp:inline distT="0" distB="0" distL="0" distR="0" wp14:anchorId="006A7D68" wp14:editId="46A8B3AA">
            <wp:extent cx="3867690" cy="3057952"/>
            <wp:effectExtent l="0" t="0" r="0" b="9525"/>
            <wp:docPr id="1397987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87679" name="Picture 1" descr="A screenshot of a computer&#10;&#10;AI-generated content may be incorrect."/>
                    <pic:cNvPicPr/>
                  </pic:nvPicPr>
                  <pic:blipFill>
                    <a:blip r:embed="rId11"/>
                    <a:stretch>
                      <a:fillRect/>
                    </a:stretch>
                  </pic:blipFill>
                  <pic:spPr>
                    <a:xfrm>
                      <a:off x="0" y="0"/>
                      <a:ext cx="3867690" cy="3057952"/>
                    </a:xfrm>
                    <a:prstGeom prst="rect">
                      <a:avLst/>
                    </a:prstGeom>
                  </pic:spPr>
                </pic:pic>
              </a:graphicData>
            </a:graphic>
          </wp:inline>
        </w:drawing>
      </w:r>
    </w:p>
    <w:p w14:paraId="7132D881" w14:textId="241597B6" w:rsidR="00800980" w:rsidRDefault="00800980" w:rsidP="00E97A05">
      <w:pPr>
        <w:rPr>
          <w:rFonts w:ascii="Times New Roman" w:hAnsi="Times New Roman" w:cs="Times New Roman"/>
        </w:rPr>
      </w:pPr>
      <w:r>
        <w:rPr>
          <w:rFonts w:ascii="Times New Roman" w:hAnsi="Times New Roman" w:cs="Times New Roman"/>
        </w:rPr>
        <w:t xml:space="preserve">Figure 5. Design / Layout of OCTOPAS App. </w:t>
      </w:r>
    </w:p>
    <w:p w14:paraId="608F1EE7" w14:textId="7F538B17" w:rsidR="00E97A05" w:rsidRPr="00AF33C5" w:rsidRDefault="00A067AE" w:rsidP="00E97A05">
      <w:pPr>
        <w:pStyle w:val="Heading1"/>
        <w:rPr>
          <w:rFonts w:ascii="Times New Roman" w:hAnsi="Times New Roman" w:cs="Times New Roman"/>
          <w:b/>
          <w:bCs/>
          <w:color w:val="auto"/>
          <w:sz w:val="28"/>
          <w:szCs w:val="28"/>
          <w:u w:val="single"/>
        </w:rPr>
      </w:pPr>
      <w:r>
        <w:rPr>
          <w:rFonts w:ascii="Times New Roman" w:hAnsi="Times New Roman" w:cs="Times New Roman"/>
          <w:b/>
          <w:bCs/>
          <w:color w:val="auto"/>
          <w:sz w:val="28"/>
          <w:szCs w:val="28"/>
          <w:u w:val="single"/>
        </w:rPr>
        <w:t>[000</w:t>
      </w:r>
      <w:r w:rsidR="00E97A05">
        <w:rPr>
          <w:rFonts w:ascii="Times New Roman" w:hAnsi="Times New Roman" w:cs="Times New Roman"/>
          <w:b/>
          <w:bCs/>
          <w:color w:val="auto"/>
          <w:sz w:val="28"/>
          <w:szCs w:val="28"/>
          <w:u w:val="single"/>
        </w:rPr>
        <w:t xml:space="preserve">6] </w:t>
      </w:r>
      <w:r w:rsidR="00E97A05" w:rsidRPr="00FD6983">
        <w:rPr>
          <w:rFonts w:ascii="Times New Roman" w:hAnsi="Times New Roman" w:cs="Times New Roman"/>
          <w:b/>
          <w:bCs/>
          <w:color w:val="auto"/>
          <w:sz w:val="28"/>
          <w:szCs w:val="28"/>
          <w:u w:val="single"/>
        </w:rPr>
        <w:t>DETAILED DESCRIPTION OF THE INVENTION</w:t>
      </w:r>
    </w:p>
    <w:p w14:paraId="6E3A8E60" w14:textId="77777777" w:rsidR="00E97A05" w:rsidRPr="00E97A05" w:rsidRDefault="00E97A05" w:rsidP="00E97A05">
      <w:pPr>
        <w:tabs>
          <w:tab w:val="left" w:pos="1005"/>
        </w:tabs>
        <w:rPr>
          <w:rFonts w:ascii="Times New Roman" w:hAnsi="Times New Roman" w:cs="Times New Roman"/>
        </w:rPr>
      </w:pPr>
      <w:r w:rsidRPr="00E97A05">
        <w:rPr>
          <w:rFonts w:ascii="Times New Roman" w:hAnsi="Times New Roman" w:cs="Times New Roman"/>
        </w:rPr>
        <w:t>The present invention, OCTOPAS, is an integrated and automated system designed for the efficient and sustainable cleanup of oil spills in aquatic environments. It addresses the limitations of conventional methods by employing intelligent path planning, autonomous operation, and on-site recycling of sorbent materials.</w:t>
      </w:r>
    </w:p>
    <w:p w14:paraId="66EC71EE" w14:textId="3B0D88A0" w:rsidR="00E97A05" w:rsidRPr="00E97A05" w:rsidRDefault="00E97A05" w:rsidP="00E97A05">
      <w:pPr>
        <w:tabs>
          <w:tab w:val="left" w:pos="1005"/>
        </w:tabs>
        <w:rPr>
          <w:rFonts w:ascii="Times New Roman" w:hAnsi="Times New Roman" w:cs="Times New Roman"/>
        </w:rPr>
      </w:pPr>
      <w:r w:rsidRPr="00E97A05">
        <w:rPr>
          <w:rFonts w:ascii="Times New Roman" w:eastAsiaTheme="majorEastAsia" w:hAnsi="Times New Roman" w:cs="Times New Roman"/>
          <w:i/>
          <w:iCs/>
          <w:sz w:val="28"/>
          <w:szCs w:val="28"/>
        </w:rPr>
        <w:t>I. System Architecture Overview</w:t>
      </w:r>
    </w:p>
    <w:p w14:paraId="3AAA5358" w14:textId="77777777" w:rsidR="00E97A05" w:rsidRDefault="00E97A05" w:rsidP="00E97A05">
      <w:pPr>
        <w:tabs>
          <w:tab w:val="left" w:pos="1005"/>
        </w:tabs>
        <w:rPr>
          <w:rFonts w:ascii="Times New Roman" w:hAnsi="Times New Roman" w:cs="Times New Roman"/>
        </w:rPr>
      </w:pPr>
      <w:r w:rsidRPr="00E97A05">
        <w:rPr>
          <w:rFonts w:ascii="Times New Roman" w:hAnsi="Times New Roman" w:cs="Times New Roman"/>
        </w:rPr>
        <w:t>The OCTOPAS system generally comprises three main interacting sub-systems:</w:t>
      </w:r>
    </w:p>
    <w:p w14:paraId="309B4676" w14:textId="571423B2" w:rsidR="00E97A05" w:rsidRPr="00E97A05" w:rsidRDefault="00E97A05" w:rsidP="00E97A05">
      <w:pPr>
        <w:tabs>
          <w:tab w:val="left" w:pos="1005"/>
        </w:tabs>
        <w:rPr>
          <w:rFonts w:ascii="Times New Roman" w:hAnsi="Times New Roman" w:cs="Times New Roman"/>
        </w:rPr>
      </w:pPr>
      <w:r w:rsidRPr="00E97A05">
        <w:rPr>
          <w:rFonts w:ascii="Times New Roman" w:hAnsi="Times New Roman" w:cs="Times New Roman"/>
        </w:rPr>
        <w:t>1. </w:t>
      </w:r>
      <w:r w:rsidRPr="00E97A05">
        <w:rPr>
          <w:rFonts w:ascii="Times New Roman" w:hAnsi="Times New Roman" w:cs="Times New Roman"/>
          <w:b/>
          <w:bCs/>
        </w:rPr>
        <w:t>Image Acquisition and Processing Sub-System (OCTOPAS App):</w:t>
      </w:r>
      <w:r w:rsidRPr="00E97A05">
        <w:rPr>
          <w:rFonts w:ascii="Times New Roman" w:hAnsi="Times New Roman" w:cs="Times New Roman"/>
        </w:rPr>
        <w:t> Responsible for spill detection, analysis, and strategic planning.</w:t>
      </w:r>
    </w:p>
    <w:p w14:paraId="7C12CE30" w14:textId="77777777" w:rsidR="00E97A05" w:rsidRDefault="00E97A05" w:rsidP="00E97A05">
      <w:pPr>
        <w:tabs>
          <w:tab w:val="left" w:pos="1005"/>
        </w:tabs>
        <w:rPr>
          <w:rFonts w:ascii="Times New Roman" w:hAnsi="Times New Roman" w:cs="Times New Roman"/>
        </w:rPr>
      </w:pPr>
      <w:r w:rsidRPr="00E97A05">
        <w:rPr>
          <w:rFonts w:ascii="Times New Roman" w:hAnsi="Times New Roman" w:cs="Times New Roman"/>
        </w:rPr>
        <w:t>2. </w:t>
      </w:r>
      <w:r w:rsidRPr="00E97A05">
        <w:rPr>
          <w:rFonts w:ascii="Times New Roman" w:hAnsi="Times New Roman" w:cs="Times New Roman"/>
          <w:b/>
          <w:bCs/>
        </w:rPr>
        <w:t>Autonomous Sorbent Deployment and Retrieval Unit (OCTOPAS Boat):</w:t>
      </w:r>
      <w:r w:rsidRPr="00E97A05">
        <w:rPr>
          <w:rFonts w:ascii="Times New Roman" w:hAnsi="Times New Roman" w:cs="Times New Roman"/>
        </w:rPr>
        <w:t> The physical component that interacts with the spill, deploying and collecting sorbents.</w:t>
      </w:r>
    </w:p>
    <w:p w14:paraId="5774F687" w14:textId="049FA893" w:rsidR="00E97A05" w:rsidRPr="00E97A05" w:rsidRDefault="00E97A05" w:rsidP="00E97A05">
      <w:pPr>
        <w:tabs>
          <w:tab w:val="left" w:pos="1005"/>
        </w:tabs>
        <w:rPr>
          <w:rFonts w:ascii="Times New Roman" w:eastAsiaTheme="majorEastAsia" w:hAnsi="Times New Roman" w:cs="Times New Roman"/>
          <w:i/>
          <w:iCs/>
          <w:sz w:val="28"/>
          <w:szCs w:val="28"/>
        </w:rPr>
      </w:pPr>
      <w:r w:rsidRPr="00E97A05">
        <w:rPr>
          <w:rFonts w:ascii="Times New Roman" w:hAnsi="Times New Roman" w:cs="Times New Roman"/>
        </w:rPr>
        <w:t>3. </w:t>
      </w:r>
      <w:r w:rsidRPr="00E97A05">
        <w:rPr>
          <w:rFonts w:ascii="Times New Roman" w:hAnsi="Times New Roman" w:cs="Times New Roman"/>
          <w:b/>
          <w:bCs/>
        </w:rPr>
        <w:t>On-Board Sorbent Recycling Sub-System:</w:t>
      </w:r>
      <w:r w:rsidRPr="00E97A05">
        <w:rPr>
          <w:rFonts w:ascii="Times New Roman" w:hAnsi="Times New Roman" w:cs="Times New Roman"/>
        </w:rPr>
        <w:t> Located on the OCTOPAS Boat, enabling the reuse of sorbents and recovery of oil.</w:t>
      </w:r>
    </w:p>
    <w:p w14:paraId="524D4921" w14:textId="4A3DAC73" w:rsidR="00E97A05" w:rsidRDefault="00E97A05" w:rsidP="00E97A05">
      <w:pPr>
        <w:tabs>
          <w:tab w:val="left" w:pos="1005"/>
        </w:tabs>
        <w:rPr>
          <w:rFonts w:ascii="Times New Roman" w:eastAsiaTheme="majorEastAsia" w:hAnsi="Times New Roman" w:cs="Times New Roman"/>
          <w:i/>
          <w:iCs/>
          <w:sz w:val="28"/>
          <w:szCs w:val="28"/>
        </w:rPr>
      </w:pPr>
      <w:r w:rsidRPr="00E97A05">
        <w:rPr>
          <w:rFonts w:ascii="Times New Roman" w:eastAsiaTheme="majorEastAsia" w:hAnsi="Times New Roman" w:cs="Times New Roman"/>
          <w:i/>
          <w:iCs/>
          <w:sz w:val="28"/>
          <w:szCs w:val="28"/>
        </w:rPr>
        <w:t>II. Image Acquisition and Processing Sub-System (OCTOPAS App)</w:t>
      </w:r>
    </w:p>
    <w:p w14:paraId="0884AD1E" w14:textId="77777777" w:rsidR="00E97A05" w:rsidRDefault="00E97A05" w:rsidP="00E97A05">
      <w:pPr>
        <w:tabs>
          <w:tab w:val="left" w:pos="1005"/>
        </w:tabs>
        <w:rPr>
          <w:rFonts w:ascii="Times New Roman" w:hAnsi="Times New Roman" w:cs="Times New Roman"/>
        </w:rPr>
      </w:pPr>
      <w:r w:rsidRPr="00E97A05">
        <w:rPr>
          <w:rFonts w:ascii="Times New Roman" w:hAnsi="Times New Roman" w:cs="Times New Roman"/>
        </w:rPr>
        <w:t>a) </w:t>
      </w:r>
      <w:r w:rsidRPr="00E97A05">
        <w:rPr>
          <w:rFonts w:ascii="Times New Roman" w:hAnsi="Times New Roman" w:cs="Times New Roman"/>
          <w:b/>
          <w:bCs/>
        </w:rPr>
        <w:t>Image Acquisition:</w:t>
      </w:r>
      <w:r w:rsidRPr="00E97A05">
        <w:rPr>
          <w:rFonts w:ascii="Times New Roman" w:hAnsi="Times New Roman" w:cs="Times New Roman"/>
        </w:rPr>
        <w:t> Images of the oil spill are typically acquired using an unmanned aerial vehicle (drone) equipped with a suitable camera (e.g., visual, multispectral, or thermal). These images provide an overview of the spill's extent and characteristics.</w:t>
      </w:r>
    </w:p>
    <w:p w14:paraId="16A8F927" w14:textId="109E2038" w:rsidR="00E97A05" w:rsidRDefault="00E97A05" w:rsidP="00E97A05">
      <w:pPr>
        <w:tabs>
          <w:tab w:val="left" w:pos="1005"/>
        </w:tabs>
        <w:rPr>
          <w:rFonts w:ascii="Times New Roman" w:hAnsi="Times New Roman" w:cs="Times New Roman"/>
        </w:rPr>
      </w:pPr>
      <w:r w:rsidRPr="00E97A05">
        <w:rPr>
          <w:rFonts w:ascii="Times New Roman" w:hAnsi="Times New Roman" w:cs="Times New Roman"/>
        </w:rPr>
        <w:lastRenderedPageBreak/>
        <w:t>b) </w:t>
      </w:r>
      <w:r w:rsidRPr="00E97A05">
        <w:rPr>
          <w:rFonts w:ascii="Times New Roman" w:hAnsi="Times New Roman" w:cs="Times New Roman"/>
          <w:b/>
          <w:bCs/>
        </w:rPr>
        <w:t>Image Processing Algorithm</w:t>
      </w:r>
      <w:r w:rsidR="00543EF1">
        <w:rPr>
          <w:rFonts w:ascii="Times New Roman" w:hAnsi="Times New Roman" w:cs="Times New Roman"/>
          <w:b/>
          <w:bCs/>
        </w:rPr>
        <w:t xml:space="preserve"> (Figure 2)</w:t>
      </w:r>
      <w:r w:rsidRPr="00E97A05">
        <w:rPr>
          <w:rFonts w:ascii="Times New Roman" w:hAnsi="Times New Roman" w:cs="Times New Roman"/>
          <w:b/>
          <w:bCs/>
        </w:rPr>
        <w:t>:</w:t>
      </w:r>
      <w:r w:rsidRPr="00E97A05">
        <w:rPr>
          <w:rFonts w:ascii="Times New Roman" w:hAnsi="Times New Roman" w:cs="Times New Roman"/>
        </w:rPr>
        <w:t xml:space="preserve"> The OCTOPAS App </w:t>
      </w:r>
      <w:r w:rsidR="00543EF1">
        <w:rPr>
          <w:rFonts w:ascii="Times New Roman" w:hAnsi="Times New Roman" w:cs="Times New Roman"/>
        </w:rPr>
        <w:t xml:space="preserve">(Figure 5) </w:t>
      </w:r>
      <w:r w:rsidRPr="00E97A05">
        <w:rPr>
          <w:rFonts w:ascii="Times New Roman" w:hAnsi="Times New Roman" w:cs="Times New Roman"/>
        </w:rPr>
        <w:t>incorporates a novel image processing algorithm to analyze the captured images. This algorithm may include steps such as:</w:t>
      </w:r>
    </w:p>
    <w:p w14:paraId="70A834D5" w14:textId="55CF05D9" w:rsidR="00E97A05" w:rsidRPr="00E97A05" w:rsidRDefault="00E97A05" w:rsidP="00E97A05">
      <w:pPr>
        <w:pStyle w:val="ListParagraph"/>
        <w:numPr>
          <w:ilvl w:val="0"/>
          <w:numId w:val="7"/>
        </w:numPr>
        <w:tabs>
          <w:tab w:val="left" w:pos="1005"/>
        </w:tabs>
        <w:rPr>
          <w:rFonts w:ascii="Times New Roman" w:hAnsi="Times New Roman" w:cs="Times New Roman"/>
        </w:rPr>
      </w:pPr>
      <w:r w:rsidRPr="00E97A05">
        <w:rPr>
          <w:rFonts w:ascii="Times New Roman" w:hAnsi="Times New Roman" w:cs="Times New Roman"/>
          <w:b/>
          <w:bCs/>
        </w:rPr>
        <w:t>Color Space Conversion:</w:t>
      </w:r>
      <w:r w:rsidRPr="00E97A05">
        <w:rPr>
          <w:rFonts w:ascii="Times New Roman" w:hAnsi="Times New Roman" w:cs="Times New Roman"/>
        </w:rPr>
        <w:t> Converting the image to a color space more suitable for oil detection (e.g., HSV - Hue, Saturation, Value).</w:t>
      </w:r>
    </w:p>
    <w:p w14:paraId="27B2ABF3" w14:textId="7DCE90B0" w:rsidR="00E97A05" w:rsidRPr="00E97A05" w:rsidRDefault="00E97A05" w:rsidP="00E97A05">
      <w:pPr>
        <w:pStyle w:val="ListParagraph"/>
        <w:numPr>
          <w:ilvl w:val="0"/>
          <w:numId w:val="6"/>
        </w:numPr>
        <w:tabs>
          <w:tab w:val="left" w:pos="1005"/>
        </w:tabs>
        <w:rPr>
          <w:rFonts w:ascii="Times New Roman" w:hAnsi="Times New Roman" w:cs="Times New Roman"/>
        </w:rPr>
      </w:pPr>
      <w:r w:rsidRPr="00E97A05">
        <w:rPr>
          <w:rFonts w:ascii="Times New Roman" w:hAnsi="Times New Roman" w:cs="Times New Roman"/>
          <w:b/>
          <w:bCs/>
        </w:rPr>
        <w:t>Image Segmentation:</w:t>
      </w:r>
      <w:r w:rsidRPr="00E97A05">
        <w:rPr>
          <w:rFonts w:ascii="Times New Roman" w:hAnsi="Times New Roman" w:cs="Times New Roman"/>
        </w:rPr>
        <w:t> Using techniques like K-means clustering to group pixels with similar characteristics, thereby distinguishing oil from water and other features.</w:t>
      </w:r>
    </w:p>
    <w:p w14:paraId="731FFEC4" w14:textId="5577E255" w:rsidR="00E97A05" w:rsidRPr="00E97A05" w:rsidRDefault="00E97A05" w:rsidP="00E97A05">
      <w:pPr>
        <w:pStyle w:val="ListParagraph"/>
        <w:numPr>
          <w:ilvl w:val="0"/>
          <w:numId w:val="6"/>
        </w:numPr>
        <w:tabs>
          <w:tab w:val="left" w:pos="1005"/>
        </w:tabs>
        <w:rPr>
          <w:rFonts w:ascii="Times New Roman" w:hAnsi="Times New Roman" w:cs="Times New Roman"/>
        </w:rPr>
      </w:pPr>
      <w:r w:rsidRPr="00E97A05">
        <w:rPr>
          <w:rFonts w:ascii="Times New Roman" w:hAnsi="Times New Roman" w:cs="Times New Roman"/>
          <w:b/>
          <w:bCs/>
        </w:rPr>
        <w:t>Thresholding:</w:t>
      </w:r>
      <w:r w:rsidRPr="00E97A05">
        <w:rPr>
          <w:rFonts w:ascii="Times New Roman" w:hAnsi="Times New Roman" w:cs="Times New Roman"/>
        </w:rPr>
        <w:t> Converting the image to a binary format (e.g., using adaptive thresholding on a grayscale version) to clearly delineate oil-covered areas.</w:t>
      </w:r>
    </w:p>
    <w:p w14:paraId="536AAA01" w14:textId="2FDBF7D3" w:rsidR="00E97A05" w:rsidRPr="00E97A05" w:rsidRDefault="00E97A05" w:rsidP="00E97A05">
      <w:pPr>
        <w:pStyle w:val="ListParagraph"/>
        <w:numPr>
          <w:ilvl w:val="0"/>
          <w:numId w:val="6"/>
        </w:numPr>
        <w:tabs>
          <w:tab w:val="left" w:pos="1005"/>
        </w:tabs>
        <w:rPr>
          <w:rFonts w:ascii="Times New Roman" w:hAnsi="Times New Roman" w:cs="Times New Roman"/>
        </w:rPr>
      </w:pPr>
      <w:r w:rsidRPr="00E97A05">
        <w:rPr>
          <w:rFonts w:ascii="Times New Roman" w:hAnsi="Times New Roman" w:cs="Times New Roman"/>
          <w:b/>
          <w:bCs/>
        </w:rPr>
        <w:t>Contour Detection and Analysis:</w:t>
      </w:r>
      <w:r w:rsidRPr="00E97A05">
        <w:rPr>
          <w:rFonts w:ascii="Times New Roman" w:hAnsi="Times New Roman" w:cs="Times New Roman"/>
        </w:rPr>
        <w:t> Identifying the boundaries (contours) of individual oil patches.</w:t>
      </w:r>
    </w:p>
    <w:p w14:paraId="05591319" w14:textId="0978174F" w:rsidR="00E97A05" w:rsidRPr="00E97A05" w:rsidRDefault="00E97A05" w:rsidP="00E97A05">
      <w:pPr>
        <w:pStyle w:val="ListParagraph"/>
        <w:numPr>
          <w:ilvl w:val="0"/>
          <w:numId w:val="6"/>
        </w:numPr>
        <w:tabs>
          <w:tab w:val="left" w:pos="1005"/>
        </w:tabs>
        <w:rPr>
          <w:rFonts w:ascii="Times New Roman" w:hAnsi="Times New Roman" w:cs="Times New Roman"/>
        </w:rPr>
      </w:pPr>
      <w:r w:rsidRPr="00E97A05">
        <w:rPr>
          <w:rFonts w:ascii="Times New Roman" w:hAnsi="Times New Roman" w:cs="Times New Roman"/>
          <w:b/>
          <w:bCs/>
        </w:rPr>
        <w:t>Morphological Operations:</w:t>
      </w:r>
      <w:r w:rsidRPr="00E97A05">
        <w:rPr>
          <w:rFonts w:ascii="Times New Roman" w:hAnsi="Times New Roman" w:cs="Times New Roman"/>
        </w:rPr>
        <w:t> Applying operations like closing or opening to refine the detected oil patches, fill small gaps, or remove noise.</w:t>
      </w:r>
    </w:p>
    <w:p w14:paraId="46D38711" w14:textId="77777777" w:rsidR="00E97A05" w:rsidRDefault="00E97A05" w:rsidP="00E97A05">
      <w:pPr>
        <w:tabs>
          <w:tab w:val="left" w:pos="1005"/>
        </w:tabs>
        <w:rPr>
          <w:rFonts w:ascii="Times New Roman" w:hAnsi="Times New Roman" w:cs="Times New Roman"/>
        </w:rPr>
      </w:pPr>
      <w:r w:rsidRPr="00E97A05">
        <w:rPr>
          <w:rFonts w:ascii="Times New Roman" w:hAnsi="Times New Roman" w:cs="Times New Roman"/>
        </w:rPr>
        <w:t>c) </w:t>
      </w:r>
      <w:r w:rsidRPr="00E97A05">
        <w:rPr>
          <w:rFonts w:ascii="Times New Roman" w:hAnsi="Times New Roman" w:cs="Times New Roman"/>
          <w:b/>
          <w:bCs/>
        </w:rPr>
        <w:t>Path Optimization and Analytics:</w:t>
      </w:r>
      <w:r w:rsidRPr="00E97A05">
        <w:rPr>
          <w:rFonts w:ascii="Times New Roman" w:hAnsi="Times New Roman" w:cs="Times New Roman"/>
        </w:rPr>
        <w:t> Based on the processed image, the App calculates:</w:t>
      </w:r>
    </w:p>
    <w:p w14:paraId="32F6AB3D" w14:textId="77777777" w:rsidR="00E97A05" w:rsidRDefault="00E97A05" w:rsidP="00E97A05">
      <w:pPr>
        <w:pStyle w:val="ListParagraph"/>
        <w:numPr>
          <w:ilvl w:val="0"/>
          <w:numId w:val="5"/>
        </w:numPr>
        <w:tabs>
          <w:tab w:val="left" w:pos="1005"/>
        </w:tabs>
        <w:rPr>
          <w:rFonts w:ascii="Times New Roman" w:hAnsi="Times New Roman" w:cs="Times New Roman"/>
        </w:rPr>
      </w:pPr>
      <w:r w:rsidRPr="00E97A05">
        <w:rPr>
          <w:rFonts w:ascii="Times New Roman" w:hAnsi="Times New Roman" w:cs="Times New Roman"/>
        </w:rPr>
        <w:t>The total area of the oil spill and individual patches.</w:t>
      </w:r>
    </w:p>
    <w:p w14:paraId="5FDA2851" w14:textId="77777777" w:rsidR="00E97A05" w:rsidRDefault="00E97A05" w:rsidP="00E97A05">
      <w:pPr>
        <w:pStyle w:val="ListParagraph"/>
        <w:numPr>
          <w:ilvl w:val="0"/>
          <w:numId w:val="5"/>
        </w:numPr>
        <w:tabs>
          <w:tab w:val="left" w:pos="1005"/>
        </w:tabs>
        <w:rPr>
          <w:rFonts w:ascii="Times New Roman" w:hAnsi="Times New Roman" w:cs="Times New Roman"/>
        </w:rPr>
      </w:pPr>
      <w:r w:rsidRPr="00E97A05">
        <w:rPr>
          <w:rFonts w:ascii="Times New Roman" w:hAnsi="Times New Roman" w:cs="Times New Roman"/>
        </w:rPr>
        <w:t xml:space="preserve"> An optimal path for the OCTOPAS Boat to traverse the spill, prioritizing containment (e.g., edges of the spill) and efficient coverage of oil patches.</w:t>
      </w:r>
    </w:p>
    <w:p w14:paraId="26FC842B" w14:textId="77777777" w:rsidR="00E97A05" w:rsidRDefault="00E97A05" w:rsidP="00E97A05">
      <w:pPr>
        <w:pStyle w:val="ListParagraph"/>
        <w:numPr>
          <w:ilvl w:val="0"/>
          <w:numId w:val="5"/>
        </w:numPr>
        <w:tabs>
          <w:tab w:val="left" w:pos="1005"/>
        </w:tabs>
        <w:rPr>
          <w:rFonts w:ascii="Times New Roman" w:hAnsi="Times New Roman" w:cs="Times New Roman"/>
        </w:rPr>
      </w:pPr>
      <w:r w:rsidRPr="00E97A05">
        <w:rPr>
          <w:rFonts w:ascii="Times New Roman" w:hAnsi="Times New Roman" w:cs="Times New Roman"/>
        </w:rPr>
        <w:t>The estimated amount of sorbent required for specific patches.</w:t>
      </w:r>
    </w:p>
    <w:p w14:paraId="6C38EB52" w14:textId="5CE70D77" w:rsidR="00E97A05" w:rsidRPr="00E97A05" w:rsidRDefault="00E97A05" w:rsidP="00E97A05">
      <w:pPr>
        <w:pStyle w:val="ListParagraph"/>
        <w:numPr>
          <w:ilvl w:val="0"/>
          <w:numId w:val="5"/>
        </w:numPr>
        <w:tabs>
          <w:tab w:val="left" w:pos="1005"/>
        </w:tabs>
        <w:rPr>
          <w:rFonts w:ascii="Times New Roman" w:hAnsi="Times New Roman" w:cs="Times New Roman"/>
        </w:rPr>
      </w:pPr>
      <w:r w:rsidRPr="00E97A05">
        <w:rPr>
          <w:rFonts w:ascii="Times New Roman" w:hAnsi="Times New Roman" w:cs="Times New Roman"/>
        </w:rPr>
        <w:t>Real-time analytics such as percentage of oil cleaned, sorbent deployed, etc.</w:t>
      </w:r>
    </w:p>
    <w:p w14:paraId="77F4240A" w14:textId="2D57ECDB" w:rsidR="00E97A05" w:rsidRDefault="00E97A05" w:rsidP="00E97A05">
      <w:pPr>
        <w:tabs>
          <w:tab w:val="left" w:pos="1005"/>
        </w:tabs>
        <w:rPr>
          <w:rFonts w:ascii="Times New Roman" w:hAnsi="Times New Roman" w:cs="Times New Roman"/>
        </w:rPr>
      </w:pPr>
      <w:r w:rsidRPr="00E97A05">
        <w:rPr>
          <w:rFonts w:ascii="Times New Roman" w:hAnsi="Times New Roman" w:cs="Times New Roman"/>
        </w:rPr>
        <w:t>d) </w:t>
      </w:r>
      <w:r w:rsidRPr="00E97A05">
        <w:rPr>
          <w:rFonts w:ascii="Times New Roman" w:hAnsi="Times New Roman" w:cs="Times New Roman"/>
          <w:b/>
          <w:bCs/>
        </w:rPr>
        <w:t>Communication:</w:t>
      </w:r>
      <w:r w:rsidRPr="00E97A05">
        <w:rPr>
          <w:rFonts w:ascii="Times New Roman" w:hAnsi="Times New Roman" w:cs="Times New Roman"/>
        </w:rPr>
        <w:t> The OCTOPAS App communicates the generated path, deployment instructions, and other commands wirelessly (e.g., via Bluetooth, Wi-Fi, or radio frequency</w:t>
      </w:r>
      <w:r w:rsidR="00AB7BC9">
        <w:rPr>
          <w:rFonts w:ascii="Times New Roman" w:hAnsi="Times New Roman" w:cs="Times New Roman"/>
        </w:rPr>
        <w:t xml:space="preserve"> depending on the size and range of the oil spill</w:t>
      </w:r>
      <w:r w:rsidRPr="00E97A05">
        <w:rPr>
          <w:rFonts w:ascii="Times New Roman" w:hAnsi="Times New Roman" w:cs="Times New Roman"/>
        </w:rPr>
        <w:t>) to the OCTOPAS Boat. It may also receive status updates from the boat.</w:t>
      </w:r>
      <w:r w:rsidR="00AB7BC9">
        <w:rPr>
          <w:rFonts w:ascii="Times New Roman" w:hAnsi="Times New Roman" w:cs="Times New Roman"/>
        </w:rPr>
        <w:t xml:space="preserve"> Updated drone images may also be taken to display the progress, and update the cleanup process. </w:t>
      </w:r>
    </w:p>
    <w:p w14:paraId="41A0F3EF" w14:textId="77777777" w:rsidR="00D43DE2" w:rsidRDefault="00D43DE2" w:rsidP="00E97A05">
      <w:pPr>
        <w:tabs>
          <w:tab w:val="left" w:pos="1005"/>
        </w:tabs>
        <w:rPr>
          <w:rFonts w:ascii="Times New Roman" w:hAnsi="Times New Roman" w:cs="Times New Roman"/>
        </w:rPr>
      </w:pPr>
    </w:p>
    <w:p w14:paraId="5AAC6031" w14:textId="7BD8E106" w:rsidR="00D43DE2" w:rsidRDefault="00D43DE2" w:rsidP="00E97A05">
      <w:pPr>
        <w:tabs>
          <w:tab w:val="left" w:pos="1005"/>
        </w:tabs>
        <w:rPr>
          <w:rFonts w:ascii="Times New Roman" w:eastAsiaTheme="majorEastAsia" w:hAnsi="Times New Roman" w:cs="Times New Roman"/>
          <w:i/>
          <w:iCs/>
          <w:sz w:val="28"/>
          <w:szCs w:val="28"/>
        </w:rPr>
      </w:pPr>
      <w:r w:rsidRPr="00D43DE2">
        <w:rPr>
          <w:rFonts w:ascii="Times New Roman" w:eastAsiaTheme="majorEastAsia" w:hAnsi="Times New Roman" w:cs="Times New Roman"/>
          <w:i/>
          <w:iCs/>
          <w:sz w:val="28"/>
          <w:szCs w:val="28"/>
        </w:rPr>
        <w:t>III. Autonomous Sorbent Deployment and Retrieval Unit (OCTOPAS Boat)</w:t>
      </w:r>
    </w:p>
    <w:p w14:paraId="60E82DDB" w14:textId="54C664C1" w:rsidR="00D43DE2" w:rsidRDefault="00D43DE2" w:rsidP="00E97A05">
      <w:pPr>
        <w:tabs>
          <w:tab w:val="left" w:pos="1005"/>
        </w:tabs>
        <w:rPr>
          <w:rFonts w:ascii="Times New Roman" w:hAnsi="Times New Roman" w:cs="Times New Roman"/>
        </w:rPr>
      </w:pPr>
      <w:r w:rsidRPr="00D43DE2">
        <w:rPr>
          <w:rFonts w:ascii="Times New Roman" w:hAnsi="Times New Roman" w:cs="Times New Roman"/>
        </w:rPr>
        <w:t>a) </w:t>
      </w:r>
      <w:r w:rsidRPr="00D43DE2">
        <w:rPr>
          <w:rFonts w:ascii="Times New Roman" w:hAnsi="Times New Roman" w:cs="Times New Roman"/>
          <w:b/>
          <w:bCs/>
        </w:rPr>
        <w:t>Platform:</w:t>
      </w:r>
      <w:r w:rsidRPr="00D43DE2">
        <w:rPr>
          <w:rFonts w:ascii="Times New Roman" w:hAnsi="Times New Roman" w:cs="Times New Roman"/>
        </w:rPr>
        <w:t> The OCTOPAS Boat is an unmanned vehicle designed for stability and maneuverability in aquatic environments. It houses the necessary propulsion, power, navigation, and control systems.</w:t>
      </w:r>
    </w:p>
    <w:p w14:paraId="43727A02" w14:textId="0B5FC328" w:rsidR="00D43DE2" w:rsidRDefault="00D43DE2" w:rsidP="00E97A05">
      <w:pPr>
        <w:tabs>
          <w:tab w:val="left" w:pos="1005"/>
        </w:tabs>
        <w:rPr>
          <w:rFonts w:ascii="Times New Roman" w:hAnsi="Times New Roman" w:cs="Times New Roman"/>
        </w:rPr>
      </w:pPr>
      <w:r w:rsidRPr="00D43DE2">
        <w:rPr>
          <w:rFonts w:ascii="Times New Roman" w:hAnsi="Times New Roman" w:cs="Times New Roman"/>
        </w:rPr>
        <w:t>b) </w:t>
      </w:r>
      <w:r w:rsidRPr="00D43DE2">
        <w:rPr>
          <w:rFonts w:ascii="Times New Roman" w:hAnsi="Times New Roman" w:cs="Times New Roman"/>
          <w:b/>
          <w:bCs/>
        </w:rPr>
        <w:t>Navigation and Control:</w:t>
      </w:r>
      <w:r w:rsidRPr="00D43DE2">
        <w:rPr>
          <w:rFonts w:ascii="Times New Roman" w:hAnsi="Times New Roman" w:cs="Times New Roman"/>
        </w:rPr>
        <w:t xml:space="preserve"> The boat is equipped with GPS </w:t>
      </w:r>
      <w:r>
        <w:rPr>
          <w:rFonts w:ascii="Times New Roman" w:hAnsi="Times New Roman" w:cs="Times New Roman"/>
        </w:rPr>
        <w:t xml:space="preserve">/ </w:t>
      </w:r>
      <w:r w:rsidRPr="00D43DE2">
        <w:rPr>
          <w:rFonts w:ascii="Times New Roman" w:hAnsi="Times New Roman" w:cs="Times New Roman"/>
        </w:rPr>
        <w:t>other sensors for autonomous navigation</w:t>
      </w:r>
      <w:r>
        <w:rPr>
          <w:rFonts w:ascii="Times New Roman" w:hAnsi="Times New Roman" w:cs="Times New Roman"/>
        </w:rPr>
        <w:t xml:space="preserve"> &amp; localization</w:t>
      </w:r>
      <w:r w:rsidRPr="00D43DE2">
        <w:rPr>
          <w:rFonts w:ascii="Times New Roman" w:hAnsi="Times New Roman" w:cs="Times New Roman"/>
        </w:rPr>
        <w:t xml:space="preserve"> along the path provided by the OCTOPAS App. It can adjust its course and speed as required.</w:t>
      </w:r>
    </w:p>
    <w:p w14:paraId="14DBFDE9" w14:textId="4356EAEA" w:rsidR="00D43DE2" w:rsidRDefault="00D43DE2" w:rsidP="00E97A05">
      <w:pPr>
        <w:tabs>
          <w:tab w:val="left" w:pos="1005"/>
        </w:tabs>
        <w:rPr>
          <w:rFonts w:ascii="Times New Roman" w:hAnsi="Times New Roman" w:cs="Times New Roman"/>
        </w:rPr>
      </w:pPr>
      <w:r w:rsidRPr="00D43DE2">
        <w:rPr>
          <w:rFonts w:ascii="Times New Roman" w:hAnsi="Times New Roman" w:cs="Times New Roman"/>
        </w:rPr>
        <w:t>c) </w:t>
      </w:r>
      <w:r w:rsidRPr="00D43DE2">
        <w:rPr>
          <w:rFonts w:ascii="Times New Roman" w:hAnsi="Times New Roman" w:cs="Times New Roman"/>
          <w:b/>
          <w:bCs/>
        </w:rPr>
        <w:t>Sorbent Storage and Deployment:</w:t>
      </w:r>
      <w:r w:rsidRPr="00D43DE2">
        <w:rPr>
          <w:rFonts w:ascii="Times New Roman" w:hAnsi="Times New Roman" w:cs="Times New Roman"/>
        </w:rPr>
        <w:t xml:space="preserve"> The boat contains a storage compartment for the sorbent material. A controlled deployment mechanism (e.g., a conveyor, auger, or pneumatic dispenser) releases the sorbent onto the oil slicks as per the App's instructions, potentially varying the </w:t>
      </w:r>
      <w:r w:rsidRPr="00D43DE2">
        <w:rPr>
          <w:rFonts w:ascii="Times New Roman" w:hAnsi="Times New Roman" w:cs="Times New Roman"/>
        </w:rPr>
        <w:lastRenderedPageBreak/>
        <w:t>deployment rate based on the thickness or area of the oil patch.</w:t>
      </w:r>
      <w:r w:rsidR="00AB7BC9">
        <w:rPr>
          <w:rFonts w:ascii="Times New Roman" w:hAnsi="Times New Roman" w:cs="Times New Roman"/>
        </w:rPr>
        <w:t xml:space="preserve"> The general path will be determined by the app, but can be dynamically changed based on sensor input from the boat, and an update in real time. </w:t>
      </w:r>
    </w:p>
    <w:p w14:paraId="5BC4C4B7" w14:textId="787EE9C6" w:rsidR="00D43DE2" w:rsidRDefault="00D43DE2" w:rsidP="00E97A05">
      <w:pPr>
        <w:tabs>
          <w:tab w:val="left" w:pos="1005"/>
        </w:tabs>
        <w:rPr>
          <w:rFonts w:ascii="Times New Roman" w:hAnsi="Times New Roman" w:cs="Times New Roman"/>
        </w:rPr>
      </w:pPr>
      <w:r w:rsidRPr="00D43DE2">
        <w:rPr>
          <w:rFonts w:ascii="Times New Roman" w:hAnsi="Times New Roman" w:cs="Times New Roman"/>
        </w:rPr>
        <w:t>d) </w:t>
      </w:r>
      <w:r w:rsidRPr="00D43DE2">
        <w:rPr>
          <w:rFonts w:ascii="Times New Roman" w:hAnsi="Times New Roman" w:cs="Times New Roman"/>
          <w:b/>
          <w:bCs/>
        </w:rPr>
        <w:t>Sorbent Retrieval:</w:t>
      </w:r>
      <w:r w:rsidRPr="00D43DE2">
        <w:rPr>
          <w:rFonts w:ascii="Times New Roman" w:hAnsi="Times New Roman" w:cs="Times New Roman"/>
        </w:rPr>
        <w:t> After the sorbent has absorbed oil, the OCTOPAS Boat employs a retrieval mechanism (e.g., a mechanical scoop, a net system, or a conveyor belt intake) to collect the oil-laden sorbents from the water surface and transfer them to the on-board Sorbent Recycling Sub-System.</w:t>
      </w:r>
      <w:r w:rsidR="00AB7BC9">
        <w:rPr>
          <w:rFonts w:ascii="Times New Roman" w:hAnsi="Times New Roman" w:cs="Times New Roman"/>
        </w:rPr>
        <w:t xml:space="preserve"> </w:t>
      </w:r>
    </w:p>
    <w:p w14:paraId="1D3740B3" w14:textId="77777777" w:rsidR="00D43DE2" w:rsidRDefault="00D43DE2" w:rsidP="00E97A05">
      <w:pPr>
        <w:tabs>
          <w:tab w:val="left" w:pos="1005"/>
        </w:tabs>
        <w:rPr>
          <w:rFonts w:ascii="Times New Roman" w:hAnsi="Times New Roman" w:cs="Times New Roman"/>
        </w:rPr>
      </w:pPr>
    </w:p>
    <w:p w14:paraId="4D50438F" w14:textId="1DEA3DE9" w:rsidR="00A80154" w:rsidRDefault="00D43DE2" w:rsidP="00E97A05">
      <w:pPr>
        <w:tabs>
          <w:tab w:val="left" w:pos="1005"/>
        </w:tabs>
        <w:rPr>
          <w:rFonts w:ascii="Times New Roman" w:hAnsi="Times New Roman" w:cs="Times New Roman"/>
        </w:rPr>
      </w:pPr>
      <w:r w:rsidRPr="00D43DE2">
        <w:rPr>
          <w:rFonts w:ascii="Times New Roman" w:eastAsiaTheme="majorEastAsia" w:hAnsi="Times New Roman" w:cs="Times New Roman"/>
          <w:i/>
          <w:iCs/>
          <w:sz w:val="28"/>
          <w:szCs w:val="28"/>
        </w:rPr>
        <w:t>IV. On-Board Sorbent Recycling Sub-System</w:t>
      </w:r>
      <w:r w:rsidRPr="00D43DE2">
        <w:rPr>
          <w:rFonts w:ascii="Times New Roman" w:hAnsi="Times New Roman" w:cs="Times New Roman"/>
        </w:rPr>
        <w:br/>
        <w:t>This sub-system is a key innovative component of OCTOPAS, enabling the efficient reuse of sorbents.</w:t>
      </w:r>
    </w:p>
    <w:p w14:paraId="69153A09" w14:textId="55A59BA1" w:rsidR="00D43DE2" w:rsidRDefault="00D43DE2" w:rsidP="00E97A05">
      <w:pPr>
        <w:tabs>
          <w:tab w:val="left" w:pos="1005"/>
        </w:tabs>
        <w:rPr>
          <w:rFonts w:ascii="Times New Roman" w:hAnsi="Times New Roman" w:cs="Times New Roman"/>
        </w:rPr>
      </w:pPr>
      <w:r w:rsidRPr="00D43DE2">
        <w:rPr>
          <w:rFonts w:ascii="Times New Roman" w:hAnsi="Times New Roman" w:cs="Times New Roman"/>
        </w:rPr>
        <w:t>a) </w:t>
      </w:r>
      <w:r w:rsidRPr="00D43DE2">
        <w:rPr>
          <w:rFonts w:ascii="Times New Roman" w:hAnsi="Times New Roman" w:cs="Times New Roman"/>
          <w:b/>
          <w:bCs/>
        </w:rPr>
        <w:t>Input:</w:t>
      </w:r>
      <w:r w:rsidRPr="00D43DE2">
        <w:rPr>
          <w:rFonts w:ascii="Times New Roman" w:hAnsi="Times New Roman" w:cs="Times New Roman"/>
        </w:rPr>
        <w:t> Receives oil-saturated sorbent material collected by the retrieval mechanism.</w:t>
      </w:r>
    </w:p>
    <w:p w14:paraId="0B457442" w14:textId="77777777" w:rsidR="00D43DE2" w:rsidRDefault="00D43DE2" w:rsidP="00E97A05">
      <w:pPr>
        <w:tabs>
          <w:tab w:val="left" w:pos="1005"/>
        </w:tabs>
        <w:rPr>
          <w:rFonts w:ascii="Times New Roman" w:hAnsi="Times New Roman" w:cs="Times New Roman"/>
        </w:rPr>
      </w:pPr>
      <w:r w:rsidRPr="00D43DE2">
        <w:rPr>
          <w:rFonts w:ascii="Times New Roman" w:hAnsi="Times New Roman" w:cs="Times New Roman"/>
        </w:rPr>
        <w:t>b) </w:t>
      </w:r>
      <w:r w:rsidRPr="00D43DE2">
        <w:rPr>
          <w:rFonts w:ascii="Times New Roman" w:hAnsi="Times New Roman" w:cs="Times New Roman"/>
          <w:b/>
          <w:bCs/>
        </w:rPr>
        <w:t>Oil-Sorbent Separation:</w:t>
      </w:r>
      <w:r w:rsidRPr="00D43DE2">
        <w:rPr>
          <w:rFonts w:ascii="Times New Roman" w:hAnsi="Times New Roman" w:cs="Times New Roman"/>
        </w:rPr>
        <w:t> The core of the recycling sub-system is the separation process. For flexible sorbents like MTMS aerogel, this can be achieved through methods including, but not limited to:</w:t>
      </w:r>
    </w:p>
    <w:p w14:paraId="3B059213" w14:textId="06B34561" w:rsidR="00D43DE2" w:rsidRDefault="00D43DE2" w:rsidP="00D43DE2">
      <w:pPr>
        <w:pStyle w:val="ListParagraph"/>
        <w:numPr>
          <w:ilvl w:val="0"/>
          <w:numId w:val="9"/>
        </w:numPr>
        <w:tabs>
          <w:tab w:val="left" w:pos="1005"/>
        </w:tabs>
        <w:rPr>
          <w:rFonts w:ascii="Times New Roman" w:hAnsi="Times New Roman" w:cs="Times New Roman"/>
        </w:rPr>
      </w:pPr>
      <w:r w:rsidRPr="00D43DE2">
        <w:rPr>
          <w:rFonts w:ascii="Times New Roman" w:hAnsi="Times New Roman" w:cs="Times New Roman"/>
          <w:b/>
          <w:bCs/>
        </w:rPr>
        <w:t>Mechanical Compression:</w:t>
      </w:r>
      <w:r w:rsidRPr="00D43DE2">
        <w:rPr>
          <w:rFonts w:ascii="Times New Roman" w:hAnsi="Times New Roman" w:cs="Times New Roman"/>
        </w:rPr>
        <w:t> Applying pressure to the sorbent to squeeze out the absorbed oil. The flexibility of MTMS aerogel makes it suitable for this.</w:t>
      </w:r>
      <w:r w:rsidR="00543EF1">
        <w:rPr>
          <w:rFonts w:ascii="Times New Roman" w:hAnsi="Times New Roman" w:cs="Times New Roman"/>
        </w:rPr>
        <w:t xml:space="preserve"> (Figure 3 &amp; 4) </w:t>
      </w:r>
    </w:p>
    <w:p w14:paraId="4C3EC78D" w14:textId="77777777" w:rsidR="00D43DE2" w:rsidRDefault="00D43DE2" w:rsidP="00D43DE2">
      <w:pPr>
        <w:pStyle w:val="ListParagraph"/>
        <w:numPr>
          <w:ilvl w:val="0"/>
          <w:numId w:val="9"/>
        </w:numPr>
        <w:tabs>
          <w:tab w:val="left" w:pos="1005"/>
        </w:tabs>
        <w:rPr>
          <w:rFonts w:ascii="Times New Roman" w:hAnsi="Times New Roman" w:cs="Times New Roman"/>
        </w:rPr>
      </w:pPr>
      <w:r w:rsidRPr="00D43DE2">
        <w:rPr>
          <w:rFonts w:ascii="Times New Roman" w:hAnsi="Times New Roman" w:cs="Times New Roman"/>
          <w:b/>
          <w:bCs/>
        </w:rPr>
        <w:t>Solvent Extraction (Optional):</w:t>
      </w:r>
      <w:r w:rsidRPr="00D43DE2">
        <w:rPr>
          <w:rFonts w:ascii="Times New Roman" w:hAnsi="Times New Roman" w:cs="Times New Roman"/>
        </w:rPr>
        <w:t> Using a suitable solvent to dissolve the oil from the sorbent, followed by solvent recovery.</w:t>
      </w:r>
    </w:p>
    <w:p w14:paraId="71B08F19" w14:textId="77777777" w:rsidR="00AB7BC9" w:rsidRDefault="00D43DE2" w:rsidP="00D43DE2">
      <w:pPr>
        <w:pStyle w:val="ListParagraph"/>
        <w:numPr>
          <w:ilvl w:val="0"/>
          <w:numId w:val="9"/>
        </w:numPr>
        <w:tabs>
          <w:tab w:val="left" w:pos="1005"/>
        </w:tabs>
        <w:rPr>
          <w:rFonts w:ascii="Times New Roman" w:hAnsi="Times New Roman" w:cs="Times New Roman"/>
        </w:rPr>
      </w:pPr>
      <w:r w:rsidRPr="00D43DE2">
        <w:rPr>
          <w:rFonts w:ascii="Times New Roman" w:hAnsi="Times New Roman" w:cs="Times New Roman"/>
          <w:b/>
          <w:bCs/>
        </w:rPr>
        <w:t>Thermal Desorption (Optional):</w:t>
      </w:r>
      <w:r w:rsidRPr="00D43DE2">
        <w:rPr>
          <w:rFonts w:ascii="Times New Roman" w:hAnsi="Times New Roman" w:cs="Times New Roman"/>
        </w:rPr>
        <w:t> Heating the sorbent to vaporize the oil, followed by condensation and collection of the oil.</w:t>
      </w:r>
    </w:p>
    <w:p w14:paraId="78462BF1" w14:textId="1D6E948A" w:rsidR="00D43DE2" w:rsidRPr="00D43DE2" w:rsidRDefault="00D43DE2" w:rsidP="00D43DE2">
      <w:pPr>
        <w:pStyle w:val="ListParagraph"/>
        <w:numPr>
          <w:ilvl w:val="0"/>
          <w:numId w:val="9"/>
        </w:numPr>
        <w:tabs>
          <w:tab w:val="left" w:pos="1005"/>
        </w:tabs>
        <w:rPr>
          <w:rFonts w:ascii="Times New Roman" w:hAnsi="Times New Roman" w:cs="Times New Roman"/>
        </w:rPr>
      </w:pPr>
      <w:r w:rsidRPr="00D43DE2">
        <w:rPr>
          <w:rFonts w:ascii="Times New Roman" w:hAnsi="Times New Roman" w:cs="Times New Roman"/>
        </w:rPr>
        <w:t>The preferred embodiment primarily utilizes mechanical compression due to its simplicity, energy efficiency, and suitability for flexible aerogels, potentially augmented by other methods if needed for specific oil types or sorbents.</w:t>
      </w:r>
    </w:p>
    <w:p w14:paraId="691DAD73" w14:textId="77777777" w:rsidR="00D43DE2" w:rsidRDefault="00D43DE2" w:rsidP="00E97A05">
      <w:pPr>
        <w:tabs>
          <w:tab w:val="left" w:pos="1005"/>
        </w:tabs>
        <w:rPr>
          <w:rFonts w:ascii="Times New Roman" w:hAnsi="Times New Roman" w:cs="Times New Roman"/>
          <w:b/>
          <w:bCs/>
        </w:rPr>
      </w:pPr>
      <w:r w:rsidRPr="00D43DE2">
        <w:rPr>
          <w:rFonts w:ascii="Times New Roman" w:hAnsi="Times New Roman" w:cs="Times New Roman"/>
        </w:rPr>
        <w:t>c) </w:t>
      </w:r>
      <w:r w:rsidRPr="00D43DE2">
        <w:rPr>
          <w:rFonts w:ascii="Times New Roman" w:hAnsi="Times New Roman" w:cs="Times New Roman"/>
          <w:b/>
          <w:bCs/>
        </w:rPr>
        <w:t>Outputs:</w:t>
      </w:r>
    </w:p>
    <w:p w14:paraId="51C49265" w14:textId="489B2184" w:rsidR="00D43DE2" w:rsidRPr="00ED4C41" w:rsidRDefault="00D43DE2" w:rsidP="00ED4C41">
      <w:pPr>
        <w:pStyle w:val="ListParagraph"/>
        <w:numPr>
          <w:ilvl w:val="0"/>
          <w:numId w:val="13"/>
        </w:numPr>
        <w:tabs>
          <w:tab w:val="left" w:pos="1005"/>
        </w:tabs>
        <w:rPr>
          <w:rFonts w:ascii="Times New Roman" w:hAnsi="Times New Roman" w:cs="Times New Roman"/>
        </w:rPr>
      </w:pPr>
      <w:r w:rsidRPr="00ED4C41">
        <w:rPr>
          <w:rFonts w:ascii="Times New Roman" w:hAnsi="Times New Roman" w:cs="Times New Roman"/>
          <w:b/>
          <w:bCs/>
        </w:rPr>
        <w:t>Cleaned Sorbent:</w:t>
      </w:r>
      <w:r w:rsidRPr="00ED4C41">
        <w:rPr>
          <w:rFonts w:ascii="Times New Roman" w:hAnsi="Times New Roman" w:cs="Times New Roman"/>
        </w:rPr>
        <w:t> The sorbent material, with a significant portion of the oil removed, is then returned to the sorbent storage compartment for immediate redeployment.</w:t>
      </w:r>
    </w:p>
    <w:p w14:paraId="53319B51" w14:textId="2E8C2718" w:rsidR="00D43DE2" w:rsidRDefault="00D43DE2" w:rsidP="00ED4C41">
      <w:pPr>
        <w:pStyle w:val="ListParagraph"/>
        <w:numPr>
          <w:ilvl w:val="0"/>
          <w:numId w:val="13"/>
        </w:numPr>
        <w:tabs>
          <w:tab w:val="left" w:pos="1005"/>
        </w:tabs>
        <w:rPr>
          <w:rFonts w:ascii="Times New Roman" w:hAnsi="Times New Roman" w:cs="Times New Roman"/>
        </w:rPr>
      </w:pPr>
      <w:r w:rsidRPr="00ED4C41">
        <w:rPr>
          <w:rFonts w:ascii="Times New Roman" w:hAnsi="Times New Roman" w:cs="Times New Roman"/>
          <w:b/>
          <w:bCs/>
        </w:rPr>
        <w:t>Recovered Oil:</w:t>
      </w:r>
      <w:r w:rsidRPr="00ED4C41">
        <w:rPr>
          <w:rFonts w:ascii="Times New Roman" w:hAnsi="Times New Roman" w:cs="Times New Roman"/>
        </w:rPr>
        <w:t> The extracted oil is collected in a separate storage tank on the boat for later offloading and proper disposal or potential repurposing.</w:t>
      </w:r>
    </w:p>
    <w:p w14:paraId="795B4812" w14:textId="42359D8F" w:rsidR="00644201" w:rsidRDefault="00644201" w:rsidP="00644201">
      <w:pPr>
        <w:tabs>
          <w:tab w:val="left" w:pos="1005"/>
        </w:tabs>
        <w:rPr>
          <w:rFonts w:ascii="Times New Roman" w:hAnsi="Times New Roman" w:cs="Times New Roman"/>
        </w:rPr>
      </w:pPr>
      <w:r>
        <w:rPr>
          <w:rFonts w:ascii="Times New Roman" w:eastAsiaTheme="majorEastAsia" w:hAnsi="Times New Roman" w:cs="Times New Roman"/>
          <w:i/>
          <w:iCs/>
          <w:sz w:val="28"/>
          <w:szCs w:val="28"/>
        </w:rPr>
        <w:t>V</w:t>
      </w:r>
      <w:r w:rsidRPr="00D43DE2">
        <w:rPr>
          <w:rFonts w:ascii="Times New Roman" w:eastAsiaTheme="majorEastAsia" w:hAnsi="Times New Roman" w:cs="Times New Roman"/>
          <w:i/>
          <w:iCs/>
          <w:sz w:val="28"/>
          <w:szCs w:val="28"/>
        </w:rPr>
        <w:t xml:space="preserve">. Sorbent </w:t>
      </w:r>
      <w:r>
        <w:rPr>
          <w:rFonts w:ascii="Times New Roman" w:eastAsiaTheme="majorEastAsia" w:hAnsi="Times New Roman" w:cs="Times New Roman"/>
          <w:i/>
          <w:iCs/>
          <w:sz w:val="28"/>
          <w:szCs w:val="28"/>
        </w:rPr>
        <w:t>Material</w:t>
      </w:r>
    </w:p>
    <w:p w14:paraId="5574E2C0" w14:textId="4CF54B6C" w:rsidR="00644201" w:rsidRPr="00644201" w:rsidRDefault="00644201" w:rsidP="00644201">
      <w:pPr>
        <w:tabs>
          <w:tab w:val="left" w:pos="1005"/>
        </w:tabs>
        <w:rPr>
          <w:rFonts w:ascii="Times New Roman" w:eastAsiaTheme="majorEastAsia" w:hAnsi="Times New Roman" w:cs="Times New Roman"/>
          <w:i/>
          <w:iCs/>
          <w:sz w:val="28"/>
          <w:szCs w:val="28"/>
        </w:rPr>
      </w:pPr>
      <w:r w:rsidRPr="00644201">
        <w:rPr>
          <w:rFonts w:ascii="Times New Roman" w:hAnsi="Times New Roman" w:cs="Times New Roman"/>
        </w:rPr>
        <w:t>While the OCTOPAS system can potentially be adapted for various sorbents, it is optimized for use with reusable, high-efficiency materials. The preferred sorbent is a Methyltrimethoxysilane (MTMS) based hydrophobic silica aerogel. Key properties include:</w:t>
      </w:r>
    </w:p>
    <w:p w14:paraId="792B5705" w14:textId="03DD222E" w:rsidR="00644201" w:rsidRPr="00644201" w:rsidRDefault="00644201" w:rsidP="00644201">
      <w:pPr>
        <w:pStyle w:val="ListParagraph"/>
        <w:numPr>
          <w:ilvl w:val="0"/>
          <w:numId w:val="14"/>
        </w:numPr>
        <w:tabs>
          <w:tab w:val="left" w:pos="1005"/>
        </w:tabs>
        <w:rPr>
          <w:rFonts w:ascii="Times New Roman" w:hAnsi="Times New Roman" w:cs="Times New Roman"/>
        </w:rPr>
      </w:pPr>
      <w:r w:rsidRPr="00644201">
        <w:rPr>
          <w:rFonts w:ascii="Times New Roman" w:hAnsi="Times New Roman" w:cs="Times New Roman"/>
          <w:b/>
          <w:bCs/>
        </w:rPr>
        <w:t>Superhydrophobicity:</w:t>
      </w:r>
      <w:r w:rsidRPr="00644201">
        <w:rPr>
          <w:rFonts w:ascii="Times New Roman" w:hAnsi="Times New Roman" w:cs="Times New Roman"/>
        </w:rPr>
        <w:t> Repels water while selectively absorbing oil.</w:t>
      </w:r>
    </w:p>
    <w:p w14:paraId="7C15A8E6" w14:textId="77777777" w:rsidR="00644201" w:rsidRPr="00644201" w:rsidRDefault="00644201" w:rsidP="00644201">
      <w:pPr>
        <w:pStyle w:val="ListParagraph"/>
        <w:numPr>
          <w:ilvl w:val="0"/>
          <w:numId w:val="14"/>
        </w:numPr>
        <w:tabs>
          <w:tab w:val="left" w:pos="1005"/>
        </w:tabs>
        <w:rPr>
          <w:rFonts w:ascii="Times New Roman" w:hAnsi="Times New Roman" w:cs="Times New Roman"/>
        </w:rPr>
      </w:pPr>
      <w:r w:rsidRPr="00644201">
        <w:rPr>
          <w:rFonts w:ascii="Times New Roman" w:hAnsi="Times New Roman" w:cs="Times New Roman"/>
          <w:b/>
          <w:bCs/>
        </w:rPr>
        <w:lastRenderedPageBreak/>
        <w:t>High Sorption Capacity:</w:t>
      </w:r>
      <w:r w:rsidRPr="00644201">
        <w:rPr>
          <w:rFonts w:ascii="Times New Roman" w:hAnsi="Times New Roman" w:cs="Times New Roman"/>
        </w:rPr>
        <w:t> Capable of absorbing many times its own weight in oil (e.g., &gt;10 g/g, and cumulatively &gt;100 g/g over multiple cycles).</w:t>
      </w:r>
    </w:p>
    <w:p w14:paraId="54AE5ED6" w14:textId="77777777" w:rsidR="00644201" w:rsidRPr="00644201" w:rsidRDefault="00644201" w:rsidP="00644201">
      <w:pPr>
        <w:pStyle w:val="ListParagraph"/>
        <w:numPr>
          <w:ilvl w:val="0"/>
          <w:numId w:val="14"/>
        </w:numPr>
        <w:tabs>
          <w:tab w:val="left" w:pos="1005"/>
        </w:tabs>
        <w:rPr>
          <w:rFonts w:ascii="Times New Roman" w:hAnsi="Times New Roman" w:cs="Times New Roman"/>
        </w:rPr>
      </w:pPr>
      <w:r w:rsidRPr="00644201">
        <w:rPr>
          <w:rFonts w:ascii="Times New Roman" w:hAnsi="Times New Roman" w:cs="Times New Roman"/>
          <w:b/>
          <w:bCs/>
        </w:rPr>
        <w:t>Flexibility and Robustness:</w:t>
      </w:r>
      <w:r w:rsidRPr="00644201">
        <w:rPr>
          <w:rFonts w:ascii="Times New Roman" w:hAnsi="Times New Roman" w:cs="Times New Roman"/>
        </w:rPr>
        <w:t> Allows for mechanical compression during recycling without significant degradation over many cycles.</w:t>
      </w:r>
    </w:p>
    <w:p w14:paraId="04E1B942" w14:textId="46F8DFCC" w:rsidR="00644201" w:rsidRPr="00644201" w:rsidRDefault="00644201" w:rsidP="00644201">
      <w:pPr>
        <w:pStyle w:val="ListParagraph"/>
        <w:numPr>
          <w:ilvl w:val="0"/>
          <w:numId w:val="14"/>
        </w:numPr>
        <w:tabs>
          <w:tab w:val="left" w:pos="1005"/>
        </w:tabs>
        <w:rPr>
          <w:rFonts w:ascii="Times New Roman" w:hAnsi="Times New Roman" w:cs="Times New Roman"/>
        </w:rPr>
      </w:pPr>
      <w:r w:rsidRPr="00644201">
        <w:rPr>
          <w:rFonts w:ascii="Times New Roman" w:hAnsi="Times New Roman" w:cs="Times New Roman"/>
          <w:b/>
          <w:bCs/>
        </w:rPr>
        <w:t>Reusability:</w:t>
      </w:r>
      <w:r w:rsidRPr="00644201">
        <w:rPr>
          <w:rFonts w:ascii="Times New Roman" w:hAnsi="Times New Roman" w:cs="Times New Roman"/>
        </w:rPr>
        <w:t> Can undergo numerous absorption-desorption cycles while retaining a high percentage of its initial absorption capacity.</w:t>
      </w:r>
    </w:p>
    <w:p w14:paraId="4759793D" w14:textId="3343919A" w:rsidR="00D43DE2" w:rsidRDefault="00D43DE2" w:rsidP="00D43DE2">
      <w:pPr>
        <w:tabs>
          <w:tab w:val="left" w:pos="1005"/>
        </w:tabs>
        <w:rPr>
          <w:rFonts w:ascii="Times New Roman" w:eastAsiaTheme="majorEastAsia" w:hAnsi="Times New Roman" w:cs="Times New Roman"/>
          <w:i/>
          <w:iCs/>
          <w:sz w:val="28"/>
          <w:szCs w:val="28"/>
        </w:rPr>
      </w:pPr>
      <w:r w:rsidRPr="00D43DE2">
        <w:rPr>
          <w:rFonts w:ascii="Times New Roman" w:eastAsiaTheme="majorEastAsia" w:hAnsi="Times New Roman" w:cs="Times New Roman"/>
          <w:i/>
          <w:iCs/>
          <w:sz w:val="28"/>
          <w:szCs w:val="28"/>
        </w:rPr>
        <w:t>VI. Method of Operation (Workflow Example)</w:t>
      </w:r>
    </w:p>
    <w:p w14:paraId="7ADD10F1" w14:textId="790A9A59" w:rsidR="00D43DE2" w:rsidRPr="00D43DE2" w:rsidRDefault="00D43DE2" w:rsidP="00D43DE2">
      <w:pPr>
        <w:pStyle w:val="ListParagraph"/>
        <w:numPr>
          <w:ilvl w:val="0"/>
          <w:numId w:val="11"/>
        </w:numPr>
        <w:tabs>
          <w:tab w:val="left" w:pos="1005"/>
        </w:tabs>
        <w:rPr>
          <w:rFonts w:ascii="Times New Roman" w:hAnsi="Times New Roman" w:cs="Times New Roman"/>
        </w:rPr>
      </w:pPr>
      <w:r w:rsidRPr="00D43DE2">
        <w:rPr>
          <w:rFonts w:ascii="Times New Roman" w:hAnsi="Times New Roman" w:cs="Times New Roman"/>
        </w:rPr>
        <w:t>An oil spill occurs and is detected.</w:t>
      </w:r>
    </w:p>
    <w:p w14:paraId="1606A69F" w14:textId="0F5376E7" w:rsidR="00D43DE2" w:rsidRPr="00D43DE2" w:rsidRDefault="00D43DE2" w:rsidP="00D43DE2">
      <w:pPr>
        <w:pStyle w:val="ListParagraph"/>
        <w:numPr>
          <w:ilvl w:val="0"/>
          <w:numId w:val="11"/>
        </w:numPr>
        <w:tabs>
          <w:tab w:val="left" w:pos="1005"/>
        </w:tabs>
        <w:rPr>
          <w:rFonts w:ascii="Times New Roman" w:hAnsi="Times New Roman" w:cs="Times New Roman"/>
        </w:rPr>
      </w:pPr>
      <w:r w:rsidRPr="00D43DE2">
        <w:rPr>
          <w:rFonts w:ascii="Times New Roman" w:hAnsi="Times New Roman" w:cs="Times New Roman"/>
        </w:rPr>
        <w:t>A drone is launched to capture aerial imagery of the spill.</w:t>
      </w:r>
    </w:p>
    <w:p w14:paraId="2EC70774" w14:textId="3977E646" w:rsidR="00D43DE2" w:rsidRPr="00D43DE2" w:rsidRDefault="00D43DE2" w:rsidP="00D43DE2">
      <w:pPr>
        <w:pStyle w:val="ListParagraph"/>
        <w:numPr>
          <w:ilvl w:val="0"/>
          <w:numId w:val="11"/>
        </w:numPr>
        <w:tabs>
          <w:tab w:val="left" w:pos="1005"/>
        </w:tabs>
        <w:rPr>
          <w:rFonts w:ascii="Times New Roman" w:hAnsi="Times New Roman" w:cs="Times New Roman"/>
        </w:rPr>
      </w:pPr>
      <w:r w:rsidRPr="00D43DE2">
        <w:rPr>
          <w:rFonts w:ascii="Times New Roman" w:hAnsi="Times New Roman" w:cs="Times New Roman"/>
        </w:rPr>
        <w:t>Images are transmitted to the OCTOPAS App.</w:t>
      </w:r>
    </w:p>
    <w:p w14:paraId="256A4339" w14:textId="47F08075" w:rsidR="00D43DE2" w:rsidRPr="00D43DE2" w:rsidRDefault="00D43DE2" w:rsidP="00D43DE2">
      <w:pPr>
        <w:pStyle w:val="ListParagraph"/>
        <w:numPr>
          <w:ilvl w:val="0"/>
          <w:numId w:val="11"/>
        </w:numPr>
        <w:tabs>
          <w:tab w:val="left" w:pos="1005"/>
        </w:tabs>
        <w:rPr>
          <w:rFonts w:ascii="Times New Roman" w:hAnsi="Times New Roman" w:cs="Times New Roman"/>
        </w:rPr>
      </w:pPr>
      <w:r w:rsidRPr="00D43DE2">
        <w:rPr>
          <w:rFonts w:ascii="Times New Roman" w:hAnsi="Times New Roman" w:cs="Times New Roman"/>
        </w:rPr>
        <w:t>The App processes the images, identifies oil slicks, calculates the optimal cleanup path, and estimates sorbent requirements.</w:t>
      </w:r>
    </w:p>
    <w:p w14:paraId="1F472342" w14:textId="32C0D7B6" w:rsidR="00D43DE2" w:rsidRPr="00D43DE2" w:rsidRDefault="00D43DE2" w:rsidP="00D43DE2">
      <w:pPr>
        <w:pStyle w:val="ListParagraph"/>
        <w:numPr>
          <w:ilvl w:val="0"/>
          <w:numId w:val="11"/>
        </w:numPr>
        <w:tabs>
          <w:tab w:val="left" w:pos="1005"/>
        </w:tabs>
        <w:rPr>
          <w:rFonts w:ascii="Times New Roman" w:hAnsi="Times New Roman" w:cs="Times New Roman"/>
        </w:rPr>
      </w:pPr>
      <w:r w:rsidRPr="00D43DE2">
        <w:rPr>
          <w:rFonts w:ascii="Times New Roman" w:hAnsi="Times New Roman" w:cs="Times New Roman"/>
        </w:rPr>
        <w:t>Instructions are sent wirelessly to one or more OCTOPAS Boats, pre-loaded with sorbent.</w:t>
      </w:r>
    </w:p>
    <w:p w14:paraId="3DB28541" w14:textId="470E3F4C" w:rsidR="00D43DE2" w:rsidRPr="00D43DE2" w:rsidRDefault="00D43DE2" w:rsidP="00D43DE2">
      <w:pPr>
        <w:pStyle w:val="ListParagraph"/>
        <w:numPr>
          <w:ilvl w:val="0"/>
          <w:numId w:val="11"/>
        </w:numPr>
        <w:tabs>
          <w:tab w:val="left" w:pos="1005"/>
        </w:tabs>
        <w:rPr>
          <w:rFonts w:ascii="Times New Roman" w:hAnsi="Times New Roman" w:cs="Times New Roman"/>
        </w:rPr>
      </w:pPr>
      <w:r w:rsidRPr="00D43DE2">
        <w:rPr>
          <w:rFonts w:ascii="Times New Roman" w:hAnsi="Times New Roman" w:cs="Times New Roman"/>
        </w:rPr>
        <w:t>The OCTOPAS Boat(s) autonomously navigate to the targeted areas.</w:t>
      </w:r>
    </w:p>
    <w:p w14:paraId="53087765" w14:textId="030BCDB4" w:rsidR="00D43DE2" w:rsidRPr="00D43DE2" w:rsidRDefault="00D43DE2" w:rsidP="00D43DE2">
      <w:pPr>
        <w:pStyle w:val="ListParagraph"/>
        <w:numPr>
          <w:ilvl w:val="0"/>
          <w:numId w:val="11"/>
        </w:numPr>
        <w:tabs>
          <w:tab w:val="left" w:pos="1005"/>
        </w:tabs>
        <w:rPr>
          <w:rFonts w:ascii="Times New Roman" w:hAnsi="Times New Roman" w:cs="Times New Roman"/>
        </w:rPr>
      </w:pPr>
      <w:r w:rsidRPr="00D43DE2">
        <w:rPr>
          <w:rFonts w:ascii="Times New Roman" w:hAnsi="Times New Roman" w:cs="Times New Roman"/>
        </w:rPr>
        <w:t>The boat(s) deploy sorbent material onto the oil.</w:t>
      </w:r>
    </w:p>
    <w:p w14:paraId="43EF7ACE" w14:textId="4AB91736" w:rsidR="00D43DE2" w:rsidRPr="00D43DE2" w:rsidRDefault="00D43DE2" w:rsidP="00D43DE2">
      <w:pPr>
        <w:pStyle w:val="ListParagraph"/>
        <w:numPr>
          <w:ilvl w:val="0"/>
          <w:numId w:val="11"/>
        </w:numPr>
        <w:tabs>
          <w:tab w:val="left" w:pos="1005"/>
        </w:tabs>
        <w:rPr>
          <w:rFonts w:ascii="Times New Roman" w:hAnsi="Times New Roman" w:cs="Times New Roman"/>
        </w:rPr>
      </w:pPr>
      <w:r w:rsidRPr="00D43DE2">
        <w:rPr>
          <w:rFonts w:ascii="Times New Roman" w:hAnsi="Times New Roman" w:cs="Times New Roman"/>
        </w:rPr>
        <w:t>After a predetermined absorption time, or upon instruction, the boat(s) retrieve the oil-saturated sorbent.</w:t>
      </w:r>
    </w:p>
    <w:p w14:paraId="099C1B93" w14:textId="1C7E682F" w:rsidR="00D43DE2" w:rsidRPr="00D43DE2" w:rsidRDefault="00D43DE2" w:rsidP="00D43DE2">
      <w:pPr>
        <w:pStyle w:val="ListParagraph"/>
        <w:numPr>
          <w:ilvl w:val="0"/>
          <w:numId w:val="11"/>
        </w:numPr>
        <w:tabs>
          <w:tab w:val="left" w:pos="1005"/>
        </w:tabs>
        <w:rPr>
          <w:rFonts w:ascii="Times New Roman" w:hAnsi="Times New Roman" w:cs="Times New Roman"/>
        </w:rPr>
      </w:pPr>
      <w:r w:rsidRPr="00D43DE2">
        <w:rPr>
          <w:rFonts w:ascii="Times New Roman" w:hAnsi="Times New Roman" w:cs="Times New Roman"/>
        </w:rPr>
        <w:t>The retrieved sorbent is fed into the on-board Sorbent Recycling Sub-System.</w:t>
      </w:r>
    </w:p>
    <w:p w14:paraId="59F3144B" w14:textId="4DCCFEA6" w:rsidR="00D43DE2" w:rsidRPr="00D43DE2" w:rsidRDefault="00D43DE2" w:rsidP="00D43DE2">
      <w:pPr>
        <w:pStyle w:val="ListParagraph"/>
        <w:numPr>
          <w:ilvl w:val="0"/>
          <w:numId w:val="11"/>
        </w:numPr>
        <w:tabs>
          <w:tab w:val="left" w:pos="1005"/>
        </w:tabs>
        <w:rPr>
          <w:rFonts w:ascii="Times New Roman" w:hAnsi="Times New Roman" w:cs="Times New Roman"/>
        </w:rPr>
      </w:pPr>
      <w:r w:rsidRPr="00D43DE2">
        <w:rPr>
          <w:rFonts w:ascii="Times New Roman" w:hAnsi="Times New Roman" w:cs="Times New Roman"/>
        </w:rPr>
        <w:t>Oil is extracted from the sorbent via mechanical compression (or other means). The recovered oil is stored.</w:t>
      </w:r>
    </w:p>
    <w:p w14:paraId="42EF8DF0" w14:textId="18A24D7F" w:rsidR="00D43DE2" w:rsidRPr="00D43DE2" w:rsidRDefault="00D43DE2" w:rsidP="00D43DE2">
      <w:pPr>
        <w:pStyle w:val="ListParagraph"/>
        <w:numPr>
          <w:ilvl w:val="0"/>
          <w:numId w:val="11"/>
        </w:numPr>
        <w:tabs>
          <w:tab w:val="left" w:pos="1005"/>
        </w:tabs>
        <w:rPr>
          <w:rFonts w:ascii="Times New Roman" w:hAnsi="Times New Roman" w:cs="Times New Roman"/>
        </w:rPr>
      </w:pPr>
      <w:r w:rsidRPr="00D43DE2">
        <w:rPr>
          <w:rFonts w:ascii="Times New Roman" w:hAnsi="Times New Roman" w:cs="Times New Roman"/>
        </w:rPr>
        <w:t>The cleaned sorbent is made available for redeployment.</w:t>
      </w:r>
    </w:p>
    <w:p w14:paraId="750D244B" w14:textId="68B266D3" w:rsidR="00D43DE2" w:rsidRPr="00D43DE2" w:rsidRDefault="00D43DE2" w:rsidP="00D43DE2">
      <w:pPr>
        <w:pStyle w:val="ListParagraph"/>
        <w:numPr>
          <w:ilvl w:val="0"/>
          <w:numId w:val="11"/>
        </w:numPr>
        <w:tabs>
          <w:tab w:val="left" w:pos="1005"/>
        </w:tabs>
        <w:rPr>
          <w:rFonts w:ascii="Times New Roman" w:hAnsi="Times New Roman" w:cs="Times New Roman"/>
        </w:rPr>
      </w:pPr>
      <w:r w:rsidRPr="00D43DE2">
        <w:rPr>
          <w:rFonts w:ascii="Times New Roman" w:hAnsi="Times New Roman" w:cs="Times New Roman"/>
        </w:rPr>
        <w:t>The boat(s) continue the cycle of deployment, retrieval, and recycling until the spill is substantially cleaned or they require resupply/offloading.</w:t>
      </w:r>
    </w:p>
    <w:p w14:paraId="371774E6" w14:textId="33FC65E4" w:rsidR="00D43DE2" w:rsidRDefault="00D43DE2" w:rsidP="00D43DE2">
      <w:pPr>
        <w:pStyle w:val="ListParagraph"/>
        <w:numPr>
          <w:ilvl w:val="0"/>
          <w:numId w:val="11"/>
        </w:numPr>
        <w:tabs>
          <w:tab w:val="left" w:pos="1005"/>
        </w:tabs>
        <w:rPr>
          <w:rFonts w:ascii="Times New Roman" w:hAnsi="Times New Roman" w:cs="Times New Roman"/>
        </w:rPr>
      </w:pPr>
      <w:r w:rsidRPr="00D43DE2">
        <w:rPr>
          <w:rFonts w:ascii="Times New Roman" w:hAnsi="Times New Roman" w:cs="Times New Roman"/>
        </w:rPr>
        <w:t>Live statistics (e.g., area cleaned, oil recovered) are transmitted back to a control station or the App.</w:t>
      </w:r>
    </w:p>
    <w:p w14:paraId="78D8C39A" w14:textId="1B40E136" w:rsidR="0014197B" w:rsidRPr="0014197B" w:rsidRDefault="0014197B" w:rsidP="0014197B">
      <w:pPr>
        <w:tabs>
          <w:tab w:val="left" w:pos="1005"/>
        </w:tabs>
        <w:rPr>
          <w:rFonts w:ascii="Times New Roman" w:hAnsi="Times New Roman" w:cs="Times New Roman"/>
        </w:rPr>
      </w:pPr>
      <w:r>
        <w:rPr>
          <w:rFonts w:ascii="Times New Roman" w:hAnsi="Times New Roman" w:cs="Times New Roman"/>
        </w:rPr>
        <w:t xml:space="preserve">As shown in figure 1. </w:t>
      </w:r>
    </w:p>
    <w:p w14:paraId="56408B68" w14:textId="324F9CEA" w:rsidR="00D43DE2" w:rsidRDefault="00D43DE2" w:rsidP="00D43DE2">
      <w:pPr>
        <w:tabs>
          <w:tab w:val="left" w:pos="1005"/>
        </w:tabs>
        <w:rPr>
          <w:rFonts w:ascii="Times New Roman" w:eastAsiaTheme="majorEastAsia" w:hAnsi="Times New Roman" w:cs="Times New Roman"/>
          <w:i/>
          <w:iCs/>
          <w:sz w:val="28"/>
          <w:szCs w:val="28"/>
        </w:rPr>
      </w:pPr>
      <w:r w:rsidRPr="00D43DE2">
        <w:rPr>
          <w:rFonts w:ascii="Times New Roman" w:eastAsiaTheme="majorEastAsia" w:hAnsi="Times New Roman" w:cs="Times New Roman"/>
          <w:i/>
          <w:iCs/>
          <w:sz w:val="28"/>
          <w:szCs w:val="28"/>
        </w:rPr>
        <w:t>VII. Potential Embodiments and Variations</w:t>
      </w:r>
    </w:p>
    <w:p w14:paraId="35AD4460" w14:textId="77777777" w:rsidR="00D43DE2" w:rsidRPr="00D43DE2" w:rsidRDefault="00D43DE2" w:rsidP="00D43DE2">
      <w:pPr>
        <w:pStyle w:val="ListParagraph"/>
        <w:numPr>
          <w:ilvl w:val="0"/>
          <w:numId w:val="12"/>
        </w:numPr>
        <w:tabs>
          <w:tab w:val="left" w:pos="1005"/>
        </w:tabs>
        <w:rPr>
          <w:rFonts w:ascii="Times New Roman" w:hAnsi="Times New Roman" w:cs="Times New Roman"/>
        </w:rPr>
      </w:pPr>
      <w:r w:rsidRPr="00D43DE2">
        <w:rPr>
          <w:rFonts w:ascii="Times New Roman" w:hAnsi="Times New Roman" w:cs="Times New Roman"/>
          <w:b/>
          <w:bCs/>
        </w:rPr>
        <w:t>Multiple Boat Operation:</w:t>
      </w:r>
      <w:r w:rsidRPr="00D43DE2">
        <w:rPr>
          <w:rFonts w:ascii="Times New Roman" w:hAnsi="Times New Roman" w:cs="Times New Roman"/>
        </w:rPr>
        <w:t> For larger spills, a fleet of OCTOPAS Boats can be deployed, coordinated by the OCTOPAS App to work in tandem.</w:t>
      </w:r>
    </w:p>
    <w:p w14:paraId="69B198C1" w14:textId="77777777" w:rsidR="00D43DE2" w:rsidRPr="00D43DE2" w:rsidRDefault="00D43DE2" w:rsidP="00D43DE2">
      <w:pPr>
        <w:pStyle w:val="ListParagraph"/>
        <w:numPr>
          <w:ilvl w:val="0"/>
          <w:numId w:val="12"/>
        </w:numPr>
        <w:tabs>
          <w:tab w:val="left" w:pos="1005"/>
        </w:tabs>
        <w:rPr>
          <w:rFonts w:ascii="Times New Roman" w:hAnsi="Times New Roman" w:cs="Times New Roman"/>
        </w:rPr>
      </w:pPr>
      <w:r w:rsidRPr="00D43DE2">
        <w:rPr>
          <w:rFonts w:ascii="Times New Roman" w:hAnsi="Times New Roman" w:cs="Times New Roman"/>
          <w:b/>
          <w:bCs/>
        </w:rPr>
        <w:t>Alternative Sorbents:</w:t>
      </w:r>
      <w:r w:rsidRPr="00D43DE2">
        <w:rPr>
          <w:rFonts w:ascii="Times New Roman" w:hAnsi="Times New Roman" w:cs="Times New Roman"/>
        </w:rPr>
        <w:t> The system can be adapted to use other types of recyclable sorbents, with potential modifications to the recycling sub-system.</w:t>
      </w:r>
    </w:p>
    <w:p w14:paraId="0F489ECA" w14:textId="77777777" w:rsidR="00D43DE2" w:rsidRPr="00D43DE2" w:rsidRDefault="00D43DE2" w:rsidP="00D43DE2">
      <w:pPr>
        <w:pStyle w:val="ListParagraph"/>
        <w:numPr>
          <w:ilvl w:val="0"/>
          <w:numId w:val="12"/>
        </w:numPr>
        <w:tabs>
          <w:tab w:val="left" w:pos="1005"/>
        </w:tabs>
        <w:rPr>
          <w:rFonts w:ascii="Times New Roman" w:hAnsi="Times New Roman" w:cs="Times New Roman"/>
        </w:rPr>
      </w:pPr>
      <w:r w:rsidRPr="00D43DE2">
        <w:rPr>
          <w:rFonts w:ascii="Times New Roman" w:hAnsi="Times New Roman" w:cs="Times New Roman"/>
          <w:b/>
          <w:bCs/>
        </w:rPr>
        <w:t>Scalability:</w:t>
      </w:r>
      <w:r w:rsidRPr="00D43DE2">
        <w:rPr>
          <w:rFonts w:ascii="Times New Roman" w:hAnsi="Times New Roman" w:cs="Times New Roman"/>
        </w:rPr>
        <w:t> The OCTOPAS Boat and its sub-systems can be scaled up (e.g., to lifeboat size for larger offshore spills) or down as needed.</w:t>
      </w:r>
    </w:p>
    <w:p w14:paraId="31DFD30B" w14:textId="77777777" w:rsidR="00D43DE2" w:rsidRPr="00D43DE2" w:rsidRDefault="00D43DE2" w:rsidP="00D43DE2">
      <w:pPr>
        <w:pStyle w:val="ListParagraph"/>
        <w:numPr>
          <w:ilvl w:val="0"/>
          <w:numId w:val="12"/>
        </w:numPr>
        <w:tabs>
          <w:tab w:val="left" w:pos="1005"/>
        </w:tabs>
        <w:rPr>
          <w:rFonts w:ascii="Times New Roman" w:hAnsi="Times New Roman" w:cs="Times New Roman"/>
        </w:rPr>
      </w:pPr>
      <w:r w:rsidRPr="00D43DE2">
        <w:rPr>
          <w:rFonts w:ascii="Times New Roman" w:hAnsi="Times New Roman" w:cs="Times New Roman"/>
          <w:b/>
          <w:bCs/>
        </w:rPr>
        <w:t>Enhanced Intelligence:</w:t>
      </w:r>
      <w:r w:rsidRPr="00D43DE2">
        <w:rPr>
          <w:rFonts w:ascii="Times New Roman" w:hAnsi="Times New Roman" w:cs="Times New Roman"/>
        </w:rPr>
        <w:t> Future embodiments may incorporate advanced AI/ML algorithms for more dynamic path planning, adaptive sorbent release based on real-time sensor feedback (e.g., oil thickness sensors), or predictive modeling of spill behavior.</w:t>
      </w:r>
    </w:p>
    <w:p w14:paraId="6E576DA3" w14:textId="386330CE" w:rsidR="00D43DE2" w:rsidRPr="00D43DE2" w:rsidRDefault="00D43DE2" w:rsidP="00D43DE2">
      <w:pPr>
        <w:pStyle w:val="ListParagraph"/>
        <w:numPr>
          <w:ilvl w:val="0"/>
          <w:numId w:val="12"/>
        </w:numPr>
        <w:tabs>
          <w:tab w:val="left" w:pos="1005"/>
        </w:tabs>
        <w:rPr>
          <w:rFonts w:ascii="Times New Roman" w:hAnsi="Times New Roman" w:cs="Times New Roman"/>
        </w:rPr>
      </w:pPr>
      <w:r w:rsidRPr="00D43DE2">
        <w:rPr>
          <w:rFonts w:ascii="Times New Roman" w:hAnsi="Times New Roman" w:cs="Times New Roman"/>
          <w:b/>
          <w:bCs/>
        </w:rPr>
        <w:lastRenderedPageBreak/>
        <w:t>Modular Design:</w:t>
      </w:r>
      <w:r w:rsidRPr="00D43DE2">
        <w:rPr>
          <w:rFonts w:ascii="Times New Roman" w:hAnsi="Times New Roman" w:cs="Times New Roman"/>
        </w:rPr>
        <w:t> The Sorbent Recycling Sub-System could be designed as a modular unit that can be fitted to various</w:t>
      </w:r>
      <w:r w:rsidR="008E0403">
        <w:rPr>
          <w:rFonts w:ascii="Times New Roman" w:hAnsi="Times New Roman" w:cs="Times New Roman"/>
        </w:rPr>
        <w:t xml:space="preserve"> oil cleanup </w:t>
      </w:r>
      <w:r w:rsidRPr="00D43DE2">
        <w:rPr>
          <w:rFonts w:ascii="Times New Roman" w:hAnsi="Times New Roman" w:cs="Times New Roman"/>
        </w:rPr>
        <w:t>platforms.</w:t>
      </w:r>
    </w:p>
    <w:p w14:paraId="0354DD04" w14:textId="5242E180" w:rsidR="00644201" w:rsidRPr="00BF50C0" w:rsidRDefault="00D43DE2" w:rsidP="00BF50C0">
      <w:pPr>
        <w:pStyle w:val="ListParagraph"/>
        <w:numPr>
          <w:ilvl w:val="0"/>
          <w:numId w:val="12"/>
        </w:numPr>
        <w:tabs>
          <w:tab w:val="left" w:pos="1005"/>
        </w:tabs>
        <w:rPr>
          <w:rFonts w:ascii="Times New Roman" w:hAnsi="Times New Roman" w:cs="Times New Roman"/>
        </w:rPr>
      </w:pPr>
      <w:r w:rsidRPr="00D43DE2">
        <w:rPr>
          <w:rFonts w:ascii="Times New Roman" w:hAnsi="Times New Roman" w:cs="Times New Roman"/>
          <w:b/>
          <w:bCs/>
        </w:rPr>
        <w:t>Sorbent Reloading/Oil Offloading:</w:t>
      </w:r>
      <w:r w:rsidRPr="00D43DE2">
        <w:rPr>
          <w:rFonts w:ascii="Times New Roman" w:hAnsi="Times New Roman" w:cs="Times New Roman"/>
        </w:rPr>
        <w:t> Mechanisms for at-sea reloading of fresh/recycled sorbents (e.g., from a mother ship or drone delivery for lightweight sorbents) and offloading of recovered oil can be incorporated for extended operation.</w:t>
      </w:r>
    </w:p>
    <w:sectPr w:rsidR="00644201" w:rsidRPr="00BF50C0">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6D262" w14:textId="77777777" w:rsidR="004033DA" w:rsidRDefault="004033DA" w:rsidP="00342A0B">
      <w:pPr>
        <w:spacing w:after="0" w:line="240" w:lineRule="auto"/>
      </w:pPr>
      <w:r>
        <w:separator/>
      </w:r>
    </w:p>
  </w:endnote>
  <w:endnote w:type="continuationSeparator" w:id="0">
    <w:p w14:paraId="1A7DF2CC" w14:textId="77777777" w:rsidR="004033DA" w:rsidRDefault="004033DA" w:rsidP="00342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786313"/>
      <w:docPartObj>
        <w:docPartGallery w:val="Page Numbers (Bottom of Page)"/>
        <w:docPartUnique/>
      </w:docPartObj>
    </w:sdtPr>
    <w:sdtEndPr>
      <w:rPr>
        <w:rFonts w:ascii="Times New Roman" w:hAnsi="Times New Roman" w:cs="Times New Roman"/>
        <w:noProof/>
      </w:rPr>
    </w:sdtEndPr>
    <w:sdtContent>
      <w:p w14:paraId="74E03438" w14:textId="342C2031" w:rsidR="00342A0B" w:rsidRPr="00342A0B" w:rsidRDefault="00342A0B">
        <w:pPr>
          <w:pStyle w:val="Footer"/>
          <w:jc w:val="right"/>
          <w:rPr>
            <w:rFonts w:ascii="Times New Roman" w:hAnsi="Times New Roman" w:cs="Times New Roman"/>
          </w:rPr>
        </w:pPr>
        <w:r w:rsidRPr="00342A0B">
          <w:rPr>
            <w:rFonts w:ascii="Times New Roman" w:hAnsi="Times New Roman" w:cs="Times New Roman"/>
          </w:rPr>
          <w:fldChar w:fldCharType="begin"/>
        </w:r>
        <w:r w:rsidRPr="00342A0B">
          <w:rPr>
            <w:rFonts w:ascii="Times New Roman" w:hAnsi="Times New Roman" w:cs="Times New Roman"/>
          </w:rPr>
          <w:instrText xml:space="preserve"> PAGE   \* MERGEFORMAT </w:instrText>
        </w:r>
        <w:r w:rsidRPr="00342A0B">
          <w:rPr>
            <w:rFonts w:ascii="Times New Roman" w:hAnsi="Times New Roman" w:cs="Times New Roman"/>
          </w:rPr>
          <w:fldChar w:fldCharType="separate"/>
        </w:r>
        <w:r w:rsidRPr="00342A0B">
          <w:rPr>
            <w:rFonts w:ascii="Times New Roman" w:hAnsi="Times New Roman" w:cs="Times New Roman"/>
            <w:noProof/>
          </w:rPr>
          <w:t>2</w:t>
        </w:r>
        <w:r w:rsidRPr="00342A0B">
          <w:rPr>
            <w:rFonts w:ascii="Times New Roman" w:hAnsi="Times New Roman" w:cs="Times New Roman"/>
            <w:noProof/>
          </w:rPr>
          <w:fldChar w:fldCharType="end"/>
        </w:r>
      </w:p>
    </w:sdtContent>
  </w:sdt>
  <w:p w14:paraId="5C202B46" w14:textId="77777777" w:rsidR="00342A0B" w:rsidRDefault="00342A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D4AE" w14:textId="77777777" w:rsidR="004033DA" w:rsidRDefault="004033DA" w:rsidP="00342A0B">
      <w:pPr>
        <w:spacing w:after="0" w:line="240" w:lineRule="auto"/>
      </w:pPr>
      <w:r>
        <w:separator/>
      </w:r>
    </w:p>
  </w:footnote>
  <w:footnote w:type="continuationSeparator" w:id="0">
    <w:p w14:paraId="2B846B51" w14:textId="77777777" w:rsidR="004033DA" w:rsidRDefault="004033DA" w:rsidP="00342A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61D30"/>
    <w:multiLevelType w:val="hybridMultilevel"/>
    <w:tmpl w:val="AEB86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34750B"/>
    <w:multiLevelType w:val="hybridMultilevel"/>
    <w:tmpl w:val="8F900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F96E14"/>
    <w:multiLevelType w:val="hybridMultilevel"/>
    <w:tmpl w:val="90D48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614AAE"/>
    <w:multiLevelType w:val="hybridMultilevel"/>
    <w:tmpl w:val="85C0A0A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29F568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A331250"/>
    <w:multiLevelType w:val="hybridMultilevel"/>
    <w:tmpl w:val="EC50582E"/>
    <w:lvl w:ilvl="0" w:tplc="29A296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D87B27"/>
    <w:multiLevelType w:val="hybridMultilevel"/>
    <w:tmpl w:val="CA84B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4D67DE"/>
    <w:multiLevelType w:val="hybridMultilevel"/>
    <w:tmpl w:val="DC925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D23A67"/>
    <w:multiLevelType w:val="hybridMultilevel"/>
    <w:tmpl w:val="699CE3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1B1D0A"/>
    <w:multiLevelType w:val="hybridMultilevel"/>
    <w:tmpl w:val="F1E8FAEA"/>
    <w:lvl w:ilvl="0" w:tplc="D60AB9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122A63"/>
    <w:multiLevelType w:val="hybridMultilevel"/>
    <w:tmpl w:val="84206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3A6E3F"/>
    <w:multiLevelType w:val="hybridMultilevel"/>
    <w:tmpl w:val="4FEC7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62420B"/>
    <w:multiLevelType w:val="hybridMultilevel"/>
    <w:tmpl w:val="0D2CD740"/>
    <w:lvl w:ilvl="0" w:tplc="CA34B1D0">
      <w:start w:val="1"/>
      <w:numFmt w:val="upperRoman"/>
      <w:lvlText w:val="%1."/>
      <w:lvlJc w:val="left"/>
      <w:pPr>
        <w:ind w:left="1080" w:hanging="720"/>
      </w:pPr>
      <w:rPr>
        <w:rFonts w:eastAsiaTheme="majorEastAsia" w:hint="default"/>
        <w:i/>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864DC2"/>
    <w:multiLevelType w:val="hybridMultilevel"/>
    <w:tmpl w:val="0046FBAA"/>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0B7125"/>
    <w:multiLevelType w:val="hybridMultilevel"/>
    <w:tmpl w:val="021672C2"/>
    <w:lvl w:ilvl="0" w:tplc="32566E54">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8206DC"/>
    <w:multiLevelType w:val="hybridMultilevel"/>
    <w:tmpl w:val="BAC0E78C"/>
    <w:lvl w:ilvl="0" w:tplc="1CEE4F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1B40BB"/>
    <w:multiLevelType w:val="hybridMultilevel"/>
    <w:tmpl w:val="09647EAE"/>
    <w:lvl w:ilvl="0" w:tplc="32566E54">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9861D2"/>
    <w:multiLevelType w:val="hybridMultilevel"/>
    <w:tmpl w:val="082E4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D75152"/>
    <w:multiLevelType w:val="hybridMultilevel"/>
    <w:tmpl w:val="E6249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1241C8"/>
    <w:multiLevelType w:val="hybridMultilevel"/>
    <w:tmpl w:val="F0187F1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875023B"/>
    <w:multiLevelType w:val="hybridMultilevel"/>
    <w:tmpl w:val="611AB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E42019"/>
    <w:multiLevelType w:val="hybridMultilevel"/>
    <w:tmpl w:val="3F1223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C5B0A68"/>
    <w:multiLevelType w:val="hybridMultilevel"/>
    <w:tmpl w:val="A758756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CBB54C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45031211">
    <w:abstractNumId w:val="18"/>
  </w:num>
  <w:num w:numId="2" w16cid:durableId="1409229289">
    <w:abstractNumId w:val="1"/>
  </w:num>
  <w:num w:numId="3" w16cid:durableId="1938976229">
    <w:abstractNumId w:val="8"/>
  </w:num>
  <w:num w:numId="4" w16cid:durableId="1016617967">
    <w:abstractNumId w:val="6"/>
  </w:num>
  <w:num w:numId="5" w16cid:durableId="586034913">
    <w:abstractNumId w:val="16"/>
  </w:num>
  <w:num w:numId="6" w16cid:durableId="224292573">
    <w:abstractNumId w:val="17"/>
  </w:num>
  <w:num w:numId="7" w16cid:durableId="1692142021">
    <w:abstractNumId w:val="14"/>
  </w:num>
  <w:num w:numId="8" w16cid:durableId="2110083967">
    <w:abstractNumId w:val="12"/>
  </w:num>
  <w:num w:numId="9" w16cid:durableId="1083455906">
    <w:abstractNumId w:val="11"/>
  </w:num>
  <w:num w:numId="10" w16cid:durableId="879853449">
    <w:abstractNumId w:val="20"/>
  </w:num>
  <w:num w:numId="11" w16cid:durableId="1019041209">
    <w:abstractNumId w:val="0"/>
  </w:num>
  <w:num w:numId="12" w16cid:durableId="955909277">
    <w:abstractNumId w:val="10"/>
  </w:num>
  <w:num w:numId="13" w16cid:durableId="164561780">
    <w:abstractNumId w:val="7"/>
  </w:num>
  <w:num w:numId="14" w16cid:durableId="349838521">
    <w:abstractNumId w:val="2"/>
  </w:num>
  <w:num w:numId="15" w16cid:durableId="567498967">
    <w:abstractNumId w:val="22"/>
  </w:num>
  <w:num w:numId="16" w16cid:durableId="756636244">
    <w:abstractNumId w:val="13"/>
  </w:num>
  <w:num w:numId="17" w16cid:durableId="870611388">
    <w:abstractNumId w:val="9"/>
  </w:num>
  <w:num w:numId="18" w16cid:durableId="250314733">
    <w:abstractNumId w:val="19"/>
  </w:num>
  <w:num w:numId="19" w16cid:durableId="1557160049">
    <w:abstractNumId w:val="5"/>
  </w:num>
  <w:num w:numId="20" w16cid:durableId="1147362776">
    <w:abstractNumId w:val="21"/>
  </w:num>
  <w:num w:numId="21" w16cid:durableId="1490099118">
    <w:abstractNumId w:val="15"/>
  </w:num>
  <w:num w:numId="22" w16cid:durableId="673412905">
    <w:abstractNumId w:val="3"/>
  </w:num>
  <w:num w:numId="23" w16cid:durableId="1672413483">
    <w:abstractNumId w:val="23"/>
  </w:num>
  <w:num w:numId="24" w16cid:durableId="16706446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2F"/>
    <w:rsid w:val="00055D62"/>
    <w:rsid w:val="00136A80"/>
    <w:rsid w:val="0014197B"/>
    <w:rsid w:val="0024335A"/>
    <w:rsid w:val="00273390"/>
    <w:rsid w:val="00342A0B"/>
    <w:rsid w:val="003E0084"/>
    <w:rsid w:val="004033DA"/>
    <w:rsid w:val="004B58FA"/>
    <w:rsid w:val="00543EF1"/>
    <w:rsid w:val="00644201"/>
    <w:rsid w:val="00683B2F"/>
    <w:rsid w:val="00745510"/>
    <w:rsid w:val="007A606E"/>
    <w:rsid w:val="00800980"/>
    <w:rsid w:val="0082721F"/>
    <w:rsid w:val="008E0403"/>
    <w:rsid w:val="00A067AE"/>
    <w:rsid w:val="00A80154"/>
    <w:rsid w:val="00AB7BC9"/>
    <w:rsid w:val="00BF50C0"/>
    <w:rsid w:val="00C110CB"/>
    <w:rsid w:val="00C5496C"/>
    <w:rsid w:val="00C86E8B"/>
    <w:rsid w:val="00D27DE0"/>
    <w:rsid w:val="00D43DE2"/>
    <w:rsid w:val="00D807A6"/>
    <w:rsid w:val="00D9546E"/>
    <w:rsid w:val="00DC0240"/>
    <w:rsid w:val="00E37989"/>
    <w:rsid w:val="00E8718A"/>
    <w:rsid w:val="00E97A05"/>
    <w:rsid w:val="00EA7A11"/>
    <w:rsid w:val="00ED4C41"/>
    <w:rsid w:val="00EE5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6A999"/>
  <w15:chartTrackingRefBased/>
  <w15:docId w15:val="{32D75CB0-326A-4471-B3B9-547C8E4E5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989"/>
  </w:style>
  <w:style w:type="paragraph" w:styleId="Heading1">
    <w:name w:val="heading 1"/>
    <w:basedOn w:val="Normal"/>
    <w:next w:val="Normal"/>
    <w:link w:val="Heading1Char"/>
    <w:uiPriority w:val="9"/>
    <w:qFormat/>
    <w:rsid w:val="00683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3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3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3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3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B2F"/>
    <w:rPr>
      <w:rFonts w:eastAsiaTheme="majorEastAsia" w:cstheme="majorBidi"/>
      <w:color w:val="272727" w:themeColor="text1" w:themeTint="D8"/>
    </w:rPr>
  </w:style>
  <w:style w:type="paragraph" w:styleId="Title">
    <w:name w:val="Title"/>
    <w:basedOn w:val="Normal"/>
    <w:next w:val="Normal"/>
    <w:link w:val="TitleChar"/>
    <w:uiPriority w:val="10"/>
    <w:qFormat/>
    <w:rsid w:val="00683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B2F"/>
    <w:pPr>
      <w:spacing w:before="160"/>
      <w:jc w:val="center"/>
    </w:pPr>
    <w:rPr>
      <w:i/>
      <w:iCs/>
      <w:color w:val="404040" w:themeColor="text1" w:themeTint="BF"/>
    </w:rPr>
  </w:style>
  <w:style w:type="character" w:customStyle="1" w:styleId="QuoteChar">
    <w:name w:val="Quote Char"/>
    <w:basedOn w:val="DefaultParagraphFont"/>
    <w:link w:val="Quote"/>
    <w:uiPriority w:val="29"/>
    <w:rsid w:val="00683B2F"/>
    <w:rPr>
      <w:i/>
      <w:iCs/>
      <w:color w:val="404040" w:themeColor="text1" w:themeTint="BF"/>
    </w:rPr>
  </w:style>
  <w:style w:type="paragraph" w:styleId="ListParagraph">
    <w:name w:val="List Paragraph"/>
    <w:basedOn w:val="Normal"/>
    <w:uiPriority w:val="34"/>
    <w:qFormat/>
    <w:rsid w:val="00683B2F"/>
    <w:pPr>
      <w:ind w:left="720"/>
      <w:contextualSpacing/>
    </w:pPr>
  </w:style>
  <w:style w:type="character" w:styleId="IntenseEmphasis">
    <w:name w:val="Intense Emphasis"/>
    <w:basedOn w:val="DefaultParagraphFont"/>
    <w:uiPriority w:val="21"/>
    <w:qFormat/>
    <w:rsid w:val="00683B2F"/>
    <w:rPr>
      <w:i/>
      <w:iCs/>
      <w:color w:val="2F5496" w:themeColor="accent1" w:themeShade="BF"/>
    </w:rPr>
  </w:style>
  <w:style w:type="paragraph" w:styleId="IntenseQuote">
    <w:name w:val="Intense Quote"/>
    <w:basedOn w:val="Normal"/>
    <w:next w:val="Normal"/>
    <w:link w:val="IntenseQuoteChar"/>
    <w:uiPriority w:val="30"/>
    <w:qFormat/>
    <w:rsid w:val="00683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B2F"/>
    <w:rPr>
      <w:i/>
      <w:iCs/>
      <w:color w:val="2F5496" w:themeColor="accent1" w:themeShade="BF"/>
    </w:rPr>
  </w:style>
  <w:style w:type="character" w:styleId="IntenseReference">
    <w:name w:val="Intense Reference"/>
    <w:basedOn w:val="DefaultParagraphFont"/>
    <w:uiPriority w:val="32"/>
    <w:qFormat/>
    <w:rsid w:val="00683B2F"/>
    <w:rPr>
      <w:b/>
      <w:bCs/>
      <w:smallCaps/>
      <w:color w:val="2F5496" w:themeColor="accent1" w:themeShade="BF"/>
      <w:spacing w:val="5"/>
    </w:rPr>
  </w:style>
  <w:style w:type="paragraph" w:styleId="Header">
    <w:name w:val="header"/>
    <w:basedOn w:val="Normal"/>
    <w:link w:val="HeaderChar"/>
    <w:uiPriority w:val="99"/>
    <w:unhideWhenUsed/>
    <w:rsid w:val="00342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2A0B"/>
  </w:style>
  <w:style w:type="paragraph" w:styleId="Footer">
    <w:name w:val="footer"/>
    <w:basedOn w:val="Normal"/>
    <w:link w:val="FooterChar"/>
    <w:uiPriority w:val="99"/>
    <w:unhideWhenUsed/>
    <w:rsid w:val="00342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2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147173">
      <w:bodyDiv w:val="1"/>
      <w:marLeft w:val="0"/>
      <w:marRight w:val="0"/>
      <w:marTop w:val="0"/>
      <w:marBottom w:val="0"/>
      <w:divBdr>
        <w:top w:val="none" w:sz="0" w:space="0" w:color="auto"/>
        <w:left w:val="none" w:sz="0" w:space="0" w:color="auto"/>
        <w:bottom w:val="none" w:sz="0" w:space="0" w:color="auto"/>
        <w:right w:val="none" w:sz="0" w:space="0" w:color="auto"/>
      </w:divBdr>
    </w:div>
    <w:div w:id="680394839">
      <w:bodyDiv w:val="1"/>
      <w:marLeft w:val="0"/>
      <w:marRight w:val="0"/>
      <w:marTop w:val="0"/>
      <w:marBottom w:val="0"/>
      <w:divBdr>
        <w:top w:val="none" w:sz="0" w:space="0" w:color="auto"/>
        <w:left w:val="none" w:sz="0" w:space="0" w:color="auto"/>
        <w:bottom w:val="none" w:sz="0" w:space="0" w:color="auto"/>
        <w:right w:val="none" w:sz="0" w:space="0" w:color="auto"/>
      </w:divBdr>
    </w:div>
    <w:div w:id="785320269">
      <w:bodyDiv w:val="1"/>
      <w:marLeft w:val="0"/>
      <w:marRight w:val="0"/>
      <w:marTop w:val="0"/>
      <w:marBottom w:val="0"/>
      <w:divBdr>
        <w:top w:val="none" w:sz="0" w:space="0" w:color="auto"/>
        <w:left w:val="none" w:sz="0" w:space="0" w:color="auto"/>
        <w:bottom w:val="none" w:sz="0" w:space="0" w:color="auto"/>
        <w:right w:val="none" w:sz="0" w:space="0" w:color="auto"/>
      </w:divBdr>
    </w:div>
    <w:div w:id="806240210">
      <w:bodyDiv w:val="1"/>
      <w:marLeft w:val="0"/>
      <w:marRight w:val="0"/>
      <w:marTop w:val="0"/>
      <w:marBottom w:val="0"/>
      <w:divBdr>
        <w:top w:val="none" w:sz="0" w:space="0" w:color="auto"/>
        <w:left w:val="none" w:sz="0" w:space="0" w:color="auto"/>
        <w:bottom w:val="none" w:sz="0" w:space="0" w:color="auto"/>
        <w:right w:val="none" w:sz="0" w:space="0" w:color="auto"/>
      </w:divBdr>
    </w:div>
    <w:div w:id="892930683">
      <w:bodyDiv w:val="1"/>
      <w:marLeft w:val="0"/>
      <w:marRight w:val="0"/>
      <w:marTop w:val="0"/>
      <w:marBottom w:val="0"/>
      <w:divBdr>
        <w:top w:val="none" w:sz="0" w:space="0" w:color="auto"/>
        <w:left w:val="none" w:sz="0" w:space="0" w:color="auto"/>
        <w:bottom w:val="none" w:sz="0" w:space="0" w:color="auto"/>
        <w:right w:val="none" w:sz="0" w:space="0" w:color="auto"/>
      </w:divBdr>
    </w:div>
    <w:div w:id="974138554">
      <w:bodyDiv w:val="1"/>
      <w:marLeft w:val="0"/>
      <w:marRight w:val="0"/>
      <w:marTop w:val="0"/>
      <w:marBottom w:val="0"/>
      <w:divBdr>
        <w:top w:val="none" w:sz="0" w:space="0" w:color="auto"/>
        <w:left w:val="none" w:sz="0" w:space="0" w:color="auto"/>
        <w:bottom w:val="none" w:sz="0" w:space="0" w:color="auto"/>
        <w:right w:val="none" w:sz="0" w:space="0" w:color="auto"/>
      </w:divBdr>
    </w:div>
    <w:div w:id="1039159099">
      <w:bodyDiv w:val="1"/>
      <w:marLeft w:val="0"/>
      <w:marRight w:val="0"/>
      <w:marTop w:val="0"/>
      <w:marBottom w:val="0"/>
      <w:divBdr>
        <w:top w:val="none" w:sz="0" w:space="0" w:color="auto"/>
        <w:left w:val="none" w:sz="0" w:space="0" w:color="auto"/>
        <w:bottom w:val="none" w:sz="0" w:space="0" w:color="auto"/>
        <w:right w:val="none" w:sz="0" w:space="0" w:color="auto"/>
      </w:divBdr>
    </w:div>
    <w:div w:id="1060401823">
      <w:bodyDiv w:val="1"/>
      <w:marLeft w:val="0"/>
      <w:marRight w:val="0"/>
      <w:marTop w:val="0"/>
      <w:marBottom w:val="0"/>
      <w:divBdr>
        <w:top w:val="none" w:sz="0" w:space="0" w:color="auto"/>
        <w:left w:val="none" w:sz="0" w:space="0" w:color="auto"/>
        <w:bottom w:val="none" w:sz="0" w:space="0" w:color="auto"/>
        <w:right w:val="none" w:sz="0" w:space="0" w:color="auto"/>
      </w:divBdr>
    </w:div>
    <w:div w:id="1168405769">
      <w:bodyDiv w:val="1"/>
      <w:marLeft w:val="0"/>
      <w:marRight w:val="0"/>
      <w:marTop w:val="0"/>
      <w:marBottom w:val="0"/>
      <w:divBdr>
        <w:top w:val="none" w:sz="0" w:space="0" w:color="auto"/>
        <w:left w:val="none" w:sz="0" w:space="0" w:color="auto"/>
        <w:bottom w:val="none" w:sz="0" w:space="0" w:color="auto"/>
        <w:right w:val="none" w:sz="0" w:space="0" w:color="auto"/>
      </w:divBdr>
    </w:div>
    <w:div w:id="1228150317">
      <w:bodyDiv w:val="1"/>
      <w:marLeft w:val="0"/>
      <w:marRight w:val="0"/>
      <w:marTop w:val="0"/>
      <w:marBottom w:val="0"/>
      <w:divBdr>
        <w:top w:val="none" w:sz="0" w:space="0" w:color="auto"/>
        <w:left w:val="none" w:sz="0" w:space="0" w:color="auto"/>
        <w:bottom w:val="none" w:sz="0" w:space="0" w:color="auto"/>
        <w:right w:val="none" w:sz="0" w:space="0" w:color="auto"/>
      </w:divBdr>
    </w:div>
    <w:div w:id="1854029996">
      <w:bodyDiv w:val="1"/>
      <w:marLeft w:val="0"/>
      <w:marRight w:val="0"/>
      <w:marTop w:val="0"/>
      <w:marBottom w:val="0"/>
      <w:divBdr>
        <w:top w:val="none" w:sz="0" w:space="0" w:color="auto"/>
        <w:left w:val="none" w:sz="0" w:space="0" w:color="auto"/>
        <w:bottom w:val="none" w:sz="0" w:space="0" w:color="auto"/>
        <w:right w:val="none" w:sz="0" w:space="0" w:color="auto"/>
      </w:divBdr>
    </w:div>
    <w:div w:id="1859270363">
      <w:bodyDiv w:val="1"/>
      <w:marLeft w:val="0"/>
      <w:marRight w:val="0"/>
      <w:marTop w:val="0"/>
      <w:marBottom w:val="0"/>
      <w:divBdr>
        <w:top w:val="none" w:sz="0" w:space="0" w:color="auto"/>
        <w:left w:val="none" w:sz="0" w:space="0" w:color="auto"/>
        <w:bottom w:val="none" w:sz="0" w:space="0" w:color="auto"/>
        <w:right w:val="none" w:sz="0" w:space="0" w:color="auto"/>
      </w:divBdr>
    </w:div>
    <w:div w:id="1874686125">
      <w:bodyDiv w:val="1"/>
      <w:marLeft w:val="0"/>
      <w:marRight w:val="0"/>
      <w:marTop w:val="0"/>
      <w:marBottom w:val="0"/>
      <w:divBdr>
        <w:top w:val="none" w:sz="0" w:space="0" w:color="auto"/>
        <w:left w:val="none" w:sz="0" w:space="0" w:color="auto"/>
        <w:bottom w:val="none" w:sz="0" w:space="0" w:color="auto"/>
        <w:right w:val="none" w:sz="0" w:space="0" w:color="auto"/>
      </w:divBdr>
    </w:div>
    <w:div w:id="1920601091">
      <w:bodyDiv w:val="1"/>
      <w:marLeft w:val="0"/>
      <w:marRight w:val="0"/>
      <w:marTop w:val="0"/>
      <w:marBottom w:val="0"/>
      <w:divBdr>
        <w:top w:val="none" w:sz="0" w:space="0" w:color="auto"/>
        <w:left w:val="none" w:sz="0" w:space="0" w:color="auto"/>
        <w:bottom w:val="none" w:sz="0" w:space="0" w:color="auto"/>
        <w:right w:val="none" w:sz="0" w:space="0" w:color="auto"/>
      </w:divBdr>
    </w:div>
    <w:div w:id="2100984262">
      <w:bodyDiv w:val="1"/>
      <w:marLeft w:val="0"/>
      <w:marRight w:val="0"/>
      <w:marTop w:val="0"/>
      <w:marBottom w:val="0"/>
      <w:divBdr>
        <w:top w:val="none" w:sz="0" w:space="0" w:color="auto"/>
        <w:left w:val="none" w:sz="0" w:space="0" w:color="auto"/>
        <w:bottom w:val="none" w:sz="0" w:space="0" w:color="auto"/>
        <w:right w:val="none" w:sz="0" w:space="0" w:color="auto"/>
      </w:divBdr>
    </w:div>
    <w:div w:id="211389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9</Pages>
  <Words>2114</Words>
  <Characters>12056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 Saravana Kumar Divya Sundari</dc:creator>
  <cp:keywords/>
  <dc:description/>
  <cp:lastModifiedBy>Monish Saravana Kumar Divya Sundari</cp:lastModifiedBy>
  <cp:revision>26</cp:revision>
  <cp:lastPrinted>2025-05-26T05:39:00Z</cp:lastPrinted>
  <dcterms:created xsi:type="dcterms:W3CDTF">2025-05-26T03:49:00Z</dcterms:created>
  <dcterms:modified xsi:type="dcterms:W3CDTF">2025-05-26T05:41:00Z</dcterms:modified>
</cp:coreProperties>
</file>