
<file path=[Content_Types].xml><?xml version="1.0" encoding="utf-8"?>
<Types xmlns="http://schemas.openxmlformats.org/package/2006/content-types">
  <Override ContentType="application/vnd.openxmlformats-officedocument.wordprocessingml.footnotes+xml" PartName="/word/footnotes.xml"/>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endnotes+xml" PartName="/word/endnotes.xml"/>
  <Override ContentType="application/vnd.openxmlformats-officedocument.extended-properties+xml" PartName="/docProps/app.xml"/>
  <Override ContentType="application/vnd.openxmlformats-officedocument.wordprocessingml.settings+xml" PartName="/word/settings.xml"/>
  <Override ContentType="application/vnd.openxmlformats-officedocument.wordprocessingml.footer+xml" PartName="/word/footer1.xml"/>
  <Override ContentType="application/vnd.openxmlformats-officedocument.theme+xml" PartName="/word/theme/theme1.xml"/>
  <Override ContentType="application/vnd.openxmlformats-officedocument.wordprocessingml.fontTable+xml" PartName="/word/fontTable.xml"/>
  <Override ContentType="application/vnd.openxmlformats-officedocument.wordprocessingml.webSettings+xml" PartName="/word/webSettings.xml"/>
  <Override ContentType="application/vnd.openxmlformats-officedocument.wordprocessingml.header+xml" PartName="/word/header1.xml"/>
  <Override ContentType="application/vnd.openxmlformats-package.core-properties+xml" PartName="/docProps/co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sectPr>
          <w:pgSz w:h="16837" w:w="11905"/>
          <w:pgMar w:bottom="960" w:gutter="0" w:left="960" w:right="960" w:top="960"/>
          <w:pgNumType w:start="1"/>
          <w:cols w:space="720"/>
          <w:docGrid w:linePitch="360"/>
        </w:sectPr>
      </w:pPr>
      <w:r>
        <w:pict>
          <v:shapetype coordsize="21600,21600" id="h79Vq1mFYGyAASSl" o:spt="202" path="m,l,21600r21600,l21600,xe">
            <v:stroke joinstyle="miter"/>
            <v:path gradientshapeok="t" o:connecttype="rect"/>
          </v:shapetype>
          <v:shape filled="f" id="R79Vq1mFYGyAASSm" stroked="f" style="position:absolute;margin-left:0pt;margin-top:149pt;width:499pt;height:303pt;z-index:251662336;mso-width-relative:margin;mso-height-relative:margin" type="h79Vq1mFYGyAASSl">
            <v:textbox inset="5pt,.05pt,5pt,.05pt">
              <w:txbxContent>
                <w:p>
                  <w:r>
                    <w:drawing>
                      <wp:inline distB="0" distL="0" distR="0" distT="0">
                        <wp:extent cx="6083300" cy="3644900"/>
                        <wp:effectExtent b="0" l="0" r="0" t="0"/>
                        <wp:docPr id="1"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1"/>
                                <a:stretch>
                                  <a:fillRect/>
                                </a:stretch>
                              </pic:blipFill>
                              <pic:spPr>
                                <a:xfrm>
                                  <a:off x="0" y="0"/>
                                  <a:ext cx="6083300" cy="3644900"/>
                                </a:xfrm>
                                <a:prstGeom prst="rect">
                                  <a:avLst/>
                                </a:prstGeom>
                              </pic:spPr>
                            </pic:pic>
                          </a:graphicData>
                        </a:graphic>
                      </wp:inline>
                    </w:drawing>
                  </w:r>
                </w:p>
              </w:txbxContent>
            </v:textbox>
          </v:shape>
        </w:pict>
      </w:r>
      <w:r>
        <w:pict>
          <v:shapetype coordsize="21600,21600" id="h79Vq1mFYGyAASSl" o:spt="202" path="m,l,21600r21600,l21600,xe">
            <v:stroke joinstyle="miter"/>
            <v:path gradientshapeok="t" o:connecttype="rect"/>
          </v:shapetype>
          <v:shape filled="f" id="7n9Vq1mFYGyAASSn" stroked="f" style="position:absolute;margin-left:17pt;margin-top:439pt;width:482pt;height:108pt;z-index:251662336;mso-width-relative:margin;mso-height-relative:margin" type="h79Vq1mFYGyAASSl">
            <v:textbox inset="5pt,.05pt,5pt,.05pt">
              <w:txbxContent>
                <w:p>
                  <w:pPr>
                    <w:jc w:val="center"/>
                  </w:pPr>
                  <w:r>
                    <w:rPr>
                      <w:sz w:val="48"/>
                      <w:color w:val="365f91"/>
                    </w:rPr>
                    <w:t xml:space="preserve">softeng </w:t>
                  </w:r>
                  <w:r>
                    <w:rPr>
                      <w:sz w:val="48"/>
                      <w:color w:val="365f91"/>
                    </w:rPr>
                    <w:t xml:space="preserve">20</w:t>
                  </w:r>
                  <w:r>
                    <w:rPr>
                      <w:sz w:val="48"/>
                      <w:color w:val="365f91"/>
                    </w:rPr>
                    <w:t xml:space="preserve">25/Team 10</w:t>
                  </w:r>
                  <w:r>
                    <w:t xml:space="preserve">
</w:t>
                  </w:r>
                </w:p>
                <w:p>
                  <w:pPr>
                    <w:jc w:val="center"/>
                  </w:pPr>
                  <w:r>
                    <w:rPr>
                      <w:sz w:val="48"/>
                      <w:color w:val="365f91"/>
                      <w:b/>
                    </w:rPr>
                    <w:t xml:space="preserve">Software Requirements Specification</w:t>
                  </w:r>
                  <w:r>
                    <w:t xml:space="preserve">
</w:t>
                  </w:r>
                </w:p>
                <w:p>
                  <w:pPr>
                    <w:jc w:val="center"/>
                  </w:pPr>
                  <w:r>
                    <w:rPr>
                      <w:sz w:val="32"/>
                      <w:color w:val="365f91"/>
                    </w:rPr>
                    <w:t xml:space="preserve">Version 1.0</w:t>
                  </w:r>
                </w:p>
              </w:txbxContent>
            </v:textbox>
          </v:shape>
        </w:pict>
      </w:r>
    </w:p>
    <w:p>
      <w:pPr>
        <w:pStyle w:val="TOCHeading"/>
        <w:jc w:val="center"/>
      </w:pPr>
      <w:r>
        <w:t>Table of Contents</w:t>
      </w:r>
    </w:p>
    <w:p>
      <w:pPr>
        <w:pStyle w:val="TOC1"/>
        <w:tabs>
          <w:tab w:leader="dot" w:pos="9985" w:val="right"/>
        </w:tabs>
      </w:pPr>
      <w:r>
        <w:fldChar w:fldCharType="begin"/>
      </w:r>
      <w:r>
        <w:instrText>TOC \o "1-3" \h \z \u \t "Heading1, 1, Heading2, 2, Heading3, 3"</w:instrText>
      </w:r>
      <w:r>
        <w:fldChar w:fldCharType="separate"/>
      </w:r>
      <w:hyperlink w:anchor="cDuhK1mFYGyAARrb" w:history="1">
        <w:r>
          <w:rPr>
            <w:webHidden/>
          </w:rPr>
          <w:t>1 Introduction</w:t>
        </w:r>
        <w:r>
          <w:rPr>
            <w:webHidden/>
          </w:rPr>
          <w:tab/>
        </w:r>
        <w:r>
          <w:rPr>
            <w:webHidden/>
          </w:rPr>
          <w:fldChar w:fldCharType="begin"/>
        </w:r>
        <w:r>
          <w:rPr>
            <w:webHidden/>
          </w:rPr>
          <w:instrText xml:space="preserve"> PAGEREF cDuhK1mFYGyAARrb \h </w:instrText>
        </w:r>
        <w:r>
          <w:rPr>
            <w:webHidden/>
          </w:rPr>
        </w:r>
        <w:r>
          <w:rPr>
            <w:webHidden/>
          </w:rPr>
          <w:fldChar w:fldCharType="separate"/>
        </w:r>
        <w:r>
          <w:rPr>
            <w:webHidden/>
          </w:rPr>
          <w:t/>
        </w:r>
        <w:r>
          <w:rPr>
            <w:webHidden/>
          </w:rPr>
          <w:fldChar w:fldCharType="end"/>
        </w:r>
      </w:hyperlink>
    </w:p>
    <w:p>
      <w:pPr>
        <w:pStyle w:val="TOC1"/>
        <w:tabs>
          <w:tab w:leader="dot" w:pos="9985" w:val="right"/>
        </w:tabs>
      </w:pPr>
      <w:hyperlink w:anchor="eXBVq1mFYGyAASPj" w:history="1">
        <w:r>
          <w:rPr>
            <w:webHidden/>
          </w:rPr>
          <w:t>2 Requirements</w:t>
        </w:r>
        <w:r>
          <w:rPr>
            <w:webHidden/>
          </w:rPr>
          <w:tab/>
        </w:r>
        <w:r>
          <w:rPr>
            <w:webHidden/>
          </w:rPr>
          <w:fldChar w:fldCharType="begin"/>
        </w:r>
        <w:r>
          <w:rPr>
            <w:webHidden/>
          </w:rPr>
          <w:instrText xml:space="preserve"> PAGEREF eXBVq1mFYGyAASPj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k" w:history="1">
        <w:r>
          <w:rPr>
            <w:webHidden/>
          </w:rPr>
          <w:t>2.1 Interface επιλογή  φίλτρου </w:t>
        </w:r>
        <w:r>
          <w:rPr>
            <w:webHidden/>
          </w:rPr>
          <w:tab/>
        </w:r>
        <w:r>
          <w:rPr>
            <w:webHidden/>
          </w:rPr>
          <w:fldChar w:fldCharType="begin"/>
        </w:r>
        <w:r>
          <w:rPr>
            <w:webHidden/>
          </w:rPr>
          <w:instrText xml:space="preserve"> PAGEREF eXBVq1mFYGyAASPk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l" w:history="1">
        <w:r>
          <w:rPr>
            <w:webHidden/>
          </w:rPr>
          <w:t>2.2 Map Browsing</w:t>
        </w:r>
        <w:r>
          <w:rPr>
            <w:webHidden/>
          </w:rPr>
          <w:tab/>
        </w:r>
        <w:r>
          <w:rPr>
            <w:webHidden/>
          </w:rPr>
          <w:fldChar w:fldCharType="begin"/>
        </w:r>
        <w:r>
          <w:rPr>
            <w:webHidden/>
          </w:rPr>
          <w:instrText xml:space="preserve"> PAGEREF eXBVq1mFYGyAASPl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m" w:history="1">
        <w:r>
          <w:rPr>
            <w:webHidden/>
          </w:rPr>
          <w:t>2.3 Έλεγχος χρόνου δέσμευσης</w:t>
        </w:r>
        <w:r>
          <w:rPr>
            <w:webHidden/>
          </w:rPr>
          <w:tab/>
        </w:r>
        <w:r>
          <w:rPr>
            <w:webHidden/>
          </w:rPr>
          <w:fldChar w:fldCharType="begin"/>
        </w:r>
        <w:r>
          <w:rPr>
            <w:webHidden/>
          </w:rPr>
          <w:instrText xml:space="preserve"> PAGEREF eXBVq1mFYGyAASPm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n" w:history="1">
        <w:r>
          <w:rPr>
            <w:webHidden/>
          </w:rPr>
          <w:t>2.4 Έναρξη session φόρτισης</w:t>
        </w:r>
        <w:r>
          <w:rPr>
            <w:webHidden/>
          </w:rPr>
          <w:tab/>
        </w:r>
        <w:r>
          <w:rPr>
            <w:webHidden/>
          </w:rPr>
          <w:fldChar w:fldCharType="begin"/>
        </w:r>
        <w:r>
          <w:rPr>
            <w:webHidden/>
          </w:rPr>
          <w:instrText xml:space="preserve"> PAGEREF eXBVq1mFYGyAASPn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o" w:history="1">
        <w:r>
          <w:rPr>
            <w:webHidden/>
          </w:rPr>
          <w:t>2.5 Ανάκτηση Λίστας Φορτιστών</w:t>
        </w:r>
        <w:r>
          <w:rPr>
            <w:webHidden/>
          </w:rPr>
          <w:tab/>
        </w:r>
        <w:r>
          <w:rPr>
            <w:webHidden/>
          </w:rPr>
          <w:fldChar w:fldCharType="begin"/>
        </w:r>
        <w:r>
          <w:rPr>
            <w:webHidden/>
          </w:rPr>
          <w:instrText xml:space="preserve"> PAGEREF eXBVq1mFYGyAASPo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p" w:history="1">
        <w:r>
          <w:rPr>
            <w:webHidden/>
          </w:rPr>
          <w:t>2.6 Αποσύνδεση Χρήστη</w:t>
        </w:r>
        <w:r>
          <w:rPr>
            <w:webHidden/>
          </w:rPr>
          <w:tab/>
        </w:r>
        <w:r>
          <w:rPr>
            <w:webHidden/>
          </w:rPr>
          <w:fldChar w:fldCharType="begin"/>
        </w:r>
        <w:r>
          <w:rPr>
            <w:webHidden/>
          </w:rPr>
          <w:instrText xml:space="preserve"> PAGEREF eXBVq1mFYGyAASPp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q" w:history="1">
        <w:r>
          <w:rPr>
            <w:webHidden/>
          </w:rPr>
          <w:t>2.7 Απόδοση Markers στον Χάρτη</w:t>
        </w:r>
        <w:r>
          <w:rPr>
            <w:webHidden/>
          </w:rPr>
          <w:tab/>
        </w:r>
        <w:r>
          <w:rPr>
            <w:webHidden/>
          </w:rPr>
          <w:fldChar w:fldCharType="begin"/>
        </w:r>
        <w:r>
          <w:rPr>
            <w:webHidden/>
          </w:rPr>
          <w:instrText xml:space="preserve"> PAGEREF eXBVq1mFYGyAASPq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r" w:history="1">
        <w:r>
          <w:rPr>
            <w:webHidden/>
          </w:rPr>
          <w:t>2.8 Αυτόματη διακοπή φόρτισης</w:t>
        </w:r>
        <w:r>
          <w:rPr>
            <w:webHidden/>
          </w:rPr>
          <w:tab/>
        </w:r>
        <w:r>
          <w:rPr>
            <w:webHidden/>
          </w:rPr>
          <w:fldChar w:fldCharType="begin"/>
        </w:r>
        <w:r>
          <w:rPr>
            <w:webHidden/>
          </w:rPr>
          <w:instrText xml:space="preserve"> PAGEREF eXBVq1mFYGyAASPr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s" w:history="1">
        <w:r>
          <w:rPr>
            <w:webHidden/>
          </w:rPr>
          <w:t>2.9 Δέσμευση Φορτιστή</w:t>
        </w:r>
        <w:r>
          <w:rPr>
            <w:webHidden/>
          </w:rPr>
          <w:tab/>
        </w:r>
        <w:r>
          <w:rPr>
            <w:webHidden/>
          </w:rPr>
          <w:fldChar w:fldCharType="begin"/>
        </w:r>
        <w:r>
          <w:rPr>
            <w:webHidden/>
          </w:rPr>
          <w:instrText xml:space="preserve"> PAGEREF eXBVq1mFYGyAASPs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t" w:history="1">
        <w:r>
          <w:rPr>
            <w:webHidden/>
          </w:rPr>
          <w:t>2.10 Δέσμευση χρηματικού ποσού ως εγγύηση</w:t>
        </w:r>
        <w:r>
          <w:rPr>
            <w:webHidden/>
          </w:rPr>
          <w:tab/>
        </w:r>
        <w:r>
          <w:rPr>
            <w:webHidden/>
          </w:rPr>
          <w:fldChar w:fldCharType="begin"/>
        </w:r>
        <w:r>
          <w:rPr>
            <w:webHidden/>
          </w:rPr>
          <w:instrText xml:space="preserve"> PAGEREF eXBVq1mFYGyAASPt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u" w:history="1">
        <w:r>
          <w:rPr>
            <w:webHidden/>
          </w:rPr>
          <w:t>2.11 Δημιουργία Λογαριασμού Χρήστη</w:t>
        </w:r>
        <w:r>
          <w:rPr>
            <w:webHidden/>
          </w:rPr>
          <w:tab/>
        </w:r>
        <w:r>
          <w:rPr>
            <w:webHidden/>
          </w:rPr>
          <w:fldChar w:fldCharType="begin"/>
        </w:r>
        <w:r>
          <w:rPr>
            <w:webHidden/>
          </w:rPr>
          <w:instrText xml:space="preserve"> PAGEREF eXBVq1mFYGyAASPu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v" w:history="1">
        <w:r>
          <w:rPr>
            <w:webHidden/>
          </w:rPr>
          <w:t>2.12 Διαγραφή Λογαριασμού</w:t>
        </w:r>
        <w:r>
          <w:rPr>
            <w:webHidden/>
          </w:rPr>
          <w:tab/>
        </w:r>
        <w:r>
          <w:rPr>
            <w:webHidden/>
          </w:rPr>
          <w:fldChar w:fldCharType="begin"/>
        </w:r>
        <w:r>
          <w:rPr>
            <w:webHidden/>
          </w:rPr>
          <w:instrText xml:space="preserve"> PAGEREF eXBVq1mFYGyAASPv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w" w:history="1">
        <w:r>
          <w:rPr>
            <w:webHidden/>
          </w:rPr>
          <w:t>2.13 Διακοπή φόρτισης από τον χρήστη</w:t>
        </w:r>
        <w:r>
          <w:rPr>
            <w:webHidden/>
          </w:rPr>
          <w:tab/>
        </w:r>
        <w:r>
          <w:rPr>
            <w:webHidden/>
          </w:rPr>
          <w:fldChar w:fldCharType="begin"/>
        </w:r>
        <w:r>
          <w:rPr>
            <w:webHidden/>
          </w:rPr>
          <w:instrText xml:space="preserve"> PAGEREF eXBVq1mFYGyAASPw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x" w:history="1">
        <w:r>
          <w:rPr>
            <w:webHidden/>
          </w:rPr>
          <w:t>2.14 Διαχείριση Ενεργών Sessions</w:t>
        </w:r>
        <w:r>
          <w:rPr>
            <w:webHidden/>
          </w:rPr>
          <w:tab/>
        </w:r>
        <w:r>
          <w:rPr>
            <w:webHidden/>
          </w:rPr>
          <w:fldChar w:fldCharType="begin"/>
        </w:r>
        <w:r>
          <w:rPr>
            <w:webHidden/>
          </w:rPr>
          <w:instrText xml:space="preserve"> PAGEREF eXBVq1mFYGyAASPx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y" w:history="1">
        <w:r>
          <w:rPr>
            <w:webHidden/>
          </w:rPr>
          <w:t>2.15 Διαχείριση Στατιστικών &amp; Αναφορών</w:t>
        </w:r>
        <w:r>
          <w:rPr>
            <w:webHidden/>
          </w:rPr>
          <w:tab/>
        </w:r>
        <w:r>
          <w:rPr>
            <w:webHidden/>
          </w:rPr>
          <w:fldChar w:fldCharType="begin"/>
        </w:r>
        <w:r>
          <w:rPr>
            <w:webHidden/>
          </w:rPr>
          <w:instrText xml:space="preserve"> PAGEREF eXBVq1mFYGyAASPy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z" w:history="1">
        <w:r>
          <w:rPr>
            <w:webHidden/>
          </w:rPr>
          <w:t>2.16 Διαχείριση Συναλλαγών</w:t>
        </w:r>
        <w:r>
          <w:rPr>
            <w:webHidden/>
          </w:rPr>
          <w:tab/>
        </w:r>
        <w:r>
          <w:rPr>
            <w:webHidden/>
          </w:rPr>
          <w:fldChar w:fldCharType="begin"/>
        </w:r>
        <w:r>
          <w:rPr>
            <w:webHidden/>
          </w:rPr>
          <w:instrText xml:space="preserve"> PAGEREF eXBVq1mFYGyAASPz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0" w:history="1">
        <w:r>
          <w:rPr>
            <w:webHidden/>
          </w:rPr>
          <w:t>2.17 Διαχείριση Φορτιστών</w:t>
        </w:r>
        <w:r>
          <w:rPr>
            <w:webHidden/>
          </w:rPr>
          <w:tab/>
        </w:r>
        <w:r>
          <w:rPr>
            <w:webHidden/>
          </w:rPr>
          <w:fldChar w:fldCharType="begin"/>
        </w:r>
        <w:r>
          <w:rPr>
            <w:webHidden/>
          </w:rPr>
          <w:instrText xml:space="preserve"> PAGEREF eXBVq1mFYGyAASP0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1" w:history="1">
        <w:r>
          <w:rPr>
            <w:webHidden/>
          </w:rPr>
          <w:t>2.18 Διαχείριση Χρηστών</w:t>
        </w:r>
        <w:r>
          <w:rPr>
            <w:webHidden/>
          </w:rPr>
          <w:tab/>
        </w:r>
        <w:r>
          <w:rPr>
            <w:webHidden/>
          </w:rPr>
          <w:fldChar w:fldCharType="begin"/>
        </w:r>
        <w:r>
          <w:rPr>
            <w:webHidden/>
          </w:rPr>
          <w:instrText xml:space="preserve"> PAGEREF eXBVq1mFYGyAASP1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2" w:history="1">
        <w:r>
          <w:rPr>
            <w:webHidden/>
          </w:rPr>
          <w:t>2.19 Δυναμική ενημέρωση τιμών </w:t>
        </w:r>
        <w:r>
          <w:rPr>
            <w:webHidden/>
          </w:rPr>
          <w:tab/>
        </w:r>
        <w:r>
          <w:rPr>
            <w:webHidden/>
          </w:rPr>
          <w:fldChar w:fldCharType="begin"/>
        </w:r>
        <w:r>
          <w:rPr>
            <w:webHidden/>
          </w:rPr>
          <w:instrText xml:space="preserve"> PAGEREF eXBVq1mFYGyAASP2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3" w:history="1">
        <w:r>
          <w:rPr>
            <w:webHidden/>
          </w:rPr>
          <w:t>2.20 Εμφάνιση Δεδομένων Χάρτη</w:t>
        </w:r>
        <w:r>
          <w:rPr>
            <w:webHidden/>
          </w:rPr>
          <w:tab/>
        </w:r>
        <w:r>
          <w:rPr>
            <w:webHidden/>
          </w:rPr>
          <w:fldChar w:fldCharType="begin"/>
        </w:r>
        <w:r>
          <w:rPr>
            <w:webHidden/>
          </w:rPr>
          <w:instrText xml:space="preserve"> PAGEREF eXBVq1mFYGyAASP3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4" w:history="1">
        <w:r>
          <w:rPr>
            <w:webHidden/>
          </w:rPr>
          <w:t>2.21 Λήψη Δεδομένων Χάρτη</w:t>
        </w:r>
        <w:r>
          <w:rPr>
            <w:webHidden/>
          </w:rPr>
          <w:tab/>
        </w:r>
        <w:r>
          <w:rPr>
            <w:webHidden/>
          </w:rPr>
          <w:fldChar w:fldCharType="begin"/>
        </w:r>
        <w:r>
          <w:rPr>
            <w:webHidden/>
          </w:rPr>
          <w:instrText xml:space="preserve"> PAGEREF eXBVq1mFYGyAASP4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5" w:history="1">
        <w:r>
          <w:rPr>
            <w:webHidden/>
          </w:rPr>
          <w:t>2.22 Παρακολούθηση φόρτισης σε πραγματικό χρόνο</w:t>
        </w:r>
        <w:r>
          <w:rPr>
            <w:webHidden/>
          </w:rPr>
          <w:tab/>
        </w:r>
        <w:r>
          <w:rPr>
            <w:webHidden/>
          </w:rPr>
          <w:fldChar w:fldCharType="begin"/>
        </w:r>
        <w:r>
          <w:rPr>
            <w:webHidden/>
          </w:rPr>
          <w:instrText xml:space="preserve"> PAGEREF eXBVq1mFYGyAASP5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6" w:history="1">
        <w:r>
          <w:rPr>
            <w:webHidden/>
          </w:rPr>
          <w:t>2.23 Πληρωμή</w:t>
        </w:r>
        <w:r>
          <w:rPr>
            <w:webHidden/>
          </w:rPr>
          <w:tab/>
        </w:r>
        <w:r>
          <w:rPr>
            <w:webHidden/>
          </w:rPr>
          <w:fldChar w:fldCharType="begin"/>
        </w:r>
        <w:r>
          <w:rPr>
            <w:webHidden/>
          </w:rPr>
          <w:instrText xml:space="preserve"> PAGEREF eXBVq1mFYGyAASP6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7" w:history="1">
        <w:r>
          <w:rPr>
            <w:webHidden/>
          </w:rPr>
          <w:t>2.24 Πλοήγηση στον φορτιστή</w:t>
        </w:r>
        <w:r>
          <w:rPr>
            <w:webHidden/>
          </w:rPr>
          <w:tab/>
        </w:r>
        <w:r>
          <w:rPr>
            <w:webHidden/>
          </w:rPr>
          <w:fldChar w:fldCharType="begin"/>
        </w:r>
        <w:r>
          <w:rPr>
            <w:webHidden/>
          </w:rPr>
          <w:instrText xml:space="preserve"> PAGEREF eXBVq1mFYGyAASP7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8" w:history="1">
        <w:r>
          <w:rPr>
            <w:webHidden/>
          </w:rPr>
          <w:t>2.25 Προβολή Ιστορικού Συναλλαγών</w:t>
        </w:r>
        <w:r>
          <w:rPr>
            <w:webHidden/>
          </w:rPr>
          <w:tab/>
        </w:r>
        <w:r>
          <w:rPr>
            <w:webHidden/>
          </w:rPr>
          <w:fldChar w:fldCharType="begin"/>
        </w:r>
        <w:r>
          <w:rPr>
            <w:webHidden/>
          </w:rPr>
          <w:instrText xml:space="preserve"> PAGEREF eXBVq1mFYGyAASP8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9" w:history="1">
        <w:r>
          <w:rPr>
            <w:webHidden/>
          </w:rPr>
          <w:t>2.26 Σύνδεση χρήστη</w:t>
        </w:r>
        <w:r>
          <w:rPr>
            <w:webHidden/>
          </w:rPr>
          <w:tab/>
        </w:r>
        <w:r>
          <w:rPr>
            <w:webHidden/>
          </w:rPr>
          <w:fldChar w:fldCharType="begin"/>
        </w:r>
        <w:r>
          <w:rPr>
            <w:webHidden/>
          </w:rPr>
          <w:instrText xml:space="preserve"> PAGEREF eXBVq1mFYGyAASP9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 w:history="1">
        <w:r>
          <w:rPr>
            <w:webHidden/>
          </w:rPr>
          <w:t>2.27 Υπολογισμός Τελικής Τιμής</w:t>
        </w:r>
        <w:r>
          <w:rPr>
            <w:webHidden/>
          </w:rPr>
          <w:tab/>
        </w:r>
        <w:r>
          <w:rPr>
            <w:webHidden/>
          </w:rPr>
          <w:fldChar w:fldCharType="begin"/>
        </w:r>
        <w:r>
          <w:rPr>
            <w:webHidden/>
          </w:rPr>
          <w:instrText xml:space="preserve"> PAGEREF eXBVq1mFYGyAASP.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P_" w:history="1">
        <w:r>
          <w:rPr>
            <w:webHidden/>
          </w:rPr>
          <w:t>2.28 Φιλτράρισμα φορτιστών </w:t>
        </w:r>
        <w:r>
          <w:rPr>
            <w:webHidden/>
          </w:rPr>
          <w:tab/>
        </w:r>
        <w:r>
          <w:rPr>
            <w:webHidden/>
          </w:rPr>
          <w:fldChar w:fldCharType="begin"/>
        </w:r>
        <w:r>
          <w:rPr>
            <w:webHidden/>
          </w:rPr>
          <w:instrText xml:space="preserve"> PAGEREF eXBVq1mFYGyAASP_ \h </w:instrText>
        </w:r>
        <w:r>
          <w:rPr>
            <w:webHidden/>
          </w:rPr>
        </w:r>
        <w:r>
          <w:rPr>
            <w:webHidden/>
          </w:rPr>
          <w:fldChar w:fldCharType="separate"/>
        </w:r>
        <w:r>
          <w:rPr>
            <w:webHidden/>
          </w:rPr>
          <w:t/>
        </w:r>
        <w:r>
          <w:rPr>
            <w:webHidden/>
          </w:rPr>
          <w:fldChar w:fldCharType="end"/>
        </w:r>
      </w:hyperlink>
    </w:p>
    <w:p>
      <w:pPr>
        <w:pStyle w:val="TOC1"/>
        <w:tabs>
          <w:tab w:leader="dot" w:pos="9985" w:val="right"/>
        </w:tabs>
      </w:pPr>
      <w:hyperlink w:anchor="cnXbK1mFYGyAAScj" w:history="1">
        <w:r>
          <w:rPr>
            <w:webHidden/>
          </w:rPr>
          <w:t>3 Wireframes</w:t>
        </w:r>
        <w:r>
          <w:rPr>
            <w:webHidden/>
          </w:rPr>
          <w:tab/>
        </w:r>
        <w:r>
          <w:rPr>
            <w:webHidden/>
          </w:rPr>
          <w:fldChar w:fldCharType="begin"/>
        </w:r>
        <w:r>
          <w:rPr>
            <w:webHidden/>
          </w:rPr>
          <w:instrText xml:space="preserve"> PAGEREF cnXbK1mFYGyAAScj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SFRHK1mFYGyAAS0I" w:history="1">
        <w:r>
          <w:rPr>
            <w:webHidden/>
          </w:rPr>
          <w:t>3.1 Android Wireframes</w:t>
        </w:r>
        <w:r>
          <w:rPr>
            <w:webHidden/>
          </w:rPr>
          <w:tab/>
        </w:r>
        <w:r>
          <w:rPr>
            <w:webHidden/>
          </w:rPr>
          <w:fldChar w:fldCharType="begin"/>
        </w:r>
        <w:r>
          <w:rPr>
            <w:webHidden/>
          </w:rPr>
          <w:instrText xml:space="preserve"> PAGEREF SFRHK1mFYGyAAS0I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eXBVq1mFYGyAASQA" w:history="1">
        <w:r>
          <w:rPr>
            <w:webHidden/>
          </w:rPr>
          <w:t>3.1.1 Android Phone Wireframe1</w:t>
        </w:r>
        <w:r>
          <w:rPr>
            <w:webHidden/>
          </w:rPr>
          <w:tab/>
        </w:r>
        <w:r>
          <w:rPr>
            <w:webHidden/>
          </w:rPr>
          <w:fldChar w:fldCharType="begin"/>
        </w:r>
        <w:r>
          <w:rPr>
            <w:webHidden/>
          </w:rPr>
          <w:instrText xml:space="preserve"> PAGEREF eXBVq1mFYGyAASQA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eXBVq1mFYGyAASQB" w:history="1">
        <w:r>
          <w:rPr>
            <w:webHidden/>
          </w:rPr>
          <w:t>3.1.2 Android Phone Wireframe2</w:t>
        </w:r>
        <w:r>
          <w:rPr>
            <w:webHidden/>
          </w:rPr>
          <w:tab/>
        </w:r>
        <w:r>
          <w:rPr>
            <w:webHidden/>
          </w:rPr>
          <w:fldChar w:fldCharType="begin"/>
        </w:r>
        <w:r>
          <w:rPr>
            <w:webHidden/>
          </w:rPr>
          <w:instrText xml:space="preserve"> PAGEREF eXBVq1mFYGyAASQB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SFRHK1mFYGyAAS0L" w:history="1">
        <w:r>
          <w:rPr>
            <w:webHidden/>
          </w:rPr>
          <w:t>3.2 Desktop Wireframes</w:t>
        </w:r>
        <w:r>
          <w:rPr>
            <w:webHidden/>
          </w:rPr>
          <w:tab/>
        </w:r>
        <w:r>
          <w:rPr>
            <w:webHidden/>
          </w:rPr>
          <w:fldChar w:fldCharType="begin"/>
        </w:r>
        <w:r>
          <w:rPr>
            <w:webHidden/>
          </w:rPr>
          <w:instrText xml:space="preserve"> PAGEREF SFRHK1mFYGyAAS0L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eXBVq1mFYGyAASQC" w:history="1">
        <w:r>
          <w:rPr>
            <w:webHidden/>
          </w:rPr>
          <w:t>3.2.1 Home/Map Page</w:t>
        </w:r>
        <w:r>
          <w:rPr>
            <w:webHidden/>
          </w:rPr>
          <w:tab/>
        </w:r>
        <w:r>
          <w:rPr>
            <w:webHidden/>
          </w:rPr>
          <w:fldChar w:fldCharType="begin"/>
        </w:r>
        <w:r>
          <w:rPr>
            <w:webHidden/>
          </w:rPr>
          <w:instrText xml:space="preserve"> PAGEREF eXBVq1mFYGyAASQC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eXBVq1mFYGyAASQD" w:history="1">
        <w:r>
          <w:rPr>
            <w:webHidden/>
          </w:rPr>
          <w:t>3.2.2 FilterPage</w:t>
        </w:r>
        <w:r>
          <w:rPr>
            <w:webHidden/>
          </w:rPr>
          <w:tab/>
        </w:r>
        <w:r>
          <w:rPr>
            <w:webHidden/>
          </w:rPr>
          <w:fldChar w:fldCharType="begin"/>
        </w:r>
        <w:r>
          <w:rPr>
            <w:webHidden/>
          </w:rPr>
          <w:instrText xml:space="preserve"> PAGEREF eXBVq1mFYGyAASQD \h </w:instrText>
        </w:r>
        <w:r>
          <w:rPr>
            <w:webHidden/>
          </w:rPr>
        </w:r>
        <w:r>
          <w:rPr>
            <w:webHidden/>
          </w:rPr>
          <w:fldChar w:fldCharType="separate"/>
        </w:r>
        <w:r>
          <w:rPr>
            <w:webHidden/>
          </w:rPr>
          <w:t/>
        </w:r>
        <w:r>
          <w:rPr>
            <w:webHidden/>
          </w:rPr>
          <w:fldChar w:fldCharType="end"/>
        </w:r>
      </w:hyperlink>
    </w:p>
    <w:p>
      <w:pPr>
        <w:pStyle w:val="TOC1"/>
        <w:tabs>
          <w:tab w:leader="dot" w:pos="9985" w:val="right"/>
        </w:tabs>
      </w:pPr>
      <w:hyperlink w:anchor="eXBVq1mFYGyAASQE" w:history="1">
        <w:r>
          <w:rPr>
            <w:webHidden/>
          </w:rPr>
          <w:t>4 Use Model </w:t>
        </w:r>
        <w:r>
          <w:rPr>
            <w:webHidden/>
          </w:rPr>
          <w:tab/>
        </w:r>
        <w:r>
          <w:rPr>
            <w:webHidden/>
          </w:rPr>
          <w:fldChar w:fldCharType="begin"/>
        </w:r>
        <w:r>
          <w:rPr>
            <w:webHidden/>
          </w:rPr>
          <w:instrText xml:space="preserve"> PAGEREF eXBVq1mFYGyAASQE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eXBVq1mFYGyAASQF" w:history="1">
        <w:r>
          <w:rPr>
            <w:webHidden/>
          </w:rPr>
          <w:t>4.1 Browsing στο χάρτη</w:t>
        </w:r>
        <w:r>
          <w:rPr>
            <w:webHidden/>
          </w:rPr>
          <w:tab/>
        </w:r>
        <w:r>
          <w:rPr>
            <w:webHidden/>
          </w:rPr>
          <w:fldChar w:fldCharType="begin"/>
        </w:r>
        <w:r>
          <w:rPr>
            <w:webHidden/>
          </w:rPr>
          <w:instrText xml:space="preserve"> PAGEREF eXBVq1mFYGyAASQF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eXBVq1mFYGyAASQG" w:history="1">
        <w:r>
          <w:rPr>
            <w:webHidden/>
          </w:rPr>
          <w:t>4.1.1 Primary Actors</w:t>
        </w:r>
        <w:r>
          <w:rPr>
            <w:webHidden/>
          </w:rPr>
          <w:tab/>
        </w:r>
        <w:r>
          <w:rPr>
            <w:webHidden/>
          </w:rPr>
          <w:fldChar w:fldCharType="begin"/>
        </w:r>
        <w:r>
          <w:rPr>
            <w:webHidden/>
          </w:rPr>
          <w:instrText xml:space="preserve"> PAGEREF eXBVq1mFYGyAASQG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eXBVq1mFYGyAASQH" w:history="1">
        <w:r>
          <w:rPr>
            <w:webHidden/>
          </w:rPr>
          <w:t>4.1.2 Details</w:t>
        </w:r>
        <w:r>
          <w:rPr>
            <w:webHidden/>
          </w:rPr>
          <w:tab/>
        </w:r>
        <w:r>
          <w:rPr>
            <w:webHidden/>
          </w:rPr>
          <w:fldChar w:fldCharType="begin"/>
        </w:r>
        <w:r>
          <w:rPr>
            <w:webHidden/>
          </w:rPr>
          <w:instrText xml:space="preserve"> PAGEREF eXBVq1mFYGyAASQH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eXBVq1mFYGyAASQI" w:history="1">
        <w:r>
          <w:rPr>
            <w:webHidden/>
          </w:rPr>
          <w:t>4.1.3 Scenarios</w:t>
        </w:r>
        <w:r>
          <w:rPr>
            <w:webHidden/>
          </w:rPr>
          <w:tab/>
        </w:r>
        <w:r>
          <w:rPr>
            <w:webHidden/>
          </w:rPr>
          <w:fldChar w:fldCharType="begin"/>
        </w:r>
        <w:r>
          <w:rPr>
            <w:webHidden/>
          </w:rPr>
          <w:instrText xml:space="preserve"> PAGEREF eXBVq1mFYGyAASQI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J" w:history="1">
        <w:r>
          <w:rPr>
            <w:webHidden/>
          </w:rPr>
          <w:t>4.1.4 Use Case Notes</w:t>
        </w:r>
        <w:r>
          <w:rPr>
            <w:webHidden/>
          </w:rPr>
          <w:tab/>
        </w:r>
        <w:r>
          <w:rPr>
            <w:webHidden/>
          </w:rPr>
          <w:fldChar w:fldCharType="begin"/>
        </w:r>
        <w:r>
          <w:rPr>
            <w:webHidden/>
          </w:rPr>
          <w:instrText xml:space="preserve"> PAGEREF .XBVq1mFYGyAASQJ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K" w:history="1">
        <w:r>
          <w:rPr>
            <w:webHidden/>
          </w:rPr>
          <w:t>4.1.5 Requirements</w:t>
        </w:r>
        <w:r>
          <w:rPr>
            <w:webHidden/>
          </w:rPr>
          <w:tab/>
        </w:r>
        <w:r>
          <w:rPr>
            <w:webHidden/>
          </w:rPr>
          <w:fldChar w:fldCharType="begin"/>
        </w:r>
        <w:r>
          <w:rPr>
            <w:webHidden/>
          </w:rPr>
          <w:instrText xml:space="preserve"> PAGEREF .XBVq1mFYGyAASQK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L" w:history="1">
        <w:r>
          <w:rPr>
            <w:webHidden/>
          </w:rPr>
          <w:t>4.1.6 Test Plan</w:t>
        </w:r>
        <w:r>
          <w:rPr>
            <w:webHidden/>
          </w:rPr>
          <w:tab/>
        </w:r>
        <w:r>
          <w:rPr>
            <w:webHidden/>
          </w:rPr>
          <w:fldChar w:fldCharType="begin"/>
        </w:r>
        <w:r>
          <w:rPr>
            <w:webHidden/>
          </w:rPr>
          <w:instrText xml:space="preserve"> PAGEREF .XBVq1mFYGyAASQL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M" w:history="1">
        <w:r>
          <w:rPr>
            <w:webHidden/>
          </w:rPr>
          <w:t>4.1.7 Relationships</w:t>
        </w:r>
        <w:r>
          <w:rPr>
            <w:webHidden/>
          </w:rPr>
          <w:tab/>
        </w:r>
        <w:r>
          <w:rPr>
            <w:webHidden/>
          </w:rPr>
          <w:fldChar w:fldCharType="begin"/>
        </w:r>
        <w:r>
          <w:rPr>
            <w:webHidden/>
          </w:rPr>
          <w:instrText xml:space="preserve"> PAGEREF .XBVq1mFYGyAASQM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N" w:history="1">
        <w:r>
          <w:rPr>
            <w:webHidden/>
          </w:rPr>
          <w:t>4.1.8 Sub Diagrams</w:t>
        </w:r>
        <w:r>
          <w:rPr>
            <w:webHidden/>
          </w:rPr>
          <w:tab/>
        </w:r>
        <w:r>
          <w:rPr>
            <w:webHidden/>
          </w:rPr>
          <w:fldChar w:fldCharType="begin"/>
        </w:r>
        <w:r>
          <w:rPr>
            <w:webHidden/>
          </w:rPr>
          <w:instrText xml:space="preserve"> PAGEREF .XBVq1mFYGyAASQN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XBVq1mFYGyAASQO" w:history="1">
        <w:r>
          <w:rPr>
            <w:webHidden/>
          </w:rPr>
          <w:t>4.2 Αναζήτηση με βάση Φίλτρα</w:t>
        </w:r>
        <w:r>
          <w:rPr>
            <w:webHidden/>
          </w:rPr>
          <w:tab/>
        </w:r>
        <w:r>
          <w:rPr>
            <w:webHidden/>
          </w:rPr>
          <w:fldChar w:fldCharType="begin"/>
        </w:r>
        <w:r>
          <w:rPr>
            <w:webHidden/>
          </w:rPr>
          <w:instrText xml:space="preserve"> PAGEREF .XBVq1mFYGyAASQO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P" w:history="1">
        <w:r>
          <w:rPr>
            <w:webHidden/>
          </w:rPr>
          <w:t>4.2.1 Primary Actors</w:t>
        </w:r>
        <w:r>
          <w:rPr>
            <w:webHidden/>
          </w:rPr>
          <w:tab/>
        </w:r>
        <w:r>
          <w:rPr>
            <w:webHidden/>
          </w:rPr>
          <w:fldChar w:fldCharType="begin"/>
        </w:r>
        <w:r>
          <w:rPr>
            <w:webHidden/>
          </w:rPr>
          <w:instrText xml:space="preserve"> PAGEREF .XBVq1mFYGyAASQP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Q" w:history="1">
        <w:r>
          <w:rPr>
            <w:webHidden/>
          </w:rPr>
          <w:t>4.2.2 Details</w:t>
        </w:r>
        <w:r>
          <w:rPr>
            <w:webHidden/>
          </w:rPr>
          <w:tab/>
        </w:r>
        <w:r>
          <w:rPr>
            <w:webHidden/>
          </w:rPr>
          <w:fldChar w:fldCharType="begin"/>
        </w:r>
        <w:r>
          <w:rPr>
            <w:webHidden/>
          </w:rPr>
          <w:instrText xml:space="preserve"> PAGEREF .XBVq1mFYGyAASQQ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R" w:history="1">
        <w:r>
          <w:rPr>
            <w:webHidden/>
          </w:rPr>
          <w:t>4.2.3 Scenarios</w:t>
        </w:r>
        <w:r>
          <w:rPr>
            <w:webHidden/>
          </w:rPr>
          <w:tab/>
        </w:r>
        <w:r>
          <w:rPr>
            <w:webHidden/>
          </w:rPr>
          <w:fldChar w:fldCharType="begin"/>
        </w:r>
        <w:r>
          <w:rPr>
            <w:webHidden/>
          </w:rPr>
          <w:instrText xml:space="preserve"> PAGEREF .XBVq1mFYGyAASQR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S" w:history="1">
        <w:r>
          <w:rPr>
            <w:webHidden/>
          </w:rPr>
          <w:t>4.2.4 Requirements</w:t>
        </w:r>
        <w:r>
          <w:rPr>
            <w:webHidden/>
          </w:rPr>
          <w:tab/>
        </w:r>
        <w:r>
          <w:rPr>
            <w:webHidden/>
          </w:rPr>
          <w:fldChar w:fldCharType="begin"/>
        </w:r>
        <w:r>
          <w:rPr>
            <w:webHidden/>
          </w:rPr>
          <w:instrText xml:space="preserve"> PAGEREF .XBVq1mFYGyAASQS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T" w:history="1">
        <w:r>
          <w:rPr>
            <w:webHidden/>
          </w:rPr>
          <w:t>4.2.5 Relationships</w:t>
        </w:r>
        <w:r>
          <w:rPr>
            <w:webHidden/>
          </w:rPr>
          <w:tab/>
        </w:r>
        <w:r>
          <w:rPr>
            <w:webHidden/>
          </w:rPr>
          <w:fldChar w:fldCharType="begin"/>
        </w:r>
        <w:r>
          <w:rPr>
            <w:webHidden/>
          </w:rPr>
          <w:instrText xml:space="preserve"> PAGEREF .XBVq1mFYGyAASQT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XBVq1mFYGyAASQU" w:history="1">
        <w:r>
          <w:rPr>
            <w:webHidden/>
          </w:rPr>
          <w:t>4.2.6 Sub Diagrams</w:t>
        </w:r>
        <w:r>
          <w:rPr>
            <w:webHidden/>
          </w:rPr>
          <w:tab/>
        </w:r>
        <w:r>
          <w:rPr>
            <w:webHidden/>
          </w:rPr>
          <w:fldChar w:fldCharType="begin"/>
        </w:r>
        <w:r>
          <w:rPr>
            <w:webHidden/>
          </w:rPr>
          <w:instrText xml:space="preserve"> PAGEREF .XBVq1mFYGyAASQU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XBVq1mFYGyAASQV" w:history="1">
        <w:r>
          <w:rPr>
            <w:webHidden/>
          </w:rPr>
          <w:t>4.3 Κράτηση</w:t>
        </w:r>
        <w:r>
          <w:rPr>
            <w:webHidden/>
          </w:rPr>
          <w:tab/>
        </w:r>
        <w:r>
          <w:rPr>
            <w:webHidden/>
          </w:rPr>
          <w:fldChar w:fldCharType="begin"/>
        </w:r>
        <w:r>
          <w:rPr>
            <w:webHidden/>
          </w:rPr>
          <w:instrText xml:space="preserve"> PAGEREF .XBVq1mFYGyAASQV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W" w:history="1">
        <w:r>
          <w:rPr>
            <w:webHidden/>
          </w:rPr>
          <w:t>4.3.1 Primary Actors</w:t>
        </w:r>
        <w:r>
          <w:rPr>
            <w:webHidden/>
          </w:rPr>
          <w:tab/>
        </w:r>
        <w:r>
          <w:rPr>
            <w:webHidden/>
          </w:rPr>
          <w:fldChar w:fldCharType="begin"/>
        </w:r>
        <w:r>
          <w:rPr>
            <w:webHidden/>
          </w:rPr>
          <w:instrText xml:space="preserve"> PAGEREF BXBVq1mFYGyAASQW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X" w:history="1">
        <w:r>
          <w:rPr>
            <w:webHidden/>
          </w:rPr>
          <w:t>4.3.2 Details</w:t>
        </w:r>
        <w:r>
          <w:rPr>
            <w:webHidden/>
          </w:rPr>
          <w:tab/>
        </w:r>
        <w:r>
          <w:rPr>
            <w:webHidden/>
          </w:rPr>
          <w:fldChar w:fldCharType="begin"/>
        </w:r>
        <w:r>
          <w:rPr>
            <w:webHidden/>
          </w:rPr>
          <w:instrText xml:space="preserve"> PAGEREF BXBVq1mFYGyAASQX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Y" w:history="1">
        <w:r>
          <w:rPr>
            <w:webHidden/>
          </w:rPr>
          <w:t>4.3.3 Scenarios</w:t>
        </w:r>
        <w:r>
          <w:rPr>
            <w:webHidden/>
          </w:rPr>
          <w:tab/>
        </w:r>
        <w:r>
          <w:rPr>
            <w:webHidden/>
          </w:rPr>
          <w:fldChar w:fldCharType="begin"/>
        </w:r>
        <w:r>
          <w:rPr>
            <w:webHidden/>
          </w:rPr>
          <w:instrText xml:space="preserve"> PAGEREF BXBVq1mFYGyAASQY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Z" w:history="1">
        <w:r>
          <w:rPr>
            <w:webHidden/>
          </w:rPr>
          <w:t>4.3.4 Requirements</w:t>
        </w:r>
        <w:r>
          <w:rPr>
            <w:webHidden/>
          </w:rPr>
          <w:tab/>
        </w:r>
        <w:r>
          <w:rPr>
            <w:webHidden/>
          </w:rPr>
          <w:fldChar w:fldCharType="begin"/>
        </w:r>
        <w:r>
          <w:rPr>
            <w:webHidden/>
          </w:rPr>
          <w:instrText xml:space="preserve"> PAGEREF BXBVq1mFYGyAASQZ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a" w:history="1">
        <w:r>
          <w:rPr>
            <w:webHidden/>
          </w:rPr>
          <w:t>4.3.5 Relationships</w:t>
        </w:r>
        <w:r>
          <w:rPr>
            <w:webHidden/>
          </w:rPr>
          <w:tab/>
        </w:r>
        <w:r>
          <w:rPr>
            <w:webHidden/>
          </w:rPr>
          <w:fldChar w:fldCharType="begin"/>
        </w:r>
        <w:r>
          <w:rPr>
            <w:webHidden/>
          </w:rPr>
          <w:instrText xml:space="preserve"> PAGEREF BXBVq1mFYGyAASQa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b" w:history="1">
        <w:r>
          <w:rPr>
            <w:webHidden/>
          </w:rPr>
          <w:t>4.3.6 Sub Diagrams</w:t>
        </w:r>
        <w:r>
          <w:rPr>
            <w:webHidden/>
          </w:rPr>
          <w:tab/>
        </w:r>
        <w:r>
          <w:rPr>
            <w:webHidden/>
          </w:rPr>
          <w:fldChar w:fldCharType="begin"/>
        </w:r>
        <w:r>
          <w:rPr>
            <w:webHidden/>
          </w:rPr>
          <w:instrText xml:space="preserve"> PAGEREF BXBVq1mFYGyAASQb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c" w:history="1">
        <w:r>
          <w:rPr>
            <w:webHidden/>
          </w:rPr>
          <w:t>4.4 Πελάτης</w:t>
        </w:r>
        <w:r>
          <w:rPr>
            <w:webHidden/>
          </w:rPr>
          <w:tab/>
        </w:r>
        <w:r>
          <w:rPr>
            <w:webHidden/>
          </w:rPr>
          <w:fldChar w:fldCharType="begin"/>
        </w:r>
        <w:r>
          <w:rPr>
            <w:webHidden/>
          </w:rPr>
          <w:instrText xml:space="preserve"> PAGEREF BXBVq1mFYGyAASQc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d" w:history="1">
        <w:r>
          <w:rPr>
            <w:webHidden/>
          </w:rPr>
          <w:t>4.4.1 Properties</w:t>
        </w:r>
        <w:r>
          <w:rPr>
            <w:webHidden/>
          </w:rPr>
          <w:tab/>
        </w:r>
        <w:r>
          <w:rPr>
            <w:webHidden/>
          </w:rPr>
          <w:fldChar w:fldCharType="begin"/>
        </w:r>
        <w:r>
          <w:rPr>
            <w:webHidden/>
          </w:rPr>
          <w:instrText xml:space="preserve"> PAGEREF BXBVq1mFYGyAASQd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e" w:history="1">
        <w:r>
          <w:rPr>
            <w:webHidden/>
          </w:rPr>
          <w:t>4.4.2 Relationships</w:t>
        </w:r>
        <w:r>
          <w:rPr>
            <w:webHidden/>
          </w:rPr>
          <w:tab/>
        </w:r>
        <w:r>
          <w:rPr>
            <w:webHidden/>
          </w:rPr>
          <w:fldChar w:fldCharType="begin"/>
        </w:r>
        <w:r>
          <w:rPr>
            <w:webHidden/>
          </w:rPr>
          <w:instrText xml:space="preserve"> PAGEREF BXBVq1mFYGyAASQe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f" w:history="1">
        <w:r>
          <w:rPr>
            <w:webHidden/>
          </w:rPr>
          <w:t>4.5 Ταυτοποίηση Χρήστη</w:t>
        </w:r>
        <w:r>
          <w:rPr>
            <w:webHidden/>
          </w:rPr>
          <w:tab/>
        </w:r>
        <w:r>
          <w:rPr>
            <w:webHidden/>
          </w:rPr>
          <w:fldChar w:fldCharType="begin"/>
        </w:r>
        <w:r>
          <w:rPr>
            <w:webHidden/>
          </w:rPr>
          <w:instrText xml:space="preserve"> PAGEREF BXBVq1mFYGyAASQf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g" w:history="1">
        <w:r>
          <w:rPr>
            <w:webHidden/>
          </w:rPr>
          <w:t>4.5.1 Details</w:t>
        </w:r>
        <w:r>
          <w:rPr>
            <w:webHidden/>
          </w:rPr>
          <w:tab/>
        </w:r>
        <w:r>
          <w:rPr>
            <w:webHidden/>
          </w:rPr>
          <w:fldChar w:fldCharType="begin"/>
        </w:r>
        <w:r>
          <w:rPr>
            <w:webHidden/>
          </w:rPr>
          <w:instrText xml:space="preserve"> PAGEREF BXBVq1mFYGyAASQg \h </w:instrText>
        </w:r>
        <w:r>
          <w:rPr>
            <w:webHidden/>
          </w:rPr>
        </w:r>
        <w:r>
          <w:rPr>
            <w:webHidden/>
          </w:rPr>
          <w:fldChar w:fldCharType="separate"/>
        </w:r>
        <w:r>
          <w:rPr>
            <w:webHidden/>
          </w:rPr>
          <w:t/>
        </w:r>
        <w:r>
          <w:rPr>
            <w:webHidden/>
          </w:rPr>
          <w:fldChar w:fldCharType="end"/>
        </w:r>
      </w:hyperlink>
    </w:p>
    <w:p>
      <w:pPr>
        <w:pStyle w:val="TOC3"/>
        <w:ind w:left="400"/>
        <w:tabs>
          <w:tab w:leader="dot" w:pos="9985" w:val="right"/>
        </w:tabs>
      </w:pPr>
      <w:hyperlink w:anchor="BXBVq1mFYGyAASQh" w:history="1">
        <w:r>
          <w:rPr>
            <w:webHidden/>
          </w:rPr>
          <w:t>4.5.2 Relationships</w:t>
        </w:r>
        <w:r>
          <w:rPr>
            <w:webHidden/>
          </w:rPr>
          <w:tab/>
        </w:r>
        <w:r>
          <w:rPr>
            <w:webHidden/>
          </w:rPr>
          <w:fldChar w:fldCharType="begin"/>
        </w:r>
        <w:r>
          <w:rPr>
            <w:webHidden/>
          </w:rPr>
          <w:instrText xml:space="preserve"> PAGEREF BXBVq1mFYGyAASQh \h </w:instrText>
        </w:r>
        <w:r>
          <w:rPr>
            <w:webHidden/>
          </w:rPr>
        </w:r>
        <w:r>
          <w:rPr>
            <w:webHidden/>
          </w:rPr>
          <w:fldChar w:fldCharType="separate"/>
        </w:r>
        <w:r>
          <w:rPr>
            <w:webHidden/>
          </w:rPr>
          <w:t/>
        </w:r>
        <w:r>
          <w:rPr>
            <w:webHidden/>
          </w:rPr>
          <w:fldChar w:fldCharType="end"/>
        </w:r>
      </w:hyperlink>
    </w:p>
    <w:p>
      <w:pPr>
        <w:pStyle w:val="TOC1"/>
        <w:tabs>
          <w:tab w:leader="dot" w:pos="9985" w:val="right"/>
        </w:tabs>
      </w:pPr>
      <w:hyperlink w:anchor="BXBVq1mFYGyAASQi" w:history="1">
        <w:r>
          <w:rPr>
            <w:webHidden/>
          </w:rPr>
          <w:t>5 Entity Relationship Diagram</w:t>
        </w:r>
        <w:r>
          <w:rPr>
            <w:webHidden/>
          </w:rPr>
          <w:tab/>
        </w:r>
        <w:r>
          <w:rPr>
            <w:webHidden/>
          </w:rPr>
          <w:fldChar w:fldCharType="begin"/>
        </w:r>
        <w:r>
          <w:rPr>
            <w:webHidden/>
          </w:rPr>
          <w:instrText xml:space="preserve"> PAGEREF BXBVq1mFYGyAASQi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j" w:history="1">
        <w:r>
          <w:rPr>
            <w:webHidden/>
          </w:rPr>
          <w:t>5.1 ChargePoint</w:t>
        </w:r>
        <w:r>
          <w:rPr>
            <w:webHidden/>
          </w:rPr>
          <w:tab/>
        </w:r>
        <w:r>
          <w:rPr>
            <w:webHidden/>
          </w:rPr>
          <w:fldChar w:fldCharType="begin"/>
        </w:r>
        <w:r>
          <w:rPr>
            <w:webHidden/>
          </w:rPr>
          <w:instrText xml:space="preserve"> PAGEREF BXBVq1mFYGyAASQj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k" w:history="1">
        <w:r>
          <w:rPr>
            <w:webHidden/>
          </w:rPr>
          <w:t>5.2 ChargingSessionHistory</w:t>
        </w:r>
        <w:r>
          <w:rPr>
            <w:webHidden/>
          </w:rPr>
          <w:tab/>
        </w:r>
        <w:r>
          <w:rPr>
            <w:webHidden/>
          </w:rPr>
          <w:fldChar w:fldCharType="begin"/>
        </w:r>
        <w:r>
          <w:rPr>
            <w:webHidden/>
          </w:rPr>
          <w:instrText xml:space="preserve"> PAGEREF BXBVq1mFYGyAASQk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l" w:history="1">
        <w:r>
          <w:rPr>
            <w:webHidden/>
          </w:rPr>
          <w:t>5.3 PricingHistory</w:t>
        </w:r>
        <w:r>
          <w:rPr>
            <w:webHidden/>
          </w:rPr>
          <w:tab/>
        </w:r>
        <w:r>
          <w:rPr>
            <w:webHidden/>
          </w:rPr>
          <w:fldChar w:fldCharType="begin"/>
        </w:r>
        <w:r>
          <w:rPr>
            <w:webHidden/>
          </w:rPr>
          <w:instrText xml:space="preserve"> PAGEREF BXBVq1mFYGyAASQl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m" w:history="1">
        <w:r>
          <w:rPr>
            <w:webHidden/>
          </w:rPr>
          <w:t>5.4 Reservation</w:t>
        </w:r>
        <w:r>
          <w:rPr>
            <w:webHidden/>
          </w:rPr>
          <w:tab/>
        </w:r>
        <w:r>
          <w:rPr>
            <w:webHidden/>
          </w:rPr>
          <w:fldChar w:fldCharType="begin"/>
        </w:r>
        <w:r>
          <w:rPr>
            <w:webHidden/>
          </w:rPr>
          <w:instrText xml:space="preserve"> PAGEREF BXBVq1mFYGyAASQm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n" w:history="1">
        <w:r>
          <w:rPr>
            <w:webHidden/>
          </w:rPr>
          <w:t>5.5 StatusHistory</w:t>
        </w:r>
        <w:r>
          <w:rPr>
            <w:webHidden/>
          </w:rPr>
          <w:tab/>
        </w:r>
        <w:r>
          <w:rPr>
            <w:webHidden/>
          </w:rPr>
          <w:fldChar w:fldCharType="begin"/>
        </w:r>
        <w:r>
          <w:rPr>
            <w:webHidden/>
          </w:rPr>
          <w:instrText xml:space="preserve"> PAGEREF BXBVq1mFYGyAASQn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o" w:history="1">
        <w:r>
          <w:rPr>
            <w:webHidden/>
          </w:rPr>
          <w:t>5.6 User</w:t>
        </w:r>
        <w:r>
          <w:rPr>
            <w:webHidden/>
          </w:rPr>
          <w:tab/>
        </w:r>
        <w:r>
          <w:rPr>
            <w:webHidden/>
          </w:rPr>
          <w:fldChar w:fldCharType="begin"/>
        </w:r>
        <w:r>
          <w:rPr>
            <w:webHidden/>
          </w:rPr>
          <w:instrText xml:space="preserve"> PAGEREF BXBVq1mFYGyAASQo \h </w:instrText>
        </w:r>
        <w:r>
          <w:rPr>
            <w:webHidden/>
          </w:rPr>
        </w:r>
        <w:r>
          <w:rPr>
            <w:webHidden/>
          </w:rPr>
          <w:fldChar w:fldCharType="separate"/>
        </w:r>
        <w:r>
          <w:rPr>
            <w:webHidden/>
          </w:rPr>
          <w:t/>
        </w:r>
        <w:r>
          <w:rPr>
            <w:webHidden/>
          </w:rPr>
          <w:fldChar w:fldCharType="end"/>
        </w:r>
      </w:hyperlink>
    </w:p>
    <w:p>
      <w:pPr>
        <w:pStyle w:val="TOC1"/>
        <w:tabs>
          <w:tab w:leader="dot" w:pos="9985" w:val="right"/>
        </w:tabs>
      </w:pPr>
      <w:hyperlink w:anchor="BXBVq1mFYGyAASQp" w:history="1">
        <w:r>
          <w:rPr>
            <w:webHidden/>
          </w:rPr>
          <w:t>6 Component diagram</w:t>
        </w:r>
        <w:r>
          <w:rPr>
            <w:webHidden/>
          </w:rPr>
          <w:tab/>
        </w:r>
        <w:r>
          <w:rPr>
            <w:webHidden/>
          </w:rPr>
          <w:fldChar w:fldCharType="begin"/>
        </w:r>
        <w:r>
          <w:rPr>
            <w:webHidden/>
          </w:rPr>
          <w:instrText xml:space="preserve"> PAGEREF BXBVq1mFYGyAASQp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q" w:history="1">
        <w:r>
          <w:rPr>
            <w:webHidden/>
          </w:rPr>
          <w:t>6.1 Backend / REST API</w:t>
        </w:r>
        <w:r>
          <w:rPr>
            <w:webHidden/>
          </w:rPr>
          <w:tab/>
        </w:r>
        <w:r>
          <w:rPr>
            <w:webHidden/>
          </w:rPr>
          <w:fldChar w:fldCharType="begin"/>
        </w:r>
        <w:r>
          <w:rPr>
            <w:webHidden/>
          </w:rPr>
          <w:instrText xml:space="preserve"> PAGEREF BXBVq1mFYGyAASQq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r" w:history="1">
        <w:r>
          <w:rPr>
            <w:webHidden/>
          </w:rPr>
          <w:t>6.2 Charger Management Service</w:t>
        </w:r>
        <w:r>
          <w:rPr>
            <w:webHidden/>
          </w:rPr>
          <w:tab/>
        </w:r>
        <w:r>
          <w:rPr>
            <w:webHidden/>
          </w:rPr>
          <w:fldChar w:fldCharType="begin"/>
        </w:r>
        <w:r>
          <w:rPr>
            <w:webHidden/>
          </w:rPr>
          <w:instrText xml:space="preserve"> PAGEREF BXBVq1mFYGyAASQr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s" w:history="1">
        <w:r>
          <w:rPr>
            <w:webHidden/>
          </w:rPr>
          <w:t>6.3 Charging Session Service</w:t>
        </w:r>
        <w:r>
          <w:rPr>
            <w:webHidden/>
          </w:rPr>
          <w:tab/>
        </w:r>
        <w:r>
          <w:rPr>
            <w:webHidden/>
          </w:rPr>
          <w:fldChar w:fldCharType="begin"/>
        </w:r>
        <w:r>
          <w:rPr>
            <w:webHidden/>
          </w:rPr>
          <w:instrText xml:space="preserve"> PAGEREF BXBVq1mFYGyAASQs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t" w:history="1">
        <w:r>
          <w:rPr>
            <w:webHidden/>
          </w:rPr>
          <w:t>6.4 External Systems</w:t>
        </w:r>
        <w:r>
          <w:rPr>
            <w:webHidden/>
          </w:rPr>
          <w:tab/>
        </w:r>
        <w:r>
          <w:rPr>
            <w:webHidden/>
          </w:rPr>
          <w:fldChar w:fldCharType="begin"/>
        </w:r>
        <w:r>
          <w:rPr>
            <w:webHidden/>
          </w:rPr>
          <w:instrText xml:space="preserve"> PAGEREF BXBVq1mFYGyAASQt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u" w:history="1">
        <w:r>
          <w:rPr>
            <w:webHidden/>
          </w:rPr>
          <w:t>6.5 Filter Component</w:t>
        </w:r>
        <w:r>
          <w:rPr>
            <w:webHidden/>
          </w:rPr>
          <w:tab/>
        </w:r>
        <w:r>
          <w:rPr>
            <w:webHidden/>
          </w:rPr>
          <w:fldChar w:fldCharType="begin"/>
        </w:r>
        <w:r>
          <w:rPr>
            <w:webHidden/>
          </w:rPr>
          <w:instrText xml:space="preserve"> PAGEREF BXBVq1mFYGyAASQu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v" w:history="1">
        <w:r>
          <w:rPr>
            <w:webHidden/>
          </w:rPr>
          <w:t>6.6 GMN28</w:t>
        </w:r>
        <w:r>
          <w:rPr>
            <w:webHidden/>
          </w:rPr>
          <w:tab/>
        </w:r>
        <w:r>
          <w:rPr>
            <w:webHidden/>
          </w:rPr>
          <w:fldChar w:fldCharType="begin"/>
        </w:r>
        <w:r>
          <w:rPr>
            <w:webHidden/>
          </w:rPr>
          <w:instrText xml:space="preserve"> PAGEREF BXBVq1mFYGyAASQv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w" w:history="1">
        <w:r>
          <w:rPr>
            <w:webHidden/>
          </w:rPr>
          <w:t>6.7 GMN31</w:t>
        </w:r>
        <w:r>
          <w:rPr>
            <w:webHidden/>
          </w:rPr>
          <w:tab/>
        </w:r>
        <w:r>
          <w:rPr>
            <w:webHidden/>
          </w:rPr>
          <w:fldChar w:fldCharType="begin"/>
        </w:r>
        <w:r>
          <w:rPr>
            <w:webHidden/>
          </w:rPr>
          <w:instrText xml:space="preserve"> PAGEREF BXBVq1mFYGyAASQw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x" w:history="1">
        <w:r>
          <w:rPr>
            <w:webHidden/>
          </w:rPr>
          <w:t>6.8 Map Service API</w:t>
        </w:r>
        <w:r>
          <w:rPr>
            <w:webHidden/>
          </w:rPr>
          <w:tab/>
        </w:r>
        <w:r>
          <w:rPr>
            <w:webHidden/>
          </w:rPr>
          <w:fldChar w:fldCharType="begin"/>
        </w:r>
        <w:r>
          <w:rPr>
            <w:webHidden/>
          </w:rPr>
          <w:instrText xml:space="preserve"> PAGEREF BXBVq1mFYGyAASQx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y" w:history="1">
        <w:r>
          <w:rPr>
            <w:webHidden/>
          </w:rPr>
          <w:t>6.9 Map UI Component</w:t>
        </w:r>
        <w:r>
          <w:rPr>
            <w:webHidden/>
          </w:rPr>
          <w:tab/>
        </w:r>
        <w:r>
          <w:rPr>
            <w:webHidden/>
          </w:rPr>
          <w:fldChar w:fldCharType="begin"/>
        </w:r>
        <w:r>
          <w:rPr>
            <w:webHidden/>
          </w:rPr>
          <w:instrText xml:space="preserve"> PAGEREF BXBVq1mFYGyAASQy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z" w:history="1">
        <w:r>
          <w:rPr>
            <w:webHidden/>
          </w:rPr>
          <w:t>6.10 Mobile App</w:t>
        </w:r>
        <w:r>
          <w:rPr>
            <w:webHidden/>
          </w:rPr>
          <w:tab/>
        </w:r>
        <w:r>
          <w:rPr>
            <w:webHidden/>
          </w:rPr>
          <w:fldChar w:fldCharType="begin"/>
        </w:r>
        <w:r>
          <w:rPr>
            <w:webHidden/>
          </w:rPr>
          <w:instrText xml:space="preserve"> PAGEREF BXBVq1mFYGyAASQz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0" w:history="1">
        <w:r>
          <w:rPr>
            <w:webHidden/>
          </w:rPr>
          <w:t>6.11 Reservation Component</w:t>
        </w:r>
        <w:r>
          <w:rPr>
            <w:webHidden/>
          </w:rPr>
          <w:tab/>
        </w:r>
        <w:r>
          <w:rPr>
            <w:webHidden/>
          </w:rPr>
          <w:fldChar w:fldCharType="begin"/>
        </w:r>
        <w:r>
          <w:rPr>
            <w:webHidden/>
          </w:rPr>
          <w:instrText xml:space="preserve"> PAGEREF BXBVq1mFYGyAASQ0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1" w:history="1">
        <w:r>
          <w:rPr>
            <w:webHidden/>
          </w:rPr>
          <w:t>6.12 Third-party Map Provider</w:t>
        </w:r>
        <w:r>
          <w:rPr>
            <w:webHidden/>
          </w:rPr>
          <w:tab/>
        </w:r>
        <w:r>
          <w:rPr>
            <w:webHidden/>
          </w:rPr>
          <w:fldChar w:fldCharType="begin"/>
        </w:r>
        <w:r>
          <w:rPr>
            <w:webHidden/>
          </w:rPr>
          <w:instrText xml:space="preserve"> PAGEREF BXBVq1mFYGyAASQ1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2" w:history="1">
        <w:r>
          <w:rPr>
            <w:webHidden/>
          </w:rPr>
          <w:t>6.13 User Applications</w:t>
        </w:r>
        <w:r>
          <w:rPr>
            <w:webHidden/>
          </w:rPr>
          <w:tab/>
        </w:r>
        <w:r>
          <w:rPr>
            <w:webHidden/>
          </w:rPr>
          <w:fldChar w:fldCharType="begin"/>
        </w:r>
        <w:r>
          <w:rPr>
            <w:webHidden/>
          </w:rPr>
          <w:instrText xml:space="preserve"> PAGEREF BXBVq1mFYGyAASQ2 \h </w:instrText>
        </w:r>
        <w:r>
          <w:rPr>
            <w:webHidden/>
          </w:rPr>
        </w:r>
        <w:r>
          <w:rPr>
            <w:webHidden/>
          </w:rPr>
          <w:fldChar w:fldCharType="separate"/>
        </w:r>
        <w:r>
          <w:rPr>
            <w:webHidden/>
          </w:rPr>
          <w:t/>
        </w:r>
        <w:r>
          <w:rPr>
            <w:webHidden/>
          </w:rPr>
          <w:fldChar w:fldCharType="end"/>
        </w:r>
      </w:hyperlink>
    </w:p>
    <w:p>
      <w:pPr>
        <w:pStyle w:val="TOC2"/>
        <w:ind w:left="200"/>
        <w:tabs>
          <w:tab w:leader="dot" w:pos="9985" w:val="right"/>
        </w:tabs>
      </w:pPr>
      <w:hyperlink w:anchor="BXBVq1mFYGyAASQ3" w:history="1">
        <w:r>
          <w:rPr>
            <w:webHidden/>
          </w:rPr>
          <w:t>6.14 Web App</w:t>
        </w:r>
        <w:r>
          <w:rPr>
            <w:webHidden/>
          </w:rPr>
          <w:tab/>
        </w:r>
        <w:r>
          <w:rPr>
            <w:webHidden/>
          </w:rPr>
          <w:fldChar w:fldCharType="begin"/>
        </w:r>
        <w:r>
          <w:rPr>
            <w:webHidden/>
          </w:rPr>
          <w:instrText xml:space="preserve"> PAGEREF BXBVq1mFYGyAASQ3 \h </w:instrText>
        </w:r>
        <w:r>
          <w:rPr>
            <w:webHidden/>
          </w:rPr>
        </w:r>
        <w:r>
          <w:rPr>
            <w:webHidden/>
          </w:rPr>
          <w:fldChar w:fldCharType="separate"/>
        </w:r>
        <w:r>
          <w:rPr>
            <w:webHidden/>
          </w:rPr>
          <w:t/>
        </w:r>
        <w:r>
          <w:rPr>
            <w:webHidden/>
          </w:rPr>
          <w:fldChar w:fldCharType="end"/>
        </w:r>
      </w:hyperlink>
    </w:p>
    <w:p>
      <w:r>
        <w:fldChar w:fldCharType="end"/>
      </w:r>
    </w:p>
    <w:p>
      <w:r>
        <w:br w:type="page"/>
      </w:r>
    </w:p>
    <w:p>
      <w:pPr>
        <w:pStyle w:val="Heading1"/>
      </w:pPr>
      <w:bookmarkStart w:id="0" w:name="cDuhK1mFYGyAARrb"/>
      <w:r>
        <w:rPr>
          <w:rFonts w:ascii="Cambria" w:cs="Cambria" w:eastAsia="Cambria" w:hAnsi="Cambria"/>
          <w:sz w:val="28"/>
          <w:color w:val="365f91"/>
          <w:b/>
        </w:rPr>
        <w:t xml:space="preserve">1. Introduction</w:t>
      </w:r>
      <w:bookmarkEnd w:id="0"/>
    </w:p>
    <w:p>
      <w:r>
        <w:t xml:space="preserve">Η παρούσα έκθεση αφορά την ανάπτυξη της εφαρμογής PowerPoint, η οποία σχεδιάστηκε για την προβολή και διαχείριση φορτιστών ηλεκτρικών οχημάτων ενός παρόχου μέσω διαδραστικού χάρτη. Η εφαρμογή επιτρέπει στους χρήστες να εντοπίζουν εύκολα διαθέσιμους φορτιστές, να περιηγούνται στον χάρτη και να πραγματοποιούν βασικές λειτουργίες που σχετίζονται με τη διαδικασία φόρτισης.</w:t>
      </w:r>
      <w:r>
        <w:t xml:space="preserve">
</w:t>
      </w:r>
    </w:p>
    <w:p>
      <w:r>
        <w:t xml:space="preserve">
</w:t>
      </w:r>
    </w:p>
    <w:p>
      <w:r>
        <w:t xml:space="preserve">Κύριος στόχος της εφαρμογής είναι η παροχή ενός φιλικού και λειτουργικού περιβάλλοντος που διευκολύνει τους χρήστες να βρίσκουν σημεία φόρτισης, να φιλτράρουν τα αποτελέσματα βάσει συγκεκριμένων κριτηρίων και να πραγματοποιούν κρατήσεις φορτιστών με απλό και άμεσο τρόπο. Για τις ανάγκες της παρούσας εργασίας έχουν υλοποιηθεί τρία βασικά use cases: η περιήγηση στον χάρτη, η εφαρμογή φίλτρων και η διαδικασία κράτησης ενός φορτιστή.</w:t>
      </w:r>
      <w:r>
        <w:t xml:space="preserve">
</w:t>
      </w:r>
    </w:p>
    <w:p>
      <w:r>
        <w:t xml:space="preserve">
</w:t>
      </w:r>
    </w:p>
    <w:p>
      <w:r>
        <w:t xml:space="preserve">Από τεχνικής άποψης, η εφαρμογή αποτελείται από επιμέρους υποσυστήματα όπως η διεπαφή χρήστη για την οπτικοποίηση των φορτιστών σε χάρτη, η μονάδα διαχείρισης φίλτρων, το σύστημα χειρισμού κρατήσεων και τα απαραίτητα υποσυστήματα επικοινωνίας με τον πάροχο δεδομένων για την ανάκτηση και επεξεργασία των πληροφοριών φόρτισης. Η συνολική αρχιτεκτονική στοχεύει στη δημιουργία ενός σταθερού και επεκτάσιμου πλαισίου λειτουργίας που μπορεί να υποστηρίξει μελλοντικές βελτιώσεις και πρόσθετα use cases.</w:t>
      </w:r>
    </w:p>
    <w:p>
      <w:pPr>
        <w:sectPr>
          <w:pgSz w:h="16837" w:w="11905"/>
          <w:pgMar w:bottom="960" w:gutter="0" w:left="960" w:right="960" w:top="960"/>
          <w:pgNumType w:start="1"/>
          <w:cols w:space="720"/>
          <w:docGrid w:linePitch="360"/>
        </w:sectPr>
      </w:pPr>
    </w:p>
    <w:p>
      <w:pPr>
        <w:pStyle w:val="Heading1"/>
      </w:pPr>
      <w:bookmarkStart w:id="2" w:name="gvARRVmGAqACBgka"/>
      <w:bookmarkStart w:id="1" w:name="eXBVq1mFYGyAASPj"/>
      <w:r>
        <w:t>2. Requirements</w:t>
      </w:r>
      <w:bookmarkEnd w:id="1"/>
      <w:bookmarkEnd w:id="2"/>
    </w:p>
    <w:p>
      <w:pPr>
        <w:keepNext/>
        <w:jc w:val="center"/>
      </w:pPr>
      <w:r>
        <w:drawing>
          <wp:inline distB="0" distL="0" distR="0" distT="0">
            <wp:extent cx="6223000" cy="8204200"/>
            <wp:effectExtent b="0" l="0" r="0" t="0"/>
            <wp:docPr id="3" name="Image1.png" title="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a:stretch>
                      <a:fillRect/>
                    </a:stretch>
                  </pic:blipFill>
                  <pic:spPr>
                    <a:xfrm>
                      <a:off x="0" y="0"/>
                      <a:ext cx="6223000" cy="8204200"/>
                    </a:xfrm>
                    <a:prstGeom prst="rect">
                      <a:avLst/>
                    </a:prstGeom>
                  </pic:spPr>
                </pic:pic>
              </a:graphicData>
            </a:graphic>
          </wp:inline>
        </w:drawing>
      </w:r>
    </w:p>
    <w:p>
      <w:pPr>
        <w:keepNext/>
        <w:pStyle w:val="Heading2"/>
      </w:pPr>
      <w:r>
        <w:drawing>
          <wp:inline distB="0" distL="0" distR="0" distT="0">
            <wp:extent cx="171450" cy="171450"/>
            <wp:effectExtent b="0" l="0" r="0" t="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a:srcRect b="4762" t="-4762"/>
                    <a:stretch/>
                  </pic:blipFill>
                  <pic:spPr>
                    <a:xfrm>
                      <a:off x="0" y="0"/>
                      <a:ext cx="171450" cy="171450"/>
                    </a:xfrm>
                    <a:prstGeom prst="rect">
                      <a:avLst/>
                    </a:prstGeom>
                  </pic:spPr>
                </pic:pic>
              </a:graphicData>
            </a:graphic>
          </wp:inline>
        </w:drawing>
      </w:r>
      <w:r>
        <w:t> </w:t>
      </w:r>
      <w:bookmarkStart w:id="3" w:name="eXBVq1mFYGyAASPk"/>
      <w:r>
        <w:t>2.1. Interface επιλογή  φίλτρου </w:t>
      </w:r>
      <w:bookmarkEnd w:id="3"/>
    </w:p>
    <w:p>
      <w:r>
        <w:t>ID: </w:t>
      </w:r>
      <w:r>
        <w:t>REQ020</w:t>
      </w:r>
    </w:p>
    <w:p>
      <w:pPr>
        <w:pStyle w:val="Description"/>
      </w:pPr>
      <w:r>
        <w:rPr>
          <w:rFonts w:ascii="Dialog" w:cs="Dialog" w:eastAsia="Dialog" w:hAnsi="Dialog"/>
          <w:sz w:val="24"/>
          <w:color w:val="000000"/>
        </w:rPr>
        <w:t xml:space="preserve">Το γραφικό περιβάλλον για το φιλτράρισμα των φορτιστών από το χρήστη.</w:t>
      </w:r>
    </w:p>
    <w:p>
      <w:pPr>
        <w:keepNext/>
        <w:pStyle w:val="Heading2"/>
      </w:pPr>
      <w:r>
        <w:drawing>
          <wp:inline distB="0" distL="0" distR="0" distT="0">
            <wp:extent cx="171450" cy="171450"/>
            <wp:effectExtent b="0" l="0" r="0" t="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a:srcRect b="4762" t="-4762"/>
                    <a:stretch/>
                  </pic:blipFill>
                  <pic:spPr>
                    <a:xfrm>
                      <a:off x="0" y="0"/>
                      <a:ext cx="171450" cy="171450"/>
                    </a:xfrm>
                    <a:prstGeom prst="rect">
                      <a:avLst/>
                    </a:prstGeom>
                  </pic:spPr>
                </pic:pic>
              </a:graphicData>
            </a:graphic>
          </wp:inline>
        </w:drawing>
      </w:r>
      <w:r>
        <w:t> </w:t>
      </w:r>
      <w:bookmarkStart w:id="4" w:name="eXBVq1mFYGyAASPl"/>
      <w:r>
        <w:t>2.2. Map Browsing</w:t>
      </w:r>
      <w:bookmarkEnd w:id="4"/>
    </w:p>
    <w:p>
      <w:r>
        <w:t>ID: </w:t>
      </w:r>
      <w:r>
        <w:t>REQ007</w:t>
      </w:r>
    </w:p>
    <w:p>
      <w:pPr>
        <w:pStyle w:val="Description"/>
      </w:pPr>
      <w:r>
        <w:rPr>
          <w:rFonts w:ascii="Dialog" w:cs="Dialog" w:eastAsia="Dialog" w:hAnsi="Dialog"/>
          <w:sz w:val="24"/>
          <w:color w:val="000000"/>
        </w:rPr>
        <w:t xml:space="preserve">Πλοήγηση στο χάρτη (scroll προς όλες τις κατευθύνσεις) .</w:t>
      </w:r>
    </w:p>
    <w:p>
      <w:pPr>
        <w:keepNext/>
        <w:pStyle w:val="Heading2"/>
      </w:pPr>
      <w:r>
        <w:drawing>
          <wp:inline distB="0" distL="0" distR="0" distT="0">
            <wp:extent cx="171450" cy="171450"/>
            <wp:effectExtent b="0" l="0" r="0" t="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a:srcRect b="4762" t="-4762"/>
                    <a:stretch/>
                  </pic:blipFill>
                  <pic:spPr>
                    <a:xfrm>
                      <a:off x="0" y="0"/>
                      <a:ext cx="171450" cy="171450"/>
                    </a:xfrm>
                    <a:prstGeom prst="rect">
                      <a:avLst/>
                    </a:prstGeom>
                  </pic:spPr>
                </pic:pic>
              </a:graphicData>
            </a:graphic>
          </wp:inline>
        </w:drawing>
      </w:r>
      <w:r>
        <w:t> </w:t>
      </w:r>
      <w:bookmarkStart w:id="5" w:name="eXBVq1mFYGyAASPm"/>
      <w:r>
        <w:t>2.3. Έλεγχος χρόνου δέσμευσης</w:t>
      </w:r>
      <w:bookmarkEnd w:id="5"/>
    </w:p>
    <w:p>
      <w:r>
        <w:t>ID: </w:t>
      </w:r>
      <w:r>
        <w:t>REQ013</w:t>
      </w:r>
    </w:p>
    <w:p>
      <w:pPr>
        <w:pStyle w:val="Description"/>
      </w:pPr>
      <w:r>
        <w:rPr>
          <w:rFonts w:ascii="Dialog" w:cs="Dialog" w:eastAsia="Dialog" w:hAnsi="Dialog"/>
          <w:sz w:val="24"/>
          <w:color w:val="000000"/>
        </w:rPr>
        <w:t xml:space="preserve">Έλεγχος διαθεσιμότητας του φορτιστή για το χρονικό διάστημα που προσπαθεί να το δεσμεύσει ο χρήστης. Έλεγχος διάρκειας δέσμευσης.</w:t>
      </w:r>
    </w:p>
    <w:p>
      <w:pPr>
        <w:keepNext/>
        <w:pStyle w:val="Heading2"/>
      </w:pPr>
      <w:r>
        <w:drawing>
          <wp:inline distB="0" distL="0" distR="0" distT="0">
            <wp:extent cx="171450" cy="171450"/>
            <wp:effectExtent b="0" l="0" r="0" t="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a:srcRect b="4762" t="-4762"/>
                    <a:stretch/>
                  </pic:blipFill>
                  <pic:spPr>
                    <a:xfrm>
                      <a:off x="0" y="0"/>
                      <a:ext cx="171450" cy="171450"/>
                    </a:xfrm>
                    <a:prstGeom prst="rect">
                      <a:avLst/>
                    </a:prstGeom>
                  </pic:spPr>
                </pic:pic>
              </a:graphicData>
            </a:graphic>
          </wp:inline>
        </w:drawing>
      </w:r>
      <w:r>
        <w:t> </w:t>
      </w:r>
      <w:bookmarkStart w:id="6" w:name="eXBVq1mFYGyAASPn"/>
      <w:r>
        <w:t>2.4. Έναρξη session φόρτισης</w:t>
      </w:r>
      <w:bookmarkEnd w:id="6"/>
    </w:p>
    <w:p>
      <w:r>
        <w:t>ID: </w:t>
      </w:r>
      <w:r>
        <w:t>REQ016</w:t>
      </w:r>
    </w:p>
    <w:p>
      <w:pPr>
        <w:pStyle w:val="Description"/>
      </w:pPr>
      <w:r>
        <w:rPr>
          <w:rFonts w:ascii="Dialog" w:cs="Dialog" w:eastAsia="Dialog" w:hAnsi="Dialog"/>
          <w:sz w:val="24"/>
          <w:color w:val="000000"/>
        </w:rPr>
        <w:t xml:space="preserve">Με την άφιξη του χρήστη στο φορτιστή και τη σύνδεση του οχήματός του ξεκινάει η διαδικασία φόρτισης και συναλλαγής.</w:t>
      </w:r>
    </w:p>
    <w:p>
      <w:pPr>
        <w:keepNext/>
        <w:pStyle w:val="Heading2"/>
      </w:pPr>
      <w:r>
        <w:drawing>
          <wp:inline distB="0" distL="0" distR="0" distT="0">
            <wp:extent cx="171450" cy="171450"/>
            <wp:effectExtent b="0" l="0" r="0" t="0"/>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7"/>
                    <a:srcRect b="4762" t="-4762"/>
                    <a:stretch/>
                  </pic:blipFill>
                  <pic:spPr>
                    <a:xfrm>
                      <a:off x="0" y="0"/>
                      <a:ext cx="171450" cy="171450"/>
                    </a:xfrm>
                    <a:prstGeom prst="rect">
                      <a:avLst/>
                    </a:prstGeom>
                  </pic:spPr>
                </pic:pic>
              </a:graphicData>
            </a:graphic>
          </wp:inline>
        </w:drawing>
      </w:r>
      <w:r>
        <w:t> </w:t>
      </w:r>
      <w:bookmarkStart w:id="7" w:name="eXBVq1mFYGyAASPo"/>
      <w:r>
        <w:t>2.5. Ανάκτηση Λίστας Φορτιστών</w:t>
      </w:r>
      <w:bookmarkEnd w:id="7"/>
    </w:p>
    <w:p>
      <w:r>
        <w:t>ID: </w:t>
      </w:r>
      <w:r>
        <w:t>REQ005</w:t>
      </w:r>
    </w:p>
    <w:p>
      <w:pPr>
        <w:pStyle w:val="Description"/>
      </w:pPr>
      <w:r>
        <w:rPr>
          <w:rFonts w:ascii="Dialog" w:cs="Dialog" w:eastAsia="Dialog" w:hAnsi="Dialog"/>
          <w:sz w:val="24"/>
          <w:color w:val="000000"/>
        </w:rPr>
        <w:t xml:space="preserve">Το frontend πρέπει να καλεί το Backend REST API </w:t>
      </w:r>
      <w:r>
        <w:rPr>
          <w:rFonts w:ascii="Dialog" w:cs="Dialog" w:eastAsia="Dialog" w:hAnsi="Dialog"/>
          <w:sz w:val="24"/>
          <w:color w:val="000000"/>
        </w:rPr>
        <w:t xml:space="preserve">/api/chargers</w:t>
      </w:r>
      <w:r>
        <w:rPr>
          <w:rFonts w:ascii="Dialog" w:cs="Dialog" w:eastAsia="Dialog" w:hAnsi="Dialog"/>
          <w:sz w:val="24"/>
          <w:color w:val="000000"/>
        </w:rPr>
        <w:t xml:space="preserve"> για να λάβει:</w:t>
      </w:r>
      <w:r>
        <w:rPr>
          <w:rFonts w:ascii="Dialog" w:cs="Dialog" w:eastAsia="Dialog" w:hAnsi="Dialog"/>
          <w:sz w:val="24"/>
          <w:color w:val="000000"/>
        </w:rPr>
        <w:t xml:space="preserve">
</w:t>
      </w:r>
    </w:p>
    <w:p>
      <w:pPr>
        <w:numPr>
          <w:ilvl w:val="0"/>
          <w:numId w:val="1"/>
        </w:numPr>
        <w:pStyle w:val="Description"/>
      </w:pPr>
      <w:r>
        <w:rPr>
          <w:rFonts w:ascii="Dialog" w:cs="Dialog" w:eastAsia="Dialog" w:hAnsi="Dialog"/>
          <w:sz w:val="24"/>
          <w:color w:val="000000"/>
        </w:rPr>
        <w:t xml:space="preserve">γεωγραφικές συντεταγμένες</w:t>
      </w:r>
      <w:r>
        <w:rPr>
          <w:rFonts w:ascii="Dialog" w:cs="Dialog" w:eastAsia="Dialog" w:hAnsi="Dialog"/>
          <w:sz w:val="24"/>
          <w:color w:val="000000"/>
        </w:rPr>
        <w:t xml:space="preserve">
</w:t>
      </w:r>
    </w:p>
    <w:p>
      <w:pPr>
        <w:numPr>
          <w:ilvl w:val="0"/>
          <w:numId w:val="1"/>
        </w:numPr>
        <w:pStyle w:val="Description"/>
      </w:pPr>
      <w:r>
        <w:rPr>
          <w:rFonts w:ascii="Dialog" w:cs="Dialog" w:eastAsia="Dialog" w:hAnsi="Dialog"/>
          <w:sz w:val="24"/>
          <w:color w:val="000000"/>
        </w:rPr>
        <w:t xml:space="preserve">κατάσταση (available, occupied, offline)</w:t>
      </w:r>
      <w:r>
        <w:rPr>
          <w:rFonts w:ascii="Dialog" w:cs="Dialog" w:eastAsia="Dialog" w:hAnsi="Dialog"/>
          <w:sz w:val="24"/>
          <w:color w:val="000000"/>
        </w:rPr>
        <w:t xml:space="preserve">
</w:t>
      </w:r>
    </w:p>
    <w:p>
      <w:pPr>
        <w:numPr>
          <w:ilvl w:val="0"/>
          <w:numId w:val="1"/>
        </w:numPr>
        <w:pStyle w:val="Description"/>
      </w:pPr>
      <w:r>
        <w:rPr>
          <w:rFonts w:ascii="Dialog" w:cs="Dialog" w:eastAsia="Dialog" w:hAnsi="Dialog"/>
          <w:sz w:val="24"/>
          <w:color w:val="000000"/>
        </w:rPr>
        <w:t xml:space="preserve">ισχύ φόρτισης</w:t>
      </w:r>
      <w:r>
        <w:rPr>
          <w:rFonts w:ascii="Dialog" w:cs="Dialog" w:eastAsia="Dialog" w:hAnsi="Dialog"/>
          <w:sz w:val="24"/>
          <w:color w:val="000000"/>
        </w:rPr>
        <w:t xml:space="preserve">
</w:t>
      </w:r>
    </w:p>
    <w:p>
      <w:pPr>
        <w:numPr>
          <w:ilvl w:val="0"/>
          <w:numId w:val="1"/>
        </w:numPr>
        <w:pStyle w:val="Description"/>
      </w:pPr>
      <w:r>
        <w:rPr>
          <w:rFonts w:ascii="Dialog" w:cs="Dialog" w:eastAsia="Dialog" w:hAnsi="Dialog"/>
          <w:sz w:val="24"/>
          <w:color w:val="000000"/>
        </w:rPr>
        <w:t xml:space="preserve">δυναμική τιμή (€/kWh)</w:t>
      </w:r>
      <w:r>
        <w:rPr>
          <w:rFonts w:ascii="Dialog" w:cs="Dialog" w:eastAsia="Dialog" w:hAnsi="Dialog"/>
          <w:sz w:val="24"/>
          <w:color w:val="000000"/>
        </w:rPr>
        <w:t xml:space="preserve">
</w:t>
      </w:r>
    </w:p>
    <w:p>
      <w:pPr>
        <w:keepNext/>
        <w:pStyle w:val="Heading2"/>
      </w:pPr>
      <w:r>
        <w:drawing>
          <wp:inline distB="0" distL="0" distR="0" distT="0">
            <wp:extent cx="171450" cy="171450"/>
            <wp:effectExtent b="0" l="0" r="0" t="0"/>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8"/>
                    <a:srcRect b="4762" t="-4762"/>
                    <a:stretch/>
                  </pic:blipFill>
                  <pic:spPr>
                    <a:xfrm>
                      <a:off x="0" y="0"/>
                      <a:ext cx="171450" cy="171450"/>
                    </a:xfrm>
                    <a:prstGeom prst="rect">
                      <a:avLst/>
                    </a:prstGeom>
                  </pic:spPr>
                </pic:pic>
              </a:graphicData>
            </a:graphic>
          </wp:inline>
        </w:drawing>
      </w:r>
      <w:r>
        <w:t> </w:t>
      </w:r>
      <w:bookmarkStart w:id="8" w:name="eXBVq1mFYGyAASPp"/>
      <w:r>
        <w:t>2.6. Αποσύνδεση Χρήστη</w:t>
      </w:r>
      <w:bookmarkEnd w:id="8"/>
    </w:p>
    <w:p>
      <w:r>
        <w:t>ID: </w:t>
      </w:r>
      <w:r>
        <w:t>REQ011</w:t>
      </w:r>
    </w:p>
    <w:p>
      <w:pPr>
        <w:pStyle w:val="Description"/>
      </w:pPr>
      <w:r>
        <w:rPr>
          <w:rFonts w:ascii="Dialog" w:cs="Dialog" w:eastAsia="Dialog" w:hAnsi="Dialog"/>
          <w:sz w:val="24"/>
          <w:color w:val="000000"/>
        </w:rPr>
        <w:t xml:space="preserve">Ο χρήστης αποσυνδέει το λογαριασμό του από την εφαρμογή.</w:t>
      </w:r>
    </w:p>
    <w:p>
      <w:pPr>
        <w:keepNext/>
        <w:pStyle w:val="Heading2"/>
      </w:pPr>
      <w:r>
        <w:drawing>
          <wp:inline distB="0" distL="0" distR="0" distT="0">
            <wp:extent cx="171450" cy="171450"/>
            <wp:effectExtent b="0" l="0" r="0" t="0"/>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9"/>
                    <a:srcRect b="4762" t="-4762"/>
                    <a:stretch/>
                  </pic:blipFill>
                  <pic:spPr>
                    <a:xfrm>
                      <a:off x="0" y="0"/>
                      <a:ext cx="171450" cy="171450"/>
                    </a:xfrm>
                    <a:prstGeom prst="rect">
                      <a:avLst/>
                    </a:prstGeom>
                  </pic:spPr>
                </pic:pic>
              </a:graphicData>
            </a:graphic>
          </wp:inline>
        </w:drawing>
      </w:r>
      <w:r>
        <w:t> </w:t>
      </w:r>
      <w:bookmarkStart w:id="9" w:name="eXBVq1mFYGyAASPq"/>
      <w:r>
        <w:t>2.7. Απόδοση Markers στον Χάρτη</w:t>
      </w:r>
      <w:bookmarkEnd w:id="9"/>
    </w:p>
    <w:p>
      <w:r>
        <w:t>ID: </w:t>
      </w:r>
      <w:r>
        <w:t>REQ006</w:t>
      </w:r>
    </w:p>
    <w:p>
      <w:pPr>
        <w:pStyle w:val="Description"/>
      </w:pPr>
      <w:r>
        <w:rPr>
          <w:rFonts w:ascii="Dialog" w:cs="Dialog" w:eastAsia="Dialog" w:hAnsi="Dialog"/>
          <w:sz w:val="24"/>
          <w:color w:val="000000"/>
        </w:rPr>
        <w:t xml:space="preserve">Με βάση τις συντεταγμένες του φορτιστή καθορίζεται η τοποθεσία , και με βάση την κατάσταση το χρώμα του icon</w:t>
      </w:r>
    </w:p>
    <w:p>
      <w:pPr>
        <w:keepNext/>
        <w:pStyle w:val="Heading2"/>
      </w:pPr>
      <w:r>
        <w:drawing>
          <wp:inline distB="0" distL="0" distR="0" distT="0">
            <wp:extent cx="171450" cy="171450"/>
            <wp:effectExtent b="0" l="0" r="0" t="0"/>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0"/>
                    <a:srcRect b="4762" t="-4762"/>
                    <a:stretch/>
                  </pic:blipFill>
                  <pic:spPr>
                    <a:xfrm>
                      <a:off x="0" y="0"/>
                      <a:ext cx="171450" cy="171450"/>
                    </a:xfrm>
                    <a:prstGeom prst="rect">
                      <a:avLst/>
                    </a:prstGeom>
                  </pic:spPr>
                </pic:pic>
              </a:graphicData>
            </a:graphic>
          </wp:inline>
        </w:drawing>
      </w:r>
      <w:r>
        <w:t> </w:t>
      </w:r>
      <w:bookmarkStart w:id="10" w:name="eXBVq1mFYGyAASPr"/>
      <w:r>
        <w:t>2.8. Αυτόματη διακοπή φόρτισης</w:t>
      </w:r>
      <w:bookmarkEnd w:id="10"/>
    </w:p>
    <w:p>
      <w:r>
        <w:t>ID: </w:t>
      </w:r>
      <w:r>
        <w:t>REQ019</w:t>
      </w:r>
    </w:p>
    <w:p>
      <w:pPr>
        <w:pStyle w:val="Description"/>
      </w:pPr>
      <w:r>
        <w:rPr>
          <w:rFonts w:ascii="Dialog" w:cs="Dialog" w:eastAsia="Dialog" w:hAnsi="Dialog"/>
          <w:sz w:val="24"/>
          <w:color w:val="000000"/>
        </w:rPr>
        <w:t xml:space="preserve">Αυτόματη διακοπή σε πέριπτωση γέμισης μπαταρίας αυτοκινήτου ή εξάντληση προ δεσμευμένου χρηματικού ποσού</w:t>
      </w:r>
    </w:p>
    <w:p>
      <w:pPr>
        <w:keepNext/>
        <w:pStyle w:val="Heading2"/>
      </w:pPr>
      <w:r>
        <w:drawing>
          <wp:inline distB="0" distL="0" distR="0" distT="0">
            <wp:extent cx="171450" cy="171450"/>
            <wp:effectExtent b="0" l="0" r="0" t="0"/>
            <wp:docPr id="2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1"/>
                    <a:srcRect b="4762" t="-4762"/>
                    <a:stretch/>
                  </pic:blipFill>
                  <pic:spPr>
                    <a:xfrm>
                      <a:off x="0" y="0"/>
                      <a:ext cx="171450" cy="171450"/>
                    </a:xfrm>
                    <a:prstGeom prst="rect">
                      <a:avLst/>
                    </a:prstGeom>
                  </pic:spPr>
                </pic:pic>
              </a:graphicData>
            </a:graphic>
          </wp:inline>
        </w:drawing>
      </w:r>
      <w:r>
        <w:t> </w:t>
      </w:r>
      <w:bookmarkStart w:id="11" w:name="eXBVq1mFYGyAASPs"/>
      <w:r>
        <w:t>2.9. Δέσμευση Φορτιστή</w:t>
      </w:r>
      <w:bookmarkEnd w:id="11"/>
    </w:p>
    <w:p>
      <w:r>
        <w:t>ID: </w:t>
      </w:r>
      <w:r>
        <w:t>REQ012</w:t>
      </w:r>
    </w:p>
    <w:p>
      <w:pPr>
        <w:pStyle w:val="Description"/>
      </w:pPr>
      <w:r>
        <w:rPr>
          <w:rFonts w:ascii="Dialog" w:cs="Dialog" w:eastAsia="Dialog" w:hAnsi="Dialog"/>
          <w:sz w:val="24"/>
          <w:color w:val="000000"/>
        </w:rPr>
        <w:t xml:space="preserve">Η διαδικασία δέσμευσης ενός επιλεγμένου φορτιστή από το χρήστη.</w:t>
      </w:r>
    </w:p>
    <w:p>
      <w:pPr>
        <w:keepNext/>
        <w:pStyle w:val="Heading2"/>
      </w:pPr>
      <w:r>
        <w:drawing>
          <wp:inline distB="0" distL="0" distR="0" distT="0">
            <wp:extent cx="171450" cy="171450"/>
            <wp:effectExtent b="0" l="0" r="0" t="0"/>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2"/>
                    <a:srcRect b="4762" t="-4762"/>
                    <a:stretch/>
                  </pic:blipFill>
                  <pic:spPr>
                    <a:xfrm>
                      <a:off x="0" y="0"/>
                      <a:ext cx="171450" cy="171450"/>
                    </a:xfrm>
                    <a:prstGeom prst="rect">
                      <a:avLst/>
                    </a:prstGeom>
                  </pic:spPr>
                </pic:pic>
              </a:graphicData>
            </a:graphic>
          </wp:inline>
        </w:drawing>
      </w:r>
      <w:r>
        <w:t> </w:t>
      </w:r>
      <w:bookmarkStart w:id="12" w:name="eXBVq1mFYGyAASPt"/>
      <w:r>
        <w:t>2.10. Δέσμευση χρηματικού ποσού ως εγγύηση</w:t>
      </w:r>
      <w:bookmarkEnd w:id="12"/>
    </w:p>
    <w:p>
      <w:r>
        <w:t>ID: </w:t>
      </w:r>
      <w:r>
        <w:t>REQ015</w:t>
      </w:r>
    </w:p>
    <w:p>
      <w:pPr>
        <w:pStyle w:val="Description"/>
      </w:pPr>
      <w:r>
        <w:rPr>
          <w:rFonts w:ascii="Dialog" w:cs="Dialog" w:eastAsia="Dialog" w:hAnsi="Dialog"/>
          <w:sz w:val="24"/>
          <w:color w:val="000000"/>
        </w:rPr>
        <w:t xml:space="preserve">Πριν ξεκινήσει η φόρτιση δεσμεύεται ένα χρηματικό ποσό από τον χρήστη σαν εγγύηση/προκαταβολή.</w:t>
      </w:r>
    </w:p>
    <w:p>
      <w:pPr>
        <w:keepNext/>
        <w:pStyle w:val="Heading2"/>
      </w:pPr>
      <w:r>
        <w:drawing>
          <wp:inline distB="0" distL="0" distR="0" distT="0">
            <wp:extent cx="171450" cy="171450"/>
            <wp:effectExtent b="0" l="0" r="0" t="0"/>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3"/>
                    <a:srcRect b="4762" t="-4762"/>
                    <a:stretch/>
                  </pic:blipFill>
                  <pic:spPr>
                    <a:xfrm>
                      <a:off x="0" y="0"/>
                      <a:ext cx="171450" cy="171450"/>
                    </a:xfrm>
                    <a:prstGeom prst="rect">
                      <a:avLst/>
                    </a:prstGeom>
                  </pic:spPr>
                </pic:pic>
              </a:graphicData>
            </a:graphic>
          </wp:inline>
        </w:drawing>
      </w:r>
      <w:r>
        <w:t> </w:t>
      </w:r>
      <w:bookmarkStart w:id="13" w:name="eXBVq1mFYGyAASPu"/>
      <w:r>
        <w:t>2.11. Δημιουργία Λογαριασμού Χρήστη</w:t>
      </w:r>
      <w:bookmarkEnd w:id="13"/>
    </w:p>
    <w:p>
      <w:r>
        <w:t>ID: </w:t>
      </w:r>
      <w:r>
        <w:t>REQ008</w:t>
      </w:r>
    </w:p>
    <w:p>
      <w:pPr>
        <w:pStyle w:val="Description"/>
      </w:pPr>
      <w:r>
        <w:rPr>
          <w:rFonts w:ascii="Dialog" w:cs="Dialog" w:eastAsia="Dialog" w:hAnsi="Dialog"/>
          <w:sz w:val="24"/>
          <w:color w:val="000000"/>
        </w:rPr>
        <w:t xml:space="preserve">Ο χρήστης δημιουργεί λογαριασμό εισάγωντας τα στοιχεία επικοινωνίας του και πρεραιτικά κάποιες προτιμήσεις του.</w:t>
      </w:r>
    </w:p>
    <w:p>
      <w:pPr>
        <w:keepNext/>
        <w:pStyle w:val="Heading2"/>
      </w:pPr>
      <w:r>
        <w:drawing>
          <wp:inline distB="0" distL="0" distR="0" distT="0">
            <wp:extent cx="171450" cy="171450"/>
            <wp:effectExtent b="0" l="0" r="0" t="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4"/>
                    <a:srcRect b="4762" t="-4762"/>
                    <a:stretch/>
                  </pic:blipFill>
                  <pic:spPr>
                    <a:xfrm>
                      <a:off x="0" y="0"/>
                      <a:ext cx="171450" cy="171450"/>
                    </a:xfrm>
                    <a:prstGeom prst="rect">
                      <a:avLst/>
                    </a:prstGeom>
                  </pic:spPr>
                </pic:pic>
              </a:graphicData>
            </a:graphic>
          </wp:inline>
        </w:drawing>
      </w:r>
      <w:r>
        <w:t> </w:t>
      </w:r>
      <w:bookmarkStart w:id="14" w:name="eXBVq1mFYGyAASPv"/>
      <w:r>
        <w:t>2.12. Διαγραφή Λογαριασμού</w:t>
      </w:r>
      <w:bookmarkEnd w:id="14"/>
    </w:p>
    <w:p>
      <w:r>
        <w:t>ID: </w:t>
      </w:r>
      <w:r>
        <w:t>REQ031</w:t>
      </w:r>
    </w:p>
    <w:p>
      <w:pPr>
        <w:pStyle w:val="Description"/>
      </w:pPr>
      <w:r>
        <w:rPr>
          <w:rFonts w:ascii="Dialog" w:cs="Dialog" w:eastAsia="Dialog" w:hAnsi="Dialog"/>
          <w:sz w:val="24"/>
          <w:color w:val="000000"/>
        </w:rPr>
        <w:t xml:space="preserve">Ο χρήστης διαγράφει το λογαριασμό του μαζί με τις πληροφορίες που τον συνοδεύουν.</w:t>
      </w:r>
    </w:p>
    <w:p>
      <w:pPr>
        <w:keepNext/>
        <w:pStyle w:val="Heading2"/>
      </w:pPr>
      <w:r>
        <w:drawing>
          <wp:inline distB="0" distL="0" distR="0" distT="0">
            <wp:extent cx="171450" cy="171450"/>
            <wp:effectExtent b="0" l="0" r="0" t="0"/>
            <wp:docPr id="2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5"/>
                    <a:srcRect b="4762" t="-4762"/>
                    <a:stretch/>
                  </pic:blipFill>
                  <pic:spPr>
                    <a:xfrm>
                      <a:off x="0" y="0"/>
                      <a:ext cx="171450" cy="171450"/>
                    </a:xfrm>
                    <a:prstGeom prst="rect">
                      <a:avLst/>
                    </a:prstGeom>
                  </pic:spPr>
                </pic:pic>
              </a:graphicData>
            </a:graphic>
          </wp:inline>
        </w:drawing>
      </w:r>
      <w:r>
        <w:t> </w:t>
      </w:r>
      <w:bookmarkStart w:id="15" w:name="eXBVq1mFYGyAASPw"/>
      <w:r>
        <w:t>2.13. Διακοπή φόρτισης από τον χρήστη</w:t>
      </w:r>
      <w:bookmarkEnd w:id="15"/>
    </w:p>
    <w:p>
      <w:r>
        <w:t>ID: </w:t>
      </w:r>
      <w:r>
        <w:t>REQ018</w:t>
      </w:r>
    </w:p>
    <w:p>
      <w:pPr>
        <w:pStyle w:val="Description"/>
      </w:pPr>
      <w:r>
        <w:rPr>
          <w:rFonts w:ascii="Dialog" w:cs="Dialog" w:eastAsia="Dialog" w:hAnsi="Dialog"/>
          <w:sz w:val="24"/>
          <w:color w:val="000000"/>
        </w:rPr>
        <w:t xml:space="preserve">Ο χρήστης μπορεί να διακόψει τη φόρτιση όποτε το επιθυμεί, ακόμα κι αν δεν έχει ολοκληρωθεί η διαδικασία.</w:t>
      </w:r>
    </w:p>
    <w:p>
      <w:pPr>
        <w:keepNext/>
        <w:pStyle w:val="Heading2"/>
      </w:pPr>
      <w:r>
        <w:drawing>
          <wp:inline distB="0" distL="0" distR="0" distT="0">
            <wp:extent cx="171450" cy="171450"/>
            <wp:effectExtent b="0" l="0" r="0" t="0"/>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6"/>
                    <a:srcRect b="4762" t="-4762"/>
                    <a:stretch/>
                  </pic:blipFill>
                  <pic:spPr>
                    <a:xfrm>
                      <a:off x="0" y="0"/>
                      <a:ext cx="171450" cy="171450"/>
                    </a:xfrm>
                    <a:prstGeom prst="rect">
                      <a:avLst/>
                    </a:prstGeom>
                  </pic:spPr>
                </pic:pic>
              </a:graphicData>
            </a:graphic>
          </wp:inline>
        </w:drawing>
      </w:r>
      <w:r>
        <w:t> </w:t>
      </w:r>
      <w:bookmarkStart w:id="16" w:name="eXBVq1mFYGyAASPx"/>
      <w:r>
        <w:t>2.14. Διαχείριση Ενεργών Sessions</w:t>
      </w:r>
      <w:bookmarkEnd w:id="16"/>
    </w:p>
    <w:p>
      <w:r>
        <w:t>ID: </w:t>
      </w:r>
      <w:r>
        <w:t>REQ036</w:t>
      </w:r>
    </w:p>
    <w:p>
      <w:pPr>
        <w:pStyle w:val="Description"/>
      </w:pPr>
      <w:r>
        <w:rPr>
          <w:rFonts w:ascii="Dialog" w:cs="Dialog" w:eastAsia="Dialog" w:hAnsi="Dialog"/>
          <w:sz w:val="24"/>
          <w:color w:val="000000"/>
        </w:rPr>
        <w:t xml:space="preserve">Ο admin μπορεί να παρακολουθεί και να επεμβαίνει στα ενεργά sessions.</w:t>
      </w:r>
    </w:p>
    <w:p>
      <w:pPr>
        <w:keepNext/>
        <w:pStyle w:val="Heading2"/>
      </w:pPr>
      <w:r>
        <w:drawing>
          <wp:inline distB="0" distL="0" distR="0" distT="0">
            <wp:extent cx="171450" cy="171450"/>
            <wp:effectExtent b="0" l="0" r="0" t="0"/>
            <wp:docPr id="3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7"/>
                    <a:srcRect b="4762" t="-4762"/>
                    <a:stretch/>
                  </pic:blipFill>
                  <pic:spPr>
                    <a:xfrm>
                      <a:off x="0" y="0"/>
                      <a:ext cx="171450" cy="171450"/>
                    </a:xfrm>
                    <a:prstGeom prst="rect">
                      <a:avLst/>
                    </a:prstGeom>
                  </pic:spPr>
                </pic:pic>
              </a:graphicData>
            </a:graphic>
          </wp:inline>
        </w:drawing>
      </w:r>
      <w:r>
        <w:t> </w:t>
      </w:r>
      <w:bookmarkStart w:id="17" w:name="eXBVq1mFYGyAASPy"/>
      <w:r>
        <w:t>2.15. Διαχείριση Στατιστικών &amp; Αναφορών</w:t>
      </w:r>
      <w:bookmarkEnd w:id="17"/>
    </w:p>
    <w:p>
      <w:r>
        <w:t>ID: </w:t>
      </w:r>
      <w:r>
        <w:t>REQ037</w:t>
      </w:r>
    </w:p>
    <w:p>
      <w:pPr>
        <w:pStyle w:val="Description"/>
      </w:pPr>
      <w:r>
        <w:rPr>
          <w:rFonts w:ascii="Dialog" w:cs="Dialog" w:eastAsia="Dialog" w:hAnsi="Dialog"/>
          <w:sz w:val="24"/>
          <w:color w:val="000000"/>
        </w:rPr>
        <w:t xml:space="preserve">Ο admin έχει πρόσβαση σε στατιστικά στοιχεία και αναφορές σχετικά με τη δραστηριότητα εντός της εφαρμογής.</w:t>
      </w:r>
    </w:p>
    <w:p>
      <w:pPr>
        <w:keepNext/>
        <w:pStyle w:val="Heading2"/>
      </w:pPr>
      <w:r>
        <w:drawing>
          <wp:inline distB="0" distL="0" distR="0" distT="0">
            <wp:extent cx="171450" cy="171450"/>
            <wp:effectExtent b="0" l="0" r="0" t="0"/>
            <wp:docPr id="3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8"/>
                    <a:srcRect b="4762" t="-4762"/>
                    <a:stretch/>
                  </pic:blipFill>
                  <pic:spPr>
                    <a:xfrm>
                      <a:off x="0" y="0"/>
                      <a:ext cx="171450" cy="171450"/>
                    </a:xfrm>
                    <a:prstGeom prst="rect">
                      <a:avLst/>
                    </a:prstGeom>
                  </pic:spPr>
                </pic:pic>
              </a:graphicData>
            </a:graphic>
          </wp:inline>
        </w:drawing>
      </w:r>
      <w:r>
        <w:t> </w:t>
      </w:r>
      <w:bookmarkStart w:id="18" w:name="eXBVq1mFYGyAASPz"/>
      <w:r>
        <w:t>2.16. Διαχείριση Συναλλαγών</w:t>
      </w:r>
      <w:bookmarkEnd w:id="18"/>
    </w:p>
    <w:p>
      <w:r>
        <w:t>ID: </w:t>
      </w:r>
      <w:r>
        <w:t>REQ035</w:t>
      </w:r>
    </w:p>
    <w:p>
      <w:pPr>
        <w:pStyle w:val="Description"/>
      </w:pPr>
      <w:r>
        <w:rPr>
          <w:rFonts w:ascii="Dialog" w:cs="Dialog" w:eastAsia="Dialog" w:hAnsi="Dialog"/>
          <w:sz w:val="24"/>
          <w:color w:val="000000"/>
        </w:rPr>
        <w:t xml:space="preserve">Ο admin μπορεί να τροποποιεί συνιστώσες της διαδικασίας των συναλλαγών και του τρόπου υπολογισμού των χρεώσεων.</w:t>
      </w:r>
    </w:p>
    <w:p>
      <w:pPr>
        <w:keepNext/>
        <w:pStyle w:val="Heading2"/>
      </w:pPr>
      <w:r>
        <w:drawing>
          <wp:inline distB="0" distL="0" distR="0" distT="0">
            <wp:extent cx="171450" cy="171450"/>
            <wp:effectExtent b="0" l="0" r="0" t="0"/>
            <wp:docPr id="3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9"/>
                    <a:srcRect b="4762" t="-4762"/>
                    <a:stretch/>
                  </pic:blipFill>
                  <pic:spPr>
                    <a:xfrm>
                      <a:off x="0" y="0"/>
                      <a:ext cx="171450" cy="171450"/>
                    </a:xfrm>
                    <a:prstGeom prst="rect">
                      <a:avLst/>
                    </a:prstGeom>
                  </pic:spPr>
                </pic:pic>
              </a:graphicData>
            </a:graphic>
          </wp:inline>
        </w:drawing>
      </w:r>
      <w:r>
        <w:t> </w:t>
      </w:r>
      <w:bookmarkStart w:id="19" w:name="eXBVq1mFYGyAASP0"/>
      <w:r>
        <w:t>2.17. Διαχείριση Φορτιστών</w:t>
      </w:r>
      <w:bookmarkEnd w:id="19"/>
    </w:p>
    <w:p>
      <w:r>
        <w:t>ID: </w:t>
      </w:r>
      <w:r>
        <w:t>REQ034</w:t>
      </w:r>
    </w:p>
    <w:p>
      <w:pPr>
        <w:pStyle w:val="Description"/>
      </w:pPr>
      <w:r>
        <w:rPr>
          <w:rFonts w:ascii="Dialog" w:cs="Dialog" w:eastAsia="Dialog" w:hAnsi="Dialog"/>
          <w:sz w:val="24"/>
          <w:color w:val="000000"/>
        </w:rPr>
        <w:t xml:space="preserve">Ο admin μπορεί να δημιουργεί/καταργεί/επεξεργάζεται φορτιστές.</w:t>
      </w:r>
    </w:p>
    <w:p>
      <w:pPr>
        <w:keepNext/>
        <w:pStyle w:val="Heading2"/>
      </w:pPr>
      <w:r>
        <w:drawing>
          <wp:inline distB="0" distL="0" distR="0" distT="0">
            <wp:extent cx="171450" cy="171450"/>
            <wp:effectExtent b="0" l="0" r="0" t="0"/>
            <wp:docPr id="3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30"/>
                    <a:srcRect b="4762" t="-4762"/>
                    <a:stretch/>
                  </pic:blipFill>
                  <pic:spPr>
                    <a:xfrm>
                      <a:off x="0" y="0"/>
                      <a:ext cx="171450" cy="171450"/>
                    </a:xfrm>
                    <a:prstGeom prst="rect">
                      <a:avLst/>
                    </a:prstGeom>
                  </pic:spPr>
                </pic:pic>
              </a:graphicData>
            </a:graphic>
          </wp:inline>
        </w:drawing>
      </w:r>
      <w:r>
        <w:t> </w:t>
      </w:r>
      <w:bookmarkStart w:id="20" w:name="eXBVq1mFYGyAASP1"/>
      <w:r>
        <w:t>2.18. Διαχείριση Χρηστών</w:t>
      </w:r>
      <w:bookmarkEnd w:id="20"/>
    </w:p>
    <w:p>
      <w:r>
        <w:t>ID: </w:t>
      </w:r>
      <w:r>
        <w:t>REQ033</w:t>
      </w:r>
    </w:p>
    <w:p>
      <w:pPr>
        <w:pStyle w:val="Description"/>
      </w:pPr>
      <w:r>
        <w:rPr>
          <w:rFonts w:ascii="Dialog" w:cs="Dialog" w:eastAsia="Dialog" w:hAnsi="Dialog"/>
          <w:sz w:val="24"/>
          <w:color w:val="000000"/>
        </w:rPr>
        <w:t xml:space="preserve">Ο admin μπορεί να δημιουργεί/καταργεί/επεξεργάζεται λογαριασμούς χρηστών καθώς και να έχει πρόσβαση σε πληροφορίες που αφορούν τη δραστηριότητά τους στην εφαρμογή.</w:t>
      </w:r>
    </w:p>
    <w:p>
      <w:pPr>
        <w:keepNext/>
        <w:pStyle w:val="Heading2"/>
      </w:pPr>
      <w:r>
        <w:drawing>
          <wp:inline distB="0" distL="0" distR="0" distT="0">
            <wp:extent cx="171450" cy="171450"/>
            <wp:effectExtent b="0" l="0" r="0" t="0"/>
            <wp:docPr id="4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31"/>
                    <a:srcRect b="4762" t="-4762"/>
                    <a:stretch/>
                  </pic:blipFill>
                  <pic:spPr>
                    <a:xfrm>
                      <a:off x="0" y="0"/>
                      <a:ext cx="171450" cy="171450"/>
                    </a:xfrm>
                    <a:prstGeom prst="rect">
                      <a:avLst/>
                    </a:prstGeom>
                  </pic:spPr>
                </pic:pic>
              </a:graphicData>
            </a:graphic>
          </wp:inline>
        </w:drawing>
      </w:r>
      <w:r>
        <w:t> </w:t>
      </w:r>
      <w:bookmarkStart w:id="21" w:name="eXBVq1mFYGyAASP2"/>
      <w:r>
        <w:t>2.19. Δυναμική ενημέρωση τιμών </w:t>
      </w:r>
      <w:bookmarkEnd w:id="21"/>
    </w:p>
    <w:p>
      <w:r>
        <w:t>ID: </w:t>
      </w:r>
      <w:r>
        <w:t>REQ024</w:t>
      </w:r>
    </w:p>
    <w:p>
      <w:pPr>
        <w:pStyle w:val="Description"/>
      </w:pPr>
      <w:r>
        <w:rPr>
          <w:rFonts w:ascii="Dialog" w:cs="Dialog" w:eastAsia="Dialog" w:hAnsi="Dialog"/>
          <w:sz w:val="24"/>
          <w:color w:val="000000"/>
        </w:rPr>
        <w:t xml:space="preserve">Οι τιμές των φορτιστών ανανεώνονται ανά τακτά χρονικά διαστήματα.</w:t>
      </w:r>
    </w:p>
    <w:p>
      <w:pPr>
        <w:keepNext/>
        <w:pStyle w:val="Heading2"/>
      </w:pPr>
      <w:r>
        <w:drawing>
          <wp:inline distB="0" distL="0" distR="0" distT="0">
            <wp:extent cx="171450" cy="171450"/>
            <wp:effectExtent b="0" l="0" r="0" t="0"/>
            <wp:docPr id="4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32"/>
                    <a:srcRect b="4762" t="-4762"/>
                    <a:stretch/>
                  </pic:blipFill>
                  <pic:spPr>
                    <a:xfrm>
                      <a:off x="0" y="0"/>
                      <a:ext cx="171450" cy="171450"/>
                    </a:xfrm>
                    <a:prstGeom prst="rect">
                      <a:avLst/>
                    </a:prstGeom>
                  </pic:spPr>
                </pic:pic>
              </a:graphicData>
            </a:graphic>
          </wp:inline>
        </w:drawing>
      </w:r>
      <w:r>
        <w:t> </w:t>
      </w:r>
      <w:bookmarkStart w:id="22" w:name="eXBVq1mFYGyAASP3"/>
      <w:r>
        <w:t>2.20. Εμφάνιση Δεδομένων Χάρτη</w:t>
      </w:r>
      <w:bookmarkEnd w:id="22"/>
    </w:p>
    <w:p>
      <w:r>
        <w:t>ID: </w:t>
      </w:r>
      <w:r>
        <w:t>REQ004</w:t>
      </w:r>
    </w:p>
    <w:p>
      <w:pPr>
        <w:pStyle w:val="Description"/>
      </w:pPr>
      <w:r>
        <w:rPr>
          <w:rFonts w:ascii="Dialog" w:cs="Dialog" w:eastAsia="Dialog" w:hAnsi="Dialog"/>
          <w:sz w:val="24"/>
          <w:color w:val="000000"/>
        </w:rPr>
        <w:t xml:space="preserve">Προβολή χάρτη στην εφαρμογή</w:t>
      </w:r>
    </w:p>
    <w:p>
      <w:pPr>
        <w:keepNext/>
        <w:pStyle w:val="Heading2"/>
      </w:pPr>
      <w:r>
        <w:drawing>
          <wp:inline distB="0" distL="0" distR="0" distT="0">
            <wp:extent cx="171450" cy="171450"/>
            <wp:effectExtent b="0" l="0" r="0" t="0"/>
            <wp:docPr id="4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33"/>
                    <a:srcRect b="4762" t="-4762"/>
                    <a:stretch/>
                  </pic:blipFill>
                  <pic:spPr>
                    <a:xfrm>
                      <a:off x="0" y="0"/>
                      <a:ext cx="171450" cy="171450"/>
                    </a:xfrm>
                    <a:prstGeom prst="rect">
                      <a:avLst/>
                    </a:prstGeom>
                  </pic:spPr>
                </pic:pic>
              </a:graphicData>
            </a:graphic>
          </wp:inline>
        </w:drawing>
      </w:r>
      <w:r>
        <w:t> </w:t>
      </w:r>
      <w:bookmarkStart w:id="23" w:name="eXBVq1mFYGyAASP4"/>
      <w:r>
        <w:t>2.21. Λήψη Δεδομένων Χάρτη</w:t>
      </w:r>
      <w:bookmarkEnd w:id="23"/>
    </w:p>
    <w:p>
      <w:r>
        <w:t>ID: </w:t>
      </w:r>
      <w:r>
        <w:t>REQ002</w:t>
      </w:r>
    </w:p>
    <w:p>
      <w:pPr>
        <w:pStyle w:val="Description"/>
      </w:pPr>
      <w:r>
        <w:rPr>
          <w:rFonts w:ascii="Dialog" w:cs="Dialog" w:eastAsia="Dialog" w:hAnsi="Dialog"/>
          <w:sz w:val="24"/>
          <w:color w:val="000000"/>
        </w:rPr>
        <w:t xml:space="preserve">Ανάκτηση δεδομένων χάρτη από τη βάση δεδομένων.</w:t>
      </w:r>
    </w:p>
    <w:p>
      <w:pPr>
        <w:keepNext/>
        <w:pStyle w:val="Heading2"/>
      </w:pPr>
      <w:r>
        <w:drawing>
          <wp:inline distB="0" distL="0" distR="0" distT="0">
            <wp:extent cx="171450" cy="171450"/>
            <wp:effectExtent b="0" l="0" r="0" t="0"/>
            <wp:docPr id="4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34"/>
                    <a:srcRect b="4762" t="-4762"/>
                    <a:stretch/>
                  </pic:blipFill>
                  <pic:spPr>
                    <a:xfrm>
                      <a:off x="0" y="0"/>
                      <a:ext cx="171450" cy="171450"/>
                    </a:xfrm>
                    <a:prstGeom prst="rect">
                      <a:avLst/>
                    </a:prstGeom>
                  </pic:spPr>
                </pic:pic>
              </a:graphicData>
            </a:graphic>
          </wp:inline>
        </w:drawing>
      </w:r>
      <w:r>
        <w:t> </w:t>
      </w:r>
      <w:bookmarkStart w:id="24" w:name="eXBVq1mFYGyAASP5"/>
      <w:r>
        <w:t>2.22. Παρακολούθηση φόρτισης σε πραγματικό χρόνο</w:t>
      </w:r>
      <w:bookmarkEnd w:id="24"/>
    </w:p>
    <w:p>
      <w:r>
        <w:t>ID: </w:t>
      </w:r>
      <w:r>
        <w:t>REQ017</w:t>
      </w:r>
    </w:p>
    <w:p>
      <w:pPr>
        <w:pStyle w:val="Description"/>
      </w:pPr>
      <w:r>
        <w:rPr>
          <w:rFonts w:ascii="Dialog" w:cs="Dialog" w:eastAsia="Dialog" w:hAnsi="Dialog"/>
          <w:sz w:val="24"/>
          <w:color w:val="000000"/>
        </w:rPr>
        <w:t xml:space="preserve">Πληροφορίες που αφορούν τη φόρτιση, όπως στάθμη μπαταρίας, χρηματικό αντίτιμο, διάρκεια φόρτισης κ.α.</w:t>
      </w:r>
    </w:p>
    <w:p>
      <w:pPr>
        <w:keepNext/>
        <w:pStyle w:val="Heading2"/>
      </w:pPr>
      <w:r>
        <w:drawing>
          <wp:inline distB="0" distL="0" distR="0" distT="0">
            <wp:extent cx="171450" cy="171450"/>
            <wp:effectExtent b="0" l="0" r="0" t="0"/>
            <wp:docPr id="49"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35"/>
                    <a:srcRect b="4762" t="-4762"/>
                    <a:stretch/>
                  </pic:blipFill>
                  <pic:spPr>
                    <a:xfrm>
                      <a:off x="0" y="0"/>
                      <a:ext cx="171450" cy="171450"/>
                    </a:xfrm>
                    <a:prstGeom prst="rect">
                      <a:avLst/>
                    </a:prstGeom>
                  </pic:spPr>
                </pic:pic>
              </a:graphicData>
            </a:graphic>
          </wp:inline>
        </w:drawing>
      </w:r>
      <w:r>
        <w:t> </w:t>
      </w:r>
      <w:bookmarkStart w:id="25" w:name="eXBVq1mFYGyAASP6"/>
      <w:r>
        <w:t>2.23. Πληρωμή</w:t>
      </w:r>
      <w:bookmarkEnd w:id="25"/>
    </w:p>
    <w:p>
      <w:r>
        <w:t>ID: </w:t>
      </w:r>
      <w:r>
        <w:t>REQ032</w:t>
      </w:r>
    </w:p>
    <w:p>
      <w:pPr>
        <w:pStyle w:val="Description"/>
      </w:pPr>
      <w:r>
        <w:rPr>
          <w:rFonts w:ascii="Dialog" w:cs="Dialog" w:eastAsia="Dialog" w:hAnsi="Dialog"/>
          <w:sz w:val="24"/>
          <w:color w:val="000000"/>
        </w:rPr>
        <w:t xml:space="preserve">Με την ολοκλήρωση της διαδικασίας το πλήρες ποσό δεσμεύεται από το χρήστη.</w:t>
      </w:r>
    </w:p>
    <w:p>
      <w:pPr>
        <w:keepNext/>
        <w:pStyle w:val="Heading2"/>
      </w:pPr>
      <w:r>
        <w:drawing>
          <wp:inline distB="0" distL="0" distR="0" distT="0">
            <wp:extent cx="171450" cy="171450"/>
            <wp:effectExtent b="0" l="0" r="0" t="0"/>
            <wp:docPr id="5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36"/>
                    <a:srcRect b="4762" t="-4762"/>
                    <a:stretch/>
                  </pic:blipFill>
                  <pic:spPr>
                    <a:xfrm>
                      <a:off x="0" y="0"/>
                      <a:ext cx="171450" cy="171450"/>
                    </a:xfrm>
                    <a:prstGeom prst="rect">
                      <a:avLst/>
                    </a:prstGeom>
                  </pic:spPr>
                </pic:pic>
              </a:graphicData>
            </a:graphic>
          </wp:inline>
        </w:drawing>
      </w:r>
      <w:r>
        <w:t> </w:t>
      </w:r>
      <w:bookmarkStart w:id="26" w:name="eXBVq1mFYGyAASP7"/>
      <w:r>
        <w:t>2.24. Πλοήγηση στον φορτιστή</w:t>
      </w:r>
      <w:bookmarkEnd w:id="26"/>
    </w:p>
    <w:p>
      <w:r>
        <w:t>ID: </w:t>
      </w:r>
      <w:r>
        <w:t>REQ010</w:t>
      </w:r>
    </w:p>
    <w:p>
      <w:pPr>
        <w:pStyle w:val="Description"/>
      </w:pPr>
      <w:r>
        <w:rPr>
          <w:rFonts w:ascii="Dialog" w:cs="Dialog" w:eastAsia="Dialog" w:hAnsi="Dialog"/>
          <w:sz w:val="24"/>
          <w:color w:val="000000"/>
        </w:rPr>
        <w:t xml:space="preserve">Να μπορεί ο χρήστης να πλοηγηθεί στον φορτιστή, βλέποντας πληροφορίες όπως διαθεσιμότητα, ισχύ, τιμή, κ.α.</w:t>
      </w:r>
    </w:p>
    <w:p>
      <w:pPr>
        <w:keepNext/>
        <w:pStyle w:val="Heading2"/>
      </w:pPr>
      <w:r>
        <w:drawing>
          <wp:inline distB="0" distL="0" distR="0" distT="0">
            <wp:extent cx="171450" cy="171450"/>
            <wp:effectExtent b="0" l="0" r="0" t="0"/>
            <wp:docPr id="5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7"/>
                    <a:srcRect b="4762" t="-4762"/>
                    <a:stretch/>
                  </pic:blipFill>
                  <pic:spPr>
                    <a:xfrm>
                      <a:off x="0" y="0"/>
                      <a:ext cx="171450" cy="171450"/>
                    </a:xfrm>
                    <a:prstGeom prst="rect">
                      <a:avLst/>
                    </a:prstGeom>
                  </pic:spPr>
                </pic:pic>
              </a:graphicData>
            </a:graphic>
          </wp:inline>
        </w:drawing>
      </w:r>
      <w:r>
        <w:t> </w:t>
      </w:r>
      <w:bookmarkStart w:id="27" w:name="eXBVq1mFYGyAASP8"/>
      <w:r>
        <w:t>2.25. Προβολή Ιστορικού Συναλλαγών</w:t>
      </w:r>
      <w:bookmarkEnd w:id="27"/>
    </w:p>
    <w:p>
      <w:r>
        <w:t>ID: </w:t>
      </w:r>
      <w:r>
        <w:t>REQ025</w:t>
      </w:r>
    </w:p>
    <w:p>
      <w:pPr>
        <w:pStyle w:val="Description"/>
      </w:pPr>
      <w:r>
        <w:rPr>
          <w:rFonts w:ascii="Dialog" w:cs="Dialog" w:eastAsia="Dialog" w:hAnsi="Dialog"/>
          <w:sz w:val="24"/>
          <w:color w:val="000000"/>
        </w:rPr>
        <w:t xml:space="preserve">Ο χρήστης μπορεί να βλέπει το ιστορικό των συναλλαγών του μαζί με τις πληροφορίες που τις συνοδεύουν.</w:t>
      </w:r>
    </w:p>
    <w:p>
      <w:pPr>
        <w:keepNext/>
        <w:pStyle w:val="Heading2"/>
      </w:pPr>
      <w:r>
        <w:drawing>
          <wp:inline distB="0" distL="0" distR="0" distT="0">
            <wp:extent cx="171450" cy="171450"/>
            <wp:effectExtent b="0" l="0" r="0" t="0"/>
            <wp:docPr id="5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38"/>
                    <a:srcRect b="4762" t="-4762"/>
                    <a:stretch/>
                  </pic:blipFill>
                  <pic:spPr>
                    <a:xfrm>
                      <a:off x="0" y="0"/>
                      <a:ext cx="171450" cy="171450"/>
                    </a:xfrm>
                    <a:prstGeom prst="rect">
                      <a:avLst/>
                    </a:prstGeom>
                  </pic:spPr>
                </pic:pic>
              </a:graphicData>
            </a:graphic>
          </wp:inline>
        </w:drawing>
      </w:r>
      <w:r>
        <w:t> </w:t>
      </w:r>
      <w:bookmarkStart w:id="28" w:name="eXBVq1mFYGyAASP9"/>
      <w:r>
        <w:t>2.26. Σύνδεση χρήστη</w:t>
      </w:r>
      <w:bookmarkEnd w:id="28"/>
    </w:p>
    <w:p>
      <w:r>
        <w:t>ID: </w:t>
      </w:r>
      <w:r>
        <w:t>REQ009</w:t>
      </w:r>
    </w:p>
    <w:p>
      <w:pPr>
        <w:pStyle w:val="Description"/>
      </w:pPr>
      <w:r>
        <w:rPr>
          <w:rFonts w:ascii="Dialog" w:cs="Dialog" w:eastAsia="Dialog" w:hAnsi="Dialog"/>
          <w:sz w:val="24"/>
          <w:color w:val="000000"/>
        </w:rPr>
        <w:t xml:space="preserve">Ο χρήστης συνδέεται στην εφαργμογή με το λογαριασμό του.</w:t>
      </w:r>
    </w:p>
    <w:p>
      <w:pPr>
        <w:keepNext/>
        <w:pStyle w:val="Heading2"/>
      </w:pPr>
      <w:r>
        <w:drawing>
          <wp:inline distB="0" distL="0" distR="0" distT="0">
            <wp:extent cx="171450" cy="171450"/>
            <wp:effectExtent b="0" l="0" r="0" t="0"/>
            <wp:docPr id="5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39"/>
                    <a:srcRect b="4762" t="-4762"/>
                    <a:stretch/>
                  </pic:blipFill>
                  <pic:spPr>
                    <a:xfrm>
                      <a:off x="0" y="0"/>
                      <a:ext cx="171450" cy="171450"/>
                    </a:xfrm>
                    <a:prstGeom prst="rect">
                      <a:avLst/>
                    </a:prstGeom>
                  </pic:spPr>
                </pic:pic>
              </a:graphicData>
            </a:graphic>
          </wp:inline>
        </w:drawing>
      </w:r>
      <w:r>
        <w:t> </w:t>
      </w:r>
      <w:bookmarkStart w:id="29" w:name="eXBVq1mFYGyAASP."/>
      <w:r>
        <w:t>2.27. Υπολογισμός Τελικής Τιμής</w:t>
      </w:r>
      <w:bookmarkEnd w:id="29"/>
    </w:p>
    <w:p>
      <w:r>
        <w:t>ID: </w:t>
      </w:r>
      <w:r>
        <w:t>REQ023</w:t>
      </w:r>
    </w:p>
    <w:p>
      <w:pPr>
        <w:pStyle w:val="Description"/>
      </w:pPr>
      <w:r>
        <w:rPr>
          <w:rFonts w:ascii="Dialog" w:cs="Dialog" w:eastAsia="Dialog" w:hAnsi="Dialog"/>
          <w:sz w:val="24"/>
          <w:color w:val="000000"/>
        </w:rPr>
        <w:t xml:space="preserve">Με τη διακοπή της φόρτισης, υπολογίζεται το τελικό ποσό που οφείλει ο χρήστης.</w:t>
      </w:r>
    </w:p>
    <w:p>
      <w:pPr>
        <w:keepNext/>
        <w:pStyle w:val="Heading2"/>
      </w:pPr>
      <w:r>
        <w:drawing>
          <wp:inline distB="0" distL="0" distR="0" distT="0">
            <wp:extent cx="171450" cy="171450"/>
            <wp:effectExtent b="0" l="0" r="0" t="0"/>
            <wp:docPr id="5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a:blip r:embed="rId40"/>
                    <a:srcRect b="4762" t="-4762"/>
                    <a:stretch/>
                  </pic:blipFill>
                  <pic:spPr>
                    <a:xfrm>
                      <a:off x="0" y="0"/>
                      <a:ext cx="171450" cy="171450"/>
                    </a:xfrm>
                    <a:prstGeom prst="rect">
                      <a:avLst/>
                    </a:prstGeom>
                  </pic:spPr>
                </pic:pic>
              </a:graphicData>
            </a:graphic>
          </wp:inline>
        </w:drawing>
      </w:r>
      <w:r>
        <w:t> </w:t>
      </w:r>
      <w:bookmarkStart w:id="30" w:name="eXBVq1mFYGyAASP_"/>
      <w:r>
        <w:t>2.28. Φιλτράρισμα φορτιστών </w:t>
      </w:r>
      <w:bookmarkEnd w:id="30"/>
    </w:p>
    <w:p>
      <w:r>
        <w:t>ID: </w:t>
      </w:r>
      <w:r>
        <w:t>REQ021</w:t>
      </w:r>
    </w:p>
    <w:p>
      <w:pPr>
        <w:pStyle w:val="Description"/>
      </w:pPr>
      <w:r>
        <w:rPr>
          <w:rFonts w:ascii="Dialog" w:cs="Dialog" w:eastAsia="Dialog" w:hAnsi="Dialog"/>
          <w:sz w:val="24"/>
          <w:color w:val="000000"/>
        </w:rPr>
        <w:t xml:space="preserve">Ο χρήστης μπορεί να φιλτράρει τους φορτιστές που εμφανίζονται στο χάρτη με βάση τις προτιμήσεις του σε σχέση με τοποθεσία,τιμή,ισχύ,διαθεσιμότητα.</w:t>
      </w:r>
    </w:p>
    <w:p>
      <w:r>
        <w:br w:type="page"/>
      </w:r>
    </w:p>
    <w:p>
      <w:pPr>
        <w:pStyle w:val="Heading1"/>
      </w:pPr>
      <w:bookmarkStart w:id="31" w:name="cnXbK1mFYGyAAScj"/>
      <w:r>
        <w:rPr>
          <w:rFonts w:ascii="Cambria" w:cs="Cambria" w:eastAsia="Cambria" w:hAnsi="Cambria"/>
          <w:sz w:val="28"/>
          <w:color w:val="365f91"/>
          <w:b/>
        </w:rPr>
        <w:t xml:space="preserve">3. Wireframes</w:t>
      </w:r>
      <w:bookmarkEnd w:id="31"/>
    </w:p>
    <w:p>
      <w:pPr>
        <w:pStyle w:val="Heading2"/>
      </w:pPr>
      <w:bookmarkStart w:id="32" w:name="SFRHK1mFYGyAAS0I"/>
      <w:r>
        <w:rPr>
          <w:rFonts w:ascii="Cambria" w:cs="Cambria" w:eastAsia="Cambria" w:hAnsi="Cambria"/>
          <w:sz w:val="26"/>
          <w:color w:val="4f81bd"/>
          <w:b/>
        </w:rPr>
        <w:t xml:space="preserve">3.1. Android Wireframes</w:t>
      </w:r>
      <w:bookmarkEnd w:id="32"/>
    </w:p>
    <w:p>
      <w:pPr>
        <w:pStyle w:val="Heading3"/>
      </w:pPr>
      <w:bookmarkStart w:id="34" w:name="5B_TK1mFYGyAASNc"/>
      <w:bookmarkStart w:id="33" w:name="eXBVq1mFYGyAASQA"/>
      <w:r>
        <w:t>3.1.1. Android Phone Wireframe1</w:t>
      </w:r>
      <w:bookmarkEnd w:id="33"/>
      <w:bookmarkEnd w:id="34"/>
    </w:p>
    <w:p>
      <w:pPr>
        <w:keepNext/>
        <w:jc w:val="center"/>
      </w:pPr>
      <w:r>
        <w:drawing>
          <wp:inline distB="0" distL="0" distR="0" distT="0">
            <wp:extent cx="4254500" cy="8153400"/>
            <wp:effectExtent b="0" l="0" r="0" t="0"/>
            <wp:docPr descr="Αρχικό wireframe για το smartphone" id="61" name="Image30.png" title="Ini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41"/>
                    <a:stretch>
                      <a:fillRect/>
                    </a:stretch>
                  </pic:blipFill>
                  <pic:spPr>
                    <a:xfrm>
                      <a:off x="0" y="0"/>
                      <a:ext cx="4254500" cy="8153400"/>
                    </a:xfrm>
                    <a:prstGeom prst="rect">
                      <a:avLst/>
                    </a:prstGeom>
                  </pic:spPr>
                </pic:pic>
              </a:graphicData>
            </a:graphic>
          </wp:inline>
        </w:drawing>
      </w:r>
    </w:p>
    <w:p>
      <w:pPr>
        <w:pStyle w:val="Description"/>
      </w:pPr>
      <w:r>
        <w:rPr>
          <w:rFonts w:ascii="Dialog" w:cs="Dialog" w:eastAsia="Dialog" w:hAnsi="Dialog"/>
          <w:sz w:val="24"/>
          <w:color w:val="000000"/>
        </w:rPr>
        <w:t xml:space="preserve">Αρχικό wireframe για το smartphone</w:t>
      </w:r>
    </w:p>
    <w:p>
      <w:pPr>
        <w:pStyle w:val="Heading3"/>
      </w:pPr>
      <w:bookmarkStart w:id="36" w:name="fEWzK1mFYGyAASOn"/>
      <w:bookmarkStart w:id="35" w:name="eXBVq1mFYGyAASQB"/>
      <w:r>
        <w:t>3.1.2. Android Phone Wireframe2</w:t>
      </w:r>
      <w:bookmarkEnd w:id="35"/>
      <w:bookmarkEnd w:id="36"/>
    </w:p>
    <w:p>
      <w:pPr>
        <w:keepNext/>
        <w:jc w:val="center"/>
      </w:pPr>
      <w:r>
        <w:drawing>
          <wp:inline distB="0" distL="0" distR="0" distT="0">
            <wp:extent cx="4254500" cy="8153400"/>
            <wp:effectExtent b="0" l="0" r="0" t="0"/>
            <wp:docPr descr="To wireframe της σελίδας χάρτη (βάση των προδιαγραφών, θα υλοποιηθεί ένα use case στο κινητό)." id="63" name="Image31.png" title="Ini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42"/>
                    <a:stretch>
                      <a:fillRect/>
                    </a:stretch>
                  </pic:blipFill>
                  <pic:spPr>
                    <a:xfrm>
                      <a:off x="0" y="0"/>
                      <a:ext cx="4254500" cy="8153400"/>
                    </a:xfrm>
                    <a:prstGeom prst="rect">
                      <a:avLst/>
                    </a:prstGeom>
                  </pic:spPr>
                </pic:pic>
              </a:graphicData>
            </a:graphic>
          </wp:inline>
        </w:drawing>
      </w:r>
    </w:p>
    <w:p>
      <w:pPr>
        <w:pStyle w:val="Description"/>
      </w:pPr>
      <w:r>
        <w:rPr>
          <w:rFonts w:ascii="Dialog" w:cs="Dialog" w:eastAsia="Dialog" w:hAnsi="Dialog"/>
          <w:sz w:val="24"/>
          <w:color w:val="000000"/>
        </w:rPr>
        <w:t xml:space="preserve">To wireframe της σελίδας χάρτη (βάση των προδιαγραφών, θα υλοποιηθεί ένα use case στο κινητό).</w:t>
      </w:r>
    </w:p>
    <w:p>
      <w:pPr>
        <w:pStyle w:val="Heading2"/>
      </w:pPr>
      <w:bookmarkStart w:id="37" w:name="SFRHK1mFYGyAAS0L"/>
      <w:r>
        <w:rPr>
          <w:rFonts w:ascii="Cambria" w:cs="Cambria" w:eastAsia="Cambria" w:hAnsi="Cambria"/>
          <w:sz w:val="26"/>
          <w:color w:val="4f81bd"/>
          <w:b/>
        </w:rPr>
        <w:t xml:space="preserve">3.2. Desktop Wireframes</w:t>
      </w:r>
      <w:bookmarkEnd w:id="37"/>
    </w:p>
    <w:p>
      <w:pPr>
        <w:pStyle w:val="Heading3"/>
      </w:pPr>
      <w:bookmarkStart w:id="39" w:name="DN6DK1mFYGyAASHJ"/>
      <w:bookmarkStart w:id="38" w:name="eXBVq1mFYGyAASQC"/>
      <w:r>
        <w:t>3.2.1. Home/Map Page</w:t>
      </w:r>
      <w:bookmarkEnd w:id="38"/>
      <w:bookmarkEnd w:id="39"/>
    </w:p>
    <w:p>
      <w:pPr>
        <w:keepNext/>
        <w:jc w:val="center"/>
      </w:pPr>
      <w:r>
        <w:drawing>
          <wp:inline distB="0" distL="0" distR="0" distT="0">
            <wp:extent cx="6223000" cy="4699000"/>
            <wp:effectExtent b="0" l="0" r="0" t="0"/>
            <wp:docPr descr="To Wireframe της αρχικής σελίδας" id="65" name="Image32.png" title="Ini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png"/>
                    <pic:cNvPicPr/>
                  </pic:nvPicPr>
                  <pic:blipFill>
                    <a:blip r:embed="rId43"/>
                    <a:stretch>
                      <a:fillRect/>
                    </a:stretch>
                  </pic:blipFill>
                  <pic:spPr>
                    <a:xfrm>
                      <a:off x="0" y="0"/>
                      <a:ext cx="6223000" cy="4699000"/>
                    </a:xfrm>
                    <a:prstGeom prst="rect">
                      <a:avLst/>
                    </a:prstGeom>
                  </pic:spPr>
                </pic:pic>
              </a:graphicData>
            </a:graphic>
          </wp:inline>
        </w:drawing>
      </w:r>
    </w:p>
    <w:p>
      <w:pPr>
        <w:pStyle w:val="Description"/>
      </w:pPr>
      <w:r>
        <w:rPr>
          <w:rFonts w:ascii="Dialog" w:cs="Dialog" w:eastAsia="Dialog" w:hAnsi="Dialog"/>
          <w:sz w:val="24"/>
          <w:color w:val="000000"/>
        </w:rPr>
        <w:t xml:space="preserve">To Wireframe της αρχικής σελίδας</w:t>
      </w:r>
    </w:p>
    <w:p>
      <w:pPr>
        <w:pStyle w:val="Heading3"/>
      </w:pPr>
      <w:bookmarkStart w:id="41" w:name="e.8TK1mFYGyAASLz"/>
      <w:bookmarkStart w:id="40" w:name="eXBVq1mFYGyAASQD"/>
      <w:r>
        <w:t>3.2.2. FilterPage</w:t>
      </w:r>
      <w:bookmarkEnd w:id="40"/>
      <w:bookmarkEnd w:id="41"/>
    </w:p>
    <w:p>
      <w:pPr>
        <w:keepNext/>
        <w:jc w:val="center"/>
      </w:pPr>
      <w:r>
        <w:drawing>
          <wp:inline distB="0" distL="0" distR="0" distT="0">
            <wp:extent cx="6223000" cy="4673600"/>
            <wp:effectExtent b="0" l="0" r="0" t="0"/>
            <wp:docPr descr="Ενα απλό wireframe για την σελίδα στην οποία θα εμφανίζονται τα βασικά φίλτρα" id="67" name="Image33.png" title="Ini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44"/>
                    <a:stretch>
                      <a:fillRect/>
                    </a:stretch>
                  </pic:blipFill>
                  <pic:spPr>
                    <a:xfrm>
                      <a:off x="0" y="0"/>
                      <a:ext cx="6223000" cy="4673600"/>
                    </a:xfrm>
                    <a:prstGeom prst="rect">
                      <a:avLst/>
                    </a:prstGeom>
                  </pic:spPr>
                </pic:pic>
              </a:graphicData>
            </a:graphic>
          </wp:inline>
        </w:drawing>
      </w:r>
    </w:p>
    <w:p>
      <w:pPr>
        <w:pStyle w:val="Description"/>
      </w:pPr>
      <w:r>
        <w:rPr>
          <w:rFonts w:ascii="Dialog" w:cs="Dialog" w:eastAsia="Dialog" w:hAnsi="Dialog"/>
          <w:sz w:val="24"/>
          <w:color w:val="000000"/>
        </w:rPr>
        <w:t xml:space="preserve">Ενα απλό wireframe για την σελίδα στην οποία θα εμφανίζονται τα βασικά φίλτρα</w:t>
      </w:r>
    </w:p>
    <w:p>
      <w:r>
        <w:br w:type="page"/>
      </w:r>
    </w:p>
    <w:p>
      <w:pPr>
        <w:pStyle w:val="Heading1"/>
      </w:pPr>
      <w:bookmarkStart w:id="43" w:name="rE8nRVmGAqACBhBf"/>
      <w:bookmarkStart w:id="42" w:name="eXBVq1mFYGyAASQE"/>
      <w:r>
        <w:t>4. Use Model </w:t>
      </w:r>
      <w:bookmarkEnd w:id="42"/>
      <w:bookmarkEnd w:id="43"/>
    </w:p>
    <w:p>
      <w:pPr>
        <w:keepNext/>
        <w:jc w:val="center"/>
      </w:pPr>
      <w:r>
        <w:drawing>
          <wp:inline distB="0" distL="0" distR="0" distT="0">
            <wp:extent cx="5054600" cy="2590800"/>
            <wp:effectExtent b="0" l="0" r="0" t="0"/>
            <wp:docPr id="69" name="Image34.png" title="Use Mo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45"/>
                    <a:stretch>
                      <a:fillRect/>
                    </a:stretch>
                  </pic:blipFill>
                  <pic:spPr>
                    <a:xfrm>
                      <a:off x="0" y="0"/>
                      <a:ext cx="5054600" cy="2590800"/>
                    </a:xfrm>
                    <a:prstGeom prst="rect">
                      <a:avLst/>
                    </a:prstGeom>
                  </pic:spPr>
                </pic:pic>
              </a:graphicData>
            </a:graphic>
          </wp:inline>
        </w:drawing>
      </w:r>
    </w:p>
    <w:p>
      <w:pPr>
        <w:keepNext/>
        <w:pStyle w:val="Heading2"/>
      </w:pPr>
      <w:r>
        <w:drawing>
          <wp:inline distB="0" distL="0" distR="0" distT="0">
            <wp:extent cx="171450" cy="171450"/>
            <wp:effectExtent b="0" l="0" r="0" t="0"/>
            <wp:docPr id="7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46"/>
                    <a:srcRect b="19050" t="-19050"/>
                    <a:stretch/>
                  </pic:blipFill>
                  <pic:spPr>
                    <a:xfrm>
                      <a:off x="0" y="0"/>
                      <a:ext cx="171450" cy="171450"/>
                    </a:xfrm>
                    <a:prstGeom prst="rect">
                      <a:avLst/>
                    </a:prstGeom>
                  </pic:spPr>
                </pic:pic>
              </a:graphicData>
            </a:graphic>
          </wp:inline>
        </w:drawing>
      </w:r>
      <w:bookmarkStart w:id="45" w:name="15unRVmGAqACBhCF"/>
      <w:r>
        <w:t> </w:t>
      </w:r>
      <w:bookmarkStart w:id="44" w:name="eXBVq1mFYGyAASQF"/>
      <w:r>
        <w:t>4.1. Browsing στο χάρτη</w:t>
      </w:r>
      <w:bookmarkEnd w:id="44"/>
      <w:bookmarkEnd w:id="45"/>
    </w:p>
    <w:p>
      <w:r>
        <w:t>ID: </w:t>
      </w:r>
      <w:r>
        <w:t>UC01</w:t>
      </w:r>
    </w:p>
    <w:p>
      <w:pPr>
        <w:pStyle w:val="Description"/>
      </w:pPr>
      <w:r>
        <w:rPr>
          <w:rFonts w:ascii="Dialog" w:cs="Dialog" w:eastAsia="Dialog" w:hAnsi="Dialog"/>
          <w:sz w:val="24"/>
          <w:color w:val="000000"/>
        </w:rPr>
        <w:t xml:space="preserve">Ο χρήστης μπορεί να δει τους διαθέσιμους φορτιστές του παρόχου (θέση, κατάσταση, τιμή, ισχύ) κάνοντας scroll στον χάρτη στην κύρια σελίδα της εφαρμογής web ή του smartphone, ώστε να επιλέξει πού θα φορτίσει το όχημά του.</w:t>
      </w:r>
    </w:p>
    <w:p>
      <w:pPr>
        <w:pStyle w:val="Heading3"/>
      </w:pPr>
      <w:bookmarkStart w:id="46" w:name="eXBVq1mFYGyAASQG"/>
      <w:r>
        <w:t>4.1.1. Primary Actors</w:t>
      </w:r>
      <w:bookmarkEnd w:id="46"/>
    </w:p>
    <w:p>
      <w:pPr>
        <w:keepNext/>
      </w:pPr>
      <w:r>
        <w:drawing>
          <wp:inline distB="0" distL="0" distR="0" distT="0">
            <wp:extent cx="171450" cy="171450"/>
            <wp:effectExtent b="0" l="0" r="0" t="0"/>
            <wp:docPr id="7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png"/>
                    <pic:cNvPicPr/>
                  </pic:nvPicPr>
                  <pic:blipFill>
                    <a:blip r:embed="rId47"/>
                    <a:srcRect b="4762" t="-4762"/>
                    <a:stretch/>
                  </pic:blipFill>
                  <pic:spPr>
                    <a:xfrm>
                      <a:off x="0" y="0"/>
                      <a:ext cx="171450" cy="171450"/>
                    </a:xfrm>
                    <a:prstGeom prst="rect">
                      <a:avLst/>
                    </a:prstGeom>
                  </pic:spPr>
                </pic:pic>
              </a:graphicData>
            </a:graphic>
          </wp:inline>
        </w:drawing>
      </w:r>
      <w:r>
        <w:t> </w:t>
      </w:r>
      <w:hyperlink w:anchor="zPWnRVmGAqACBhBy" w:history="1" w:tooltip="Πελάτης">
        <w:r>
          <w:rPr>
            <w:rStyle w:val="Hyperlink"/>
          </w:rPr>
          <w:t>Πελάτης</w:t>
        </w:r>
      </w:hyperlink>
    </w:p>
    <w:p>
      <w:pPr>
        <w:pStyle w:val="Heading3"/>
      </w:pPr>
      <w:bookmarkStart w:id="47" w:name="eXBVq1mFYGyAASQH"/>
      <w:r>
        <w:t>4.1.2. Details</w:t>
      </w:r>
      <w:bookmarkEnd w:id="47"/>
    </w:p>
    <w:tbl>
      <w:tblPr>
        <w:tblStyle w:val="Properties"/>
        <w:tblW w:type="auto" w:w="0"/>
        <w:tblLayout w:type="fixed"/>
        <w:tblInd w:type="dxa" w:w="0"/>
        <w:tblLook w:firstColumn="1" w:firstRow="1" w:lastColumn="0" w:lastRow="0" w:noHBand="0" w:noVBand="1"/>
      </w:tblPr>
      <w:tblGrid>
        <w:gridCol w:w="2460"/>
        <w:gridCol w:w="7480"/>
      </w:tblGrid>
      <w:tr>
        <w:tc>
          <w:tcPr>
            <w:tcW w:type="dxa" w:w="2460.0"/>
          </w:tcPr>
          <w:p>
            <w:pPr/>
            <w:r>
              <w:t>Level</w:t>
            </w:r>
          </w:p>
        </w:tc>
        <w:tc>
          <w:tcPr>
            <w:tcW w:type="dxa" w:w="7480.0"/>
          </w:tcPr>
          <w:p>
            <w:pPr/>
            <w:r>
              <w:t>User</w:t>
            </w:r>
          </w:p>
        </w:tc>
      </w:tr>
      <w:tr>
        <w:tc>
          <w:tcPr>
            <w:tcW w:type="dxa" w:w="2460.0"/>
          </w:tcPr>
          <w:p>
            <w:pPr/>
            <w:r>
              <w:t>Complexity</w:t>
            </w:r>
          </w:p>
        </w:tc>
        <w:tc>
          <w:tcPr>
            <w:tcW w:type="dxa" w:w="7480.0"/>
          </w:tcPr>
          <w:p>
            <w:pPr/>
            <w:r>
              <w:t>Medium</w:t>
            </w:r>
          </w:p>
        </w:tc>
      </w:tr>
      <w:tr>
        <w:tc>
          <w:tcPr>
            <w:tcW w:type="dxa" w:w="2460.0"/>
          </w:tcPr>
          <w:p>
            <w:pPr/>
            <w:r>
              <w:t>Use Case Status</w:t>
            </w:r>
          </w:p>
        </w:tc>
        <w:tc>
          <w:tcPr>
            <w:tcW w:type="dxa" w:w="7480.0"/>
          </w:tcPr>
          <w:p>
            <w:pPr/>
            <w:r>
              <w:t>Base</w:t>
            </w:r>
          </w:p>
        </w:tc>
      </w:tr>
      <w:tr>
        <w:tc>
          <w:tcPr>
            <w:tcW w:type="dxa" w:w="2460.0"/>
          </w:tcPr>
          <w:p>
            <w:pPr/>
            <w:r>
              <w:t>Implementation Status</w:t>
            </w:r>
          </w:p>
        </w:tc>
        <w:tc>
          <w:tcPr>
            <w:tcW w:type="dxa" w:w="7480.0"/>
          </w:tcPr>
          <w:p>
            <w:pPr/>
            <w:r>
              <w:t>Started</w:t>
            </w:r>
          </w:p>
        </w:tc>
      </w:tr>
      <w:tr>
        <w:tc>
          <w:tcPr>
            <w:tcW w:type="dxa" w:w="2460.0"/>
          </w:tcPr>
          <w:p>
            <w:pPr/>
            <w:r>
              <w:t>Preconditions</w:t>
            </w:r>
          </w:p>
        </w:tc>
        <w:tc>
          <w:tcPr>
            <w:tcW w:type="dxa" w:w="7480.0"/>
          </w:tcPr>
          <w:p>
            <w:pPr/>
            <w:r>
              <w:rPr>
                <w:rFonts w:ascii="Dialog" w:cs="Dialog" w:eastAsia="Dialog" w:hAnsi="Dialog"/>
                <w:sz w:val="20"/>
                <w:color w:val="black"/>
                <w:shd w:color="auto" w:fill="dbe5f1" w:val="clear"/>
              </w:rPr>
              <w:t xml:space="preserve">Η συσκευή (web ή smartphone) έχει πρόσβαση στο Internet και στις υπηρεσίες τοποθεσίας (GPS)</w:t>
            </w:r>
            <w:r>
              <w:t>
                <w:br/>
              </w:t>
            </w:r>
            <w:r>
              <w:rPr>
                <w:rFonts w:ascii="Dialog" w:cs="Dialog" w:eastAsia="Dialog" w:hAnsi="Dialog"/>
                <w:sz w:val="20"/>
                <w:color w:val="black"/>
                <w:shd w:color="auto" w:fill="dbe5f1" w:val="clear"/>
              </w:rPr>
              <w:t xml:space="preserve">Το σύστημα διαθέτει ενημερωμένα δεδομένα για τους φορτιστές</w:t>
            </w:r>
          </w:p>
        </w:tc>
      </w:tr>
      <w:tr>
        <w:tc>
          <w:tcPr>
            <w:tcW w:type="dxa" w:w="2460.0"/>
          </w:tcPr>
          <w:p>
            <w:pPr/>
            <w:r>
              <w:t>Post-conditions</w:t>
            </w:r>
          </w:p>
        </w:tc>
        <w:tc>
          <w:tcPr>
            <w:tcW w:type="dxa" w:w="7480.0"/>
          </w:tcPr>
          <w:p>
            <w:pPr/>
            <w:r>
              <w:t xml:space="preserve">Ο χρήστης έχει δει τους διαθέσιμους φορτιστές σε χάρτη.</w:t>
            </w:r>
            <w:r>
              <w:t>
                <w:br/>
              </w:t>
            </w:r>
            <w:r>
              <w:t xml:space="preserve">Ο χρήστης μπορεί να επιλέξει έναν φορτιστή για επόμενες ενέργειες (πλοήγηση, δέσμευση).</w:t>
            </w:r>
          </w:p>
        </w:tc>
      </w:tr>
      <w:tr>
        <w:tc>
          <w:tcPr>
            <w:tcW w:type="dxa" w:w="2460.0"/>
          </w:tcPr>
          <w:p>
            <w:pPr/>
            <w:r>
              <w:t>Author</w:t>
            </w:r>
          </w:p>
        </w:tc>
        <w:tc>
          <w:tcPr>
            <w:tcW w:type="dxa" w:w="7480.0"/>
          </w:tcPr>
          <w:p>
            <w:pPr/>
            <w:r>
              <w:t>N/A</w:t>
            </w:r>
          </w:p>
        </w:tc>
      </w:tr>
      <w:tr>
        <w:tc>
          <w:tcPr>
            <w:tcW w:type="dxa" w:w="2460.0"/>
          </w:tcPr>
          <w:p>
            <w:pPr/>
            <w:r>
              <w:t>Assumptions</w:t>
            </w:r>
          </w:p>
        </w:tc>
        <w:tc>
          <w:tcPr>
            <w:tcW w:type="dxa" w:w="7480.0"/>
          </w:tcPr>
          <w:p>
            <w:pPr/>
            <w:r>
              <w:t>N/A</w:t>
            </w:r>
          </w:p>
        </w:tc>
      </w:tr>
    </w:tbl>
    <w:p>
      <w:pPr>
        <w:pStyle w:val="Heading3"/>
      </w:pPr>
      <w:bookmarkStart w:id="48" w:name="eXBVq1mFYGyAASQI"/>
      <w:r>
        <w:t>4.1.3. Scenarios</w:t>
      </w:r>
      <w:bookmarkEnd w:id="48"/>
    </w:p>
    <w:p>
      <w:pPr>
        <w:pStyle w:val="Heading4"/>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rPr>
                <w:rStyle w:val="TableContents"/>
              </w:rPr>
              <w:t>Ο χρήστης ανοίγει την εφαρμογή (web ή mobile) στο Home Page.</w:t>
            </w:r>
          </w:p>
        </w:tc>
      </w:tr>
      <w:tr>
        <w:tc>
          <w:tcPr>
            <w:tcW w:type="dxa" w:w="9980.0"/>
          </w:tcPr>
          <w:p>
            <w:pPr>
              <w:pStyle w:val="TableContents"/>
            </w:pPr>
            <w:r>
              <w:t> </w:t>
            </w:r>
            <w:r>
              <w:rPr>
                <w:color w:val="848284"/>
              </w:rPr>
              <w:rPr>
                <w:rStyle w:val="TableContents"/>
              </w:rPr>
              <w:t>2. </w:t>
            </w:r>
            <w:r>
              <w:rPr>
                <w:rStyle w:val="TableContents"/>
              </w:rPr>
              <w:t>Η εφαρμογή αρχικοποιεί το MAP API και εμφανίζει βασικό χάρτη με βάση την τοποθεσία του χρήστη.</w:t>
            </w:r>
          </w:p>
        </w:tc>
      </w:tr>
      <w:tr>
        <w:tc>
          <w:tcPr>
            <w:tcW w:type="dxa" w:w="9980.0"/>
          </w:tcPr>
          <w:p>
            <w:pPr>
              <w:pStyle w:val="TableContents"/>
            </w:pPr>
            <w:r>
              <w:t> </w:t>
            </w:r>
            <w:r>
              <w:rPr>
                <w:color w:val="848284"/>
              </w:rPr>
              <w:rPr>
                <w:rStyle w:val="TableContents"/>
              </w:rPr>
              <w:t>3. </w:t>
            </w:r>
            <w:r>
              <w:rPr>
                <w:rStyle w:val="TableContents"/>
              </w:rPr>
              <w:t>Το frontend στέλνει αίτημα στο Backend </w:t>
            </w:r>
          </w:p>
        </w:tc>
      </w:tr>
      <w:tr>
        <w:tc>
          <w:tcPr>
            <w:tcW w:type="dxa" w:w="9980.0"/>
          </w:tcPr>
          <w:p>
            <w:pPr>
              <w:pStyle w:val="TableContents"/>
            </w:pPr>
            <w:r>
              <w:t> </w:t>
            </w:r>
            <w:r>
              <w:rPr>
                <w:color w:val="848284"/>
              </w:rPr>
              <w:rPr>
                <w:rStyle w:val="TableContents"/>
              </w:rPr>
              <w:t>4. </w:t>
            </w:r>
            <w:r>
              <w:rPr>
                <w:rStyle w:val="TableContents"/>
              </w:rPr>
              <w:t>Το backend επιστρέφει: λίστα φορτιστών (με γεωγραφικές συντεταγμένες,κατάσταση,ισχύ φόρτισης κλτπ)</w:t>
            </w:r>
          </w:p>
        </w:tc>
      </w:tr>
      <w:tr>
        <w:tc>
          <w:tcPr>
            <w:tcW w:type="dxa" w:w="9980.0"/>
          </w:tcPr>
          <w:p>
            <w:pPr>
              <w:pStyle w:val="TableContents"/>
            </w:pPr>
            <w:r>
              <w:t> </w:t>
            </w:r>
            <w:r>
              <w:rPr>
                <w:color w:val="848284"/>
              </w:rPr>
              <w:rPr>
                <w:rStyle w:val="TableContents"/>
              </w:rPr>
              <w:t>5. </w:t>
            </w:r>
            <w:r>
              <w:rPr>
                <w:rStyle w:val="TableContents"/>
              </w:rPr>
              <w:t>Ο χάρτης ενημερώνεται με τους markers που αντιστοιχούν στην τοποθεσία των συντεταγμένων των φορτιστών και στην καταστασή τους.</w:t>
            </w:r>
          </w:p>
        </w:tc>
      </w:tr>
      <w:tr>
        <w:tc>
          <w:tcPr>
            <w:tcW w:type="dxa" w:w="9980.0"/>
          </w:tcPr>
          <w:p>
            <w:pPr>
              <w:pStyle w:val="TableContents"/>
            </w:pPr>
            <w:r>
              <w:t> </w:t>
            </w:r>
            <w:r>
              <w:rPr>
                <w:color w:val="848284"/>
              </w:rPr>
              <w:rPr>
                <w:rStyle w:val="TableContents"/>
              </w:rPr>
              <w:t>6. </w:t>
            </w:r>
            <w:r>
              <w:rPr>
                <w:rStyle w:val="TableContents"/>
              </w:rPr>
              <w:t>Ο χρήστης μπορεί να πατήσει έναν marker.</w:t>
            </w:r>
          </w:p>
        </w:tc>
      </w:tr>
      <w:tr>
        <w:tc>
          <w:tcPr>
            <w:tcW w:type="dxa" w:w="9980.0"/>
          </w:tcPr>
          <w:p>
            <w:pPr>
              <w:pStyle w:val="TableContents"/>
            </w:pPr>
            <w:r>
              <w:t> </w:t>
            </w:r>
            <w:r>
              <w:rPr>
                <w:color w:val="848284"/>
              </w:rPr>
              <w:rPr>
                <w:rStyle w:val="TableContents"/>
              </w:rPr>
              <w:t>7. </w:t>
            </w:r>
            <w:r>
              <w:rPr>
                <w:rStyle w:val="TableContents"/>
              </w:rPr>
              <w:t>Η εφαρμογή εμφανίζει κάποιο info window</w:t>
            </w:r>
          </w:p>
        </w:tc>
      </w:tr>
    </w:tbl>
    <w:p>
      <w:pPr>
        <w:pStyle w:val="Heading4"/>
      </w:pPr>
      <w:r>
        <w:t>Scenario2</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rPr>
                <w:rStyle w:val="TableContents"/>
              </w:rPr>
              <w:t>Ο χρήστης ανοίγει την εφαρμογή (web ή mobile) στο Home Page.</w:t>
            </w:r>
          </w:p>
        </w:tc>
      </w:tr>
      <w:tr>
        <w:tc>
          <w:tcPr>
            <w:tcW w:type="dxa" w:w="9980.0"/>
          </w:tcPr>
          <w:p>
            <w:pPr>
              <w:pStyle w:val="TableContents"/>
            </w:pPr>
            <w:r>
              <w:t> </w:t>
            </w:r>
            <w:r>
              <w:rPr>
                <w:color w:val="848284"/>
              </w:rPr>
              <w:rPr>
                <w:rStyle w:val="TableContents"/>
              </w:rPr>
              <w:t>2. </w:t>
            </w:r>
            <w:r>
              <w:rPr>
                <w:rStyle w:val="TableContents"/>
              </w:rPr>
              <w:t>Η εφαρμογή δεν έχει πρόσβαση στην τοποθεσία του χρήστη. </w:t>
            </w:r>
          </w:p>
        </w:tc>
      </w:tr>
      <w:tr>
        <w:tc>
          <w:tcPr>
            <w:tcW w:type="dxa" w:w="9980.0"/>
          </w:tcPr>
          <w:p>
            <w:pPr>
              <w:pStyle w:val="TableContents"/>
            </w:pPr>
            <w:r>
              <w:t> </w:t>
            </w:r>
            <w:r>
              <w:rPr>
                <w:color w:val="848284"/>
              </w:rPr>
              <w:rPr>
                <w:rStyle w:val="TableContents"/>
              </w:rPr>
              <w:t>3. </w:t>
            </w:r>
            <w:r>
              <w:rPr>
                <w:rStyle w:val="TableContents"/>
              </w:rPr>
              <w:t>Το σύστημα ζητά μέσω pop up παραθύρου άδεια χρήσης στην τοποθεσία</w:t>
            </w:r>
          </w:p>
        </w:tc>
      </w:tr>
      <w:tr>
        <w:tc>
          <w:tcPr>
            <w:tcW w:type="dxa" w:w="9980.0"/>
          </w:tcPr>
          <w:p>
            <w:pPr>
              <w:pStyle w:val="TableContents"/>
            </w:pPr>
            <w:r>
              <w:t> </w:t>
            </w:r>
            <w:r>
              <w:rPr>
                <w:color w:val="848284"/>
              </w:rPr>
              <w:rPr>
                <w:rStyle w:val="TableContents"/>
              </w:rPr>
              <w:t>4. </w:t>
            </w:r>
            <w:r>
              <w:rPr>
                <w:color w:val="00b200"/>
              </w:rPr>
              <w:rPr>
                <w:rStyle w:val="TableContents"/>
              </w:rPr>
              <w:t>if </w:t>
            </w:r>
            <w:r>
              <w:rPr>
                <w:rStyle w:val="TableContents"/>
              </w:rPr>
              <w:t>χρήστης αρνήθηκε</w:t>
            </w:r>
          </w:p>
        </w:tc>
      </w:tr>
      <w:tr>
        <w:tc>
          <w:tcPr>
            <w:tcW w:type="dxa" w:w="9980.0"/>
          </w:tcPr>
          <w:p>
            <w:pPr>
              <w:pStyle w:val="TableContents"/>
            </w:pPr>
            <w:r>
              <w:t> </w:t>
              <w:tab/>
              <w:t/>
            </w:r>
            <w:r>
              <w:rPr>
                <w:color w:val="848284"/>
              </w:rPr>
              <w:rPr>
                <w:rStyle w:val="TableContents"/>
              </w:rPr>
              <w:t>4.1. </w:t>
            </w:r>
            <w:r>
              <w:rPr>
                <w:rStyle w:val="TableContents"/>
              </w:rPr>
              <w:t>Εμφάνισε μήνυμα "Map fail to load" </w:t>
            </w:r>
          </w:p>
        </w:tc>
      </w:tr>
      <w:tr>
        <w:tc>
          <w:tcPr>
            <w:tcW w:type="dxa" w:w="9980.0"/>
          </w:tcPr>
          <w:p>
            <w:pPr>
              <w:pStyle w:val="TableContents"/>
            </w:pPr>
            <w:r>
              <w:t> </w:t>
              <w:tab/>
              <w:t/>
            </w:r>
            <w:r>
              <w:rPr>
                <w:color w:val="848284"/>
              </w:rPr>
              <w:rPr>
                <w:rStyle w:val="TableContents"/>
              </w:rPr>
              <w:t>4.2. </w:t>
            </w:r>
            <w:r>
              <w:rPr>
                <w:color w:val="00b200"/>
              </w:rPr>
              <w:rPr>
                <w:rStyle w:val="TableContents"/>
              </w:rPr>
              <w:t>jump to </w:t>
            </w:r>
            <w:r>
              <w:t xml:space="preserve">6.</w:t>
            </w:r>
          </w:p>
        </w:tc>
      </w:tr>
      <w:tr>
        <w:tc>
          <w:tcPr>
            <w:tcW w:type="dxa" w:w="9980.0"/>
          </w:tcPr>
          <w:p>
            <w:pPr>
              <w:pStyle w:val="TableContents"/>
            </w:pPr>
            <w:r>
              <w:t> </w:t>
            </w:r>
            <w:r>
              <w:rPr>
                <w:color w:val="ffffff"/>
              </w:rPr>
              <w:rPr>
                <w:rStyle w:val="TableContents"/>
              </w:rPr>
              <w:t>4. </w:t>
            </w:r>
            <w:r>
              <w:rPr>
                <w:color w:val="00b200"/>
              </w:rPr>
              <w:rPr>
                <w:rStyle w:val="TableContents"/>
              </w:rPr>
              <w:t>end if</w:t>
            </w:r>
          </w:p>
        </w:tc>
      </w:tr>
      <w:tr>
        <w:tc>
          <w:tcPr>
            <w:tcW w:type="dxa" w:w="9980.0"/>
          </w:tcPr>
          <w:p>
            <w:pPr>
              <w:pStyle w:val="TableContents"/>
            </w:pPr>
            <w:r>
              <w:t> </w:t>
            </w:r>
            <w:r>
              <w:rPr>
                <w:color w:val="848284"/>
              </w:rPr>
              <w:rPr>
                <w:rStyle w:val="TableContents"/>
              </w:rPr>
              <w:t>5. </w:t>
            </w:r>
            <w:r>
              <w:rPr>
                <w:rStyle w:val="TableContents"/>
              </w:rPr>
              <w:t>Φόρτωσε το χάρτη στην τοποθεσία χρήστη</w:t>
            </w:r>
          </w:p>
        </w:tc>
      </w:tr>
      <w:tr>
        <w:tc>
          <w:tcPr>
            <w:tcW w:type="dxa" w:w="9980.0"/>
          </w:tcPr>
          <w:p>
            <w:pPr>
              <w:pStyle w:val="TableContents"/>
            </w:pPr>
            <w:r>
              <w:t> </w:t>
            </w:r>
            <w:r>
              <w:rPr>
                <w:color w:val="848284"/>
              </w:rPr>
              <w:rPr>
                <w:rStyle w:val="TableContents"/>
              </w:rPr>
              <w:t>6. </w:t>
            </w:r>
          </w:p>
        </w:tc>
      </w:tr>
    </w:tbl>
    <w:p>
      <w:pPr>
        <w:pStyle w:val="Heading3"/>
      </w:pPr>
      <w:bookmarkStart w:id="49" w:name=".XBVq1mFYGyAASQJ"/>
      <w:r>
        <w:t>4.1.4. Use Case Notes</w:t>
      </w:r>
      <w:bookmarkEnd w:id="49"/>
    </w:p>
    <w:tbl>
      <w:tblPr>
        <w:tblW w:type="auto" w:w="0"/>
        <w:tblLayout w:type="fixed"/>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val="0000"/>
      </w:tblPr>
      <w:tblGrid>
        <w:gridCol w:w="9980"/>
      </w:tblGrid>
      <w:tr>
        <w:trPr>
          <w:tblHeader/>
        </w:trPr>
        <w:tc>
          <w:tcPr>
            <w:tcW w:type="dxa" w:w="9980.0"/>
          </w:tcPr>
          <w:p>
            <w:pPr>
              <w:pStyle w:val="Heading4"/>
            </w:pPr>
            <w:r>
              <w:t>Use Case Note</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r>
            <w:r>
              <w:rPr>
                <w:color w:val="2e6aaf"/>
              </w:rPr>
              <w:rPr>
                <w:rStyle w:val="TableContents"/>
              </w:rPr>
              <w:t>■ </w:t>
            </w:r>
            <w:r>
              <w:rPr>
                <w:rStyle w:val="TableContents"/>
              </w:rPr>
              <w:t>Workflow</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tab/>
              <w:t/>
            </w:r>
            <w:r>
              <w:rPr>
                <w:color w:val="2e6aaf"/>
              </w:rPr>
              <w:rPr>
                <w:rStyle w:val="TableContents"/>
              </w:rPr>
              <w:t>• </w:t>
            </w:r>
            <w:r>
              <w:rPr>
                <w:color w:val="5a9900"/>
                <w:i/>
              </w:rPr>
              <w:t xml:space="preserve">// Write down briefly how user perform the work</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tab/>
              <w:t/>
            </w:r>
            <w:r>
              <w:rPr>
                <w:color w:val="2e6aaf"/>
              </w:rPr>
              <w:rPr>
                <w:rStyle w:val="TableContents"/>
              </w:rPr>
              <w:t>• </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r>
            <w:r>
              <w:rPr>
                <w:color w:val="2e6aaf"/>
              </w:rPr>
              <w:rPr>
                <w:rStyle w:val="TableContents"/>
              </w:rPr>
              <w:t>■ </w:t>
            </w:r>
            <w:r>
              <w:rPr>
                <w:rStyle w:val="TableContents"/>
              </w:rPr>
              <w:t>Business Logic</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tab/>
              <w:t/>
            </w:r>
            <w:r>
              <w:rPr>
                <w:color w:val="2e6aaf"/>
              </w:rPr>
              <w:rPr>
                <w:rStyle w:val="TableContents"/>
              </w:rPr>
              <w:t>• </w:t>
            </w:r>
            <w:r>
              <w:rPr>
                <w:color w:val="5a9900"/>
                <w:i/>
              </w:rPr>
              <w:t xml:space="preserve">// Write down what user expect the system to react upon certain condition (e.g. low inventory alert level)</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tab/>
              <w:t/>
            </w:r>
            <w:r>
              <w:rPr>
                <w:color w:val="2e6aaf"/>
              </w:rPr>
              <w:rPr>
                <w:rStyle w:val="TableContents"/>
              </w:rPr>
              <w:t>• </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r>
            <w:r>
              <w:rPr>
                <w:color w:val="2e6aaf"/>
              </w:rPr>
              <w:rPr>
                <w:rStyle w:val="TableContents"/>
              </w:rPr>
              <w:t>■ </w:t>
            </w:r>
            <w:r>
              <w:rPr>
                <w:rStyle w:val="TableContents"/>
              </w:rPr>
              <w:t>Decisions</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tab/>
              <w:t/>
            </w:r>
            <w:r>
              <w:rPr>
                <w:color w:val="2e6aaf"/>
              </w:rPr>
              <w:rPr>
                <w:rStyle w:val="TableContents"/>
              </w:rPr>
              <w:t>• </w:t>
            </w:r>
            <w:r>
              <w:rPr>
                <w:color w:val="5a9900"/>
                <w:i/>
              </w:rPr>
              <w:t xml:space="preserve">// Write down the decisions made during the meeting (e.g. Must allow accessing from mobile devices)</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tab/>
              <w:t/>
            </w:r>
            <w:r>
              <w:rPr>
                <w:color w:val="2e6aaf"/>
              </w:rPr>
              <w:rPr>
                <w:rStyle w:val="TableContents"/>
              </w:rPr>
              <w:t>• </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r>
            <w:r>
              <w:rPr>
                <w:color w:val="2e6aaf"/>
              </w:rPr>
              <w:rPr>
                <w:rStyle w:val="TableContents"/>
              </w:rPr>
              <w:t>■ </w:t>
            </w:r>
            <w:r>
              <w:rPr>
                <w:rStyle w:val="TableContents"/>
              </w:rPr>
              <w:t>Follow-up</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tab/>
              <w:t/>
            </w:r>
            <w:r>
              <w:rPr>
                <w:color w:val="2e6aaf"/>
              </w:rPr>
              <w:rPr>
                <w:rStyle w:val="TableContents"/>
              </w:rPr>
              <w:t>• </w:t>
            </w:r>
            <w:r>
              <w:rPr>
                <w:color w:val="5a9900"/>
                <w:i/>
              </w:rPr>
              <w:t xml:space="preserve">// Write down the items that should follow-up in the coming meeting</w:t>
            </w:r>
          </w:p>
        </w:tc>
      </w:tr>
      <w:tr>
        <w:tc>
          <w:tcPr>
            <w:tcW w:type="dxa" w:w="9980.0"/>
            <w:tcBorders>
              <w:top w:color="000000" w:space="0" w:sz="8" w:val="single"/>
              <w:left w:color="000000" w:space="0" w:sz="8" w:val="single"/>
              <w:bottom w:color="000000" w:space="0" w:sz="8" w:val="single"/>
              <w:right w:color="000000" w:space="0" w:sz="8" w:val="single"/>
            </w:tcBorders>
          </w:tcPr>
          <w:p>
            <w:pPr>
              <w:pStyle w:val="TableContents"/>
            </w:pPr>
            <w:r>
              <w:t> </w:t>
              <w:tab/>
              <w:t/>
            </w:r>
            <w:r>
              <w:rPr>
                <w:color w:val="2e6aaf"/>
              </w:rPr>
              <w:rPr>
                <w:rStyle w:val="TableContents"/>
              </w:rPr>
              <w:t>• </w:t>
            </w:r>
          </w:p>
        </w:tc>
      </w:tr>
    </w:tbl>
    <w:p>
      <w:pPr>
        <w:pStyle w:val="Heading3"/>
      </w:pPr>
      <w:bookmarkStart w:id="50" w:name=".XBVq1mFYGyAASQK"/>
      <w:r>
        <w:t>4.1.5. Requirements</w:t>
      </w:r>
      <w:bookmarkEnd w:id="50"/>
    </w:p>
    <w:p>
      <w:pPr>
        <w:keepNext/>
        <w:pStyle w:val="Heading4"/>
      </w:pPr>
      <w:r>
        <w:drawing>
          <wp:inline distB="0" distL="0" distR="0" distT="0">
            <wp:extent cx="171450" cy="171450"/>
            <wp:effectExtent b="0" l="0" r="0" t="0"/>
            <wp:docPr id="7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48"/>
                    <a:srcRect b="4762" t="-4762"/>
                    <a:stretch/>
                  </pic:blipFill>
                  <pic:spPr>
                    <a:xfrm>
                      <a:off x="0" y="0"/>
                      <a:ext cx="171450" cy="171450"/>
                    </a:xfrm>
                    <a:prstGeom prst="rect">
                      <a:avLst/>
                    </a:prstGeom>
                  </pic:spPr>
                </pic:pic>
              </a:graphicData>
            </a:graphic>
          </wp:inline>
        </w:drawing>
      </w:r>
      <w:r>
        <w:t> </w:t>
      </w:r>
      <w:r>
        <w:t>Map Browsing</w:t>
      </w:r>
    </w:p>
    <w:p>
      <w:r>
        <w:t>ID: </w:t>
      </w:r>
      <w:r>
        <w:t>REQ007</w:t>
      </w:r>
    </w:p>
    <w:p>
      <w:pPr>
        <w:pStyle w:val="Description"/>
      </w:pPr>
      <w:r>
        <w:rPr>
          <w:rFonts w:ascii="Dialog" w:cs="Dialog" w:eastAsia="Dialog" w:hAnsi="Dialog"/>
          <w:sz w:val="24"/>
          <w:color w:val="000000"/>
        </w:rPr>
        <w:t xml:space="preserve">Πλοήγηση στο χάρτη (scroll προς όλες τις κατευθύνσεις) .</w:t>
      </w:r>
    </w:p>
    <w:p>
      <w:pPr>
        <w:keepNext/>
        <w:pStyle w:val="Heading4"/>
      </w:pPr>
      <w:r>
        <w:drawing>
          <wp:inline distB="0" distL="0" distR="0" distT="0">
            <wp:extent cx="171450" cy="171450"/>
            <wp:effectExtent b="0" l="0" r="0" t="0"/>
            <wp:docPr id="7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49"/>
                    <a:srcRect b="4762" t="-4762"/>
                    <a:stretch/>
                  </pic:blipFill>
                  <pic:spPr>
                    <a:xfrm>
                      <a:off x="0" y="0"/>
                      <a:ext cx="171450" cy="171450"/>
                    </a:xfrm>
                    <a:prstGeom prst="rect">
                      <a:avLst/>
                    </a:prstGeom>
                  </pic:spPr>
                </pic:pic>
              </a:graphicData>
            </a:graphic>
          </wp:inline>
        </w:drawing>
      </w:r>
      <w:r>
        <w:t> </w:t>
      </w:r>
      <w:r>
        <w:t>Ανάκτηση Λίστας Φορτιστών</w:t>
      </w:r>
    </w:p>
    <w:p>
      <w:r>
        <w:t>ID: </w:t>
      </w:r>
      <w:r>
        <w:t>REQ005</w:t>
      </w:r>
    </w:p>
    <w:p>
      <w:pPr>
        <w:pStyle w:val="Description"/>
      </w:pPr>
      <w:r>
        <w:rPr>
          <w:rFonts w:ascii="Dialog" w:cs="Dialog" w:eastAsia="Dialog" w:hAnsi="Dialog"/>
          <w:sz w:val="24"/>
          <w:color w:val="000000"/>
        </w:rPr>
        <w:t xml:space="preserve">Το frontend πρέπει να καλεί το Backend REST API </w:t>
      </w:r>
      <w:r>
        <w:rPr>
          <w:rFonts w:ascii="Dialog" w:cs="Dialog" w:eastAsia="Dialog" w:hAnsi="Dialog"/>
          <w:sz w:val="24"/>
          <w:color w:val="000000"/>
        </w:rPr>
        <w:t xml:space="preserve">/api/chargers</w:t>
      </w:r>
      <w:r>
        <w:rPr>
          <w:rFonts w:ascii="Dialog" w:cs="Dialog" w:eastAsia="Dialog" w:hAnsi="Dialog"/>
          <w:sz w:val="24"/>
          <w:color w:val="000000"/>
        </w:rPr>
        <w:t xml:space="preserve"> για να λάβει:</w:t>
      </w:r>
      <w:r>
        <w:rPr>
          <w:rFonts w:ascii="Dialog" w:cs="Dialog" w:eastAsia="Dialog" w:hAnsi="Dialog"/>
          <w:sz w:val="24"/>
          <w:color w:val="000000"/>
        </w:rPr>
        <w:t xml:space="preserve">
</w:t>
      </w:r>
    </w:p>
    <w:p>
      <w:pPr>
        <w:numPr>
          <w:ilvl w:val="0"/>
          <w:numId w:val="2"/>
        </w:numPr>
        <w:pStyle w:val="Description"/>
      </w:pPr>
      <w:r>
        <w:rPr>
          <w:rFonts w:ascii="Dialog" w:cs="Dialog" w:eastAsia="Dialog" w:hAnsi="Dialog"/>
          <w:sz w:val="24"/>
          <w:color w:val="000000"/>
        </w:rPr>
        <w:t xml:space="preserve">γεωγραφικές συντεταγμένες</w:t>
      </w:r>
      <w:r>
        <w:rPr>
          <w:rFonts w:ascii="Dialog" w:cs="Dialog" w:eastAsia="Dialog" w:hAnsi="Dialog"/>
          <w:sz w:val="24"/>
          <w:color w:val="000000"/>
        </w:rPr>
        <w:t xml:space="preserve">
</w:t>
      </w:r>
    </w:p>
    <w:p>
      <w:pPr>
        <w:numPr>
          <w:ilvl w:val="0"/>
          <w:numId w:val="2"/>
        </w:numPr>
        <w:pStyle w:val="Description"/>
      </w:pPr>
      <w:r>
        <w:rPr>
          <w:rFonts w:ascii="Dialog" w:cs="Dialog" w:eastAsia="Dialog" w:hAnsi="Dialog"/>
          <w:sz w:val="24"/>
          <w:color w:val="000000"/>
        </w:rPr>
        <w:t xml:space="preserve">κατάσταση (available, occupied, offline)</w:t>
      </w:r>
      <w:r>
        <w:rPr>
          <w:rFonts w:ascii="Dialog" w:cs="Dialog" w:eastAsia="Dialog" w:hAnsi="Dialog"/>
          <w:sz w:val="24"/>
          <w:color w:val="000000"/>
        </w:rPr>
        <w:t xml:space="preserve">
</w:t>
      </w:r>
    </w:p>
    <w:p>
      <w:pPr>
        <w:numPr>
          <w:ilvl w:val="0"/>
          <w:numId w:val="2"/>
        </w:numPr>
        <w:pStyle w:val="Description"/>
      </w:pPr>
      <w:r>
        <w:rPr>
          <w:rFonts w:ascii="Dialog" w:cs="Dialog" w:eastAsia="Dialog" w:hAnsi="Dialog"/>
          <w:sz w:val="24"/>
          <w:color w:val="000000"/>
        </w:rPr>
        <w:t xml:space="preserve">ισχύ φόρτισης</w:t>
      </w:r>
      <w:r>
        <w:rPr>
          <w:rFonts w:ascii="Dialog" w:cs="Dialog" w:eastAsia="Dialog" w:hAnsi="Dialog"/>
          <w:sz w:val="24"/>
          <w:color w:val="000000"/>
        </w:rPr>
        <w:t xml:space="preserve">
</w:t>
      </w:r>
    </w:p>
    <w:p>
      <w:pPr>
        <w:numPr>
          <w:ilvl w:val="0"/>
          <w:numId w:val="2"/>
        </w:numPr>
        <w:pStyle w:val="Description"/>
      </w:pPr>
      <w:r>
        <w:rPr>
          <w:rFonts w:ascii="Dialog" w:cs="Dialog" w:eastAsia="Dialog" w:hAnsi="Dialog"/>
          <w:sz w:val="24"/>
          <w:color w:val="000000"/>
        </w:rPr>
        <w:t xml:space="preserve">δυναμική τιμή (€/kWh)</w:t>
      </w:r>
      <w:r>
        <w:rPr>
          <w:rFonts w:ascii="Dialog" w:cs="Dialog" w:eastAsia="Dialog" w:hAnsi="Dialog"/>
          <w:sz w:val="24"/>
          <w:color w:val="000000"/>
        </w:rPr>
        <w:t xml:space="preserve">
</w:t>
      </w:r>
    </w:p>
    <w:p>
      <w:pPr>
        <w:keepNext/>
        <w:pStyle w:val="Heading4"/>
      </w:pPr>
      <w:r>
        <w:drawing>
          <wp:inline distB="0" distL="0" distR="0" distT="0">
            <wp:extent cx="171450" cy="171450"/>
            <wp:effectExtent b="0" l="0" r="0" t="0"/>
            <wp:docPr id="7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png"/>
                    <pic:cNvPicPr/>
                  </pic:nvPicPr>
                  <pic:blipFill>
                    <a:blip r:embed="rId50"/>
                    <a:srcRect b="4762" t="-4762"/>
                    <a:stretch/>
                  </pic:blipFill>
                  <pic:spPr>
                    <a:xfrm>
                      <a:off x="0" y="0"/>
                      <a:ext cx="171450" cy="171450"/>
                    </a:xfrm>
                    <a:prstGeom prst="rect">
                      <a:avLst/>
                    </a:prstGeom>
                  </pic:spPr>
                </pic:pic>
              </a:graphicData>
            </a:graphic>
          </wp:inline>
        </w:drawing>
      </w:r>
      <w:r>
        <w:t> </w:t>
      </w:r>
      <w:r>
        <w:t>Απόδοση Markers στον Χάρτη</w:t>
      </w:r>
    </w:p>
    <w:p>
      <w:r>
        <w:t>ID: </w:t>
      </w:r>
      <w:r>
        <w:t>REQ006</w:t>
      </w:r>
    </w:p>
    <w:p>
      <w:pPr>
        <w:pStyle w:val="Description"/>
      </w:pPr>
      <w:r>
        <w:rPr>
          <w:rFonts w:ascii="Dialog" w:cs="Dialog" w:eastAsia="Dialog" w:hAnsi="Dialog"/>
          <w:sz w:val="24"/>
          <w:color w:val="000000"/>
        </w:rPr>
        <w:t xml:space="preserve">Με βάση τις συντεταγμένες του φορτιστή καθορίζεται η τοποθεσία , και με βάση την κατάσταση το χρώμα του icon</w:t>
      </w:r>
    </w:p>
    <w:p>
      <w:pPr>
        <w:keepNext/>
        <w:pStyle w:val="Heading4"/>
      </w:pPr>
      <w:r>
        <w:drawing>
          <wp:inline distB="0" distL="0" distR="0" distT="0">
            <wp:extent cx="171450" cy="171450"/>
            <wp:effectExtent b="0" l="0" r="0" t="0"/>
            <wp:docPr id="8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png"/>
                    <pic:cNvPicPr/>
                  </pic:nvPicPr>
                  <pic:blipFill>
                    <a:blip r:embed="rId51"/>
                    <a:srcRect b="4762" t="-4762"/>
                    <a:stretch/>
                  </pic:blipFill>
                  <pic:spPr>
                    <a:xfrm>
                      <a:off x="0" y="0"/>
                      <a:ext cx="171450" cy="171450"/>
                    </a:xfrm>
                    <a:prstGeom prst="rect">
                      <a:avLst/>
                    </a:prstGeom>
                  </pic:spPr>
                </pic:pic>
              </a:graphicData>
            </a:graphic>
          </wp:inline>
        </w:drawing>
      </w:r>
      <w:r>
        <w:t> </w:t>
      </w:r>
      <w:r>
        <w:t>Εμφάνιση Δεδομένων Χάρτη</w:t>
      </w:r>
    </w:p>
    <w:p>
      <w:r>
        <w:t>ID: </w:t>
      </w:r>
      <w:r>
        <w:t>REQ004</w:t>
      </w:r>
    </w:p>
    <w:p>
      <w:pPr>
        <w:pStyle w:val="Description"/>
      </w:pPr>
      <w:r>
        <w:rPr>
          <w:rFonts w:ascii="Dialog" w:cs="Dialog" w:eastAsia="Dialog" w:hAnsi="Dialog"/>
          <w:sz w:val="24"/>
          <w:color w:val="000000"/>
        </w:rPr>
        <w:t xml:space="preserve">Προβολή χάρτη στην εφαρμογή</w:t>
      </w:r>
    </w:p>
    <w:p>
      <w:pPr>
        <w:keepNext/>
        <w:pStyle w:val="Heading4"/>
      </w:pPr>
      <w:r>
        <w:drawing>
          <wp:inline distB="0" distL="0" distR="0" distT="0">
            <wp:extent cx="171450" cy="171450"/>
            <wp:effectExtent b="0" l="0" r="0" t="0"/>
            <wp:docPr id="8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52"/>
                    <a:srcRect b="4762" t="-4762"/>
                    <a:stretch/>
                  </pic:blipFill>
                  <pic:spPr>
                    <a:xfrm>
                      <a:off x="0" y="0"/>
                      <a:ext cx="171450" cy="171450"/>
                    </a:xfrm>
                    <a:prstGeom prst="rect">
                      <a:avLst/>
                    </a:prstGeom>
                  </pic:spPr>
                </pic:pic>
              </a:graphicData>
            </a:graphic>
          </wp:inline>
        </w:drawing>
      </w:r>
      <w:r>
        <w:t> </w:t>
      </w:r>
      <w:r>
        <w:t>Λήψη Δεδομένων Χάρτη</w:t>
      </w:r>
    </w:p>
    <w:p>
      <w:r>
        <w:t>ID: </w:t>
      </w:r>
      <w:r>
        <w:t>REQ002</w:t>
      </w:r>
    </w:p>
    <w:p>
      <w:pPr>
        <w:pStyle w:val="Description"/>
      </w:pPr>
      <w:r>
        <w:rPr>
          <w:rFonts w:ascii="Dialog" w:cs="Dialog" w:eastAsia="Dialog" w:hAnsi="Dialog"/>
          <w:sz w:val="24"/>
          <w:color w:val="000000"/>
        </w:rPr>
        <w:t xml:space="preserve">Ανάκτηση δεδομένων χάρτη από τη βάση δεδομένων.</w:t>
      </w:r>
    </w:p>
    <w:p>
      <w:pPr>
        <w:pStyle w:val="Heading3"/>
      </w:pPr>
      <w:bookmarkStart w:id="51" w:name=".XBVq1mFYGyAASQL"/>
      <w:r>
        <w:t>4.1.6. Test Plan</w:t>
      </w:r>
      <w:bookmarkEnd w:id="51"/>
    </w:p>
    <w:p>
      <w:r>
        <w:t>Testing Setup: </w:t>
      </w:r>
      <w:r>
        <w:t>
          Δοκιμή σε κενή βασή 
          <w:br/>
          Δοκιμή με λάθος API Key για το MAP API 
          <w:br/>
          Δοκιμή με Backend Failure 
          <w:br/>
          Δοκιμή με Geolocation Disabled
        </w:t>
      </w:r>
    </w:p>
    <w:p>
      <w:r>
        <w:t>Testing Configurations: </w:t>
      </w:r>
      <w:r>
        <w:t>N/A</w:t>
      </w:r>
    </w:p>
    <w:p>
      <w:pPr>
        <w:pStyle w:val="Heading3"/>
      </w:pPr>
      <w:bookmarkStart w:id="52" w:name=".XBVq1mFYGyAASQM"/>
      <w:r>
        <w:t>4.1.7. Relationships</w:t>
      </w:r>
      <w:bookmarkEnd w:id="52"/>
    </w:p>
    <w:tbl>
      <w:tblPr>
        <w:tblStyle w:val="Summaries"/>
        <w:tblW w:type="auto" w:w="0"/>
        <w:tblLayout w:type="fixed"/>
        <w:tblInd w:type="dxa" w:w="0"/>
        <w:tblLook w:firstColumn="1" w:firstRow="1" w:lastColumn="0" w:lastRow="0" w:noHBand="0" w:noVBand="1"/>
      </w:tblPr>
      <w:tblGrid>
        <w:gridCol w:w="3960"/>
        <w:gridCol w:w="2960"/>
        <w:gridCol w:w="2960"/>
      </w:tblGrid>
      <w:tr>
        <w:trPr>
          <w:tblHeader/>
        </w:trPr>
        <w:tc>
          <w:tcPr>
            <w:tcW w:type="dxa" w:w="3960.0"/>
          </w:tcPr>
          <w:p>
            <w:pPr/>
            <w:r>
              <w:t>Relationship</w:t>
            </w:r>
          </w:p>
        </w:tc>
        <w:tc>
          <w:tcPr>
            <w:tcW w:type="dxa" w:w="2960.0"/>
          </w:tcPr>
          <w:p>
            <w:pPr/>
            <w:r>
              <w:t>From</w:t>
            </w:r>
          </w:p>
        </w:tc>
        <w:tc>
          <w:tcPr>
            <w:tcW w:type="dxa" w:w="2960.0"/>
          </w:tcPr>
          <w:p>
            <w:pPr/>
            <w:r>
              <w:t>To</w:t>
            </w:r>
          </w:p>
        </w:tc>
      </w:tr>
      <w:tr>
        <w:tc>
          <w:tcPr>
            <w:tcW w:type="dxa" w:w="3960.0"/>
          </w:tcPr>
          <w:p>
            <w:pPr>
              <w:keepNext/>
            </w:pPr>
            <w:r>
              <w:drawing>
                <wp:inline distB="0" distL="0" distR="0" distT="0">
                  <wp:extent cx="171450" cy="171450"/>
                  <wp:effectExtent b="0" l="0" r="0" t="0"/>
                  <wp:docPr id="85"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png"/>
                          <pic:cNvPicPr/>
                        </pic:nvPicPr>
                        <pic:blipFill>
                          <a:blip r:embed="rId53"/>
                          <a:srcRect b="38100" t="-38100"/>
                          <a:stretch/>
                        </pic:blipFill>
                        <pic:spPr>
                          <a:xfrm>
                            <a:off x="0" y="0"/>
                            <a:ext cx="171450" cy="171450"/>
                          </a:xfrm>
                          <a:prstGeom prst="rect">
                            <a:avLst/>
                          </a:prstGeom>
                        </pic:spPr>
                      </pic:pic>
                    </a:graphicData>
                  </a:graphic>
                </wp:inline>
              </w:drawing>
            </w:r>
            <w:r>
              <w:t> </w:t>
            </w:r>
            <w:r>
              <w:t>unnamed</w:t>
            </w:r>
          </w:p>
        </w:tc>
        <w:tc>
          <w:tcPr>
            <w:tcW w:type="dxa" w:w="2960.0"/>
          </w:tcPr>
          <w:p>
            <w:pPr>
              <w:keepNext/>
            </w:pPr>
            <w:r>
              <w:drawing>
                <wp:inline distB="0" distL="0" distR="0" distT="0">
                  <wp:extent cx="171450" cy="171450"/>
                  <wp:effectExtent b="0" l="0" r="0" t="0"/>
                  <wp:docPr id="8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png"/>
                          <pic:cNvPicPr/>
                        </pic:nvPicPr>
                        <pic:blipFill>
                          <a:blip r:embed="rId54"/>
                          <a:srcRect b="4762" t="-4762"/>
                          <a:stretch/>
                        </pic:blipFill>
                        <pic:spPr>
                          <a:xfrm>
                            <a:off x="0" y="0"/>
                            <a:ext cx="171450" cy="171450"/>
                          </a:xfrm>
                          <a:prstGeom prst="rect">
                            <a:avLst/>
                          </a:prstGeom>
                        </pic:spPr>
                      </pic:pic>
                    </a:graphicData>
                  </a:graphic>
                </wp:inline>
              </w:drawing>
            </w:r>
            <w:r>
              <w:t> </w:t>
            </w:r>
            <w:hyperlink w:anchor="zPWnRVmGAqACBhBy" w:history="1" w:tooltip="Πελάτης">
              <w:r>
                <w:rPr>
                  <w:rStyle w:val="Hyperlink"/>
                </w:rPr>
                <w:t>Πελάτης</w:t>
              </w:r>
            </w:hyperlink>
          </w:p>
        </w:tc>
        <w:tc>
          <w:tcPr>
            <w:tcW w:type="dxa" w:w="2960.0"/>
          </w:tcPr>
          <w:p>
            <w:pPr>
              <w:keepNext/>
            </w:pPr>
            <w:r>
              <w:drawing>
                <wp:inline distB="0" distL="0" distR="0" distT="0">
                  <wp:extent cx="171450" cy="171450"/>
                  <wp:effectExtent b="0" l="0" r="0" t="0"/>
                  <wp:docPr id="8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png"/>
                          <pic:cNvPicPr/>
                        </pic:nvPicPr>
                        <pic:blipFill>
                          <a:blip r:embed="rId55"/>
                          <a:srcRect b="19050" t="-19050"/>
                          <a:stretch/>
                        </pic:blipFill>
                        <pic:spPr>
                          <a:xfrm>
                            <a:off x="0" y="0"/>
                            <a:ext cx="171450" cy="171450"/>
                          </a:xfrm>
                          <a:prstGeom prst="rect">
                            <a:avLst/>
                          </a:prstGeom>
                        </pic:spPr>
                      </pic:pic>
                    </a:graphicData>
                  </a:graphic>
                </wp:inline>
              </w:drawing>
            </w:r>
            <w:r>
              <w:t> </w:t>
            </w:r>
            <w:hyperlink w:anchor="15unRVmGAqACBhCF" w:history="1" w:tooltip="Browsing στο χάρτη">
              <w:r>
                <w:rPr>
                  <w:rStyle w:val="Hyperlink"/>
                </w:rPr>
                <w:t>Browsing στο χάρτη</w:t>
              </w:r>
            </w:hyperlink>
          </w:p>
        </w:tc>
      </w:tr>
    </w:tbl>
    <w:p>
      <w:pPr>
        <w:pStyle w:val="Heading3"/>
      </w:pPr>
      <w:bookmarkStart w:id="53" w:name=".XBVq1mFYGyAASQN"/>
      <w:r>
        <w:t>4.1.8. Sub Diagrams</w:t>
      </w:r>
      <w:bookmarkEnd w:id="53"/>
    </w:p>
    <w:p>
      <w:pPr>
        <w:pStyle w:val="Heading4"/>
      </w:pPr>
      <w:bookmarkStart w:id="54" w:name="QHS2M1mFYGyAAQpB"/>
      <w:r>
        <w:t>Browsing στο χάρτη - alternate flow</w:t>
      </w:r>
      <w:bookmarkEnd w:id="54"/>
    </w:p>
    <w:p>
      <w:pPr>
        <w:keepNext/>
        <w:jc w:val="center"/>
      </w:pPr>
      <w:r>
        <w:drawing>
          <wp:inline distB="0" distL="0" distR="0" distT="0">
            <wp:extent cx="6172200" cy="7162800"/>
            <wp:effectExtent b="0" l="0" r="0" t="0"/>
            <wp:docPr id="91" name="Image45.png" title="Browsing στο χάρτη - alternat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png"/>
                    <pic:cNvPicPr/>
                  </pic:nvPicPr>
                  <pic:blipFill>
                    <a:blip r:embed="rId56"/>
                    <a:stretch>
                      <a:fillRect/>
                    </a:stretch>
                  </pic:blipFill>
                  <pic:spPr>
                    <a:xfrm>
                      <a:off x="0" y="0"/>
                      <a:ext cx="6172200" cy="7162800"/>
                    </a:xfrm>
                    <a:prstGeom prst="rect">
                      <a:avLst/>
                    </a:prstGeom>
                  </pic:spPr>
                </pic:pic>
              </a:graphicData>
            </a:graphic>
          </wp:inline>
        </w:drawing>
      </w:r>
    </w:p>
    <w:p>
      <w:pPr>
        <w:pStyle w:val="Heading4"/>
      </w:pPr>
      <w:bookmarkStart w:id="55" w:name="WGpDrVmGAqACCAqi"/>
      <w:r>
        <w:t>use_case_1_browsing_activity</w:t>
      </w:r>
      <w:bookmarkEnd w:id="55"/>
    </w:p>
    <w:p>
      <w:pPr>
        <w:keepNext/>
        <w:jc w:val="center"/>
      </w:pPr>
      <w:r>
        <w:drawing>
          <wp:inline distB="0" distL="0" distR="0" distT="0">
            <wp:extent cx="6223000" cy="6311900"/>
            <wp:effectExtent b="0" l="0" r="0" t="0"/>
            <wp:docPr id="93" name="Image46.png" title="use_case_1_browsing_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png"/>
                    <pic:cNvPicPr/>
                  </pic:nvPicPr>
                  <pic:blipFill>
                    <a:blip r:embed="rId57"/>
                    <a:stretch>
                      <a:fillRect/>
                    </a:stretch>
                  </pic:blipFill>
                  <pic:spPr>
                    <a:xfrm>
                      <a:off x="0" y="0"/>
                      <a:ext cx="6223000" cy="6311900"/>
                    </a:xfrm>
                    <a:prstGeom prst="rect">
                      <a:avLst/>
                    </a:prstGeom>
                  </pic:spPr>
                </pic:pic>
              </a:graphicData>
            </a:graphic>
          </wp:inline>
        </w:drawing>
      </w:r>
    </w:p>
    <w:p>
      <w:pPr>
        <w:keepNext/>
        <w:pStyle w:val="Heading2"/>
      </w:pPr>
      <w:r>
        <w:drawing>
          <wp:inline distB="0" distL="0" distR="0" distT="0">
            <wp:extent cx="171450" cy="171450"/>
            <wp:effectExtent b="0" l="0" r="0" t="0"/>
            <wp:docPr id="95"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png"/>
                    <pic:cNvPicPr/>
                  </pic:nvPicPr>
                  <pic:blipFill>
                    <a:blip r:embed="rId58"/>
                    <a:srcRect b="19050" t="-19050"/>
                    <a:stretch/>
                  </pic:blipFill>
                  <pic:spPr>
                    <a:xfrm>
                      <a:off x="0" y="0"/>
                      <a:ext cx="171450" cy="171450"/>
                    </a:xfrm>
                    <a:prstGeom prst="rect">
                      <a:avLst/>
                    </a:prstGeom>
                  </pic:spPr>
                </pic:pic>
              </a:graphicData>
            </a:graphic>
          </wp:inline>
        </w:drawing>
      </w:r>
      <w:bookmarkStart w:id="57" w:name="l_lg7VmGAqACCAjO"/>
      <w:r>
        <w:t> </w:t>
      </w:r>
      <w:bookmarkStart w:id="56" w:name=".XBVq1mFYGyAASQO"/>
      <w:r>
        <w:t>4.2. Αναζήτηση με βάση Φίλτρα</w:t>
      </w:r>
      <w:bookmarkEnd w:id="56"/>
      <w:bookmarkEnd w:id="57"/>
    </w:p>
    <w:p>
      <w:r>
        <w:t>ID: </w:t>
      </w:r>
      <w:r>
        <w:t>UC02</w:t>
      </w:r>
    </w:p>
    <w:p>
      <w:pPr>
        <w:pStyle w:val="Description"/>
      </w:pPr>
      <w:r>
        <w:rPr>
          <w:rFonts w:ascii="Dialog" w:cs="Dialog" w:eastAsia="Dialog" w:hAnsi="Dialog"/>
          <w:sz w:val="24"/>
          <w:color w:val="000000"/>
        </w:rPr>
        <w:t xml:space="preserve">Ο χρήστης της εφαρμογής αναζητά διαθέσιμους φορτιστές εισάγοντας συγκεκριμενα φίλτρα αναζήτησης, όπως περιοχή (default ορίζεται η τοποθεσία του) , τιμή, τύποι plug, και charging capacity. Το σύστημα επιστρέφει τους φορτιστές που πληρούν τα κριτήρια. Σε περίπτωση που δεν υπάρχουν, εμφανίζει κατάλληλο μήνυμα και παραμένει στην σελίδα διαμόρφωσης φίλτρων, αναγκάζοντας τον χρήστη να δοκιμάσει με διαφορετικά κριτήρια.</w:t>
      </w:r>
    </w:p>
    <w:p>
      <w:pPr>
        <w:pStyle w:val="Heading3"/>
      </w:pPr>
      <w:bookmarkStart w:id="58" w:name=".XBVq1mFYGyAASQP"/>
      <w:r>
        <w:t>4.2.1. Primary Actors</w:t>
      </w:r>
      <w:bookmarkEnd w:id="58"/>
    </w:p>
    <w:p>
      <w:pPr>
        <w:keepNext/>
      </w:pPr>
      <w:r>
        <w:drawing>
          <wp:inline distB="0" distL="0" distR="0" distT="0">
            <wp:extent cx="171450" cy="171450"/>
            <wp:effectExtent b="0" l="0" r="0" t="0"/>
            <wp:docPr id="97"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png"/>
                    <pic:cNvPicPr/>
                  </pic:nvPicPr>
                  <pic:blipFill>
                    <a:blip r:embed="rId59"/>
                    <a:srcRect b="4762" t="-4762"/>
                    <a:stretch/>
                  </pic:blipFill>
                  <pic:spPr>
                    <a:xfrm>
                      <a:off x="0" y="0"/>
                      <a:ext cx="171450" cy="171450"/>
                    </a:xfrm>
                    <a:prstGeom prst="rect">
                      <a:avLst/>
                    </a:prstGeom>
                  </pic:spPr>
                </pic:pic>
              </a:graphicData>
            </a:graphic>
          </wp:inline>
        </w:drawing>
      </w:r>
      <w:r>
        <w:t> </w:t>
      </w:r>
      <w:hyperlink w:anchor="zPWnRVmGAqACBhBy" w:history="1" w:tooltip="Πελάτης">
        <w:r>
          <w:rPr>
            <w:rStyle w:val="Hyperlink"/>
          </w:rPr>
          <w:t>Πελάτης</w:t>
        </w:r>
      </w:hyperlink>
    </w:p>
    <w:p>
      <w:pPr>
        <w:pStyle w:val="Heading3"/>
      </w:pPr>
      <w:bookmarkStart w:id="59" w:name=".XBVq1mFYGyAASQQ"/>
      <w:r>
        <w:t>4.2.2. Details</w:t>
      </w:r>
      <w:bookmarkEnd w:id="59"/>
    </w:p>
    <w:tbl>
      <w:tblPr>
        <w:tblStyle w:val="Properties"/>
        <w:tblW w:type="auto" w:w="0"/>
        <w:tblLayout w:type="fixed"/>
        <w:tblInd w:type="dxa" w:w="0"/>
        <w:tblLook w:firstColumn="1" w:firstRow="1" w:lastColumn="0" w:lastRow="0" w:noHBand="0" w:noVBand="1"/>
      </w:tblPr>
      <w:tblGrid>
        <w:gridCol w:w="2460"/>
        <w:gridCol w:w="7480"/>
      </w:tblGrid>
      <w:tr>
        <w:tc>
          <w:tcPr>
            <w:tcW w:type="dxa" w:w="2460.0"/>
          </w:tcPr>
          <w:p>
            <w:pPr/>
            <w:r>
              <w:t>Level</w:t>
            </w:r>
          </w:p>
        </w:tc>
        <w:tc>
          <w:tcPr>
            <w:tcW w:type="dxa" w:w="7480.0"/>
          </w:tcPr>
          <w:p>
            <w:pPr/>
            <w:r>
              <w:t>User</w:t>
            </w:r>
          </w:p>
        </w:tc>
      </w:tr>
      <w:tr>
        <w:tc>
          <w:tcPr>
            <w:tcW w:type="dxa" w:w="2460.0"/>
          </w:tcPr>
          <w:p>
            <w:pPr/>
            <w:r>
              <w:t>Complexity</w:t>
            </w:r>
          </w:p>
        </w:tc>
        <w:tc>
          <w:tcPr>
            <w:tcW w:type="dxa" w:w="7480.0"/>
          </w:tcPr>
          <w:p>
            <w:pPr/>
            <w:r>
              <w:t>Medium</w:t>
            </w:r>
          </w:p>
        </w:tc>
      </w:tr>
      <w:tr>
        <w:tc>
          <w:tcPr>
            <w:tcW w:type="dxa" w:w="2460.0"/>
          </w:tcPr>
          <w:p>
            <w:pPr/>
            <w:r>
              <w:t>Use Case Status</w:t>
            </w:r>
          </w:p>
        </w:tc>
        <w:tc>
          <w:tcPr>
            <w:tcW w:type="dxa" w:w="7480.0"/>
          </w:tcPr>
          <w:p>
            <w:pPr/>
            <w:r>
              <w:t>Base</w:t>
            </w:r>
          </w:p>
        </w:tc>
      </w:tr>
      <w:tr>
        <w:tc>
          <w:tcPr>
            <w:tcW w:type="dxa" w:w="2460.0"/>
          </w:tcPr>
          <w:p>
            <w:pPr/>
            <w:r>
              <w:t>Implementation Status</w:t>
            </w:r>
          </w:p>
        </w:tc>
        <w:tc>
          <w:tcPr>
            <w:tcW w:type="dxa" w:w="7480.0"/>
          </w:tcPr>
          <w:p>
            <w:pPr/>
            <w:r>
              <w:t>N/A</w:t>
            </w:r>
          </w:p>
        </w:tc>
      </w:tr>
      <w:tr>
        <w:tc>
          <w:tcPr>
            <w:tcW w:type="dxa" w:w="2460.0"/>
          </w:tcPr>
          <w:p>
            <w:pPr/>
            <w:r>
              <w:t>Preconditions</w:t>
            </w:r>
          </w:p>
        </w:tc>
        <w:tc>
          <w:tcPr>
            <w:tcW w:type="dxa" w:w="7480.0"/>
          </w:tcPr>
          <w:p>
            <w:pPr/>
            <w:r>
              <w:rPr>
                <w:rFonts w:ascii="Dialog" w:cs="Dialog" w:eastAsia="Dialog" w:hAnsi="Dialog"/>
                <w:sz w:val="20"/>
                <w:color w:val="black"/>
                <w:shd w:color="auto" w:fill="dbe5f1" w:val="clear"/>
              </w:rPr>
              <w:t xml:space="preserve">Το σύστημα έχει πρόσβαση στην βάση δεδομένων.</w:t>
            </w:r>
            <w:r>
              <w:t>
                <w:br/>
              </w:t>
            </w:r>
            <w:r>
              <w:rPr>
                <w:rFonts w:ascii="Dialog" w:cs="Dialog" w:eastAsia="Dialog" w:hAnsi="Dialog"/>
                <w:sz w:val="20"/>
                <w:color w:val="black"/>
                <w:shd w:color="auto" w:fill="dbe5f1" w:val="clear"/>
              </w:rPr>
              <w:t xml:space="preserve">Ο χρήστης δίνει υπαρκτή τοποθεσία αναζήτησης.</w:t>
            </w:r>
          </w:p>
        </w:tc>
      </w:tr>
      <w:tr>
        <w:tc>
          <w:tcPr>
            <w:tcW w:type="dxa" w:w="2460.0"/>
          </w:tcPr>
          <w:p>
            <w:pPr/>
            <w:r>
              <w:t>Post-conditions</w:t>
            </w:r>
          </w:p>
        </w:tc>
        <w:tc>
          <w:tcPr>
            <w:tcW w:type="dxa" w:w="7480.0"/>
          </w:tcPr>
          <w:p>
            <w:pPr/>
            <w:r>
              <w:t xml:space="preserve">Η λίστα των αποτελεσμάτων προβάλλεται σύμφωνα με τα επιλεγμένα φίλτρα.</w:t>
            </w:r>
          </w:p>
        </w:tc>
      </w:tr>
      <w:tr>
        <w:tc>
          <w:tcPr>
            <w:tcW w:type="dxa" w:w="2460.0"/>
          </w:tcPr>
          <w:p>
            <w:pPr/>
            <w:r>
              <w:t>Author</w:t>
            </w:r>
          </w:p>
        </w:tc>
        <w:tc>
          <w:tcPr>
            <w:tcW w:type="dxa" w:w="7480.0"/>
          </w:tcPr>
          <w:p>
            <w:pPr/>
            <w:r>
              <w:t>N/A</w:t>
            </w:r>
          </w:p>
        </w:tc>
      </w:tr>
      <w:tr>
        <w:tc>
          <w:tcPr>
            <w:tcW w:type="dxa" w:w="2460.0"/>
          </w:tcPr>
          <w:p>
            <w:pPr/>
            <w:r>
              <w:t>Assumptions</w:t>
            </w:r>
          </w:p>
        </w:tc>
        <w:tc>
          <w:tcPr>
            <w:tcW w:type="dxa" w:w="7480.0"/>
          </w:tcPr>
          <w:p>
            <w:pPr/>
            <w:r>
              <w:t>N/A</w:t>
            </w:r>
          </w:p>
        </w:tc>
      </w:tr>
    </w:tbl>
    <w:p>
      <w:pPr>
        <w:pStyle w:val="Heading3"/>
      </w:pPr>
      <w:bookmarkStart w:id="60" w:name=".XBVq1mFYGyAASQR"/>
      <w:r>
        <w:t>4.2.3. Scenarios</w:t>
      </w:r>
      <w:bookmarkEnd w:id="60"/>
    </w:p>
    <w:p>
      <w:pPr>
        <w:pStyle w:val="Heading4"/>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rPr>
                <w:rStyle w:val="TableContents"/>
              </w:rPr>
              <w:t>Ο χρήστης ανοίγει την οθόνη “Φίλτρα”.</w:t>
            </w:r>
          </w:p>
        </w:tc>
      </w:tr>
      <w:tr>
        <w:tc>
          <w:tcPr>
            <w:tcW w:type="dxa" w:w="9980.0"/>
          </w:tcPr>
          <w:p>
            <w:pPr>
              <w:pStyle w:val="TableContents"/>
            </w:pPr>
            <w:r>
              <w:t> </w:t>
            </w:r>
            <w:r>
              <w:rPr>
                <w:color w:val="848284"/>
              </w:rPr>
              <w:rPr>
                <w:rStyle w:val="TableContents"/>
              </w:rPr>
              <w:t>2. </w:t>
            </w:r>
            <w:r>
              <w:rPr>
                <w:rStyle w:val="TableContents"/>
              </w:rPr>
              <w:t>Η εφαρμογή εμφανίζει τις διαθέσιμες επιλογές φίλτρων</w:t>
            </w:r>
          </w:p>
        </w:tc>
      </w:tr>
      <w:tr>
        <w:tc>
          <w:tcPr>
            <w:tcW w:type="dxa" w:w="9980.0"/>
          </w:tcPr>
          <w:p>
            <w:pPr>
              <w:pStyle w:val="TableContents"/>
            </w:pPr>
            <w:r>
              <w:t> </w:t>
            </w:r>
            <w:r>
              <w:rPr>
                <w:color w:val="848284"/>
              </w:rPr>
              <w:rPr>
                <w:rStyle w:val="TableContents"/>
              </w:rPr>
              <w:t>3. </w:t>
            </w:r>
            <w:r>
              <w:rPr>
                <w:rStyle w:val="TableContents"/>
              </w:rPr>
              <w:t>Ο χρήστης πληκτρολογεί περιοχή στο search bar.</w:t>
            </w:r>
          </w:p>
        </w:tc>
      </w:tr>
      <w:tr>
        <w:tc>
          <w:tcPr>
            <w:tcW w:type="dxa" w:w="9980.0"/>
          </w:tcPr>
          <w:p>
            <w:pPr>
              <w:pStyle w:val="TableContents"/>
            </w:pPr>
            <w:r>
              <w:t> </w:t>
            </w:r>
            <w:r>
              <w:rPr>
                <w:color w:val="848284"/>
              </w:rPr>
              <w:rPr>
                <w:rStyle w:val="TableContents"/>
              </w:rPr>
              <w:t>4. </w:t>
            </w:r>
            <w:r>
              <w:rPr>
                <w:rStyle w:val="TableContents"/>
              </w:rPr>
              <w:t>Η εφαρμογή καλεί geocoding service  για μετατροπή σε συντεταγμένες.</w:t>
            </w:r>
          </w:p>
        </w:tc>
      </w:tr>
      <w:tr>
        <w:tc>
          <w:tcPr>
            <w:tcW w:type="dxa" w:w="9980.0"/>
          </w:tcPr>
          <w:p>
            <w:pPr>
              <w:pStyle w:val="TableContents"/>
            </w:pPr>
            <w:r>
              <w:t> </w:t>
            </w:r>
            <w:r>
              <w:rPr>
                <w:color w:val="848284"/>
              </w:rPr>
              <w:rPr>
                <w:rStyle w:val="TableContents"/>
              </w:rPr>
              <w:t>5. </w:t>
            </w:r>
            <w:r>
              <w:rPr>
                <w:rStyle w:val="TableContents"/>
              </w:rPr>
              <w:t>Η εφαρμογή εφαρμόζει spatial filtering με βάση τη γεωγραφική περιοχή.</w:t>
            </w:r>
          </w:p>
        </w:tc>
      </w:tr>
      <w:tr>
        <w:tc>
          <w:tcPr>
            <w:tcW w:type="dxa" w:w="9980.0"/>
          </w:tcPr>
          <w:p>
            <w:pPr>
              <w:pStyle w:val="TableContents"/>
            </w:pPr>
            <w:r>
              <w:t> </w:t>
            </w:r>
            <w:r>
              <w:rPr>
                <w:color w:val="848284"/>
              </w:rPr>
              <w:rPr>
                <w:rStyle w:val="TableContents"/>
              </w:rPr>
              <w:t>6. </w:t>
            </w:r>
            <w:r>
              <w:rPr>
                <w:rStyle w:val="TableContents"/>
              </w:rPr>
              <w:t>Ο χρήστης επιλέγει μέγιστη τιμή ρεύμαυτος.</w:t>
            </w:r>
          </w:p>
        </w:tc>
      </w:tr>
      <w:tr>
        <w:tc>
          <w:tcPr>
            <w:tcW w:type="dxa" w:w="9980.0"/>
          </w:tcPr>
          <w:p>
            <w:pPr>
              <w:pStyle w:val="TableContents"/>
            </w:pPr>
            <w:r>
              <w:t> </w:t>
            </w:r>
            <w:r>
              <w:rPr>
                <w:color w:val="848284"/>
              </w:rPr>
              <w:rPr>
                <w:rStyle w:val="TableContents"/>
              </w:rPr>
              <w:t>7. </w:t>
            </w:r>
            <w:r>
              <w:rPr>
                <w:rStyle w:val="TableContents"/>
              </w:rPr>
              <w:t>Ο χρήστης επιλέγει ένα ή περισσότερα plug types.</w:t>
            </w:r>
          </w:p>
        </w:tc>
      </w:tr>
      <w:tr>
        <w:tc>
          <w:tcPr>
            <w:tcW w:type="dxa" w:w="9980.0"/>
          </w:tcPr>
          <w:p>
            <w:pPr>
              <w:pStyle w:val="TableContents"/>
            </w:pPr>
            <w:r>
              <w:t> </w:t>
            </w:r>
            <w:r>
              <w:rPr>
                <w:color w:val="848284"/>
              </w:rPr>
              <w:rPr>
                <w:rStyle w:val="TableContents"/>
              </w:rPr>
              <w:t>8. </w:t>
            </w:r>
            <w:r>
              <w:rPr>
                <w:rStyle w:val="TableContents"/>
              </w:rPr>
              <w:t>Ο χρήστης επιλέγει μία ή περισσότερες charging capacities.</w:t>
            </w:r>
          </w:p>
        </w:tc>
      </w:tr>
      <w:tr>
        <w:tc>
          <w:tcPr>
            <w:tcW w:type="dxa" w:w="9980.0"/>
          </w:tcPr>
          <w:p>
            <w:pPr>
              <w:pStyle w:val="TableContents"/>
            </w:pPr>
            <w:r>
              <w:t> </w:t>
            </w:r>
            <w:r>
              <w:rPr>
                <w:color w:val="848284"/>
              </w:rPr>
              <w:rPr>
                <w:rStyle w:val="TableContents"/>
              </w:rPr>
              <w:t>9. </w:t>
            </w:r>
            <w:r>
              <w:rPr>
                <w:rStyle w:val="TableContents"/>
              </w:rPr>
              <w:t>Ο χρήστης πατάει “Εφαρμογή Φίλτρων”.</w:t>
            </w:r>
          </w:p>
        </w:tc>
      </w:tr>
      <w:tr>
        <w:tc>
          <w:tcPr>
            <w:tcW w:type="dxa" w:w="9980.0"/>
          </w:tcPr>
          <w:p>
            <w:pPr>
              <w:pStyle w:val="TableContents"/>
            </w:pPr>
            <w:r>
              <w:t> </w:t>
            </w:r>
            <w:r>
              <w:rPr>
                <w:color w:val="848284"/>
              </w:rPr>
              <w:rPr>
                <w:rStyle w:val="TableContents"/>
              </w:rPr>
              <w:t>10. </w:t>
            </w:r>
            <w:r>
              <w:rPr>
                <w:rStyle w:val="TableContents"/>
              </w:rPr>
              <w:t>Η εφαρμογή φιλτράρει τη λίστα φορτιστών μέσω backend query.</w:t>
            </w:r>
          </w:p>
        </w:tc>
      </w:tr>
      <w:tr>
        <w:tc>
          <w:tcPr>
            <w:tcW w:type="dxa" w:w="9980.0"/>
          </w:tcPr>
          <w:p>
            <w:pPr>
              <w:pStyle w:val="TableContents"/>
            </w:pPr>
            <w:r>
              <w:t> </w:t>
            </w:r>
            <w:r>
              <w:rPr>
                <w:color w:val="848284"/>
              </w:rPr>
              <w:rPr>
                <w:rStyle w:val="TableContents"/>
              </w:rPr>
              <w:t>11. </w:t>
            </w:r>
            <w:r>
              <w:rPr>
                <w:rStyle w:val="TableContents"/>
              </w:rPr>
              <w:t>Ο χάρτης ενημερώνεται με markers μόνο για τους φορτιστές που πληρούν τα κριτήρια.</w:t>
            </w:r>
          </w:p>
        </w:tc>
      </w:tr>
      <w:tr>
        <w:tc>
          <w:tcPr>
            <w:tcW w:type="dxa" w:w="9980.0"/>
          </w:tcPr>
          <w:p>
            <w:pPr>
              <w:pStyle w:val="TableContents"/>
            </w:pPr>
            <w:r>
              <w:t> </w:t>
            </w:r>
            <w:r>
              <w:rPr>
                <w:color w:val="848284"/>
              </w:rPr>
              <w:rPr>
                <w:rStyle w:val="TableContents"/>
              </w:rPr>
              <w:t>12. </w:t>
            </w:r>
            <w:r>
              <w:rPr>
                <w:rStyle w:val="TableContents"/>
              </w:rPr>
              <w:t>Ο χρήστης μπορεί να επιλέξει κάποιον από τους φιλτραρισμένους φορτιστές για λεπτομέρειες ή δέσμευση.</w:t>
            </w:r>
          </w:p>
        </w:tc>
      </w:tr>
    </w:tbl>
    <w:p>
      <w:pPr>
        <w:pStyle w:val="Heading4"/>
      </w:pPr>
      <w:r>
        <w:t>Scenario2</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rPr>
                <w:rStyle w:val="TableContents"/>
              </w:rPr>
              <w:t>Ο χρήστης ανοίγει την οθόνη “Φίλτρα”.</w:t>
            </w:r>
          </w:p>
        </w:tc>
      </w:tr>
      <w:tr>
        <w:tc>
          <w:tcPr>
            <w:tcW w:type="dxa" w:w="9980.0"/>
          </w:tcPr>
          <w:p>
            <w:pPr>
              <w:pStyle w:val="TableContents"/>
            </w:pPr>
            <w:r>
              <w:t> </w:t>
            </w:r>
            <w:r>
              <w:rPr>
                <w:color w:val="848284"/>
              </w:rPr>
              <w:rPr>
                <w:rStyle w:val="TableContents"/>
              </w:rPr>
              <w:t>2. </w:t>
            </w:r>
            <w:r>
              <w:rPr>
                <w:rStyle w:val="TableContents"/>
              </w:rPr>
              <w:t>Η εφαρμογή εμφανίζει τις διαθέσιμες επιλογές φίλτρων</w:t>
            </w:r>
          </w:p>
        </w:tc>
      </w:tr>
      <w:tr>
        <w:tc>
          <w:tcPr>
            <w:tcW w:type="dxa" w:w="9980.0"/>
          </w:tcPr>
          <w:p>
            <w:pPr>
              <w:pStyle w:val="TableContents"/>
            </w:pPr>
            <w:r>
              <w:t> </w:t>
            </w:r>
            <w:r>
              <w:rPr>
                <w:color w:val="848284"/>
              </w:rPr>
              <w:rPr>
                <w:rStyle w:val="TableContents"/>
              </w:rPr>
              <w:t>3. </w:t>
            </w:r>
            <w:r>
              <w:rPr>
                <w:rStyle w:val="TableContents"/>
              </w:rPr>
              <w:t>Ο χρήστης πληκτρολογεί περιοχή στο search bar.</w:t>
            </w:r>
          </w:p>
        </w:tc>
      </w:tr>
      <w:tr>
        <w:tc>
          <w:tcPr>
            <w:tcW w:type="dxa" w:w="9980.0"/>
          </w:tcPr>
          <w:p>
            <w:pPr>
              <w:pStyle w:val="TableContents"/>
            </w:pPr>
            <w:r>
              <w:t> </w:t>
            </w:r>
            <w:r>
              <w:rPr>
                <w:color w:val="848284"/>
              </w:rPr>
              <w:rPr>
                <w:rStyle w:val="TableContents"/>
              </w:rPr>
              <w:t>4. </w:t>
            </w:r>
            <w:r>
              <w:rPr>
                <w:rStyle w:val="TableContents"/>
              </w:rPr>
              <w:t>Η εφαρμογή καλεί geocoding service  για μετατροπή σε συντεταγμένες.</w:t>
            </w:r>
          </w:p>
        </w:tc>
      </w:tr>
      <w:tr>
        <w:tc>
          <w:tcPr>
            <w:tcW w:type="dxa" w:w="9980.0"/>
          </w:tcPr>
          <w:p>
            <w:pPr>
              <w:pStyle w:val="TableContents"/>
            </w:pPr>
            <w:r>
              <w:t> </w:t>
            </w:r>
            <w:r>
              <w:rPr>
                <w:color w:val="848284"/>
              </w:rPr>
              <w:rPr>
                <w:rStyle w:val="TableContents"/>
              </w:rPr>
              <w:t>5. </w:t>
            </w:r>
            <w:r>
              <w:rPr>
                <w:rStyle w:val="TableContents"/>
              </w:rPr>
              <w:t>Η εφαρμογή εφαρμόζει spatial filtering με βάση τη γεωγραφική περιοχή.</w:t>
            </w:r>
          </w:p>
        </w:tc>
      </w:tr>
      <w:tr>
        <w:tc>
          <w:tcPr>
            <w:tcW w:type="dxa" w:w="9980.0"/>
          </w:tcPr>
          <w:p>
            <w:pPr>
              <w:pStyle w:val="TableContents"/>
            </w:pPr>
            <w:r>
              <w:t> </w:t>
            </w:r>
            <w:r>
              <w:rPr>
                <w:color w:val="848284"/>
              </w:rPr>
              <w:rPr>
                <w:rStyle w:val="TableContents"/>
              </w:rPr>
              <w:t>6. </w:t>
            </w:r>
            <w:r>
              <w:rPr>
                <w:rStyle w:val="TableContents"/>
              </w:rPr>
              <w:t>Ο χρήστης επιλέγει μέγιστη τιμή ρεύμαυτος.</w:t>
            </w:r>
          </w:p>
        </w:tc>
      </w:tr>
      <w:tr>
        <w:tc>
          <w:tcPr>
            <w:tcW w:type="dxa" w:w="9980.0"/>
          </w:tcPr>
          <w:p>
            <w:pPr>
              <w:pStyle w:val="TableContents"/>
            </w:pPr>
            <w:r>
              <w:t> </w:t>
            </w:r>
            <w:r>
              <w:rPr>
                <w:color w:val="848284"/>
              </w:rPr>
              <w:rPr>
                <w:rStyle w:val="TableContents"/>
              </w:rPr>
              <w:t>7. </w:t>
            </w:r>
            <w:r>
              <w:rPr>
                <w:rStyle w:val="TableContents"/>
              </w:rPr>
              <w:t>Ο χρήστης επιλέγει ένα ή περισσότερα plug types.</w:t>
            </w:r>
          </w:p>
        </w:tc>
      </w:tr>
      <w:tr>
        <w:tc>
          <w:tcPr>
            <w:tcW w:type="dxa" w:w="9980.0"/>
          </w:tcPr>
          <w:p>
            <w:pPr>
              <w:pStyle w:val="TableContents"/>
            </w:pPr>
            <w:r>
              <w:t> </w:t>
            </w:r>
            <w:r>
              <w:rPr>
                <w:color w:val="848284"/>
              </w:rPr>
              <w:rPr>
                <w:rStyle w:val="TableContents"/>
              </w:rPr>
              <w:t>8. </w:t>
            </w:r>
            <w:r>
              <w:rPr>
                <w:rStyle w:val="TableContents"/>
              </w:rPr>
              <w:t>Ο χρήστης επιλέγει μία ή περισσότερες charging capacities.</w:t>
            </w:r>
          </w:p>
        </w:tc>
      </w:tr>
      <w:tr>
        <w:tc>
          <w:tcPr>
            <w:tcW w:type="dxa" w:w="9980.0"/>
          </w:tcPr>
          <w:p>
            <w:pPr>
              <w:pStyle w:val="TableContents"/>
            </w:pPr>
            <w:r>
              <w:t> </w:t>
            </w:r>
            <w:r>
              <w:rPr>
                <w:color w:val="848284"/>
              </w:rPr>
              <w:rPr>
                <w:rStyle w:val="TableContents"/>
              </w:rPr>
              <w:t>9. </w:t>
            </w:r>
            <w:r>
              <w:rPr>
                <w:rStyle w:val="TableContents"/>
              </w:rPr>
              <w:t>Ο χρήστης πατάει “Εφαρμογή Φίλτρων”.</w:t>
            </w:r>
          </w:p>
        </w:tc>
      </w:tr>
      <w:tr>
        <w:tc>
          <w:tcPr>
            <w:tcW w:type="dxa" w:w="9980.0"/>
          </w:tcPr>
          <w:p>
            <w:pPr>
              <w:pStyle w:val="TableContents"/>
            </w:pPr>
            <w:r>
              <w:t> </w:t>
            </w:r>
            <w:r>
              <w:rPr>
                <w:color w:val="848284"/>
              </w:rPr>
              <w:rPr>
                <w:rStyle w:val="TableContents"/>
              </w:rPr>
              <w:t>10. </w:t>
            </w:r>
            <w:r>
              <w:rPr>
                <w:rStyle w:val="TableContents"/>
              </w:rPr>
              <w:t>Η εφαρμογή δεν λαμβάνει κανέναν φορτιστή με αυτά τα κριτήρια</w:t>
            </w:r>
          </w:p>
        </w:tc>
      </w:tr>
      <w:tr>
        <w:tc>
          <w:tcPr>
            <w:tcW w:type="dxa" w:w="9980.0"/>
          </w:tcPr>
          <w:p>
            <w:pPr>
              <w:pStyle w:val="TableContents"/>
            </w:pPr>
            <w:r>
              <w:t> </w:t>
            </w:r>
            <w:r>
              <w:rPr>
                <w:color w:val="848284"/>
              </w:rPr>
              <w:rPr>
                <w:rStyle w:val="TableContents"/>
              </w:rPr>
              <w:t>11. </w:t>
            </w:r>
            <w:r>
              <w:rPr>
                <w:rStyle w:val="TableContents"/>
              </w:rPr>
              <w:t>Εμφανίζεται κατάλληλο μήνυμα</w:t>
            </w:r>
          </w:p>
        </w:tc>
      </w:tr>
      <w:tr>
        <w:tc>
          <w:tcPr>
            <w:tcW w:type="dxa" w:w="9980.0"/>
          </w:tcPr>
          <w:p>
            <w:pPr>
              <w:pStyle w:val="TableContents"/>
            </w:pPr>
            <w:r>
              <w:t> </w:t>
            </w:r>
            <w:r>
              <w:rPr>
                <w:color w:val="848284"/>
              </w:rPr>
              <w:rPr>
                <w:rStyle w:val="TableContents"/>
              </w:rPr>
              <w:t>12. </w:t>
            </w:r>
            <w:r>
              <w:rPr>
                <w:rStyle w:val="TableContents"/>
              </w:rPr>
              <w:t>Ο χρήστης παραμένει στην ίδια σελίδα, έχοντας την δυνατότητα να διαλέξει διαφορετικά φίλτρα</w:t>
            </w:r>
          </w:p>
        </w:tc>
      </w:tr>
    </w:tbl>
    <w:p>
      <w:pPr>
        <w:pStyle w:val="Heading3"/>
      </w:pPr>
      <w:bookmarkStart w:id="61" w:name=".XBVq1mFYGyAASQS"/>
      <w:r>
        <w:t>4.2.4. Requirements</w:t>
      </w:r>
      <w:bookmarkEnd w:id="61"/>
    </w:p>
    <w:p>
      <w:pPr>
        <w:keepNext/>
        <w:pStyle w:val="Heading4"/>
      </w:pPr>
      <w:r>
        <w:drawing>
          <wp:inline distB="0" distL="0" distR="0" distT="0">
            <wp:extent cx="171450" cy="171450"/>
            <wp:effectExtent b="0" l="0" r="0" t="0"/>
            <wp:docPr id="9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png"/>
                    <pic:cNvPicPr/>
                  </pic:nvPicPr>
                  <pic:blipFill>
                    <a:blip r:embed="rId60"/>
                    <a:srcRect b="4762" t="-4762"/>
                    <a:stretch/>
                  </pic:blipFill>
                  <pic:spPr>
                    <a:xfrm>
                      <a:off x="0" y="0"/>
                      <a:ext cx="171450" cy="171450"/>
                    </a:xfrm>
                    <a:prstGeom prst="rect">
                      <a:avLst/>
                    </a:prstGeom>
                  </pic:spPr>
                </pic:pic>
              </a:graphicData>
            </a:graphic>
          </wp:inline>
        </w:drawing>
      </w:r>
      <w:r>
        <w:t> </w:t>
      </w:r>
      <w:r>
        <w:t>Interface επιλογή  φίλτρου </w:t>
      </w:r>
    </w:p>
    <w:p>
      <w:r>
        <w:t>ID: </w:t>
      </w:r>
      <w:r>
        <w:t>REQ020</w:t>
      </w:r>
    </w:p>
    <w:p>
      <w:pPr>
        <w:pStyle w:val="Description"/>
      </w:pPr>
      <w:r>
        <w:rPr>
          <w:rFonts w:ascii="Dialog" w:cs="Dialog" w:eastAsia="Dialog" w:hAnsi="Dialog"/>
          <w:sz w:val="24"/>
          <w:color w:val="000000"/>
        </w:rPr>
        <w:t xml:space="preserve">Το γραφικό περιβάλλον για το φιλτράρισμα των φορτιστών από το χρήστη.</w:t>
      </w:r>
    </w:p>
    <w:p>
      <w:pPr>
        <w:keepNext/>
        <w:pStyle w:val="Heading4"/>
      </w:pPr>
      <w:r>
        <w:drawing>
          <wp:inline distB="0" distL="0" distR="0" distT="0">
            <wp:extent cx="171450" cy="171450"/>
            <wp:effectExtent b="0" l="0" r="0" t="0"/>
            <wp:docPr id="101"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png"/>
                    <pic:cNvPicPr/>
                  </pic:nvPicPr>
                  <pic:blipFill>
                    <a:blip r:embed="rId61"/>
                    <a:srcRect b="4762" t="-4762"/>
                    <a:stretch/>
                  </pic:blipFill>
                  <pic:spPr>
                    <a:xfrm>
                      <a:off x="0" y="0"/>
                      <a:ext cx="171450" cy="171450"/>
                    </a:xfrm>
                    <a:prstGeom prst="rect">
                      <a:avLst/>
                    </a:prstGeom>
                  </pic:spPr>
                </pic:pic>
              </a:graphicData>
            </a:graphic>
          </wp:inline>
        </w:drawing>
      </w:r>
      <w:r>
        <w:t> </w:t>
      </w:r>
      <w:r>
        <w:t>Map Browsing</w:t>
      </w:r>
    </w:p>
    <w:p>
      <w:r>
        <w:t>ID: </w:t>
      </w:r>
      <w:r>
        <w:t>REQ007</w:t>
      </w:r>
    </w:p>
    <w:p>
      <w:pPr>
        <w:pStyle w:val="Description"/>
      </w:pPr>
      <w:r>
        <w:rPr>
          <w:rFonts w:ascii="Dialog" w:cs="Dialog" w:eastAsia="Dialog" w:hAnsi="Dialog"/>
          <w:sz w:val="24"/>
          <w:color w:val="000000"/>
        </w:rPr>
        <w:t xml:space="preserve">Πλοήγηση στο χάρτη (scroll προς όλες τις κατευθύνσεις) .</w:t>
      </w:r>
    </w:p>
    <w:p>
      <w:pPr>
        <w:keepNext/>
        <w:pStyle w:val="Heading4"/>
      </w:pPr>
      <w:r>
        <w:drawing>
          <wp:inline distB="0" distL="0" distR="0" distT="0">
            <wp:extent cx="171450" cy="171450"/>
            <wp:effectExtent b="0" l="0" r="0" t="0"/>
            <wp:docPr id="103"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1.png"/>
                    <pic:cNvPicPr/>
                  </pic:nvPicPr>
                  <pic:blipFill>
                    <a:blip r:embed="rId62"/>
                    <a:srcRect b="4762" t="-4762"/>
                    <a:stretch/>
                  </pic:blipFill>
                  <pic:spPr>
                    <a:xfrm>
                      <a:off x="0" y="0"/>
                      <a:ext cx="171450" cy="171450"/>
                    </a:xfrm>
                    <a:prstGeom prst="rect">
                      <a:avLst/>
                    </a:prstGeom>
                  </pic:spPr>
                </pic:pic>
              </a:graphicData>
            </a:graphic>
          </wp:inline>
        </w:drawing>
      </w:r>
      <w:r>
        <w:t> </w:t>
      </w:r>
      <w:r>
        <w:t>Ανάκτηση Λίστας Φορτιστών</w:t>
      </w:r>
    </w:p>
    <w:p>
      <w:r>
        <w:t>ID: </w:t>
      </w:r>
      <w:r>
        <w:t>REQ005</w:t>
      </w:r>
    </w:p>
    <w:p>
      <w:pPr>
        <w:pStyle w:val="Description"/>
      </w:pPr>
      <w:r>
        <w:rPr>
          <w:rFonts w:ascii="Dialog" w:cs="Dialog" w:eastAsia="Dialog" w:hAnsi="Dialog"/>
          <w:sz w:val="24"/>
          <w:color w:val="000000"/>
        </w:rPr>
        <w:t xml:space="preserve">Το frontend πρέπει να καλεί το Backend REST API </w:t>
      </w:r>
      <w:r>
        <w:rPr>
          <w:rFonts w:ascii="Dialog" w:cs="Dialog" w:eastAsia="Dialog" w:hAnsi="Dialog"/>
          <w:sz w:val="24"/>
          <w:color w:val="000000"/>
        </w:rPr>
        <w:t xml:space="preserve">/api/chargers</w:t>
      </w:r>
      <w:r>
        <w:rPr>
          <w:rFonts w:ascii="Dialog" w:cs="Dialog" w:eastAsia="Dialog" w:hAnsi="Dialog"/>
          <w:sz w:val="24"/>
          <w:color w:val="000000"/>
        </w:rPr>
        <w:t xml:space="preserve"> για να λάβει:</w:t>
      </w:r>
      <w:r>
        <w:rPr>
          <w:rFonts w:ascii="Dialog" w:cs="Dialog" w:eastAsia="Dialog" w:hAnsi="Dialog"/>
          <w:sz w:val="24"/>
          <w:color w:val="000000"/>
        </w:rPr>
        <w:t xml:space="preserve">
</w:t>
      </w:r>
    </w:p>
    <w:p>
      <w:pPr>
        <w:numPr>
          <w:ilvl w:val="0"/>
          <w:numId w:val="3"/>
        </w:numPr>
        <w:pStyle w:val="Description"/>
      </w:pPr>
      <w:r>
        <w:rPr>
          <w:rFonts w:ascii="Dialog" w:cs="Dialog" w:eastAsia="Dialog" w:hAnsi="Dialog"/>
          <w:sz w:val="24"/>
          <w:color w:val="000000"/>
        </w:rPr>
        <w:t xml:space="preserve">γεωγραφικές συντεταγμένες</w:t>
      </w:r>
      <w:r>
        <w:rPr>
          <w:rFonts w:ascii="Dialog" w:cs="Dialog" w:eastAsia="Dialog" w:hAnsi="Dialog"/>
          <w:sz w:val="24"/>
          <w:color w:val="000000"/>
        </w:rPr>
        <w:t xml:space="preserve">
</w:t>
      </w:r>
    </w:p>
    <w:p>
      <w:pPr>
        <w:numPr>
          <w:ilvl w:val="0"/>
          <w:numId w:val="3"/>
        </w:numPr>
        <w:pStyle w:val="Description"/>
      </w:pPr>
      <w:r>
        <w:rPr>
          <w:rFonts w:ascii="Dialog" w:cs="Dialog" w:eastAsia="Dialog" w:hAnsi="Dialog"/>
          <w:sz w:val="24"/>
          <w:color w:val="000000"/>
        </w:rPr>
        <w:t xml:space="preserve">κατάσταση (available, occupied, offline)</w:t>
      </w:r>
      <w:r>
        <w:rPr>
          <w:rFonts w:ascii="Dialog" w:cs="Dialog" w:eastAsia="Dialog" w:hAnsi="Dialog"/>
          <w:sz w:val="24"/>
          <w:color w:val="000000"/>
        </w:rPr>
        <w:t xml:space="preserve">
</w:t>
      </w:r>
    </w:p>
    <w:p>
      <w:pPr>
        <w:numPr>
          <w:ilvl w:val="0"/>
          <w:numId w:val="3"/>
        </w:numPr>
        <w:pStyle w:val="Description"/>
      </w:pPr>
      <w:r>
        <w:rPr>
          <w:rFonts w:ascii="Dialog" w:cs="Dialog" w:eastAsia="Dialog" w:hAnsi="Dialog"/>
          <w:sz w:val="24"/>
          <w:color w:val="000000"/>
        </w:rPr>
        <w:t xml:space="preserve">ισχύ φόρτισης</w:t>
      </w:r>
      <w:r>
        <w:rPr>
          <w:rFonts w:ascii="Dialog" w:cs="Dialog" w:eastAsia="Dialog" w:hAnsi="Dialog"/>
          <w:sz w:val="24"/>
          <w:color w:val="000000"/>
        </w:rPr>
        <w:t xml:space="preserve">
</w:t>
      </w:r>
    </w:p>
    <w:p>
      <w:pPr>
        <w:numPr>
          <w:ilvl w:val="0"/>
          <w:numId w:val="3"/>
        </w:numPr>
        <w:pStyle w:val="Description"/>
      </w:pPr>
      <w:r>
        <w:rPr>
          <w:rFonts w:ascii="Dialog" w:cs="Dialog" w:eastAsia="Dialog" w:hAnsi="Dialog"/>
          <w:sz w:val="24"/>
          <w:color w:val="000000"/>
        </w:rPr>
        <w:t xml:space="preserve">δυναμική τιμή (€/kWh)</w:t>
      </w:r>
      <w:r>
        <w:rPr>
          <w:rFonts w:ascii="Dialog" w:cs="Dialog" w:eastAsia="Dialog" w:hAnsi="Dialog"/>
          <w:sz w:val="24"/>
          <w:color w:val="000000"/>
        </w:rPr>
        <w:t xml:space="preserve">
</w:t>
      </w:r>
    </w:p>
    <w:p>
      <w:pPr>
        <w:keepNext/>
        <w:pStyle w:val="Heading4"/>
      </w:pPr>
      <w:r>
        <w:drawing>
          <wp:inline distB="0" distL="0" distR="0" distT="0">
            <wp:extent cx="171450" cy="171450"/>
            <wp:effectExtent b="0" l="0" r="0" t="0"/>
            <wp:docPr id="10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png"/>
                    <pic:cNvPicPr/>
                  </pic:nvPicPr>
                  <pic:blipFill>
                    <a:blip r:embed="rId63"/>
                    <a:srcRect b="4762" t="-4762"/>
                    <a:stretch/>
                  </pic:blipFill>
                  <pic:spPr>
                    <a:xfrm>
                      <a:off x="0" y="0"/>
                      <a:ext cx="171450" cy="171450"/>
                    </a:xfrm>
                    <a:prstGeom prst="rect">
                      <a:avLst/>
                    </a:prstGeom>
                  </pic:spPr>
                </pic:pic>
              </a:graphicData>
            </a:graphic>
          </wp:inline>
        </w:drawing>
      </w:r>
      <w:r>
        <w:t> </w:t>
      </w:r>
      <w:r>
        <w:t>Απόδοση Markers στον Χάρτη</w:t>
      </w:r>
    </w:p>
    <w:p>
      <w:r>
        <w:t>ID: </w:t>
      </w:r>
      <w:r>
        <w:t>REQ006</w:t>
      </w:r>
    </w:p>
    <w:p>
      <w:pPr>
        <w:pStyle w:val="Description"/>
      </w:pPr>
      <w:r>
        <w:rPr>
          <w:rFonts w:ascii="Dialog" w:cs="Dialog" w:eastAsia="Dialog" w:hAnsi="Dialog"/>
          <w:sz w:val="24"/>
          <w:color w:val="000000"/>
        </w:rPr>
        <w:t xml:space="preserve">Με βάση τις συντεταγμένες του φορτιστή καθορίζεται η τοποθεσία , και με βάση την κατάσταση το χρώμα του icon</w:t>
      </w:r>
    </w:p>
    <w:p>
      <w:pPr>
        <w:keepNext/>
        <w:pStyle w:val="Heading4"/>
      </w:pPr>
      <w:r>
        <w:drawing>
          <wp:inline distB="0" distL="0" distR="0" distT="0">
            <wp:extent cx="171450" cy="171450"/>
            <wp:effectExtent b="0" l="0" r="0" t="0"/>
            <wp:docPr id="107"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png"/>
                    <pic:cNvPicPr/>
                  </pic:nvPicPr>
                  <pic:blipFill>
                    <a:blip r:embed="rId64"/>
                    <a:srcRect b="4762" t="-4762"/>
                    <a:stretch/>
                  </pic:blipFill>
                  <pic:spPr>
                    <a:xfrm>
                      <a:off x="0" y="0"/>
                      <a:ext cx="171450" cy="171450"/>
                    </a:xfrm>
                    <a:prstGeom prst="rect">
                      <a:avLst/>
                    </a:prstGeom>
                  </pic:spPr>
                </pic:pic>
              </a:graphicData>
            </a:graphic>
          </wp:inline>
        </w:drawing>
      </w:r>
      <w:r>
        <w:t> </w:t>
      </w:r>
      <w:r>
        <w:t>Εμφάνιση Δεδομένων Χάρτη</w:t>
      </w:r>
    </w:p>
    <w:p>
      <w:r>
        <w:t>ID: </w:t>
      </w:r>
      <w:r>
        <w:t>REQ004</w:t>
      </w:r>
    </w:p>
    <w:p>
      <w:pPr>
        <w:pStyle w:val="Description"/>
      </w:pPr>
      <w:r>
        <w:rPr>
          <w:rFonts w:ascii="Dialog" w:cs="Dialog" w:eastAsia="Dialog" w:hAnsi="Dialog"/>
          <w:sz w:val="24"/>
          <w:color w:val="000000"/>
        </w:rPr>
        <w:t xml:space="preserve">Προβολή χάρτη στην εφαρμογή</w:t>
      </w:r>
    </w:p>
    <w:p>
      <w:pPr>
        <w:keepNext/>
        <w:pStyle w:val="Heading4"/>
      </w:pPr>
      <w:r>
        <w:drawing>
          <wp:inline distB="0" distL="0" distR="0" distT="0">
            <wp:extent cx="171450" cy="171450"/>
            <wp:effectExtent b="0" l="0" r="0" t="0"/>
            <wp:docPr id="10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png"/>
                    <pic:cNvPicPr/>
                  </pic:nvPicPr>
                  <pic:blipFill>
                    <a:blip r:embed="rId65"/>
                    <a:srcRect b="4762" t="-4762"/>
                    <a:stretch/>
                  </pic:blipFill>
                  <pic:spPr>
                    <a:xfrm>
                      <a:off x="0" y="0"/>
                      <a:ext cx="171450" cy="171450"/>
                    </a:xfrm>
                    <a:prstGeom prst="rect">
                      <a:avLst/>
                    </a:prstGeom>
                  </pic:spPr>
                </pic:pic>
              </a:graphicData>
            </a:graphic>
          </wp:inline>
        </w:drawing>
      </w:r>
      <w:r>
        <w:t> </w:t>
      </w:r>
      <w:r>
        <w:t>Λήψη Δεδομένων Χάρτη</w:t>
      </w:r>
    </w:p>
    <w:p>
      <w:r>
        <w:t>ID: </w:t>
      </w:r>
      <w:r>
        <w:t>REQ002</w:t>
      </w:r>
    </w:p>
    <w:p>
      <w:pPr>
        <w:pStyle w:val="Description"/>
      </w:pPr>
      <w:r>
        <w:rPr>
          <w:rFonts w:ascii="Dialog" w:cs="Dialog" w:eastAsia="Dialog" w:hAnsi="Dialog"/>
          <w:sz w:val="24"/>
          <w:color w:val="000000"/>
        </w:rPr>
        <w:t xml:space="preserve">Ανάκτηση δεδομένων χάρτη από τη βάση δεδομένων.</w:t>
      </w:r>
    </w:p>
    <w:p>
      <w:pPr>
        <w:keepNext/>
        <w:pStyle w:val="Heading4"/>
      </w:pPr>
      <w:r>
        <w:drawing>
          <wp:inline distB="0" distL="0" distR="0" distT="0">
            <wp:extent cx="171450" cy="171450"/>
            <wp:effectExtent b="0" l="0" r="0" t="0"/>
            <wp:docPr id="111"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png"/>
                    <pic:cNvPicPr/>
                  </pic:nvPicPr>
                  <pic:blipFill>
                    <a:blip r:embed="rId66"/>
                    <a:srcRect b="4762" t="-4762"/>
                    <a:stretch/>
                  </pic:blipFill>
                  <pic:spPr>
                    <a:xfrm>
                      <a:off x="0" y="0"/>
                      <a:ext cx="171450" cy="171450"/>
                    </a:xfrm>
                    <a:prstGeom prst="rect">
                      <a:avLst/>
                    </a:prstGeom>
                  </pic:spPr>
                </pic:pic>
              </a:graphicData>
            </a:graphic>
          </wp:inline>
        </w:drawing>
      </w:r>
      <w:r>
        <w:t> </w:t>
      </w:r>
      <w:r>
        <w:t>Φιλτράρισμα φορτιστών </w:t>
      </w:r>
    </w:p>
    <w:p>
      <w:r>
        <w:t>ID: </w:t>
      </w:r>
      <w:r>
        <w:t>REQ021</w:t>
      </w:r>
    </w:p>
    <w:p>
      <w:pPr>
        <w:pStyle w:val="Description"/>
      </w:pPr>
      <w:r>
        <w:rPr>
          <w:rFonts w:ascii="Dialog" w:cs="Dialog" w:eastAsia="Dialog" w:hAnsi="Dialog"/>
          <w:sz w:val="24"/>
          <w:color w:val="000000"/>
        </w:rPr>
        <w:t xml:space="preserve">Ο χρήστης μπορεί να φιλτράρει τους φορτιστές που εμφανίζονται στο χάρτη με βάση τις προτιμήσεις του σε σχέση με τοποθεσία,τιμή,ισχύ,διαθεσιμότητα.</w:t>
      </w:r>
    </w:p>
    <w:p>
      <w:pPr>
        <w:pStyle w:val="Heading3"/>
      </w:pPr>
      <w:bookmarkStart w:id="62" w:name=".XBVq1mFYGyAASQT"/>
      <w:r>
        <w:t>4.2.5. Relationships</w:t>
      </w:r>
      <w:bookmarkEnd w:id="62"/>
    </w:p>
    <w:tbl>
      <w:tblPr>
        <w:tblStyle w:val="Summaries"/>
        <w:tblW w:type="auto" w:w="0"/>
        <w:tblLayout w:type="fixed"/>
        <w:tblInd w:type="dxa" w:w="0"/>
        <w:tblLook w:firstColumn="1" w:firstRow="1" w:lastColumn="0" w:lastRow="0" w:noHBand="0" w:noVBand="1"/>
      </w:tblPr>
      <w:tblGrid>
        <w:gridCol w:w="3960"/>
        <w:gridCol w:w="2960"/>
        <w:gridCol w:w="2960"/>
      </w:tblGrid>
      <w:tr>
        <w:trPr>
          <w:tblHeader/>
        </w:trPr>
        <w:tc>
          <w:tcPr>
            <w:tcW w:type="dxa" w:w="3960.0"/>
          </w:tcPr>
          <w:p>
            <w:pPr/>
            <w:r>
              <w:t>Relationship</w:t>
            </w:r>
          </w:p>
        </w:tc>
        <w:tc>
          <w:tcPr>
            <w:tcW w:type="dxa" w:w="2960.0"/>
          </w:tcPr>
          <w:p>
            <w:pPr/>
            <w:r>
              <w:t>From</w:t>
            </w:r>
          </w:p>
        </w:tc>
        <w:tc>
          <w:tcPr>
            <w:tcW w:type="dxa" w:w="2960.0"/>
          </w:tcPr>
          <w:p>
            <w:pPr/>
            <w:r>
              <w:t>To</w:t>
            </w:r>
          </w:p>
        </w:tc>
      </w:tr>
      <w:tr>
        <w:tc>
          <w:tcPr>
            <w:tcW w:type="dxa" w:w="3960.0"/>
          </w:tcPr>
          <w:p>
            <w:pPr>
              <w:keepNext/>
            </w:pPr>
            <w:r>
              <w:drawing>
                <wp:inline distB="0" distL="0" distR="0" distT="0">
                  <wp:extent cx="171450" cy="171450"/>
                  <wp:effectExtent b="0" l="0" r="0" t="0"/>
                  <wp:docPr id="113"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6.png"/>
                          <pic:cNvPicPr/>
                        </pic:nvPicPr>
                        <pic:blipFill>
                          <a:blip r:embed="rId67"/>
                          <a:srcRect b="38100" t="-38100"/>
                          <a:stretch/>
                        </pic:blipFill>
                        <pic:spPr>
                          <a:xfrm>
                            <a:off x="0" y="0"/>
                            <a:ext cx="171450" cy="171450"/>
                          </a:xfrm>
                          <a:prstGeom prst="rect">
                            <a:avLst/>
                          </a:prstGeom>
                        </pic:spPr>
                      </pic:pic>
                    </a:graphicData>
                  </a:graphic>
                </wp:inline>
              </w:drawing>
            </w:r>
            <w:r>
              <w:t> </w:t>
            </w:r>
            <w:r>
              <w:t>unnamed</w:t>
            </w:r>
          </w:p>
        </w:tc>
        <w:tc>
          <w:tcPr>
            <w:tcW w:type="dxa" w:w="2960.0"/>
          </w:tcPr>
          <w:p>
            <w:pPr>
              <w:keepNext/>
            </w:pPr>
            <w:r>
              <w:drawing>
                <wp:inline distB="0" distL="0" distR="0" distT="0">
                  <wp:extent cx="171450" cy="171450"/>
                  <wp:effectExtent b="0" l="0" r="0" t="0"/>
                  <wp:docPr id="115"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png"/>
                          <pic:cNvPicPr/>
                        </pic:nvPicPr>
                        <pic:blipFill>
                          <a:blip r:embed="rId68"/>
                          <a:srcRect b="4762" t="-4762"/>
                          <a:stretch/>
                        </pic:blipFill>
                        <pic:spPr>
                          <a:xfrm>
                            <a:off x="0" y="0"/>
                            <a:ext cx="171450" cy="171450"/>
                          </a:xfrm>
                          <a:prstGeom prst="rect">
                            <a:avLst/>
                          </a:prstGeom>
                        </pic:spPr>
                      </pic:pic>
                    </a:graphicData>
                  </a:graphic>
                </wp:inline>
              </w:drawing>
            </w:r>
            <w:r>
              <w:t> </w:t>
            </w:r>
            <w:hyperlink w:anchor="zPWnRVmGAqACBhBy" w:history="1" w:tooltip="Πελάτης">
              <w:r>
                <w:rPr>
                  <w:rStyle w:val="Hyperlink"/>
                </w:rPr>
                <w:t>Πελάτης</w:t>
              </w:r>
            </w:hyperlink>
          </w:p>
        </w:tc>
        <w:tc>
          <w:tcPr>
            <w:tcW w:type="dxa" w:w="2960.0"/>
          </w:tcPr>
          <w:p>
            <w:pPr>
              <w:keepNext/>
            </w:pPr>
            <w:r>
              <w:drawing>
                <wp:inline distB="0" distL="0" distR="0" distT="0">
                  <wp:extent cx="171450" cy="171450"/>
                  <wp:effectExtent b="0" l="0" r="0" t="0"/>
                  <wp:docPr id="117"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8.png"/>
                          <pic:cNvPicPr/>
                        </pic:nvPicPr>
                        <pic:blipFill>
                          <a:blip r:embed="rId69"/>
                          <a:srcRect b="19050" t="-19050"/>
                          <a:stretch/>
                        </pic:blipFill>
                        <pic:spPr>
                          <a:xfrm>
                            <a:off x="0" y="0"/>
                            <a:ext cx="171450" cy="171450"/>
                          </a:xfrm>
                          <a:prstGeom prst="rect">
                            <a:avLst/>
                          </a:prstGeom>
                        </pic:spPr>
                      </pic:pic>
                    </a:graphicData>
                  </a:graphic>
                </wp:inline>
              </w:drawing>
            </w:r>
            <w:r>
              <w:t> </w:t>
            </w:r>
            <w:hyperlink w:anchor="l_lg7VmGAqACCAjO" w:history="1" w:tooltip="Αναζήτηση με βάση Φίλτρα">
              <w:r>
                <w:rPr>
                  <w:rStyle w:val="Hyperlink"/>
                </w:rPr>
                <w:t>Αναζήτηση με βάση Φίλτρα</w:t>
              </w:r>
            </w:hyperlink>
          </w:p>
        </w:tc>
      </w:tr>
    </w:tbl>
    <w:p>
      <w:pPr>
        <w:pStyle w:val="Heading3"/>
      </w:pPr>
      <w:bookmarkStart w:id="63" w:name=".XBVq1mFYGyAASQU"/>
      <w:r>
        <w:t>4.2.6. Sub Diagrams</w:t>
      </w:r>
      <w:bookmarkEnd w:id="63"/>
    </w:p>
    <w:p>
      <w:pPr>
        <w:pStyle w:val="Heading4"/>
      </w:pPr>
      <w:bookmarkStart w:id="64" w:name="kf547VmGAqACCArH"/>
      <w:r>
        <w:t>use_case_2_filter_activity</w:t>
      </w:r>
      <w:bookmarkEnd w:id="64"/>
    </w:p>
    <w:p>
      <w:pPr>
        <w:keepNext/>
        <w:jc w:val="center"/>
      </w:pPr>
      <w:r>
        <w:drawing>
          <wp:inline distB="0" distL="0" distR="0" distT="0">
            <wp:extent cx="6223000" cy="6972300"/>
            <wp:effectExtent b="0" l="0" r="0" t="0"/>
            <wp:docPr id="119" name="Image59.png" title="use_case_2_filter_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png"/>
                    <pic:cNvPicPr/>
                  </pic:nvPicPr>
                  <pic:blipFill>
                    <a:blip r:embed="rId70"/>
                    <a:stretch>
                      <a:fillRect/>
                    </a:stretch>
                  </pic:blipFill>
                  <pic:spPr>
                    <a:xfrm>
                      <a:off x="0" y="0"/>
                      <a:ext cx="6223000" cy="6972300"/>
                    </a:xfrm>
                    <a:prstGeom prst="rect">
                      <a:avLst/>
                    </a:prstGeom>
                  </pic:spPr>
                </pic:pic>
              </a:graphicData>
            </a:graphic>
          </wp:inline>
        </w:drawing>
      </w:r>
    </w:p>
    <w:p>
      <w:pPr>
        <w:keepNext/>
        <w:pStyle w:val="Heading2"/>
      </w:pPr>
      <w:r>
        <w:drawing>
          <wp:inline distB="0" distL="0" distR="0" distT="0">
            <wp:extent cx="171450" cy="171450"/>
            <wp:effectExtent b="0" l="0" r="0" t="0"/>
            <wp:docPr id="121"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0.png"/>
                    <pic:cNvPicPr/>
                  </pic:nvPicPr>
                  <pic:blipFill>
                    <a:blip r:embed="rId71"/>
                    <a:srcRect b="19050" t="-19050"/>
                    <a:stretch/>
                  </pic:blipFill>
                  <pic:spPr>
                    <a:xfrm>
                      <a:off x="0" y="0"/>
                      <a:ext cx="171450" cy="171450"/>
                    </a:xfrm>
                    <a:prstGeom prst="rect">
                      <a:avLst/>
                    </a:prstGeom>
                  </pic:spPr>
                </pic:pic>
              </a:graphicData>
            </a:graphic>
          </wp:inline>
        </w:drawing>
      </w:r>
      <w:bookmarkStart w:id="66" w:name="mqfg7VmGAqACCAkB"/>
      <w:r>
        <w:t> </w:t>
      </w:r>
      <w:bookmarkStart w:id="65" w:name=".XBVq1mFYGyAASQV"/>
      <w:r>
        <w:t>4.3. Κράτηση</w:t>
      </w:r>
      <w:bookmarkEnd w:id="65"/>
      <w:bookmarkEnd w:id="66"/>
    </w:p>
    <w:p>
      <w:r>
        <w:t>ID: </w:t>
      </w:r>
      <w:r>
        <w:t>UC03</w:t>
      </w:r>
    </w:p>
    <w:p>
      <w:pPr>
        <w:pStyle w:val="Description"/>
      </w:pPr>
      <w:r>
        <w:rPr>
          <w:rFonts w:ascii="Dialog" w:cs="Dialog" w:eastAsia="Dialog" w:hAnsi="Dialog"/>
          <w:sz w:val="24"/>
          <w:color w:val="000000"/>
        </w:rPr>
        <w:t xml:space="preserve">Ο χρήστης θέλει να δεσμεύσει έναν διαθέσιμο φορτιστή για συγκεκριμένη διάρκεια, εξασφαλίζοντας ότι θα μπορεί να ξεκινήσει αποκλειστικά ο ίδιος τη φόρτιση.</w:t>
      </w:r>
    </w:p>
    <w:p>
      <w:pPr>
        <w:pStyle w:val="Heading3"/>
      </w:pPr>
      <w:bookmarkStart w:id="67" w:name="BXBVq1mFYGyAASQW"/>
      <w:r>
        <w:t>4.3.1. Primary Actors</w:t>
      </w:r>
      <w:bookmarkEnd w:id="67"/>
    </w:p>
    <w:p>
      <w:pPr>
        <w:keepNext/>
      </w:pPr>
      <w:r>
        <w:drawing>
          <wp:inline distB="0" distL="0" distR="0" distT="0">
            <wp:extent cx="171450" cy="171450"/>
            <wp:effectExtent b="0" l="0" r="0" t="0"/>
            <wp:docPr id="123"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1.png"/>
                    <pic:cNvPicPr/>
                  </pic:nvPicPr>
                  <pic:blipFill>
                    <a:blip r:embed="rId72"/>
                    <a:srcRect b="4762" t="-4762"/>
                    <a:stretch/>
                  </pic:blipFill>
                  <pic:spPr>
                    <a:xfrm>
                      <a:off x="0" y="0"/>
                      <a:ext cx="171450" cy="171450"/>
                    </a:xfrm>
                    <a:prstGeom prst="rect">
                      <a:avLst/>
                    </a:prstGeom>
                  </pic:spPr>
                </pic:pic>
              </a:graphicData>
            </a:graphic>
          </wp:inline>
        </w:drawing>
      </w:r>
      <w:r>
        <w:t> </w:t>
      </w:r>
      <w:hyperlink w:anchor="zPWnRVmGAqACBhBy" w:history="1" w:tooltip="Πελάτης">
        <w:r>
          <w:rPr>
            <w:rStyle w:val="Hyperlink"/>
          </w:rPr>
          <w:t>Πελάτης</w:t>
        </w:r>
      </w:hyperlink>
    </w:p>
    <w:p>
      <w:pPr>
        <w:pStyle w:val="Heading3"/>
      </w:pPr>
      <w:bookmarkStart w:id="68" w:name="BXBVq1mFYGyAASQX"/>
      <w:r>
        <w:t>4.3.2. Details</w:t>
      </w:r>
      <w:bookmarkEnd w:id="68"/>
    </w:p>
    <w:tbl>
      <w:tblPr>
        <w:tblStyle w:val="Properties"/>
        <w:tblW w:type="auto" w:w="0"/>
        <w:tblLayout w:type="fixed"/>
        <w:tblInd w:type="dxa" w:w="0"/>
        <w:tblLook w:firstColumn="1" w:firstRow="1" w:lastColumn="0" w:lastRow="0" w:noHBand="0" w:noVBand="1"/>
      </w:tblPr>
      <w:tblGrid>
        <w:gridCol w:w="2460"/>
        <w:gridCol w:w="7480"/>
      </w:tblGrid>
      <w:tr>
        <w:tc>
          <w:tcPr>
            <w:tcW w:type="dxa" w:w="2460.0"/>
          </w:tcPr>
          <w:p>
            <w:pPr/>
            <w:r>
              <w:t>Level</w:t>
            </w:r>
          </w:p>
        </w:tc>
        <w:tc>
          <w:tcPr>
            <w:tcW w:type="dxa" w:w="7480.0"/>
          </w:tcPr>
          <w:p>
            <w:pPr/>
            <w:r>
              <w:t>N/A</w:t>
            </w:r>
          </w:p>
        </w:tc>
      </w:tr>
      <w:tr>
        <w:tc>
          <w:tcPr>
            <w:tcW w:type="dxa" w:w="2460.0"/>
          </w:tcPr>
          <w:p>
            <w:pPr/>
            <w:r>
              <w:t>Complexity</w:t>
            </w:r>
          </w:p>
        </w:tc>
        <w:tc>
          <w:tcPr>
            <w:tcW w:type="dxa" w:w="7480.0"/>
          </w:tcPr>
          <w:p>
            <w:pPr/>
            <w:r>
              <w:t>N/A</w:t>
            </w:r>
          </w:p>
        </w:tc>
      </w:tr>
      <w:tr>
        <w:tc>
          <w:tcPr>
            <w:tcW w:type="dxa" w:w="2460.0"/>
          </w:tcPr>
          <w:p>
            <w:pPr/>
            <w:r>
              <w:t>Use Case Status</w:t>
            </w:r>
          </w:p>
        </w:tc>
        <w:tc>
          <w:tcPr>
            <w:tcW w:type="dxa" w:w="7480.0"/>
          </w:tcPr>
          <w:p>
            <w:pPr/>
            <w:r>
              <w:t>N/A</w:t>
            </w:r>
          </w:p>
        </w:tc>
      </w:tr>
      <w:tr>
        <w:tc>
          <w:tcPr>
            <w:tcW w:type="dxa" w:w="2460.0"/>
          </w:tcPr>
          <w:p>
            <w:pPr/>
            <w:r>
              <w:t>Implementation Status</w:t>
            </w:r>
          </w:p>
        </w:tc>
        <w:tc>
          <w:tcPr>
            <w:tcW w:type="dxa" w:w="7480.0"/>
          </w:tcPr>
          <w:p>
            <w:pPr/>
            <w:r>
              <w:t>N/A</w:t>
            </w:r>
          </w:p>
        </w:tc>
      </w:tr>
      <w:tr>
        <w:tc>
          <w:tcPr>
            <w:tcW w:type="dxa" w:w="2460.0"/>
          </w:tcPr>
          <w:p>
            <w:pPr/>
            <w:r>
              <w:t>Preconditions</w:t>
            </w:r>
          </w:p>
        </w:tc>
        <w:tc>
          <w:tcPr>
            <w:tcW w:type="dxa" w:w="7480.0"/>
          </w:tcPr>
          <w:p>
            <w:pPr/>
            <w:r>
              <w:rPr>
                <w:rFonts w:ascii="Dialog" w:cs="Dialog" w:eastAsia="Dialog" w:hAnsi="Dialog"/>
                <w:sz w:val="20"/>
                <w:color w:val="black"/>
                <w:shd w:color="auto" w:fill="dbe5f1" w:val="clear"/>
              </w:rPr>
              <w:t xml:space="preserve">Ο φορτιστής είναι διαθέσιμος.</w:t>
            </w:r>
            <w:r>
              <w:t>
                <w:br/>
              </w:t>
            </w:r>
            <w:r>
              <w:rPr>
                <w:rFonts w:ascii="Dialog" w:cs="Dialog" w:eastAsia="Dialog" w:hAnsi="Dialog"/>
                <w:sz w:val="20"/>
                <w:color w:val="black"/>
                <w:shd w:color="auto" w:fill="dbe5f1" w:val="clear"/>
              </w:rPr>
              <w:t xml:space="preserve">Το backend είναι διαθέσιμο.</w:t>
            </w:r>
            <w:r>
              <w:t>
                <w:br/>
              </w:t>
            </w:r>
          </w:p>
        </w:tc>
      </w:tr>
      <w:tr>
        <w:tc>
          <w:tcPr>
            <w:tcW w:type="dxa" w:w="2460.0"/>
          </w:tcPr>
          <w:p>
            <w:pPr/>
            <w:r>
              <w:t>Post-conditions</w:t>
            </w:r>
          </w:p>
        </w:tc>
        <w:tc>
          <w:tcPr>
            <w:tcW w:type="dxa" w:w="7480.0"/>
          </w:tcPr>
          <w:p>
            <w:pPr/>
            <w:r>
              <w:t xml:space="preserve">Ο φορτιστής έχει δεσμευτεί αποκλειστικά για τον συγκεκριμένο χρήστη για την καθορισμένη διάρκεια.</w:t>
            </w:r>
            <w:r>
              <w:t>
                <w:br/>
              </w:t>
            </w:r>
            <w:r>
              <w:t xml:space="preserve">Έχει δημιουργηθεί εγγραφή κράτησης στη βάση δεδομένων.</w:t>
            </w:r>
            <w:r>
              <w:t>
                <w:br/>
              </w:t>
            </w:r>
            <w:r>
              <w:t xml:space="preserve">Μόνο ο χρήστης που πραγματοποίησε την κράτηση μπορεί να ξεκινήσει τη φόρτιση εντός του χρονικού παραθύρου.</w:t>
            </w:r>
          </w:p>
        </w:tc>
      </w:tr>
      <w:tr>
        <w:tc>
          <w:tcPr>
            <w:tcW w:type="dxa" w:w="2460.0"/>
          </w:tcPr>
          <w:p>
            <w:pPr/>
            <w:r>
              <w:t>Author</w:t>
            </w:r>
          </w:p>
        </w:tc>
        <w:tc>
          <w:tcPr>
            <w:tcW w:type="dxa" w:w="7480.0"/>
          </w:tcPr>
          <w:p>
            <w:pPr/>
            <w:r>
              <w:t>N/A</w:t>
            </w:r>
          </w:p>
        </w:tc>
      </w:tr>
      <w:tr>
        <w:tc>
          <w:tcPr>
            <w:tcW w:type="dxa" w:w="2460.0"/>
          </w:tcPr>
          <w:p>
            <w:pPr/>
            <w:r>
              <w:t>Assumptions</w:t>
            </w:r>
          </w:p>
        </w:tc>
        <w:tc>
          <w:tcPr>
            <w:tcW w:type="dxa" w:w="7480.0"/>
          </w:tcPr>
          <w:p>
            <w:pPr/>
            <w:r>
              <w:t>N/A</w:t>
            </w:r>
          </w:p>
        </w:tc>
      </w:tr>
    </w:tbl>
    <w:p>
      <w:pPr>
        <w:pStyle w:val="Heading3"/>
      </w:pPr>
      <w:bookmarkStart w:id="69" w:name="BXBVq1mFYGyAASQY"/>
      <w:r>
        <w:t>4.3.3. Scenarios</w:t>
      </w:r>
      <w:bookmarkEnd w:id="69"/>
    </w:p>
    <w:p>
      <w:pPr>
        <w:pStyle w:val="Heading4"/>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rPr>
                <w:rStyle w:val="TableContents"/>
              </w:rPr>
              <w:t>Ο χρήστης επιλέγει έναν φορτιστή από τη λίστα ή τον χάρτη.</w:t>
            </w:r>
          </w:p>
        </w:tc>
      </w:tr>
      <w:tr>
        <w:tc>
          <w:tcPr>
            <w:tcW w:type="dxa" w:w="9980.0"/>
          </w:tcPr>
          <w:p>
            <w:pPr>
              <w:pStyle w:val="TableContents"/>
            </w:pPr>
            <w:r>
              <w:t> </w:t>
            </w:r>
            <w:r>
              <w:rPr>
                <w:color w:val="848284"/>
              </w:rPr>
              <w:rPr>
                <w:rStyle w:val="TableContents"/>
              </w:rPr>
              <w:t>2. </w:t>
            </w:r>
            <w:r>
              <w:rPr>
                <w:rStyle w:val="TableContents"/>
              </w:rPr>
              <w:t>Ο χρήστης πατά το κουμπί “Κράτηση”.</w:t>
            </w:r>
          </w:p>
        </w:tc>
      </w:tr>
      <w:tr>
        <w:tc>
          <w:tcPr>
            <w:tcW w:type="dxa" w:w="9980.0"/>
          </w:tcPr>
          <w:p>
            <w:pPr>
              <w:pStyle w:val="TableContents"/>
            </w:pPr>
            <w:r>
              <w:t> </w:t>
            </w:r>
            <w:r>
              <w:rPr>
                <w:color w:val="848284"/>
              </w:rPr>
              <w:rPr>
                <w:rStyle w:val="TableContents"/>
              </w:rPr>
              <w:t>3. </w:t>
            </w:r>
            <w:r>
              <w:rPr>
                <w:rStyle w:val="TableContents"/>
              </w:rPr>
              <w:t>Η εφαρμογή ελέγχει αν ο χρήστης είναι ταυτοποιημένος</w:t>
            </w:r>
          </w:p>
        </w:tc>
      </w:tr>
      <w:tr>
        <w:tc>
          <w:tcPr>
            <w:tcW w:type="dxa" w:w="9980.0"/>
          </w:tcPr>
          <w:p>
            <w:pPr>
              <w:pStyle w:val="TableContents"/>
            </w:pPr>
            <w:r>
              <w:t> </w:t>
            </w:r>
            <w:r>
              <w:rPr>
                <w:color w:val="848284"/>
              </w:rPr>
              <w:rPr>
                <w:rStyle w:val="TableContents"/>
              </w:rPr>
              <w:t>4. </w:t>
            </w:r>
            <w:r>
              <w:rPr>
                <w:rStyle w:val="TableContents"/>
              </w:rPr>
              <w:t>Η εφαρμογή ζητά από τον χρήστη να επιλέξει διάρκεια κράτησης.</w:t>
            </w:r>
          </w:p>
        </w:tc>
      </w:tr>
      <w:tr>
        <w:tc>
          <w:tcPr>
            <w:tcW w:type="dxa" w:w="9980.0"/>
          </w:tcPr>
          <w:p>
            <w:pPr>
              <w:pStyle w:val="TableContents"/>
            </w:pPr>
            <w:r>
              <w:t> </w:t>
            </w:r>
            <w:r>
              <w:rPr>
                <w:color w:val="848284"/>
              </w:rPr>
              <w:rPr>
                <w:rStyle w:val="TableContents"/>
              </w:rPr>
              <w:t>5. </w:t>
            </w:r>
            <w:r>
              <w:rPr>
                <w:rStyle w:val="TableContents"/>
              </w:rPr>
              <w:t>Ο χρήστης επιλέγει διάρκεια και επιβεβαιώνει.</w:t>
            </w:r>
          </w:p>
        </w:tc>
      </w:tr>
      <w:tr>
        <w:tc>
          <w:tcPr>
            <w:tcW w:type="dxa" w:w="9980.0"/>
          </w:tcPr>
          <w:p>
            <w:pPr>
              <w:pStyle w:val="TableContents"/>
            </w:pPr>
            <w:r>
              <w:t> </w:t>
            </w:r>
            <w:r>
              <w:rPr>
                <w:color w:val="848284"/>
              </w:rPr>
              <w:rPr>
                <w:rStyle w:val="TableContents"/>
              </w:rPr>
              <w:t>6. </w:t>
            </w:r>
            <w:r>
              <w:rPr>
                <w:rStyle w:val="TableContents"/>
              </w:rPr>
              <w:t>Η εφαρμογή στέλνει request στο backend.</w:t>
            </w:r>
          </w:p>
        </w:tc>
      </w:tr>
      <w:tr>
        <w:tc>
          <w:tcPr>
            <w:tcW w:type="dxa" w:w="9980.0"/>
          </w:tcPr>
          <w:p>
            <w:pPr>
              <w:pStyle w:val="TableContents"/>
            </w:pPr>
            <w:r>
              <w:t> </w:t>
            </w:r>
            <w:r>
              <w:rPr>
                <w:color w:val="848284"/>
              </w:rPr>
              <w:rPr>
                <w:rStyle w:val="TableContents"/>
              </w:rPr>
              <w:t>7. </w:t>
            </w:r>
            <w:r>
              <w:rPr>
                <w:rStyle w:val="TableContents"/>
              </w:rPr>
              <w:t>Το backend ελέγχει διαθεσιμότητα και όρια διάρκειας.</w:t>
            </w:r>
          </w:p>
        </w:tc>
      </w:tr>
      <w:tr>
        <w:tc>
          <w:tcPr>
            <w:tcW w:type="dxa" w:w="9980.0"/>
          </w:tcPr>
          <w:p>
            <w:pPr>
              <w:pStyle w:val="TableContents"/>
            </w:pPr>
            <w:r>
              <w:t> </w:t>
            </w:r>
            <w:r>
              <w:rPr>
                <w:color w:val="848284"/>
              </w:rPr>
              <w:rPr>
                <w:rStyle w:val="TableContents"/>
              </w:rPr>
              <w:t>8. </w:t>
            </w:r>
            <w:r>
              <w:rPr>
                <w:rStyle w:val="TableContents"/>
              </w:rPr>
              <w:t>Το backend δημιουργεί την κράτηση και δεσμεύει τον φορτιστή.</w:t>
            </w:r>
          </w:p>
        </w:tc>
      </w:tr>
      <w:tr>
        <w:tc>
          <w:tcPr>
            <w:tcW w:type="dxa" w:w="9980.0"/>
          </w:tcPr>
          <w:p>
            <w:pPr>
              <w:pStyle w:val="TableContents"/>
            </w:pPr>
            <w:r>
              <w:t> </w:t>
            </w:r>
            <w:r>
              <w:rPr>
                <w:color w:val="848284"/>
              </w:rPr>
              <w:rPr>
                <w:rStyle w:val="TableContents"/>
              </w:rPr>
              <w:t>9. </w:t>
            </w:r>
            <w:r>
              <w:rPr>
                <w:rStyle w:val="TableContents"/>
              </w:rPr>
              <w:t>Η εφαρμογή εμφανίζει μήνυμα επιτυχίας ("Δεσμευμένος για εσένα").</w:t>
            </w:r>
          </w:p>
        </w:tc>
      </w:tr>
      <w:tr>
        <w:tc>
          <w:tcPr>
            <w:tcW w:type="dxa" w:w="9980.0"/>
          </w:tcPr>
          <w:p>
            <w:pPr>
              <w:pStyle w:val="TableContents"/>
            </w:pPr>
            <w:r>
              <w:t>Extension:</w:t>
            </w:r>
          </w:p>
        </w:tc>
      </w:tr>
      <w:tr>
        <w:tc>
          <w:tcPr>
            <w:tcW w:type="dxa" w:w="9980.0"/>
          </w:tcPr>
          <w:p>
            <w:pPr>
              <w:pStyle w:val="TableContents"/>
            </w:pPr>
            <w:r>
              <w:t> </w:t>
            </w:r>
            <w:r>
              <w:rPr>
                <w:color w:val="848284"/>
              </w:rPr>
              <w:rPr>
                <w:rStyle w:val="TableContents"/>
              </w:rPr>
              <w:t>3.a. </w:t>
            </w:r>
            <w:r>
              <w:rPr>
                <w:rStyle w:val="TableContents"/>
              </w:rPr>
              <w:t>Authentication failed</w:t>
            </w:r>
          </w:p>
        </w:tc>
      </w:tr>
      <w:tr>
        <w:tc>
          <w:tcPr>
            <w:tcW w:type="dxa" w:w="9980.0"/>
          </w:tcPr>
          <w:p>
            <w:pPr>
              <w:pStyle w:val="TableContents"/>
            </w:pPr>
            <w:r>
              <w:t> </w:t>
              <w:tab/>
              <w:t/>
            </w:r>
            <w:r>
              <w:rPr>
                <w:color w:val="848284"/>
              </w:rPr>
              <w:rPr>
                <w:rStyle w:val="TableContents"/>
              </w:rPr>
              <w:t>1. </w:t>
            </w:r>
            <w:r>
              <w:rPr>
                <w:rStyle w:val="TableContents"/>
              </w:rPr>
              <w:t>Το σύστημα ανακατευθύνει τον χρήστη στη σελίδα login.</w:t>
            </w:r>
          </w:p>
        </w:tc>
      </w:tr>
      <w:tr>
        <w:tc>
          <w:tcPr>
            <w:tcW w:type="dxa" w:w="9980.0"/>
          </w:tcPr>
          <w:p>
            <w:pPr>
              <w:pStyle w:val="TableContents"/>
            </w:pPr>
            <w:r>
              <w:t> </w:t>
              <w:tab/>
              <w:t/>
            </w:r>
            <w:r>
              <w:rPr>
                <w:color w:val="848284"/>
              </w:rPr>
              <w:rPr>
                <w:rStyle w:val="TableContents"/>
              </w:rPr>
              <w:t>2. </w:t>
            </w:r>
            <w:r>
              <w:rPr>
                <w:rStyle w:val="TableContents"/>
              </w:rPr>
              <w:t>Ο χρήστης εισάγει στοιχεία (email/pass).</w:t>
            </w:r>
          </w:p>
        </w:tc>
      </w:tr>
      <w:tr>
        <w:tc>
          <w:tcPr>
            <w:tcW w:type="dxa" w:w="9980.0"/>
          </w:tcPr>
          <w:p>
            <w:pPr>
              <w:pStyle w:val="TableContents"/>
            </w:pPr>
            <w:r>
              <w:t> </w:t>
              <w:tab/>
              <w:t/>
            </w:r>
            <w:r>
              <w:rPr>
                <w:color w:val="848284"/>
              </w:rPr>
              <w:rPr>
                <w:rStyle w:val="TableContents"/>
              </w:rPr>
              <w:t>3. </w:t>
            </w:r>
            <w:r>
              <w:rPr>
                <w:color w:val="00b200"/>
              </w:rPr>
              <w:rPr>
                <w:rStyle w:val="TableContents"/>
              </w:rPr>
              <w:t>jump to </w:t>
            </w:r>
            <w:r>
              <w:t xml:space="preserve">4. Η εφαρμογή ζητά από τον χρήστη να επιλέξει διάρκεια κράτησης.</w:t>
            </w:r>
          </w:p>
        </w:tc>
      </w:tr>
      <w:tr>
        <w:tc>
          <w:tcPr>
            <w:tcW w:type="dxa" w:w="9980.0"/>
          </w:tcPr>
          <w:p>
            <w:pPr>
              <w:pStyle w:val="TableContents"/>
            </w:pPr>
            <w:r>
              <w:t> </w:t>
            </w:r>
            <w:r>
              <w:rPr>
                <w:color w:val="848284"/>
              </w:rPr>
              <w:rPr>
                <w:rStyle w:val="TableContents"/>
              </w:rPr>
              <w:t>7.a. </w:t>
            </w:r>
            <w:r>
              <w:rPr>
                <w:rStyle w:val="TableContents"/>
              </w:rPr>
              <w:t>Charger unavailable</w:t>
            </w:r>
          </w:p>
        </w:tc>
      </w:tr>
      <w:tr>
        <w:tc>
          <w:tcPr>
            <w:tcW w:type="dxa" w:w="9980.0"/>
          </w:tcPr>
          <w:p>
            <w:pPr>
              <w:pStyle w:val="TableContents"/>
            </w:pPr>
            <w:r>
              <w:t> </w:t>
              <w:tab/>
              <w:t/>
            </w:r>
            <w:r>
              <w:rPr>
                <w:color w:val="848284"/>
              </w:rPr>
              <w:rPr>
                <w:rStyle w:val="TableContents"/>
              </w:rPr>
              <w:t>1. </w:t>
            </w:r>
            <w:r>
              <w:rPr>
                <w:rStyle w:val="TableContents"/>
              </w:rPr>
              <w:t>Το backend επιστρέφει error “Charger not available”.</w:t>
            </w:r>
          </w:p>
        </w:tc>
      </w:tr>
      <w:tr>
        <w:tc>
          <w:tcPr>
            <w:tcW w:type="dxa" w:w="9980.0"/>
          </w:tcPr>
          <w:p>
            <w:pPr>
              <w:pStyle w:val="TableContents"/>
            </w:pPr>
            <w:r>
              <w:t> </w:t>
              <w:tab/>
              <w:t/>
            </w:r>
            <w:r>
              <w:rPr>
                <w:color w:val="848284"/>
              </w:rPr>
              <w:rPr>
                <w:rStyle w:val="TableContents"/>
              </w:rPr>
              <w:t>2. </w:t>
            </w:r>
            <w:r>
              <w:rPr>
                <w:rStyle w:val="TableContents"/>
              </w:rPr>
              <w:t>End Use Case.</w:t>
            </w:r>
          </w:p>
        </w:tc>
      </w:tr>
      <w:tr>
        <w:tc>
          <w:tcPr>
            <w:tcW w:type="dxa" w:w="9980.0"/>
          </w:tcPr>
          <w:p>
            <w:pPr>
              <w:pStyle w:val="TableContents"/>
            </w:pPr>
            <w:r>
              <w:t> </w:t>
            </w:r>
            <w:r>
              <w:rPr>
                <w:color w:val="848284"/>
              </w:rPr>
              <w:rPr>
                <w:rStyle w:val="TableContents"/>
              </w:rPr>
              <w:t>7.b. </w:t>
            </w:r>
            <w:r>
              <w:rPr>
                <w:rStyle w:val="TableContents"/>
              </w:rPr>
              <w:t>Το backend επιστρέφει error “Duration limit exceeded”.</w:t>
            </w:r>
          </w:p>
        </w:tc>
      </w:tr>
      <w:tr>
        <w:tc>
          <w:tcPr>
            <w:tcW w:type="dxa" w:w="9980.0"/>
          </w:tcPr>
          <w:p>
            <w:pPr>
              <w:pStyle w:val="TableContents"/>
            </w:pPr>
            <w:r>
              <w:t> </w:t>
              <w:tab/>
              <w:t/>
            </w:r>
            <w:r>
              <w:rPr>
                <w:color w:val="848284"/>
              </w:rPr>
              <w:rPr>
                <w:rStyle w:val="TableContents"/>
              </w:rPr>
              <w:t>1. </w:t>
            </w:r>
            <w:r>
              <w:rPr>
                <w:rStyle w:val="TableContents"/>
              </w:rPr>
              <w:t> Το σύστημα ζητά μικρότερη διάρκεια.</w:t>
            </w:r>
          </w:p>
        </w:tc>
      </w:tr>
      <w:tr>
        <w:tc>
          <w:tcPr>
            <w:tcW w:type="dxa" w:w="9980.0"/>
          </w:tcPr>
          <w:p>
            <w:pPr>
              <w:pStyle w:val="TableContents"/>
            </w:pPr>
            <w:r>
              <w:t> </w:t>
              <w:tab/>
              <w:t/>
            </w:r>
            <w:r>
              <w:rPr>
                <w:color w:val="848284"/>
              </w:rPr>
              <w:rPr>
                <w:rStyle w:val="TableContents"/>
              </w:rPr>
              <w:t>2. </w:t>
            </w:r>
            <w:r>
              <w:rPr>
                <w:color w:val="00b200"/>
              </w:rPr>
              <w:rPr>
                <w:rStyle w:val="TableContents"/>
              </w:rPr>
              <w:t>jump to </w:t>
            </w:r>
            <w:r>
              <w:t xml:space="preserve">4. Η εφαρμογή ζητά από τον χρήστη να επιλέξει διάρκεια κράτησης.</w:t>
            </w:r>
          </w:p>
        </w:tc>
      </w:tr>
    </w:tbl>
    <w:p>
      <w:pPr>
        <w:pStyle w:val="Heading3"/>
      </w:pPr>
      <w:bookmarkStart w:id="70" w:name="BXBVq1mFYGyAASQZ"/>
      <w:r>
        <w:t>4.3.4. Requirements</w:t>
      </w:r>
      <w:bookmarkEnd w:id="70"/>
    </w:p>
    <w:p>
      <w:pPr>
        <w:keepNext/>
        <w:pStyle w:val="Heading4"/>
      </w:pPr>
      <w:r>
        <w:drawing>
          <wp:inline distB="0" distL="0" distR="0" distT="0">
            <wp:extent cx="171450" cy="171450"/>
            <wp:effectExtent b="0" l="0" r="0" t="0"/>
            <wp:docPr id="125"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2.png"/>
                    <pic:cNvPicPr/>
                  </pic:nvPicPr>
                  <pic:blipFill>
                    <a:blip r:embed="rId73"/>
                    <a:srcRect b="4762" t="-4762"/>
                    <a:stretch/>
                  </pic:blipFill>
                  <pic:spPr>
                    <a:xfrm>
                      <a:off x="0" y="0"/>
                      <a:ext cx="171450" cy="171450"/>
                    </a:xfrm>
                    <a:prstGeom prst="rect">
                      <a:avLst/>
                    </a:prstGeom>
                  </pic:spPr>
                </pic:pic>
              </a:graphicData>
            </a:graphic>
          </wp:inline>
        </w:drawing>
      </w:r>
      <w:r>
        <w:t> </w:t>
      </w:r>
      <w:r>
        <w:t>Έλεγχος χρόνου δέσμευσης</w:t>
      </w:r>
    </w:p>
    <w:p>
      <w:r>
        <w:t>ID: </w:t>
      </w:r>
      <w:r>
        <w:t>REQ013</w:t>
      </w:r>
    </w:p>
    <w:p>
      <w:pPr>
        <w:pStyle w:val="Description"/>
      </w:pPr>
      <w:r>
        <w:rPr>
          <w:rFonts w:ascii="Dialog" w:cs="Dialog" w:eastAsia="Dialog" w:hAnsi="Dialog"/>
          <w:sz w:val="24"/>
          <w:color w:val="000000"/>
        </w:rPr>
        <w:t xml:space="preserve">Έλεγχος διαθεσιμότητας του φορτιστή για το χρονικό διάστημα που προσπαθεί να το δεσμεύσει ο χρήστης. Έλεγχος διάρκειας δέσμευσης.</w:t>
      </w:r>
    </w:p>
    <w:p>
      <w:pPr>
        <w:keepNext/>
        <w:pStyle w:val="Heading4"/>
      </w:pPr>
      <w:r>
        <w:drawing>
          <wp:inline distB="0" distL="0" distR="0" distT="0">
            <wp:extent cx="171450" cy="171450"/>
            <wp:effectExtent b="0" l="0" r="0" t="0"/>
            <wp:docPr id="127"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3.png"/>
                    <pic:cNvPicPr/>
                  </pic:nvPicPr>
                  <pic:blipFill>
                    <a:blip r:embed="rId74"/>
                    <a:srcRect b="4762" t="-4762"/>
                    <a:stretch/>
                  </pic:blipFill>
                  <pic:spPr>
                    <a:xfrm>
                      <a:off x="0" y="0"/>
                      <a:ext cx="171450" cy="171450"/>
                    </a:xfrm>
                    <a:prstGeom prst="rect">
                      <a:avLst/>
                    </a:prstGeom>
                  </pic:spPr>
                </pic:pic>
              </a:graphicData>
            </a:graphic>
          </wp:inline>
        </w:drawing>
      </w:r>
      <w:r>
        <w:t> </w:t>
      </w:r>
      <w:r>
        <w:t>Έναρξη session φόρτισης</w:t>
      </w:r>
    </w:p>
    <w:p>
      <w:r>
        <w:t>ID: </w:t>
      </w:r>
      <w:r>
        <w:t>REQ016</w:t>
      </w:r>
    </w:p>
    <w:p>
      <w:pPr>
        <w:pStyle w:val="Description"/>
      </w:pPr>
      <w:r>
        <w:rPr>
          <w:rFonts w:ascii="Dialog" w:cs="Dialog" w:eastAsia="Dialog" w:hAnsi="Dialog"/>
          <w:sz w:val="24"/>
          <w:color w:val="000000"/>
        </w:rPr>
        <w:t xml:space="preserve">Με την άφιξη του χρήστη στο φορτιστή και τη σύνδεση του οχήματός του ξεκινάει η διαδικασία φόρτισης και συναλλαγής.</w:t>
      </w:r>
    </w:p>
    <w:p>
      <w:pPr>
        <w:keepNext/>
        <w:pStyle w:val="Heading4"/>
      </w:pPr>
      <w:r>
        <w:drawing>
          <wp:inline distB="0" distL="0" distR="0" distT="0">
            <wp:extent cx="171450" cy="171450"/>
            <wp:effectExtent b="0" l="0" r="0" t="0"/>
            <wp:docPr id="129"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4.png"/>
                    <pic:cNvPicPr/>
                  </pic:nvPicPr>
                  <pic:blipFill>
                    <a:blip r:embed="rId75"/>
                    <a:srcRect b="4762" t="-4762"/>
                    <a:stretch/>
                  </pic:blipFill>
                  <pic:spPr>
                    <a:xfrm>
                      <a:off x="0" y="0"/>
                      <a:ext cx="171450" cy="171450"/>
                    </a:xfrm>
                    <a:prstGeom prst="rect">
                      <a:avLst/>
                    </a:prstGeom>
                  </pic:spPr>
                </pic:pic>
              </a:graphicData>
            </a:graphic>
          </wp:inline>
        </w:drawing>
      </w:r>
      <w:r>
        <w:t> </w:t>
      </w:r>
      <w:r>
        <w:t>Δέσμευση Φορτιστή</w:t>
      </w:r>
    </w:p>
    <w:p>
      <w:r>
        <w:t>ID: </w:t>
      </w:r>
      <w:r>
        <w:t>REQ012</w:t>
      </w:r>
    </w:p>
    <w:p>
      <w:pPr>
        <w:pStyle w:val="Description"/>
      </w:pPr>
      <w:r>
        <w:rPr>
          <w:rFonts w:ascii="Dialog" w:cs="Dialog" w:eastAsia="Dialog" w:hAnsi="Dialog"/>
          <w:sz w:val="24"/>
          <w:color w:val="000000"/>
        </w:rPr>
        <w:t xml:space="preserve">Η διαδικασία δέσμευσης ενός επιλεγμένου φορτιστή από το χρήστη.</w:t>
      </w:r>
    </w:p>
    <w:p>
      <w:pPr>
        <w:keepNext/>
        <w:pStyle w:val="Heading4"/>
      </w:pPr>
      <w:r>
        <w:drawing>
          <wp:inline distB="0" distL="0" distR="0" distT="0">
            <wp:extent cx="171450" cy="171450"/>
            <wp:effectExtent b="0" l="0" r="0" t="0"/>
            <wp:docPr id="131"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5.png"/>
                    <pic:cNvPicPr/>
                  </pic:nvPicPr>
                  <pic:blipFill>
                    <a:blip r:embed="rId76"/>
                    <a:srcRect b="4762" t="-4762"/>
                    <a:stretch/>
                  </pic:blipFill>
                  <pic:spPr>
                    <a:xfrm>
                      <a:off x="0" y="0"/>
                      <a:ext cx="171450" cy="171450"/>
                    </a:xfrm>
                    <a:prstGeom prst="rect">
                      <a:avLst/>
                    </a:prstGeom>
                  </pic:spPr>
                </pic:pic>
              </a:graphicData>
            </a:graphic>
          </wp:inline>
        </w:drawing>
      </w:r>
      <w:r>
        <w:t> </w:t>
      </w:r>
      <w:r>
        <w:t>Δημιουργία Λογαριασμού Χρήστη</w:t>
      </w:r>
    </w:p>
    <w:p>
      <w:r>
        <w:t>ID: </w:t>
      </w:r>
      <w:r>
        <w:t>REQ008</w:t>
      </w:r>
    </w:p>
    <w:p>
      <w:pPr>
        <w:pStyle w:val="Description"/>
      </w:pPr>
      <w:r>
        <w:rPr>
          <w:rFonts w:ascii="Dialog" w:cs="Dialog" w:eastAsia="Dialog" w:hAnsi="Dialog"/>
          <w:sz w:val="24"/>
          <w:color w:val="000000"/>
        </w:rPr>
        <w:t xml:space="preserve">Ο χρήστης δημιουργεί λογαριασμό εισάγωντας τα στοιχεία επικοινωνίας του και πρεραιτικά κάποιες προτιμήσεις του.</w:t>
      </w:r>
    </w:p>
    <w:p>
      <w:pPr>
        <w:keepNext/>
        <w:pStyle w:val="Heading4"/>
      </w:pPr>
      <w:r>
        <w:drawing>
          <wp:inline distB="0" distL="0" distR="0" distT="0">
            <wp:extent cx="171450" cy="171450"/>
            <wp:effectExtent b="0" l="0" r="0" t="0"/>
            <wp:docPr id="133"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6.png"/>
                    <pic:cNvPicPr/>
                  </pic:nvPicPr>
                  <pic:blipFill>
                    <a:blip r:embed="rId77"/>
                    <a:srcRect b="4762" t="-4762"/>
                    <a:stretch/>
                  </pic:blipFill>
                  <pic:spPr>
                    <a:xfrm>
                      <a:off x="0" y="0"/>
                      <a:ext cx="171450" cy="171450"/>
                    </a:xfrm>
                    <a:prstGeom prst="rect">
                      <a:avLst/>
                    </a:prstGeom>
                  </pic:spPr>
                </pic:pic>
              </a:graphicData>
            </a:graphic>
          </wp:inline>
        </w:drawing>
      </w:r>
      <w:r>
        <w:t> </w:t>
      </w:r>
      <w:r>
        <w:t>Σύνδεση χρήστη</w:t>
      </w:r>
    </w:p>
    <w:p>
      <w:r>
        <w:t>ID: </w:t>
      </w:r>
      <w:r>
        <w:t>REQ009</w:t>
      </w:r>
    </w:p>
    <w:p>
      <w:pPr>
        <w:pStyle w:val="Description"/>
      </w:pPr>
      <w:r>
        <w:rPr>
          <w:rFonts w:ascii="Dialog" w:cs="Dialog" w:eastAsia="Dialog" w:hAnsi="Dialog"/>
          <w:sz w:val="24"/>
          <w:color w:val="000000"/>
        </w:rPr>
        <w:t xml:space="preserve">Ο χρήστης συνδέεται στην εφαργμογή με το λογαριασμό του.</w:t>
      </w:r>
    </w:p>
    <w:p>
      <w:pPr>
        <w:pStyle w:val="Heading3"/>
      </w:pPr>
      <w:bookmarkStart w:id="71" w:name="BXBVq1mFYGyAASQa"/>
      <w:r>
        <w:t>4.3.5. Relationships</w:t>
      </w:r>
      <w:bookmarkEnd w:id="71"/>
    </w:p>
    <w:tbl>
      <w:tblPr>
        <w:tblStyle w:val="Summaries"/>
        <w:tblW w:type="auto" w:w="0"/>
        <w:tblLayout w:type="fixed"/>
        <w:tblInd w:type="dxa" w:w="0"/>
        <w:tblLook w:firstColumn="1" w:firstRow="1" w:lastColumn="0" w:lastRow="0" w:noHBand="0" w:noVBand="1"/>
      </w:tblPr>
      <w:tblGrid>
        <w:gridCol w:w="3960"/>
        <w:gridCol w:w="2960"/>
        <w:gridCol w:w="2960"/>
      </w:tblGrid>
      <w:tr>
        <w:trPr>
          <w:tblHeader/>
        </w:trPr>
        <w:tc>
          <w:tcPr>
            <w:tcW w:type="dxa" w:w="3960.0"/>
          </w:tcPr>
          <w:p>
            <w:pPr/>
            <w:r>
              <w:t>Relationship</w:t>
            </w:r>
          </w:p>
        </w:tc>
        <w:tc>
          <w:tcPr>
            <w:tcW w:type="dxa" w:w="2960.0"/>
          </w:tcPr>
          <w:p>
            <w:pPr/>
            <w:r>
              <w:t>From</w:t>
            </w:r>
          </w:p>
        </w:tc>
        <w:tc>
          <w:tcPr>
            <w:tcW w:type="dxa" w:w="2960.0"/>
          </w:tcPr>
          <w:p>
            <w:pPr/>
            <w:r>
              <w:t>To</w:t>
            </w:r>
          </w:p>
        </w:tc>
      </w:tr>
      <w:tr>
        <w:tc>
          <w:tcPr>
            <w:tcW w:type="dxa" w:w="3960.0"/>
          </w:tcPr>
          <w:p>
            <w:pPr>
              <w:keepNext/>
            </w:pPr>
            <w:r>
              <w:drawing>
                <wp:inline distB="0" distL="0" distR="0" distT="0">
                  <wp:extent cx="171450" cy="171450"/>
                  <wp:effectExtent b="0" l="0" r="0" t="0"/>
                  <wp:docPr id="135"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7.png"/>
                          <pic:cNvPicPr/>
                        </pic:nvPicPr>
                        <pic:blipFill>
                          <a:blip r:embed="rId78"/>
                          <a:srcRect b="9525" t="-9525"/>
                          <a:stretch/>
                        </pic:blipFill>
                        <pic:spPr>
                          <a:xfrm>
                            <a:off x="0" y="0"/>
                            <a:ext cx="171450" cy="171450"/>
                          </a:xfrm>
                          <a:prstGeom prst="rect">
                            <a:avLst/>
                          </a:prstGeom>
                        </pic:spPr>
                      </pic:pic>
                    </a:graphicData>
                  </a:graphic>
                </wp:inline>
              </w:drawing>
            </w:r>
            <w:r>
              <w:t> </w:t>
            </w:r>
            <w:r>
              <w:t>unnamed</w:t>
            </w:r>
          </w:p>
        </w:tc>
        <w:tc>
          <w:tcPr>
            <w:tcW w:type="dxa" w:w="2960.0"/>
          </w:tcPr>
          <w:p>
            <w:pPr>
              <w:keepNext/>
            </w:pPr>
            <w:r>
              <w:drawing>
                <wp:inline distB="0" distL="0" distR="0" distT="0">
                  <wp:extent cx="171450" cy="171450"/>
                  <wp:effectExtent b="0" l="0" r="0" t="0"/>
                  <wp:docPr id="137"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8.png"/>
                          <pic:cNvPicPr/>
                        </pic:nvPicPr>
                        <pic:blipFill>
                          <a:blip r:embed="rId79"/>
                          <a:srcRect b="19050" t="-19050"/>
                          <a:stretch/>
                        </pic:blipFill>
                        <pic:spPr>
                          <a:xfrm>
                            <a:off x="0" y="0"/>
                            <a:ext cx="171450" cy="171450"/>
                          </a:xfrm>
                          <a:prstGeom prst="rect">
                            <a:avLst/>
                          </a:prstGeom>
                        </pic:spPr>
                      </pic:pic>
                    </a:graphicData>
                  </a:graphic>
                </wp:inline>
              </w:drawing>
            </w:r>
            <w:r>
              <w:t> </w:t>
            </w:r>
            <w:hyperlink w:anchor="mqfg7VmGAqACCAkB" w:history="1" w:tooltip="Κράτηση">
              <w:r>
                <w:rPr>
                  <w:rStyle w:val="Hyperlink"/>
                </w:rPr>
                <w:t>Κράτηση</w:t>
              </w:r>
            </w:hyperlink>
          </w:p>
        </w:tc>
        <w:tc>
          <w:tcPr>
            <w:tcW w:type="dxa" w:w="2960.0"/>
          </w:tcPr>
          <w:p>
            <w:pPr>
              <w:keepNext/>
            </w:pPr>
            <w:r>
              <w:drawing>
                <wp:inline distB="0" distL="0" distR="0" distT="0">
                  <wp:extent cx="171450" cy="171450"/>
                  <wp:effectExtent b="0" l="0" r="0" t="0"/>
                  <wp:docPr id="139"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9.png"/>
                          <pic:cNvPicPr/>
                        </pic:nvPicPr>
                        <pic:blipFill>
                          <a:blip r:embed="rId80"/>
                          <a:srcRect b="19050" t="-19050"/>
                          <a:stretch/>
                        </pic:blipFill>
                        <pic:spPr>
                          <a:xfrm>
                            <a:off x="0" y="0"/>
                            <a:ext cx="171450" cy="171450"/>
                          </a:xfrm>
                          <a:prstGeom prst="rect">
                            <a:avLst/>
                          </a:prstGeom>
                        </pic:spPr>
                      </pic:pic>
                    </a:graphicData>
                  </a:graphic>
                </wp:inline>
              </w:drawing>
            </w:r>
            <w:r>
              <w:t> </w:t>
            </w:r>
            <w:hyperlink w:anchor="MZcQ7VmGAqACCAk4" w:history="1" w:tooltip="Ταυτοποίηση Χρήστη">
              <w:r>
                <w:rPr>
                  <w:rStyle w:val="Hyperlink"/>
                </w:rPr>
                <w:t>Ταυτοποίηση Χρήστη</w:t>
              </w:r>
            </w:hyperlink>
          </w:p>
        </w:tc>
      </w:tr>
      <w:tr>
        <w:tc>
          <w:tcPr>
            <w:tcW w:type="dxa" w:w="3960.0"/>
          </w:tcPr>
          <w:p>
            <w:pPr>
              <w:keepNext/>
            </w:pPr>
            <w:r>
              <w:drawing>
                <wp:inline distB="0" distL="0" distR="0" distT="0">
                  <wp:extent cx="171450" cy="171450"/>
                  <wp:effectExtent b="0" l="0" r="0" t="0"/>
                  <wp:docPr id="141"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70.png"/>
                          <pic:cNvPicPr/>
                        </pic:nvPicPr>
                        <pic:blipFill>
                          <a:blip r:embed="rId81"/>
                          <a:srcRect b="38100" t="-38100"/>
                          <a:stretch/>
                        </pic:blipFill>
                        <pic:spPr>
                          <a:xfrm>
                            <a:off x="0" y="0"/>
                            <a:ext cx="171450" cy="171450"/>
                          </a:xfrm>
                          <a:prstGeom prst="rect">
                            <a:avLst/>
                          </a:prstGeom>
                        </pic:spPr>
                      </pic:pic>
                    </a:graphicData>
                  </a:graphic>
                </wp:inline>
              </w:drawing>
            </w:r>
            <w:r>
              <w:t> </w:t>
            </w:r>
            <w:r>
              <w:t>unnamed</w:t>
            </w:r>
          </w:p>
        </w:tc>
        <w:tc>
          <w:tcPr>
            <w:tcW w:type="dxa" w:w="2960.0"/>
          </w:tcPr>
          <w:p>
            <w:pPr>
              <w:keepNext/>
            </w:pPr>
            <w:r>
              <w:drawing>
                <wp:inline distB="0" distL="0" distR="0" distT="0">
                  <wp:extent cx="171450" cy="171450"/>
                  <wp:effectExtent b="0" l="0" r="0" t="0"/>
                  <wp:docPr id="143"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71.png"/>
                          <pic:cNvPicPr/>
                        </pic:nvPicPr>
                        <pic:blipFill>
                          <a:blip r:embed="rId82"/>
                          <a:srcRect b="4762" t="-4762"/>
                          <a:stretch/>
                        </pic:blipFill>
                        <pic:spPr>
                          <a:xfrm>
                            <a:off x="0" y="0"/>
                            <a:ext cx="171450" cy="171450"/>
                          </a:xfrm>
                          <a:prstGeom prst="rect">
                            <a:avLst/>
                          </a:prstGeom>
                        </pic:spPr>
                      </pic:pic>
                    </a:graphicData>
                  </a:graphic>
                </wp:inline>
              </w:drawing>
            </w:r>
            <w:r>
              <w:t> </w:t>
            </w:r>
            <w:hyperlink w:anchor="zPWnRVmGAqACBhBy" w:history="1" w:tooltip="Πελάτης">
              <w:r>
                <w:rPr>
                  <w:rStyle w:val="Hyperlink"/>
                </w:rPr>
                <w:t>Πελάτης</w:t>
              </w:r>
            </w:hyperlink>
          </w:p>
        </w:tc>
        <w:tc>
          <w:tcPr>
            <w:tcW w:type="dxa" w:w="2960.0"/>
          </w:tcPr>
          <w:p>
            <w:pPr>
              <w:keepNext/>
            </w:pPr>
            <w:r>
              <w:drawing>
                <wp:inline distB="0" distL="0" distR="0" distT="0">
                  <wp:extent cx="171450" cy="171450"/>
                  <wp:effectExtent b="0" l="0" r="0" t="0"/>
                  <wp:docPr id="145"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2.png"/>
                          <pic:cNvPicPr/>
                        </pic:nvPicPr>
                        <pic:blipFill>
                          <a:blip r:embed="rId83"/>
                          <a:srcRect b="19050" t="-19050"/>
                          <a:stretch/>
                        </pic:blipFill>
                        <pic:spPr>
                          <a:xfrm>
                            <a:off x="0" y="0"/>
                            <a:ext cx="171450" cy="171450"/>
                          </a:xfrm>
                          <a:prstGeom prst="rect">
                            <a:avLst/>
                          </a:prstGeom>
                        </pic:spPr>
                      </pic:pic>
                    </a:graphicData>
                  </a:graphic>
                </wp:inline>
              </w:drawing>
            </w:r>
            <w:r>
              <w:t> </w:t>
            </w:r>
            <w:hyperlink w:anchor="mqfg7VmGAqACCAkB" w:history="1" w:tooltip="Κράτηση">
              <w:r>
                <w:rPr>
                  <w:rStyle w:val="Hyperlink"/>
                </w:rPr>
                <w:t>Κράτηση</w:t>
              </w:r>
            </w:hyperlink>
          </w:p>
        </w:tc>
      </w:tr>
    </w:tbl>
    <w:p>
      <w:pPr>
        <w:pStyle w:val="Heading3"/>
      </w:pPr>
      <w:bookmarkStart w:id="72" w:name="BXBVq1mFYGyAASQb"/>
      <w:r>
        <w:t>4.3.6. Sub Diagrams</w:t>
      </w:r>
      <w:bookmarkEnd w:id="72"/>
    </w:p>
    <w:p>
      <w:pPr>
        <w:pStyle w:val="Heading4"/>
      </w:pPr>
      <w:bookmarkStart w:id="73" w:name="ZKFM7VmGAqACCAtf"/>
      <w:r>
        <w:t>use_case_3_reservation</w:t>
      </w:r>
      <w:bookmarkEnd w:id="73"/>
    </w:p>
    <w:p>
      <w:pPr>
        <w:keepNext/>
        <w:jc w:val="center"/>
      </w:pPr>
      <w:r>
        <w:drawing>
          <wp:inline distB="0" distL="0" distR="0" distT="0">
            <wp:extent cx="4381500" cy="8458200"/>
            <wp:effectExtent b="0" l="0" r="0" t="0"/>
            <wp:docPr id="147" name="Image73.png" title="use_case_3_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3.png"/>
                    <pic:cNvPicPr/>
                  </pic:nvPicPr>
                  <pic:blipFill>
                    <a:blip r:embed="rId84"/>
                    <a:stretch>
                      <a:fillRect/>
                    </a:stretch>
                  </pic:blipFill>
                  <pic:spPr>
                    <a:xfrm>
                      <a:off x="0" y="0"/>
                      <a:ext cx="4381500" cy="8458200"/>
                    </a:xfrm>
                    <a:prstGeom prst="rect">
                      <a:avLst/>
                    </a:prstGeom>
                  </pic:spPr>
                </pic:pic>
              </a:graphicData>
            </a:graphic>
          </wp:inline>
        </w:drawing>
      </w:r>
    </w:p>
    <w:p>
      <w:pPr>
        <w:keepNext/>
        <w:pStyle w:val="Heading2"/>
      </w:pPr>
      <w:r>
        <w:drawing>
          <wp:inline distB="0" distL="0" distR="0" distT="0">
            <wp:extent cx="171450" cy="171450"/>
            <wp:effectExtent b="0" l="0" r="0" t="0"/>
            <wp:docPr id="149"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4.png"/>
                    <pic:cNvPicPr/>
                  </pic:nvPicPr>
                  <pic:blipFill>
                    <a:blip r:embed="rId85"/>
                    <a:srcRect b="4762" t="-4762"/>
                    <a:stretch/>
                  </pic:blipFill>
                  <pic:spPr>
                    <a:xfrm>
                      <a:off x="0" y="0"/>
                      <a:ext cx="171450" cy="171450"/>
                    </a:xfrm>
                    <a:prstGeom prst="rect">
                      <a:avLst/>
                    </a:prstGeom>
                  </pic:spPr>
                </pic:pic>
              </a:graphicData>
            </a:graphic>
          </wp:inline>
        </w:drawing>
      </w:r>
      <w:bookmarkStart w:id="75" w:name="zPWnRVmGAqACBhBy"/>
      <w:r>
        <w:t> </w:t>
      </w:r>
      <w:bookmarkStart w:id="74" w:name="BXBVq1mFYGyAASQc"/>
      <w:r>
        <w:t>4.4. Πελάτης</w:t>
      </w:r>
      <w:bookmarkEnd w:id="74"/>
      <w:bookmarkEnd w:id="75"/>
    </w:p>
    <w:p>
      <w:r>
        <w:t>ID: </w:t>
      </w:r>
      <w:r>
        <w:t>AC01</w:t>
      </w:r>
    </w:p>
    <w:p>
      <w:pPr>
        <w:pStyle w:val="Heading3"/>
      </w:pPr>
      <w:bookmarkStart w:id="76" w:name="BXBVq1mFYGyAASQd"/>
      <w:r>
        <w:t>4.4.1. Properties</w:t>
      </w:r>
      <w:bookmarkEnd w:id="76"/>
    </w:p>
    <w:tbl>
      <w:tblPr>
        <w:tblStyle w:val="Properties"/>
        <w:tblW w:type="auto" w:w="0"/>
        <w:tblLayout w:type="fixed"/>
        <w:tblInd w:type="dxa" w:w="0"/>
        <w:tblLook w:firstColumn="1" w:firstRow="1" w:lastColumn="0" w:lastRow="0" w:noHBand="0" w:noVBand="1"/>
      </w:tblPr>
      <w:tblGrid>
        <w:gridCol w:w="1960"/>
        <w:gridCol w:w="7980"/>
      </w:tblGrid>
      <w:tr>
        <w:tc>
          <w:tcPr>
            <w:tcW w:type="dxa" w:w="1960.0"/>
          </w:tcPr>
          <w:p>
            <w:pPr/>
            <w:r>
              <w:t>Abstract</w:t>
            </w:r>
          </w:p>
        </w:tc>
        <w:tc>
          <w:tcPr>
            <w:tcW w:type="dxa" w:w="7980.0"/>
          </w:tcPr>
          <w:p>
            <w:pPr/>
            <w:r>
              <w:t>false</w:t>
            </w:r>
          </w:p>
        </w:tc>
      </w:tr>
      <w:tr>
        <w:tc>
          <w:tcPr>
            <w:tcW w:type="dxa" w:w="1960.0"/>
          </w:tcPr>
          <w:p>
            <w:pPr/>
            <w:r>
              <w:t>Leaf</w:t>
            </w:r>
          </w:p>
        </w:tc>
        <w:tc>
          <w:tcPr>
            <w:tcW w:type="dxa" w:w="7980.0"/>
          </w:tcPr>
          <w:p>
            <w:pPr/>
            <w:r>
              <w:t>false</w:t>
            </w:r>
          </w:p>
        </w:tc>
      </w:tr>
      <w:tr>
        <w:tc>
          <w:tcPr>
            <w:tcW w:type="dxa" w:w="1960.0"/>
          </w:tcPr>
          <w:p>
            <w:pPr/>
            <w:r>
              <w:t>Root</w:t>
            </w:r>
          </w:p>
        </w:tc>
        <w:tc>
          <w:tcPr>
            <w:tcW w:type="dxa" w:w="7980.0"/>
          </w:tcPr>
          <w:p>
            <w:pPr/>
            <w:r>
              <w:t>false</w:t>
            </w:r>
          </w:p>
        </w:tc>
      </w:tr>
    </w:tbl>
    <w:p>
      <w:pPr>
        <w:pStyle w:val="Heading3"/>
      </w:pPr>
      <w:bookmarkStart w:id="77" w:name="BXBVq1mFYGyAASQe"/>
      <w:r>
        <w:t>4.4.2. Relationships</w:t>
      </w:r>
      <w:bookmarkEnd w:id="77"/>
    </w:p>
    <w:tbl>
      <w:tblPr>
        <w:tblStyle w:val="Summaries"/>
        <w:tblW w:type="auto" w:w="0"/>
        <w:tblLayout w:type="fixed"/>
        <w:tblInd w:type="dxa" w:w="0"/>
        <w:tblLook w:firstColumn="1" w:firstRow="1" w:lastColumn="0" w:lastRow="0" w:noHBand="0" w:noVBand="1"/>
      </w:tblPr>
      <w:tblGrid>
        <w:gridCol w:w="3960"/>
        <w:gridCol w:w="2960"/>
        <w:gridCol w:w="2960"/>
      </w:tblGrid>
      <w:tr>
        <w:trPr>
          <w:tblHeader/>
        </w:trPr>
        <w:tc>
          <w:tcPr>
            <w:tcW w:type="dxa" w:w="3960.0"/>
          </w:tcPr>
          <w:p>
            <w:pPr/>
            <w:r>
              <w:t>Relationship</w:t>
            </w:r>
          </w:p>
        </w:tc>
        <w:tc>
          <w:tcPr>
            <w:tcW w:type="dxa" w:w="2960.0"/>
          </w:tcPr>
          <w:p>
            <w:pPr/>
            <w:r>
              <w:t>From</w:t>
            </w:r>
          </w:p>
        </w:tc>
        <w:tc>
          <w:tcPr>
            <w:tcW w:type="dxa" w:w="2960.0"/>
          </w:tcPr>
          <w:p>
            <w:pPr/>
            <w:r>
              <w:t>To</w:t>
            </w:r>
          </w:p>
        </w:tc>
      </w:tr>
      <w:tr>
        <w:tc>
          <w:tcPr>
            <w:tcW w:type="dxa" w:w="3960.0"/>
          </w:tcPr>
          <w:p>
            <w:pPr>
              <w:keepNext/>
            </w:pPr>
            <w:r>
              <w:drawing>
                <wp:inline distB="0" distL="0" distR="0" distT="0">
                  <wp:extent cx="171450" cy="171450"/>
                  <wp:effectExtent b="0" l="0" r="0" t="0"/>
                  <wp:docPr id="151"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5.png"/>
                          <pic:cNvPicPr/>
                        </pic:nvPicPr>
                        <pic:blipFill>
                          <a:blip r:embed="rId86"/>
                          <a:srcRect b="38100" t="-38100"/>
                          <a:stretch/>
                        </pic:blipFill>
                        <pic:spPr>
                          <a:xfrm>
                            <a:off x="0" y="0"/>
                            <a:ext cx="171450" cy="171450"/>
                          </a:xfrm>
                          <a:prstGeom prst="rect">
                            <a:avLst/>
                          </a:prstGeom>
                        </pic:spPr>
                      </pic:pic>
                    </a:graphicData>
                  </a:graphic>
                </wp:inline>
              </w:drawing>
            </w:r>
            <w:r>
              <w:t> </w:t>
            </w:r>
            <w:r>
              <w:t>unnamed</w:t>
            </w:r>
          </w:p>
        </w:tc>
        <w:tc>
          <w:tcPr>
            <w:tcW w:type="dxa" w:w="2960.0"/>
          </w:tcPr>
          <w:p>
            <w:pPr>
              <w:keepNext/>
            </w:pPr>
            <w:r>
              <w:drawing>
                <wp:inline distB="0" distL="0" distR="0" distT="0">
                  <wp:extent cx="171450" cy="171450"/>
                  <wp:effectExtent b="0" l="0" r="0" t="0"/>
                  <wp:docPr id="153"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6.png"/>
                          <pic:cNvPicPr/>
                        </pic:nvPicPr>
                        <pic:blipFill>
                          <a:blip r:embed="rId87"/>
                          <a:srcRect b="4762" t="-4762"/>
                          <a:stretch/>
                        </pic:blipFill>
                        <pic:spPr>
                          <a:xfrm>
                            <a:off x="0" y="0"/>
                            <a:ext cx="171450" cy="171450"/>
                          </a:xfrm>
                          <a:prstGeom prst="rect">
                            <a:avLst/>
                          </a:prstGeom>
                        </pic:spPr>
                      </pic:pic>
                    </a:graphicData>
                  </a:graphic>
                </wp:inline>
              </w:drawing>
            </w:r>
            <w:r>
              <w:t> </w:t>
            </w:r>
            <w:hyperlink w:anchor="zPWnRVmGAqACBhBy" w:history="1" w:tooltip="Πελάτης">
              <w:r>
                <w:rPr>
                  <w:rStyle w:val="Hyperlink"/>
                </w:rPr>
                <w:t>Πελάτης</w:t>
              </w:r>
            </w:hyperlink>
          </w:p>
        </w:tc>
        <w:tc>
          <w:tcPr>
            <w:tcW w:type="dxa" w:w="2960.0"/>
          </w:tcPr>
          <w:p>
            <w:pPr>
              <w:keepNext/>
            </w:pPr>
            <w:r>
              <w:drawing>
                <wp:inline distB="0" distL="0" distR="0" distT="0">
                  <wp:extent cx="171450" cy="171450"/>
                  <wp:effectExtent b="0" l="0" r="0" t="0"/>
                  <wp:docPr id="155"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77.png"/>
                          <pic:cNvPicPr/>
                        </pic:nvPicPr>
                        <pic:blipFill>
                          <a:blip r:embed="rId88"/>
                          <a:srcRect b="19050" t="-19050"/>
                          <a:stretch/>
                        </pic:blipFill>
                        <pic:spPr>
                          <a:xfrm>
                            <a:off x="0" y="0"/>
                            <a:ext cx="171450" cy="171450"/>
                          </a:xfrm>
                          <a:prstGeom prst="rect">
                            <a:avLst/>
                          </a:prstGeom>
                        </pic:spPr>
                      </pic:pic>
                    </a:graphicData>
                  </a:graphic>
                </wp:inline>
              </w:drawing>
            </w:r>
            <w:r>
              <w:t> </w:t>
            </w:r>
            <w:hyperlink w:anchor="15unRVmGAqACBhCF" w:history="1" w:tooltip="Browsing στο χάρτη">
              <w:r>
                <w:rPr>
                  <w:rStyle w:val="Hyperlink"/>
                </w:rPr>
                <w:t>Browsing στο χάρτη</w:t>
              </w:r>
            </w:hyperlink>
          </w:p>
        </w:tc>
      </w:tr>
      <w:tr>
        <w:tc>
          <w:tcPr>
            <w:tcW w:type="dxa" w:w="3960.0"/>
          </w:tcPr>
          <w:p>
            <w:pPr>
              <w:keepNext/>
            </w:pPr>
            <w:r>
              <w:drawing>
                <wp:inline distB="0" distL="0" distR="0" distT="0">
                  <wp:extent cx="171450" cy="171450"/>
                  <wp:effectExtent b="0" l="0" r="0" t="0"/>
                  <wp:docPr id="157"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78.png"/>
                          <pic:cNvPicPr/>
                        </pic:nvPicPr>
                        <pic:blipFill>
                          <a:blip r:embed="rId89"/>
                          <a:srcRect b="38100" t="-38100"/>
                          <a:stretch/>
                        </pic:blipFill>
                        <pic:spPr>
                          <a:xfrm>
                            <a:off x="0" y="0"/>
                            <a:ext cx="171450" cy="171450"/>
                          </a:xfrm>
                          <a:prstGeom prst="rect">
                            <a:avLst/>
                          </a:prstGeom>
                        </pic:spPr>
                      </pic:pic>
                    </a:graphicData>
                  </a:graphic>
                </wp:inline>
              </w:drawing>
            </w:r>
            <w:r>
              <w:t> </w:t>
            </w:r>
            <w:r>
              <w:t>unnamed</w:t>
            </w:r>
          </w:p>
        </w:tc>
        <w:tc>
          <w:tcPr>
            <w:tcW w:type="dxa" w:w="2960.0"/>
          </w:tcPr>
          <w:p>
            <w:pPr>
              <w:keepNext/>
            </w:pPr>
            <w:r>
              <w:drawing>
                <wp:inline distB="0" distL="0" distR="0" distT="0">
                  <wp:extent cx="171450" cy="171450"/>
                  <wp:effectExtent b="0" l="0" r="0" t="0"/>
                  <wp:docPr id="159"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79.png"/>
                          <pic:cNvPicPr/>
                        </pic:nvPicPr>
                        <pic:blipFill>
                          <a:blip r:embed="rId90"/>
                          <a:srcRect b="4762" t="-4762"/>
                          <a:stretch/>
                        </pic:blipFill>
                        <pic:spPr>
                          <a:xfrm>
                            <a:off x="0" y="0"/>
                            <a:ext cx="171450" cy="171450"/>
                          </a:xfrm>
                          <a:prstGeom prst="rect">
                            <a:avLst/>
                          </a:prstGeom>
                        </pic:spPr>
                      </pic:pic>
                    </a:graphicData>
                  </a:graphic>
                </wp:inline>
              </w:drawing>
            </w:r>
            <w:r>
              <w:t> </w:t>
            </w:r>
            <w:hyperlink w:anchor="zPWnRVmGAqACBhBy" w:history="1" w:tooltip="Πελάτης">
              <w:r>
                <w:rPr>
                  <w:rStyle w:val="Hyperlink"/>
                </w:rPr>
                <w:t>Πελάτης</w:t>
              </w:r>
            </w:hyperlink>
          </w:p>
        </w:tc>
        <w:tc>
          <w:tcPr>
            <w:tcW w:type="dxa" w:w="2960.0"/>
          </w:tcPr>
          <w:p>
            <w:pPr>
              <w:keepNext/>
            </w:pPr>
            <w:r>
              <w:drawing>
                <wp:inline distB="0" distL="0" distR="0" distT="0">
                  <wp:extent cx="171450" cy="171450"/>
                  <wp:effectExtent b="0" l="0" r="0" t="0"/>
                  <wp:docPr id="161"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80.png"/>
                          <pic:cNvPicPr/>
                        </pic:nvPicPr>
                        <pic:blipFill>
                          <a:blip r:embed="rId91"/>
                          <a:srcRect b="19050" t="-19050"/>
                          <a:stretch/>
                        </pic:blipFill>
                        <pic:spPr>
                          <a:xfrm>
                            <a:off x="0" y="0"/>
                            <a:ext cx="171450" cy="171450"/>
                          </a:xfrm>
                          <a:prstGeom prst="rect">
                            <a:avLst/>
                          </a:prstGeom>
                        </pic:spPr>
                      </pic:pic>
                    </a:graphicData>
                  </a:graphic>
                </wp:inline>
              </w:drawing>
            </w:r>
            <w:r>
              <w:t> </w:t>
            </w:r>
            <w:hyperlink w:anchor="l_lg7VmGAqACCAjO" w:history="1" w:tooltip="Αναζήτηση με βάση Φίλτρα">
              <w:r>
                <w:rPr>
                  <w:rStyle w:val="Hyperlink"/>
                </w:rPr>
                <w:t>Αναζήτηση με βάση Φίλτρα</w:t>
              </w:r>
            </w:hyperlink>
          </w:p>
        </w:tc>
      </w:tr>
      <w:tr>
        <w:tc>
          <w:tcPr>
            <w:tcW w:type="dxa" w:w="3960.0"/>
          </w:tcPr>
          <w:p>
            <w:pPr>
              <w:keepNext/>
            </w:pPr>
            <w:r>
              <w:drawing>
                <wp:inline distB="0" distL="0" distR="0" distT="0">
                  <wp:extent cx="171450" cy="171450"/>
                  <wp:effectExtent b="0" l="0" r="0" t="0"/>
                  <wp:docPr id="163"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81.png"/>
                          <pic:cNvPicPr/>
                        </pic:nvPicPr>
                        <pic:blipFill>
                          <a:blip r:embed="rId92"/>
                          <a:srcRect b="38100" t="-38100"/>
                          <a:stretch/>
                        </pic:blipFill>
                        <pic:spPr>
                          <a:xfrm>
                            <a:off x="0" y="0"/>
                            <a:ext cx="171450" cy="171450"/>
                          </a:xfrm>
                          <a:prstGeom prst="rect">
                            <a:avLst/>
                          </a:prstGeom>
                        </pic:spPr>
                      </pic:pic>
                    </a:graphicData>
                  </a:graphic>
                </wp:inline>
              </w:drawing>
            </w:r>
            <w:r>
              <w:t> </w:t>
            </w:r>
            <w:r>
              <w:t>unnamed</w:t>
            </w:r>
          </w:p>
        </w:tc>
        <w:tc>
          <w:tcPr>
            <w:tcW w:type="dxa" w:w="2960.0"/>
          </w:tcPr>
          <w:p>
            <w:pPr>
              <w:keepNext/>
            </w:pPr>
            <w:r>
              <w:drawing>
                <wp:inline distB="0" distL="0" distR="0" distT="0">
                  <wp:extent cx="171450" cy="171450"/>
                  <wp:effectExtent b="0" l="0" r="0" t="0"/>
                  <wp:docPr id="165"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82.png"/>
                          <pic:cNvPicPr/>
                        </pic:nvPicPr>
                        <pic:blipFill>
                          <a:blip r:embed="rId93"/>
                          <a:srcRect b="4762" t="-4762"/>
                          <a:stretch/>
                        </pic:blipFill>
                        <pic:spPr>
                          <a:xfrm>
                            <a:off x="0" y="0"/>
                            <a:ext cx="171450" cy="171450"/>
                          </a:xfrm>
                          <a:prstGeom prst="rect">
                            <a:avLst/>
                          </a:prstGeom>
                        </pic:spPr>
                      </pic:pic>
                    </a:graphicData>
                  </a:graphic>
                </wp:inline>
              </w:drawing>
            </w:r>
            <w:r>
              <w:t> </w:t>
            </w:r>
            <w:hyperlink w:anchor="zPWnRVmGAqACBhBy" w:history="1" w:tooltip="Πελάτης">
              <w:r>
                <w:rPr>
                  <w:rStyle w:val="Hyperlink"/>
                </w:rPr>
                <w:t>Πελάτης</w:t>
              </w:r>
            </w:hyperlink>
          </w:p>
        </w:tc>
        <w:tc>
          <w:tcPr>
            <w:tcW w:type="dxa" w:w="2960.0"/>
          </w:tcPr>
          <w:p>
            <w:pPr>
              <w:keepNext/>
            </w:pPr>
            <w:r>
              <w:drawing>
                <wp:inline distB="0" distL="0" distR="0" distT="0">
                  <wp:extent cx="171450" cy="171450"/>
                  <wp:effectExtent b="0" l="0" r="0" t="0"/>
                  <wp:docPr id="167"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83.png"/>
                          <pic:cNvPicPr/>
                        </pic:nvPicPr>
                        <pic:blipFill>
                          <a:blip r:embed="rId94"/>
                          <a:srcRect b="19050" t="-19050"/>
                          <a:stretch/>
                        </pic:blipFill>
                        <pic:spPr>
                          <a:xfrm>
                            <a:off x="0" y="0"/>
                            <a:ext cx="171450" cy="171450"/>
                          </a:xfrm>
                          <a:prstGeom prst="rect">
                            <a:avLst/>
                          </a:prstGeom>
                        </pic:spPr>
                      </pic:pic>
                    </a:graphicData>
                  </a:graphic>
                </wp:inline>
              </w:drawing>
            </w:r>
            <w:r>
              <w:t> </w:t>
            </w:r>
            <w:hyperlink w:anchor="mqfg7VmGAqACCAkB" w:history="1" w:tooltip="Κράτηση">
              <w:r>
                <w:rPr>
                  <w:rStyle w:val="Hyperlink"/>
                </w:rPr>
                <w:t>Κράτηση</w:t>
              </w:r>
            </w:hyperlink>
          </w:p>
        </w:tc>
      </w:tr>
    </w:tbl>
    <w:p>
      <w:pPr>
        <w:keepNext/>
        <w:pStyle w:val="Heading2"/>
      </w:pPr>
      <w:r>
        <w:drawing>
          <wp:inline distB="0" distL="0" distR="0" distT="0">
            <wp:extent cx="171450" cy="171450"/>
            <wp:effectExtent b="0" l="0" r="0" t="0"/>
            <wp:docPr id="169"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84.png"/>
                    <pic:cNvPicPr/>
                  </pic:nvPicPr>
                  <pic:blipFill>
                    <a:blip r:embed="rId95"/>
                    <a:srcRect b="19050" t="-19050"/>
                    <a:stretch/>
                  </pic:blipFill>
                  <pic:spPr>
                    <a:xfrm>
                      <a:off x="0" y="0"/>
                      <a:ext cx="171450" cy="171450"/>
                    </a:xfrm>
                    <a:prstGeom prst="rect">
                      <a:avLst/>
                    </a:prstGeom>
                  </pic:spPr>
                </pic:pic>
              </a:graphicData>
            </a:graphic>
          </wp:inline>
        </w:drawing>
      </w:r>
      <w:bookmarkStart w:id="79" w:name="MZcQ7VmGAqACCAk4"/>
      <w:r>
        <w:t> </w:t>
      </w:r>
      <w:bookmarkStart w:id="78" w:name="BXBVq1mFYGyAASQf"/>
      <w:r>
        <w:t>4.5. Ταυτοποίηση Χρήστη</w:t>
      </w:r>
      <w:bookmarkEnd w:id="78"/>
      <w:bookmarkEnd w:id="79"/>
    </w:p>
    <w:p>
      <w:r>
        <w:t>ID: </w:t>
      </w:r>
      <w:r>
        <w:t>UC04</w:t>
      </w:r>
    </w:p>
    <w:p>
      <w:pPr>
        <w:pStyle w:val="Heading3"/>
      </w:pPr>
      <w:bookmarkStart w:id="80" w:name="BXBVq1mFYGyAASQg"/>
      <w:r>
        <w:t>4.5.1. Details</w:t>
      </w:r>
      <w:bookmarkEnd w:id="80"/>
    </w:p>
    <w:tbl>
      <w:tblPr>
        <w:tblStyle w:val="Properties"/>
        <w:tblW w:type="auto" w:w="0"/>
        <w:tblLayout w:type="fixed"/>
        <w:tblInd w:type="dxa" w:w="0"/>
        <w:tblLook w:firstColumn="1" w:firstRow="1" w:lastColumn="0" w:lastRow="0" w:noHBand="0" w:noVBand="1"/>
      </w:tblPr>
      <w:tblGrid>
        <w:gridCol w:w="2460"/>
        <w:gridCol w:w="7480"/>
      </w:tblGrid>
      <w:tr>
        <w:tc>
          <w:tcPr>
            <w:tcW w:type="dxa" w:w="2460.0"/>
          </w:tcPr>
          <w:p>
            <w:pPr/>
            <w:r>
              <w:t>Level</w:t>
            </w:r>
          </w:p>
        </w:tc>
        <w:tc>
          <w:tcPr>
            <w:tcW w:type="dxa" w:w="7480.0"/>
          </w:tcPr>
          <w:p>
            <w:pPr/>
            <w:r>
              <w:t>N/A</w:t>
            </w:r>
          </w:p>
        </w:tc>
      </w:tr>
      <w:tr>
        <w:tc>
          <w:tcPr>
            <w:tcW w:type="dxa" w:w="2460.0"/>
          </w:tcPr>
          <w:p>
            <w:pPr/>
            <w:r>
              <w:t>Complexity</w:t>
            </w:r>
          </w:p>
        </w:tc>
        <w:tc>
          <w:tcPr>
            <w:tcW w:type="dxa" w:w="7480.0"/>
          </w:tcPr>
          <w:p>
            <w:pPr/>
            <w:r>
              <w:t>N/A</w:t>
            </w:r>
          </w:p>
        </w:tc>
      </w:tr>
      <w:tr>
        <w:tc>
          <w:tcPr>
            <w:tcW w:type="dxa" w:w="2460.0"/>
          </w:tcPr>
          <w:p>
            <w:pPr/>
            <w:r>
              <w:t>Use Case Status</w:t>
            </w:r>
          </w:p>
        </w:tc>
        <w:tc>
          <w:tcPr>
            <w:tcW w:type="dxa" w:w="7480.0"/>
          </w:tcPr>
          <w:p>
            <w:pPr/>
            <w:r>
              <w:t>N/A</w:t>
            </w:r>
          </w:p>
        </w:tc>
      </w:tr>
      <w:tr>
        <w:tc>
          <w:tcPr>
            <w:tcW w:type="dxa" w:w="2460.0"/>
          </w:tcPr>
          <w:p>
            <w:pPr/>
            <w:r>
              <w:t>Implementation Status</w:t>
            </w:r>
          </w:p>
        </w:tc>
        <w:tc>
          <w:tcPr>
            <w:tcW w:type="dxa" w:w="7480.0"/>
          </w:tcPr>
          <w:p>
            <w:pPr/>
            <w:r>
              <w:t>N/A</w:t>
            </w:r>
          </w:p>
        </w:tc>
      </w:tr>
      <w:tr>
        <w:tc>
          <w:tcPr>
            <w:tcW w:type="dxa" w:w="2460.0"/>
          </w:tcPr>
          <w:p>
            <w:pPr/>
            <w:r>
              <w:t>Preconditions</w:t>
            </w:r>
          </w:p>
        </w:tc>
        <w:tc>
          <w:tcPr>
            <w:tcW w:type="dxa" w:w="7480.0"/>
          </w:tcPr>
          <w:p>
            <w:pPr/>
            <w:r>
              <w:t>N/A</w:t>
            </w:r>
          </w:p>
        </w:tc>
      </w:tr>
      <w:tr>
        <w:tc>
          <w:tcPr>
            <w:tcW w:type="dxa" w:w="2460.0"/>
          </w:tcPr>
          <w:p>
            <w:pPr/>
            <w:r>
              <w:t>Post-conditions</w:t>
            </w:r>
          </w:p>
        </w:tc>
        <w:tc>
          <w:tcPr>
            <w:tcW w:type="dxa" w:w="7480.0"/>
          </w:tcPr>
          <w:p>
            <w:pPr/>
            <w:r>
              <w:t>N/A</w:t>
            </w:r>
          </w:p>
        </w:tc>
      </w:tr>
      <w:tr>
        <w:tc>
          <w:tcPr>
            <w:tcW w:type="dxa" w:w="2460.0"/>
          </w:tcPr>
          <w:p>
            <w:pPr/>
            <w:r>
              <w:t>Author</w:t>
            </w:r>
          </w:p>
        </w:tc>
        <w:tc>
          <w:tcPr>
            <w:tcW w:type="dxa" w:w="7480.0"/>
          </w:tcPr>
          <w:p>
            <w:pPr/>
            <w:r>
              <w:t>N/A</w:t>
            </w:r>
          </w:p>
        </w:tc>
      </w:tr>
      <w:tr>
        <w:tc>
          <w:tcPr>
            <w:tcW w:type="dxa" w:w="2460.0"/>
          </w:tcPr>
          <w:p>
            <w:pPr/>
            <w:r>
              <w:t>Assumptions</w:t>
            </w:r>
          </w:p>
        </w:tc>
        <w:tc>
          <w:tcPr>
            <w:tcW w:type="dxa" w:w="7480.0"/>
          </w:tcPr>
          <w:p>
            <w:pPr/>
            <w:r>
              <w:t>N/A</w:t>
            </w:r>
          </w:p>
        </w:tc>
      </w:tr>
    </w:tbl>
    <w:p>
      <w:pPr>
        <w:pStyle w:val="Heading3"/>
      </w:pPr>
      <w:bookmarkStart w:id="81" w:name="BXBVq1mFYGyAASQh"/>
      <w:r>
        <w:t>4.5.2. Relationships</w:t>
      </w:r>
      <w:bookmarkEnd w:id="81"/>
    </w:p>
    <w:tbl>
      <w:tblPr>
        <w:tblStyle w:val="Summaries"/>
        <w:tblW w:type="auto" w:w="0"/>
        <w:tblLayout w:type="fixed"/>
        <w:tblInd w:type="dxa" w:w="0"/>
        <w:tblLook w:firstColumn="1" w:firstRow="1" w:lastColumn="0" w:lastRow="0" w:noHBand="0" w:noVBand="1"/>
      </w:tblPr>
      <w:tblGrid>
        <w:gridCol w:w="3960"/>
        <w:gridCol w:w="2960"/>
        <w:gridCol w:w="2960"/>
      </w:tblGrid>
      <w:tr>
        <w:trPr>
          <w:tblHeader/>
        </w:trPr>
        <w:tc>
          <w:tcPr>
            <w:tcW w:type="dxa" w:w="3960.0"/>
          </w:tcPr>
          <w:p>
            <w:pPr/>
            <w:r>
              <w:t>Relationship</w:t>
            </w:r>
          </w:p>
        </w:tc>
        <w:tc>
          <w:tcPr>
            <w:tcW w:type="dxa" w:w="2960.0"/>
          </w:tcPr>
          <w:p>
            <w:pPr/>
            <w:r>
              <w:t>From</w:t>
            </w:r>
          </w:p>
        </w:tc>
        <w:tc>
          <w:tcPr>
            <w:tcW w:type="dxa" w:w="2960.0"/>
          </w:tcPr>
          <w:p>
            <w:pPr/>
            <w:r>
              <w:t>To</w:t>
            </w:r>
          </w:p>
        </w:tc>
      </w:tr>
      <w:tr>
        <w:tc>
          <w:tcPr>
            <w:tcW w:type="dxa" w:w="3960.0"/>
          </w:tcPr>
          <w:p>
            <w:pPr>
              <w:keepNext/>
            </w:pPr>
            <w:r>
              <w:drawing>
                <wp:inline distB="0" distL="0" distR="0" distT="0">
                  <wp:extent cx="171450" cy="171450"/>
                  <wp:effectExtent b="0" l="0" r="0" t="0"/>
                  <wp:docPr id="171"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85.png"/>
                          <pic:cNvPicPr/>
                        </pic:nvPicPr>
                        <pic:blipFill>
                          <a:blip r:embed="rId96"/>
                          <a:srcRect b="9525" t="-9525"/>
                          <a:stretch/>
                        </pic:blipFill>
                        <pic:spPr>
                          <a:xfrm>
                            <a:off x="0" y="0"/>
                            <a:ext cx="171450" cy="171450"/>
                          </a:xfrm>
                          <a:prstGeom prst="rect">
                            <a:avLst/>
                          </a:prstGeom>
                        </pic:spPr>
                      </pic:pic>
                    </a:graphicData>
                  </a:graphic>
                </wp:inline>
              </w:drawing>
            </w:r>
            <w:r>
              <w:t> </w:t>
            </w:r>
            <w:r>
              <w:t>unnamed</w:t>
            </w:r>
          </w:p>
        </w:tc>
        <w:tc>
          <w:tcPr>
            <w:tcW w:type="dxa" w:w="2960.0"/>
          </w:tcPr>
          <w:p>
            <w:pPr>
              <w:keepNext/>
            </w:pPr>
            <w:r>
              <w:drawing>
                <wp:inline distB="0" distL="0" distR="0" distT="0">
                  <wp:extent cx="171450" cy="171450"/>
                  <wp:effectExtent b="0" l="0" r="0" t="0"/>
                  <wp:docPr id="173"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86.png"/>
                          <pic:cNvPicPr/>
                        </pic:nvPicPr>
                        <pic:blipFill>
                          <a:blip r:embed="rId97"/>
                          <a:srcRect b="19050" t="-19050"/>
                          <a:stretch/>
                        </pic:blipFill>
                        <pic:spPr>
                          <a:xfrm>
                            <a:off x="0" y="0"/>
                            <a:ext cx="171450" cy="171450"/>
                          </a:xfrm>
                          <a:prstGeom prst="rect">
                            <a:avLst/>
                          </a:prstGeom>
                        </pic:spPr>
                      </pic:pic>
                    </a:graphicData>
                  </a:graphic>
                </wp:inline>
              </w:drawing>
            </w:r>
            <w:r>
              <w:t> </w:t>
            </w:r>
            <w:hyperlink w:anchor="mqfg7VmGAqACCAkB" w:history="1" w:tooltip="Κράτηση">
              <w:r>
                <w:rPr>
                  <w:rStyle w:val="Hyperlink"/>
                </w:rPr>
                <w:t>Κράτηση</w:t>
              </w:r>
            </w:hyperlink>
          </w:p>
        </w:tc>
        <w:tc>
          <w:tcPr>
            <w:tcW w:type="dxa" w:w="2960.0"/>
          </w:tcPr>
          <w:p>
            <w:pPr>
              <w:keepNext/>
            </w:pPr>
            <w:r>
              <w:drawing>
                <wp:inline distB="0" distL="0" distR="0" distT="0">
                  <wp:extent cx="171450" cy="171450"/>
                  <wp:effectExtent b="0" l="0" r="0" t="0"/>
                  <wp:docPr id="175"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87.png"/>
                          <pic:cNvPicPr/>
                        </pic:nvPicPr>
                        <pic:blipFill>
                          <a:blip r:embed="rId98"/>
                          <a:srcRect b="19050" t="-19050"/>
                          <a:stretch/>
                        </pic:blipFill>
                        <pic:spPr>
                          <a:xfrm>
                            <a:off x="0" y="0"/>
                            <a:ext cx="171450" cy="171450"/>
                          </a:xfrm>
                          <a:prstGeom prst="rect">
                            <a:avLst/>
                          </a:prstGeom>
                        </pic:spPr>
                      </pic:pic>
                    </a:graphicData>
                  </a:graphic>
                </wp:inline>
              </w:drawing>
            </w:r>
            <w:r>
              <w:t> </w:t>
            </w:r>
            <w:hyperlink w:anchor="MZcQ7VmGAqACCAk4" w:history="1" w:tooltip="Ταυτοποίηση Χρήστη">
              <w:r>
                <w:rPr>
                  <w:rStyle w:val="Hyperlink"/>
                </w:rPr>
                <w:t>Ταυτοποίηση Χρήστη</w:t>
              </w:r>
            </w:hyperlink>
          </w:p>
        </w:tc>
      </w:tr>
    </w:tbl>
    <w:p/>
    <w:p>
      <w:r>
        <w:br w:type="page"/>
      </w:r>
    </w:p>
    <w:p>
      <w:pPr>
        <w:pStyle w:val="Heading1"/>
      </w:pPr>
      <w:bookmarkStart w:id="83" w:name="KPwrC1mFYGyAAQhr"/>
      <w:bookmarkStart w:id="82" w:name="BXBVq1mFYGyAASQi"/>
      <w:r>
        <w:t>5. Entity Relationship Diagram</w:t>
      </w:r>
      <w:bookmarkEnd w:id="82"/>
      <w:bookmarkEnd w:id="83"/>
    </w:p>
    <w:p>
      <w:pPr>
        <w:keepNext/>
        <w:jc w:val="center"/>
      </w:pPr>
      <w:r>
        <w:drawing>
          <wp:inline distB="0" distL="0" distR="0" distT="0">
            <wp:extent cx="4953000" cy="2895600"/>
            <wp:effectExtent b="0" l="0" r="0" t="0"/>
            <wp:docPr descr="Μια πρώτη γενική περιγραφή του ER diagram με βάση τα use case που θα υλοποιηθούν" id="177" name="Image88.png"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88.png"/>
                    <pic:cNvPicPr/>
                  </pic:nvPicPr>
                  <pic:blipFill>
                    <a:blip r:embed="rId99"/>
                    <a:stretch>
                      <a:fillRect/>
                    </a:stretch>
                  </pic:blipFill>
                  <pic:spPr>
                    <a:xfrm>
                      <a:off x="0" y="0"/>
                      <a:ext cx="4953000" cy="2895600"/>
                    </a:xfrm>
                    <a:prstGeom prst="rect">
                      <a:avLst/>
                    </a:prstGeom>
                  </pic:spPr>
                </pic:pic>
              </a:graphicData>
            </a:graphic>
          </wp:inline>
        </w:drawing>
      </w:r>
    </w:p>
    <w:p>
      <w:pPr>
        <w:pStyle w:val="Description"/>
      </w:pPr>
      <w:r>
        <w:rPr>
          <w:rFonts w:ascii="Dialog" w:cs="Dialog" w:eastAsia="Dialog" w:hAnsi="Dialog"/>
          <w:sz w:val="24"/>
          <w:color w:val="000000"/>
        </w:rPr>
        <w:t xml:space="preserve">Μια πρώτη γενική περιγραφή του ER diagram με βάση τα use case που θα υλοποιηθούν</w:t>
      </w:r>
    </w:p>
    <w:p>
      <w:pPr>
        <w:keepNext/>
        <w:pStyle w:val="Heading2"/>
      </w:pPr>
      <w:r>
        <w:drawing>
          <wp:inline distB="0" distL="0" distR="0" distT="0">
            <wp:extent cx="171450" cy="171450"/>
            <wp:effectExtent b="0" l="0" r="0" t="0"/>
            <wp:docPr id="179"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89.png"/>
                    <pic:cNvPicPr/>
                  </pic:nvPicPr>
                  <pic:blipFill>
                    <a:blip r:embed="rId100"/>
                    <a:srcRect b="4762" t="-4762"/>
                    <a:stretch/>
                  </pic:blipFill>
                  <pic:spPr>
                    <a:xfrm>
                      <a:off x="0" y="0"/>
                      <a:ext cx="171450" cy="171450"/>
                    </a:xfrm>
                    <a:prstGeom prst="rect">
                      <a:avLst/>
                    </a:prstGeom>
                  </pic:spPr>
                </pic:pic>
              </a:graphicData>
            </a:graphic>
          </wp:inline>
        </w:drawing>
      </w:r>
      <w:r>
        <w:t> </w:t>
      </w:r>
      <w:bookmarkStart w:id="84" w:name="BXBVq1mFYGyAASQj"/>
      <w:r>
        <w:t>5.1. ChargePoint</w:t>
      </w:r>
      <w:bookmarkEnd w:id="84"/>
    </w:p>
    <w:p>
      <w:pPr>
        <w:pStyle w:val="Description"/>
      </w:pPr>
      <w:r>
        <w:rPr>
          <w:rFonts w:ascii="Dialog" w:cs="Dialog" w:eastAsia="Dialog" w:hAnsi="Dialog"/>
          <w:sz w:val="24"/>
          <w:color w:val="000000"/>
        </w:rPr>
        <w:t xml:space="preserve">Περιέχει όλα τα απαραίτητα στοιχεία για τον κάθε φορτιστή</w:t>
      </w:r>
    </w:p>
    <w:p>
      <w:pPr>
        <w:keepNext/>
        <w:pStyle w:val="Heading2"/>
      </w:pPr>
      <w:r>
        <w:drawing>
          <wp:inline distB="0" distL="0" distR="0" distT="0">
            <wp:extent cx="171450" cy="171450"/>
            <wp:effectExtent b="0" l="0" r="0" t="0"/>
            <wp:docPr id="181"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90.png"/>
                    <pic:cNvPicPr/>
                  </pic:nvPicPr>
                  <pic:blipFill>
                    <a:blip r:embed="rId101"/>
                    <a:srcRect b="4762" t="-4762"/>
                    <a:stretch/>
                  </pic:blipFill>
                  <pic:spPr>
                    <a:xfrm>
                      <a:off x="0" y="0"/>
                      <a:ext cx="171450" cy="171450"/>
                    </a:xfrm>
                    <a:prstGeom prst="rect">
                      <a:avLst/>
                    </a:prstGeom>
                  </pic:spPr>
                </pic:pic>
              </a:graphicData>
            </a:graphic>
          </wp:inline>
        </w:drawing>
      </w:r>
      <w:r>
        <w:t> </w:t>
      </w:r>
      <w:bookmarkStart w:id="85" w:name="BXBVq1mFYGyAASQk"/>
      <w:r>
        <w:t>5.2. ChargingSessionHistory</w:t>
      </w:r>
      <w:bookmarkEnd w:id="85"/>
    </w:p>
    <w:p>
      <w:pPr>
        <w:pStyle w:val="Description"/>
      </w:pPr>
      <w:r>
        <w:rPr>
          <w:rFonts w:ascii="Dialog" w:cs="Dialog" w:eastAsia="Dialog" w:hAnsi="Dialog"/>
          <w:sz w:val="24"/>
          <w:color w:val="000000"/>
        </w:rPr>
        <w:t xml:space="preserve">Κάθε εγγραφή αποτελείται από τα στοιχεία μιας συναλλαγής του χρήστη με το σύστημα.</w:t>
      </w:r>
    </w:p>
    <w:p>
      <w:pPr>
        <w:keepNext/>
        <w:pStyle w:val="Heading2"/>
      </w:pPr>
      <w:r>
        <w:drawing>
          <wp:inline distB="0" distL="0" distR="0" distT="0">
            <wp:extent cx="171450" cy="171450"/>
            <wp:effectExtent b="0" l="0" r="0" t="0"/>
            <wp:docPr id="183"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91.png"/>
                    <pic:cNvPicPr/>
                  </pic:nvPicPr>
                  <pic:blipFill>
                    <a:blip r:embed="rId102"/>
                    <a:srcRect b="4762" t="-4762"/>
                    <a:stretch/>
                  </pic:blipFill>
                  <pic:spPr>
                    <a:xfrm>
                      <a:off x="0" y="0"/>
                      <a:ext cx="171450" cy="171450"/>
                    </a:xfrm>
                    <a:prstGeom prst="rect">
                      <a:avLst/>
                    </a:prstGeom>
                  </pic:spPr>
                </pic:pic>
              </a:graphicData>
            </a:graphic>
          </wp:inline>
        </w:drawing>
      </w:r>
      <w:r>
        <w:t> </w:t>
      </w:r>
      <w:bookmarkStart w:id="86" w:name="BXBVq1mFYGyAASQl"/>
      <w:r>
        <w:t>5.3. PricingHistory</w:t>
      </w:r>
      <w:bookmarkEnd w:id="86"/>
    </w:p>
    <w:p>
      <w:pPr>
        <w:pStyle w:val="Description"/>
      </w:pPr>
      <w:r>
        <w:rPr>
          <w:rFonts w:ascii="Dialog" w:cs="Dialog" w:eastAsia="Dialog" w:hAnsi="Dialog"/>
          <w:sz w:val="24"/>
          <w:color w:val="000000"/>
        </w:rPr>
        <w:t xml:space="preserve">Περιέχει 30 εγγραφές για κάθε φορτιστή, που καταγράφουν την τιμή φόρτισης τις τελευταίες 30 μέρες.</w:t>
      </w:r>
    </w:p>
    <w:p>
      <w:pPr>
        <w:keepNext/>
        <w:pStyle w:val="Heading2"/>
      </w:pPr>
      <w:r>
        <w:drawing>
          <wp:inline distB="0" distL="0" distR="0" distT="0">
            <wp:extent cx="171450" cy="171450"/>
            <wp:effectExtent b="0" l="0" r="0" t="0"/>
            <wp:docPr id="185"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92.png"/>
                    <pic:cNvPicPr/>
                  </pic:nvPicPr>
                  <pic:blipFill>
                    <a:blip r:embed="rId103"/>
                    <a:srcRect b="4762" t="-4762"/>
                    <a:stretch/>
                  </pic:blipFill>
                  <pic:spPr>
                    <a:xfrm>
                      <a:off x="0" y="0"/>
                      <a:ext cx="171450" cy="171450"/>
                    </a:xfrm>
                    <a:prstGeom prst="rect">
                      <a:avLst/>
                    </a:prstGeom>
                  </pic:spPr>
                </pic:pic>
              </a:graphicData>
            </a:graphic>
          </wp:inline>
        </w:drawing>
      </w:r>
      <w:r>
        <w:t> </w:t>
      </w:r>
      <w:bookmarkStart w:id="87" w:name="BXBVq1mFYGyAASQm"/>
      <w:r>
        <w:t>5.4. Reservation</w:t>
      </w:r>
      <w:bookmarkEnd w:id="87"/>
    </w:p>
    <w:p>
      <w:pPr>
        <w:pStyle w:val="Description"/>
      </w:pPr>
      <w:r>
        <w:rPr>
          <w:rFonts w:ascii="Dialog" w:cs="Dialog" w:eastAsia="Dialog" w:hAnsi="Dialog"/>
          <w:sz w:val="24"/>
          <w:color w:val="000000"/>
        </w:rPr>
        <w:t xml:space="preserve">Κάθε εγγραφή είναι μια ενεργή κράτηση.</w:t>
      </w:r>
    </w:p>
    <w:p>
      <w:pPr>
        <w:keepNext/>
        <w:pStyle w:val="Heading2"/>
      </w:pPr>
      <w:r>
        <w:drawing>
          <wp:inline distB="0" distL="0" distR="0" distT="0">
            <wp:extent cx="171450" cy="171450"/>
            <wp:effectExtent b="0" l="0" r="0" t="0"/>
            <wp:docPr id="187"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3.png"/>
                    <pic:cNvPicPr/>
                  </pic:nvPicPr>
                  <pic:blipFill>
                    <a:blip r:embed="rId104"/>
                    <a:srcRect b="4762" t="-4762"/>
                    <a:stretch/>
                  </pic:blipFill>
                  <pic:spPr>
                    <a:xfrm>
                      <a:off x="0" y="0"/>
                      <a:ext cx="171450" cy="171450"/>
                    </a:xfrm>
                    <a:prstGeom prst="rect">
                      <a:avLst/>
                    </a:prstGeom>
                  </pic:spPr>
                </pic:pic>
              </a:graphicData>
            </a:graphic>
          </wp:inline>
        </w:drawing>
      </w:r>
      <w:r>
        <w:t> </w:t>
      </w:r>
      <w:bookmarkStart w:id="88" w:name="BXBVq1mFYGyAASQn"/>
      <w:r>
        <w:t>5.5. StatusHistory</w:t>
      </w:r>
      <w:bookmarkEnd w:id="88"/>
    </w:p>
    <w:p>
      <w:pPr>
        <w:pStyle w:val="Description"/>
      </w:pPr>
      <w:r>
        <w:rPr>
          <w:rFonts w:ascii="Dialog" w:cs="Dialog" w:eastAsia="Dialog" w:hAnsi="Dialog"/>
          <w:sz w:val="24"/>
          <w:color w:val="000000"/>
        </w:rPr>
        <w:t xml:space="preserve">Κάθε εγγραφή κρατάει την πληροφορία αλλαγής καταστάσης ενός φορτιστή</w:t>
      </w:r>
    </w:p>
    <w:p>
      <w:pPr>
        <w:keepNext/>
        <w:pStyle w:val="Heading2"/>
      </w:pPr>
      <w:r>
        <w:drawing>
          <wp:inline distB="0" distL="0" distR="0" distT="0">
            <wp:extent cx="171450" cy="171450"/>
            <wp:effectExtent b="0" l="0" r="0" t="0"/>
            <wp:docPr id="189"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4.png"/>
                    <pic:cNvPicPr/>
                  </pic:nvPicPr>
                  <pic:blipFill>
                    <a:blip r:embed="rId105"/>
                    <a:srcRect b="4762" t="-4762"/>
                    <a:stretch/>
                  </pic:blipFill>
                  <pic:spPr>
                    <a:xfrm>
                      <a:off x="0" y="0"/>
                      <a:ext cx="171450" cy="171450"/>
                    </a:xfrm>
                    <a:prstGeom prst="rect">
                      <a:avLst/>
                    </a:prstGeom>
                  </pic:spPr>
                </pic:pic>
              </a:graphicData>
            </a:graphic>
          </wp:inline>
        </w:drawing>
      </w:r>
      <w:r>
        <w:t> </w:t>
      </w:r>
      <w:bookmarkStart w:id="89" w:name="BXBVq1mFYGyAASQo"/>
      <w:r>
        <w:t>5.6. User</w:t>
      </w:r>
      <w:bookmarkEnd w:id="89"/>
    </w:p>
    <w:p>
      <w:pPr>
        <w:pStyle w:val="Description"/>
      </w:pPr>
      <w:r>
        <w:rPr>
          <w:rFonts w:ascii="Dialog" w:cs="Dialog" w:eastAsia="Dialog" w:hAnsi="Dialog"/>
          <w:sz w:val="24"/>
          <w:color w:val="000000"/>
        </w:rPr>
        <w:t xml:space="preserve">Περιέχει όλα τα απαραίτητα στοιχεία για τον κάθε χρήστη ξεχωριστά.</w:t>
      </w:r>
    </w:p>
    <w:p>
      <w:pPr>
        <w:pStyle w:val="Heading1"/>
      </w:pPr>
      <w:bookmarkStart w:id="91" w:name="PkoWq1mFYGyAARnD"/>
      <w:bookmarkStart w:id="90" w:name="BXBVq1mFYGyAASQp"/>
      <w:r>
        <w:t>6. Component diagram</w:t>
      </w:r>
      <w:bookmarkEnd w:id="90"/>
      <w:bookmarkEnd w:id="91"/>
    </w:p>
    <w:p>
      <w:pPr>
        <w:keepNext/>
        <w:jc w:val="center"/>
      </w:pPr>
      <w:r>
        <w:drawing>
          <wp:inline distB="0" distL="0" distR="0" distT="0">
            <wp:extent cx="6223000" cy="2400300"/>
            <wp:effectExtent b="0" l="0" r="0" t="0"/>
            <wp:docPr id="191" name="Image95.png"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5.png"/>
                    <pic:cNvPicPr/>
                  </pic:nvPicPr>
                  <pic:blipFill>
                    <a:blip r:embed="rId106"/>
                    <a:stretch>
                      <a:fillRect/>
                    </a:stretch>
                  </pic:blipFill>
                  <pic:spPr>
                    <a:xfrm>
                      <a:off x="0" y="0"/>
                      <a:ext cx="6223000" cy="2400300"/>
                    </a:xfrm>
                    <a:prstGeom prst="rect">
                      <a:avLst/>
                    </a:prstGeom>
                  </pic:spPr>
                </pic:pic>
              </a:graphicData>
            </a:graphic>
          </wp:inline>
        </w:drawing>
      </w:r>
    </w:p>
    <w:p>
      <w:pPr>
        <w:keepNext/>
        <w:pStyle w:val="Heading2"/>
      </w:pPr>
      <w:r>
        <w:drawing>
          <wp:inline distB="0" distL="0" distR="0" distT="0">
            <wp:extent cx="171450" cy="171450"/>
            <wp:effectExtent b="0" l="0" r="0" t="0"/>
            <wp:docPr id="193"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96.png"/>
                    <pic:cNvPicPr/>
                  </pic:nvPicPr>
                  <pic:blipFill>
                    <a:blip r:embed="rId107"/>
                    <a:srcRect b="4762" t="-4762"/>
                    <a:stretch/>
                  </pic:blipFill>
                  <pic:spPr>
                    <a:xfrm>
                      <a:off x="0" y="0"/>
                      <a:ext cx="171450" cy="171450"/>
                    </a:xfrm>
                    <a:prstGeom prst="rect">
                      <a:avLst/>
                    </a:prstGeom>
                  </pic:spPr>
                </pic:pic>
              </a:graphicData>
            </a:graphic>
          </wp:inline>
        </w:drawing>
      </w:r>
      <w:r>
        <w:t> </w:t>
      </w:r>
      <w:bookmarkStart w:id="92" w:name="BXBVq1mFYGyAASQq"/>
      <w:r>
        <w:t>6.1. Backend / REST API</w:t>
      </w:r>
      <w:bookmarkEnd w:id="92"/>
    </w:p>
    <w:p>
      <w:pPr>
        <w:keepNext/>
        <w:pStyle w:val="Heading2"/>
      </w:pPr>
      <w:r>
        <w:drawing>
          <wp:inline distB="0" distL="0" distR="0" distT="0">
            <wp:extent cx="171450" cy="171450"/>
            <wp:effectExtent b="0" l="0" r="0" t="0"/>
            <wp:docPr id="195"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7.png"/>
                    <pic:cNvPicPr/>
                  </pic:nvPicPr>
                  <pic:blipFill>
                    <a:blip r:embed="rId108"/>
                    <a:srcRect b="4762" t="-4762"/>
                    <a:stretch/>
                  </pic:blipFill>
                  <pic:spPr>
                    <a:xfrm>
                      <a:off x="0" y="0"/>
                      <a:ext cx="171450" cy="171450"/>
                    </a:xfrm>
                    <a:prstGeom prst="rect">
                      <a:avLst/>
                    </a:prstGeom>
                  </pic:spPr>
                </pic:pic>
              </a:graphicData>
            </a:graphic>
          </wp:inline>
        </w:drawing>
      </w:r>
      <w:r>
        <w:t> </w:t>
      </w:r>
      <w:bookmarkStart w:id="93" w:name="BXBVq1mFYGyAASQr"/>
      <w:r>
        <w:t>6.2. Charger Management Service</w:t>
      </w:r>
      <w:bookmarkEnd w:id="93"/>
    </w:p>
    <w:p>
      <w:pPr>
        <w:pStyle w:val="Description"/>
      </w:pPr>
      <w:r>
        <w:rPr>
          <w:rFonts w:ascii="Dialog" w:cs="Dialog" w:eastAsia="Dialog" w:hAnsi="Dialog"/>
          <w:sz w:val="24"/>
          <w:color w:val="000000"/>
        </w:rPr>
        <w:t xml:space="preserve">Είναι το κεντρικό υποσύστημα που διαχειρίζεται όλα τα δεδομένα των φορτιστών (τοποθεσία, κατάσταση, ισχύς, διαθεσιμότητα, ενημερώσεις). Επικοινωνεί με εξωτερικά συστήματα και τον εσωτερικό backend για ενημέρωση σε πραγματικό χρόνο.</w:t>
      </w:r>
    </w:p>
    <w:p>
      <w:pPr>
        <w:keepNext/>
        <w:pStyle w:val="Heading2"/>
      </w:pPr>
      <w:r>
        <w:drawing>
          <wp:inline distB="0" distL="0" distR="0" distT="0">
            <wp:extent cx="171450" cy="171450"/>
            <wp:effectExtent b="0" l="0" r="0" t="0"/>
            <wp:docPr id="197"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98.png"/>
                    <pic:cNvPicPr/>
                  </pic:nvPicPr>
                  <pic:blipFill>
                    <a:blip r:embed="rId109"/>
                    <a:srcRect b="4762" t="-4762"/>
                    <a:stretch/>
                  </pic:blipFill>
                  <pic:spPr>
                    <a:xfrm>
                      <a:off x="0" y="0"/>
                      <a:ext cx="171450" cy="171450"/>
                    </a:xfrm>
                    <a:prstGeom prst="rect">
                      <a:avLst/>
                    </a:prstGeom>
                  </pic:spPr>
                </pic:pic>
              </a:graphicData>
            </a:graphic>
          </wp:inline>
        </w:drawing>
      </w:r>
      <w:r>
        <w:t> </w:t>
      </w:r>
      <w:bookmarkStart w:id="94" w:name="BXBVq1mFYGyAASQs"/>
      <w:r>
        <w:t>6.3. Charging Session Service</w:t>
      </w:r>
      <w:bookmarkEnd w:id="94"/>
    </w:p>
    <w:p>
      <w:pPr>
        <w:pStyle w:val="Description"/>
      </w:pPr>
      <w:r>
        <w:rPr>
          <w:rFonts w:ascii="Dialog" w:cs="Dialog" w:eastAsia="Dialog" w:hAnsi="Dialog"/>
          <w:sz w:val="24"/>
          <w:color w:val="000000"/>
        </w:rPr>
        <w:t xml:space="preserve">Διαχειρίζεται ολόκληρο τον κύκλο ζωής μιας συνεδρίας φόρτισης: από την έναρξη μέχρι τη λήξη. Συνδέεται με το Charger Management Service για ενημέρωση της κατάστασης</w:t>
      </w:r>
    </w:p>
    <w:p>
      <w:pPr>
        <w:keepNext/>
        <w:pStyle w:val="Heading2"/>
      </w:pPr>
      <w:r>
        <w:drawing>
          <wp:inline distB="0" distL="0" distR="0" distT="0">
            <wp:extent cx="171450" cy="171450"/>
            <wp:effectExtent b="0" l="0" r="0" t="0"/>
            <wp:docPr id="199"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9.png"/>
                    <pic:cNvPicPr/>
                  </pic:nvPicPr>
                  <pic:blipFill>
                    <a:blip r:embed="rId110"/>
                    <a:srcRect b="4762" t="-4762"/>
                    <a:stretch/>
                  </pic:blipFill>
                  <pic:spPr>
                    <a:xfrm>
                      <a:off x="0" y="0"/>
                      <a:ext cx="171450" cy="171450"/>
                    </a:xfrm>
                    <a:prstGeom prst="rect">
                      <a:avLst/>
                    </a:prstGeom>
                  </pic:spPr>
                </pic:pic>
              </a:graphicData>
            </a:graphic>
          </wp:inline>
        </w:drawing>
      </w:r>
      <w:r>
        <w:t> </w:t>
      </w:r>
      <w:bookmarkStart w:id="95" w:name="BXBVq1mFYGyAASQt"/>
      <w:r>
        <w:t>6.4. External Systems</w:t>
      </w:r>
      <w:bookmarkEnd w:id="95"/>
    </w:p>
    <w:p>
      <w:pPr>
        <w:keepNext/>
        <w:pStyle w:val="Heading2"/>
      </w:pPr>
      <w:r>
        <w:drawing>
          <wp:inline distB="0" distL="0" distR="0" distT="0">
            <wp:extent cx="171450" cy="171450"/>
            <wp:effectExtent b="0" l="0" r="0" t="0"/>
            <wp:docPr id="201"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00.png"/>
                    <pic:cNvPicPr/>
                  </pic:nvPicPr>
                  <pic:blipFill>
                    <a:blip r:embed="rId111"/>
                    <a:srcRect b="4762" t="-4762"/>
                    <a:stretch/>
                  </pic:blipFill>
                  <pic:spPr>
                    <a:xfrm>
                      <a:off x="0" y="0"/>
                      <a:ext cx="171450" cy="171450"/>
                    </a:xfrm>
                    <a:prstGeom prst="rect">
                      <a:avLst/>
                    </a:prstGeom>
                  </pic:spPr>
                </pic:pic>
              </a:graphicData>
            </a:graphic>
          </wp:inline>
        </w:drawing>
      </w:r>
      <w:r>
        <w:t> </w:t>
      </w:r>
      <w:bookmarkStart w:id="96" w:name="BXBVq1mFYGyAASQu"/>
      <w:r>
        <w:t>6.5. Filter Component</w:t>
      </w:r>
      <w:bookmarkEnd w:id="96"/>
    </w:p>
    <w:p>
      <w:pPr>
        <w:pStyle w:val="Description"/>
      </w:pPr>
      <w:r>
        <w:rPr>
          <w:rFonts w:ascii="Dialog" w:cs="Dialog" w:eastAsia="Dialog" w:hAnsi="Dialog"/>
          <w:sz w:val="24"/>
          <w:color w:val="000000"/>
        </w:rPr>
        <w:t xml:space="preserve">Επεξεργάζεται φίλτρα που εισάγει ο χρήστης (όπως τύπο φορτιστή, ισχύ, τιμή, διαθεσιμότητα) και αποστέλλει στο Charger Management Service τα σχετικά ερωτήματα. Προωθεί στο map service API την θέση των φορτιστών για εμφάνιση στον χάρτη. Θα υλοποιηθεί μόνο σε Web App</w:t>
      </w:r>
    </w:p>
    <w:p>
      <w:pPr>
        <w:keepNext/>
        <w:pStyle w:val="Heading2"/>
      </w:pPr>
      <w:r>
        <w:drawing>
          <wp:inline distB="0" distL="0" distR="0" distT="0">
            <wp:extent cx="171450" cy="171450"/>
            <wp:effectExtent b="0" l="0" r="0" t="0"/>
            <wp:docPr id="203"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01.png"/>
                    <pic:cNvPicPr/>
                  </pic:nvPicPr>
                  <pic:blipFill>
                    <a:blip r:embed="rId112"/>
                    <a:srcRect b="14287" t="-14287"/>
                    <a:stretch/>
                  </pic:blipFill>
                  <pic:spPr>
                    <a:xfrm>
                      <a:off x="0" y="0"/>
                      <a:ext cx="171450" cy="171450"/>
                    </a:xfrm>
                    <a:prstGeom prst="rect">
                      <a:avLst/>
                    </a:prstGeom>
                  </pic:spPr>
                </pic:pic>
              </a:graphicData>
            </a:graphic>
          </wp:inline>
        </w:drawing>
      </w:r>
      <w:r>
        <w:t> </w:t>
      </w:r>
      <w:bookmarkStart w:id="97" w:name="BXBVq1mFYGyAASQv"/>
      <w:r>
        <w:t>6.6. GMN28</w:t>
      </w:r>
      <w:bookmarkEnd w:id="97"/>
    </w:p>
    <w:p>
      <w:pPr>
        <w:pStyle w:val="Description"/>
      </w:pPr>
      <w:r>
        <w:t xml:space="preserve">Handles filters such as:, - Power level, - Charging type, - Price range, - Availability</w:t>
      </w:r>
    </w:p>
    <w:p>
      <w:pPr>
        <w:keepNext/>
        <w:pStyle w:val="Heading2"/>
      </w:pPr>
      <w:r>
        <w:drawing>
          <wp:inline distB="0" distL="0" distR="0" distT="0">
            <wp:extent cx="171450" cy="171450"/>
            <wp:effectExtent b="0" l="0" r="0" t="0"/>
            <wp:docPr id="205"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02.png"/>
                    <pic:cNvPicPr/>
                  </pic:nvPicPr>
                  <pic:blipFill>
                    <a:blip r:embed="rId113"/>
                    <a:srcRect b="14287" t="-14287"/>
                    <a:stretch/>
                  </pic:blipFill>
                  <pic:spPr>
                    <a:xfrm>
                      <a:off x="0" y="0"/>
                      <a:ext cx="171450" cy="171450"/>
                    </a:xfrm>
                    <a:prstGeom prst="rect">
                      <a:avLst/>
                    </a:prstGeom>
                  </pic:spPr>
                </pic:pic>
              </a:graphicData>
            </a:graphic>
          </wp:inline>
        </w:drawing>
      </w:r>
      <w:r>
        <w:t> </w:t>
      </w:r>
      <w:bookmarkStart w:id="98" w:name="BXBVq1mFYGyAASQw"/>
      <w:r>
        <w:t>6.7. GMN31</w:t>
      </w:r>
      <w:bookmarkEnd w:id="98"/>
    </w:p>
    <w:p>
      <w:pPr>
        <w:pStyle w:val="Description"/>
      </w:pPr>
      <w:r>
        <w:t xml:space="preserve">Manages user reservation:, - Validates availability, - Books charger temporarily, - Connects billing</w:t>
      </w:r>
    </w:p>
    <w:p>
      <w:pPr>
        <w:keepNext/>
        <w:pStyle w:val="Heading2"/>
      </w:pPr>
      <w:r>
        <w:drawing>
          <wp:inline distB="0" distL="0" distR="0" distT="0">
            <wp:extent cx="171450" cy="171450"/>
            <wp:effectExtent b="0" l="0" r="0" t="0"/>
            <wp:docPr id="207"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03.png"/>
                    <pic:cNvPicPr/>
                  </pic:nvPicPr>
                  <pic:blipFill>
                    <a:blip r:embed="rId114"/>
                    <a:srcRect b="4762" t="-4762"/>
                    <a:stretch/>
                  </pic:blipFill>
                  <pic:spPr>
                    <a:xfrm>
                      <a:off x="0" y="0"/>
                      <a:ext cx="171450" cy="171450"/>
                    </a:xfrm>
                    <a:prstGeom prst="rect">
                      <a:avLst/>
                    </a:prstGeom>
                  </pic:spPr>
                </pic:pic>
              </a:graphicData>
            </a:graphic>
          </wp:inline>
        </w:drawing>
      </w:r>
      <w:r>
        <w:t> </w:t>
      </w:r>
      <w:bookmarkStart w:id="99" w:name="BXBVq1mFYGyAASQx"/>
      <w:r>
        <w:t>6.8. Map Service API</w:t>
      </w:r>
      <w:bookmarkEnd w:id="99"/>
    </w:p>
    <w:p>
      <w:pPr>
        <w:pStyle w:val="Description"/>
      </w:pPr>
      <w:r>
        <w:rPr>
          <w:rFonts w:ascii="Dialog" w:cs="Dialog" w:eastAsia="Dialog" w:hAnsi="Dialog"/>
          <w:sz w:val="24"/>
          <w:color w:val="000000"/>
        </w:rPr>
        <w:t xml:space="preserve">Προσφέρει ενοποιημένο REST endpoint για ανάκτηση δεδομένων χάρτη, συνδυάζοντας πληροφορίες από Filter Component και Third-party Map Provider.</w:t>
      </w:r>
    </w:p>
    <w:p>
      <w:pPr>
        <w:keepNext/>
        <w:pStyle w:val="Heading2"/>
      </w:pPr>
      <w:r>
        <w:drawing>
          <wp:inline distB="0" distL="0" distR="0" distT="0">
            <wp:extent cx="171450" cy="171450"/>
            <wp:effectExtent b="0" l="0" r="0" t="0"/>
            <wp:docPr id="209"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4.png"/>
                    <pic:cNvPicPr/>
                  </pic:nvPicPr>
                  <pic:blipFill>
                    <a:blip r:embed="rId115"/>
                    <a:srcRect b="4762" t="-4762"/>
                    <a:stretch/>
                  </pic:blipFill>
                  <pic:spPr>
                    <a:xfrm>
                      <a:off x="0" y="0"/>
                      <a:ext cx="171450" cy="171450"/>
                    </a:xfrm>
                    <a:prstGeom prst="rect">
                      <a:avLst/>
                    </a:prstGeom>
                  </pic:spPr>
                </pic:pic>
              </a:graphicData>
            </a:graphic>
          </wp:inline>
        </w:drawing>
      </w:r>
      <w:r>
        <w:t> </w:t>
      </w:r>
      <w:bookmarkStart w:id="100" w:name="BXBVq1mFYGyAASQy"/>
      <w:r>
        <w:t>6.9. Map UI Component</w:t>
      </w:r>
      <w:bookmarkEnd w:id="100"/>
    </w:p>
    <w:p>
      <w:pPr>
        <w:pStyle w:val="Description"/>
      </w:pPr>
      <w:r>
        <w:rPr>
          <w:rFonts w:ascii="Dialog" w:cs="Dialog" w:eastAsia="Dialog" w:hAnsi="Dialog"/>
          <w:sz w:val="24"/>
          <w:color w:val="000000"/>
        </w:rPr>
        <w:t xml:space="preserve">
</w:t>
      </w:r>
    </w:p>
    <w:p>
      <w:pPr>
        <w:numPr>
          <w:ilvl w:val="0"/>
          <w:numId w:val="4"/>
        </w:numPr>
        <w:pStyle w:val="Description"/>
      </w:pPr>
      <w:r>
        <w:rPr>
          <w:rFonts w:ascii="Dialog" w:cs="Dialog" w:eastAsia="Dialog" w:hAnsi="Dialog"/>
          <w:sz w:val="24"/>
          <w:color w:val="000000"/>
        </w:rPr>
        <w:t xml:space="preserve">Εμφανίζει χάρτη και επιτρέπει στον χρήστη να βλέπει τους διαθέσιμους φορτιστές. Συνδέεται με το </w:t>
      </w:r>
      <w:r>
        <w:rPr>
          <w:rFonts w:ascii="Dialog" w:cs="Dialog" w:eastAsia="Dialog" w:hAnsi="Dialog"/>
          <w:sz w:val="24"/>
          <w:color w:val="000000"/>
        </w:rPr>
        <w:t xml:space="preserve">Map Service API</w:t>
      </w:r>
      <w:r>
        <w:rPr>
          <w:rFonts w:ascii="Dialog" w:cs="Dialog" w:eastAsia="Dialog" w:hAnsi="Dialog"/>
          <w:sz w:val="24"/>
          <w:color w:val="000000"/>
        </w:rPr>
        <w:t xml:space="preserve"> για ανάκτηση δεδομένων και ενημέρωση της κατάστασης.</w:t>
      </w:r>
      <w:r>
        <w:rPr>
          <w:rFonts w:ascii="Dialog" w:cs="Dialog" w:eastAsia="Dialog" w:hAnsi="Dialog"/>
          <w:sz w:val="24"/>
          <w:color w:val="000000"/>
        </w:rPr>
        <w:t xml:space="preserve">
</w:t>
      </w:r>
      <w:r>
        <w:t>
          <w:br/>
        </w:t>
      </w:r>
      <w:r>
        <w:rPr>
          <w:rFonts w:ascii="Dialog" w:cs="Dialog" w:eastAsia="Dialog" w:hAnsi="Dialog"/>
          <w:sz w:val="24"/>
          <w:color w:val="000000"/>
        </w:rPr>
        <w:t xml:space="preserve">
</w:t>
      </w:r>
    </w:p>
    <w:p>
      <w:pPr>
        <w:keepNext/>
        <w:pStyle w:val="Heading2"/>
      </w:pPr>
      <w:r>
        <w:drawing>
          <wp:inline distB="0" distL="0" distR="0" distT="0">
            <wp:extent cx="171450" cy="171450"/>
            <wp:effectExtent b="0" l="0" r="0" t="0"/>
            <wp:docPr id="211"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5.png"/>
                    <pic:cNvPicPr/>
                  </pic:nvPicPr>
                  <pic:blipFill>
                    <a:blip r:embed="rId116"/>
                    <a:srcRect b="4762" t="-4762"/>
                    <a:stretch/>
                  </pic:blipFill>
                  <pic:spPr>
                    <a:xfrm>
                      <a:off x="0" y="0"/>
                      <a:ext cx="171450" cy="171450"/>
                    </a:xfrm>
                    <a:prstGeom prst="rect">
                      <a:avLst/>
                    </a:prstGeom>
                  </pic:spPr>
                </pic:pic>
              </a:graphicData>
            </a:graphic>
          </wp:inline>
        </w:drawing>
      </w:r>
      <w:r>
        <w:t> </w:t>
      </w:r>
      <w:bookmarkStart w:id="101" w:name="BXBVq1mFYGyAASQz"/>
      <w:r>
        <w:t>6.10. Mobile App</w:t>
      </w:r>
      <w:bookmarkEnd w:id="101"/>
    </w:p>
    <w:p>
      <w:pPr>
        <w:pStyle w:val="Description"/>
      </w:pPr>
      <w:r>
        <w:rPr>
          <w:rFonts w:ascii="Dialog" w:cs="Dialog" w:eastAsia="Dialog" w:hAnsi="Dialog"/>
          <w:sz w:val="24"/>
          <w:color w:val="000000"/>
        </w:rPr>
        <w:t xml:space="preserve">To Front-end της smartphone εφαρμογής.</w:t>
      </w:r>
    </w:p>
    <w:p>
      <w:pPr>
        <w:keepNext/>
        <w:pStyle w:val="Heading2"/>
      </w:pPr>
      <w:r>
        <w:drawing>
          <wp:inline distB="0" distL="0" distR="0" distT="0">
            <wp:extent cx="171450" cy="171450"/>
            <wp:effectExtent b="0" l="0" r="0" t="0"/>
            <wp:docPr id="213"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6.png"/>
                    <pic:cNvPicPr/>
                  </pic:nvPicPr>
                  <pic:blipFill>
                    <a:blip r:embed="rId117"/>
                    <a:srcRect b="4762" t="-4762"/>
                    <a:stretch/>
                  </pic:blipFill>
                  <pic:spPr>
                    <a:xfrm>
                      <a:off x="0" y="0"/>
                      <a:ext cx="171450" cy="171450"/>
                    </a:xfrm>
                    <a:prstGeom prst="rect">
                      <a:avLst/>
                    </a:prstGeom>
                  </pic:spPr>
                </pic:pic>
              </a:graphicData>
            </a:graphic>
          </wp:inline>
        </w:drawing>
      </w:r>
      <w:r>
        <w:t> </w:t>
      </w:r>
      <w:bookmarkStart w:id="102" w:name="BXBVq1mFYGyAASQ0"/>
      <w:r>
        <w:t>6.11. Reservation Component</w:t>
      </w:r>
      <w:bookmarkEnd w:id="102"/>
    </w:p>
    <w:p>
      <w:pPr>
        <w:pStyle w:val="Description"/>
      </w:pPr>
      <w:r>
        <w:rPr>
          <w:rFonts w:ascii="Dialog" w:cs="Dialog" w:eastAsia="Dialog" w:hAnsi="Dialog"/>
          <w:sz w:val="24"/>
          <w:color w:val="000000"/>
        </w:rPr>
        <w:t xml:space="preserve">Διαχειρίζεται τη λογική της κράτησης φορτιστή: έλεγχος διαθεσιμότητας, προσωρινή δέσμευση</w:t>
      </w:r>
      <w:r>
        <w:rPr>
          <w:rFonts w:ascii="ui-sans-serif, system-ui, sans-serif, Apple Color Emoji, Segoe UI Emoji, Segoe UI Symbol, Noto Color Emoji" w:cs="ui-sans-serif, system-ui, sans-serif, Apple Color Emoji, Segoe UI Emoji, Segoe UI Symbol, Noto Color Emoji" w:eastAsia="ui-sans-serif, system-ui, sans-serif, Apple Color Emoji, Segoe UI Emoji, Segoe UI Symbol, Noto Color Emoji" w:hAnsi="ui-sans-serif, system-ui, sans-serif, Apple Color Emoji, Segoe UI Emoji, Segoe UI Symbol, Noto Color Emoji"/>
          <w:sz w:val="28"/>
          <w:color w:val="rgb(250, 250, 250)"/>
        </w:rPr>
        <w:t xml:space="preserve"> </w:t>
      </w:r>
      <w:r>
        <w:rPr>
          <w:rFonts w:ascii="Dialog" w:cs="Dialog" w:eastAsia="Dialog" w:hAnsi="Dialog"/>
          <w:sz w:val="24"/>
          <w:color w:val="000000"/>
        </w:rPr>
        <w:t xml:space="preserve">και ενημέρωση κατάστασης φορτιστή.</w:t>
      </w:r>
    </w:p>
    <w:p>
      <w:pPr>
        <w:keepNext/>
        <w:pStyle w:val="Heading2"/>
      </w:pPr>
      <w:r>
        <w:drawing>
          <wp:inline distB="0" distL="0" distR="0" distT="0">
            <wp:extent cx="171450" cy="171450"/>
            <wp:effectExtent b="0" l="0" r="0" t="0"/>
            <wp:docPr id="215"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7.png"/>
                    <pic:cNvPicPr/>
                  </pic:nvPicPr>
                  <pic:blipFill>
                    <a:blip r:embed="rId118"/>
                    <a:srcRect b="4762" t="-4762"/>
                    <a:stretch/>
                  </pic:blipFill>
                  <pic:spPr>
                    <a:xfrm>
                      <a:off x="0" y="0"/>
                      <a:ext cx="171450" cy="171450"/>
                    </a:xfrm>
                    <a:prstGeom prst="rect">
                      <a:avLst/>
                    </a:prstGeom>
                  </pic:spPr>
                </pic:pic>
              </a:graphicData>
            </a:graphic>
          </wp:inline>
        </w:drawing>
      </w:r>
      <w:r>
        <w:t> </w:t>
      </w:r>
      <w:bookmarkStart w:id="103" w:name="BXBVq1mFYGyAASQ1"/>
      <w:r>
        <w:t>6.12. Third-party Map Provider</w:t>
      </w:r>
      <w:bookmarkEnd w:id="103"/>
    </w:p>
    <w:p>
      <w:pPr>
        <w:pStyle w:val="Description"/>
      </w:pPr>
      <w:r>
        <w:rPr>
          <w:rFonts w:ascii="Dialog" w:cs="Dialog" w:eastAsia="Dialog" w:hAnsi="Dialog"/>
          <w:sz w:val="24"/>
          <w:color w:val="000000"/>
        </w:rPr>
        <w:t xml:space="preserve">Πλατφόρμα πλοήγησης τρίτου που παρέχει χάρτη, δεδομένα οδών και APIs πλοήγησης.</w:t>
      </w:r>
    </w:p>
    <w:p>
      <w:pPr>
        <w:keepNext/>
        <w:pStyle w:val="Heading2"/>
      </w:pPr>
      <w:r>
        <w:drawing>
          <wp:inline distB="0" distL="0" distR="0" distT="0">
            <wp:extent cx="171450" cy="171450"/>
            <wp:effectExtent b="0" l="0" r="0" t="0"/>
            <wp:docPr id="217"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08.png"/>
                    <pic:cNvPicPr/>
                  </pic:nvPicPr>
                  <pic:blipFill>
                    <a:blip r:embed="rId119"/>
                    <a:srcRect b="4762" t="-4762"/>
                    <a:stretch/>
                  </pic:blipFill>
                  <pic:spPr>
                    <a:xfrm>
                      <a:off x="0" y="0"/>
                      <a:ext cx="171450" cy="171450"/>
                    </a:xfrm>
                    <a:prstGeom prst="rect">
                      <a:avLst/>
                    </a:prstGeom>
                  </pic:spPr>
                </pic:pic>
              </a:graphicData>
            </a:graphic>
          </wp:inline>
        </w:drawing>
      </w:r>
      <w:r>
        <w:t> </w:t>
      </w:r>
      <w:bookmarkStart w:id="104" w:name="BXBVq1mFYGyAASQ2"/>
      <w:r>
        <w:t>6.13. User Applications</w:t>
      </w:r>
      <w:bookmarkEnd w:id="104"/>
    </w:p>
    <w:p>
      <w:pPr>
        <w:pStyle w:val="Description"/>
      </w:pPr>
      <w:r>
        <w:rPr>
          <w:rFonts w:ascii="Dialog" w:cs="Dialog" w:eastAsia="Dialog" w:hAnsi="Dialog"/>
          <w:sz w:val="24"/>
          <w:color w:val="000000"/>
        </w:rPr>
        <w:t xml:space="preserve">Παρέχει web διεπαφή στους χρήστες</w:t>
      </w:r>
      <w:r>
        <w:rPr>
          <w:rFonts w:ascii="ui-sans-serif, system-ui, sans-serif, Apple Color Emoji, Segoe UI Emoji, Segoe UI Symbol, Noto Color Emoji" w:cs="ui-sans-serif, system-ui, sans-serif, Apple Color Emoji, Segoe UI Emoji, Segoe UI Symbol, Noto Color Emoji" w:eastAsia="ui-sans-serif, system-ui, sans-serif, Apple Color Emoji, Segoe UI Emoji, Segoe UI Symbol, Noto Color Emoji" w:hAnsi="ui-sans-serif, system-ui, sans-serif, Apple Color Emoji, Segoe UI Emoji, Segoe UI Symbol, Noto Color Emoji"/>
          <w:sz w:val="28"/>
          <w:color w:val="rgb(250, 250, 250)"/>
        </w:rPr>
        <w:t xml:space="preserve"> </w:t>
      </w:r>
      <w:r>
        <w:rPr>
          <w:rFonts w:ascii="Dialog" w:cs="Dialog" w:eastAsia="Dialog" w:hAnsi="Dialog"/>
          <w:sz w:val="24"/>
          <w:color w:val="000000"/>
        </w:rPr>
        <w:t xml:space="preserve">για προβολή του χάρτη, εφαρμογή φίλτρων, προβολή λεπτομερειών φορτιστή και δημιουργία κρατήσεων.</w:t>
      </w:r>
    </w:p>
    <w:p>
      <w:pPr>
        <w:keepNext/>
        <w:pStyle w:val="Heading2"/>
      </w:pPr>
      <w:r>
        <w:drawing>
          <wp:inline distB="0" distL="0" distR="0" distT="0">
            <wp:extent cx="171450" cy="171450"/>
            <wp:effectExtent b="0" l="0" r="0" t="0"/>
            <wp:docPr id="219"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09.png"/>
                    <pic:cNvPicPr/>
                  </pic:nvPicPr>
                  <pic:blipFill>
                    <a:blip r:embed="rId120"/>
                    <a:srcRect b="4762" t="-4762"/>
                    <a:stretch/>
                  </pic:blipFill>
                  <pic:spPr>
                    <a:xfrm>
                      <a:off x="0" y="0"/>
                      <a:ext cx="171450" cy="171450"/>
                    </a:xfrm>
                    <a:prstGeom prst="rect">
                      <a:avLst/>
                    </a:prstGeom>
                  </pic:spPr>
                </pic:pic>
              </a:graphicData>
            </a:graphic>
          </wp:inline>
        </w:drawing>
      </w:r>
      <w:r>
        <w:t> </w:t>
      </w:r>
      <w:bookmarkStart w:id="105" w:name="BXBVq1mFYGyAASQ3"/>
      <w:r>
        <w:t>6.14. Web App</w:t>
      </w:r>
      <w:bookmarkEnd w:id="105"/>
    </w:p>
    <w:p>
      <w:pPr>
        <w:pStyle w:val="Description"/>
      </w:pPr>
      <w:r>
        <w:rPr>
          <w:rFonts w:ascii="Dialog" w:cs="Dialog" w:eastAsia="Dialog" w:hAnsi="Dialog"/>
          <w:sz w:val="24"/>
          <w:color w:val="000000"/>
        </w:rPr>
        <w:t xml:space="preserve">To front-end της desktop Εφαρμογής</w:t>
      </w:r>
    </w:p>
    <w:sectPr>
      <w:pgSz w:h="16837" w:w="11905"/>
      <w:pgMar w:bottom="960" w:gutter="0" w:left="960" w:right="960" w:top="9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
    <w:multiLevelType w:val="hybridMultilevel"/>
    <w:tmpl w:val="0"/>
    <w:lvl w:ilvl="0">
      <w:start w:val="1"/>
      <w:numFmt w:val="bullet"/>
      <w:lvlText w:val="·"/>
      <w:lvlJc w:val="right"/>
      <w:pPr>
        <w:tabs>
          <w:tab w:pos="720" w:val="num"/>
        </w:tabs>
        <w:ind w:hanging="360" w:left="720"/>
      </w:pPr>
      <w:rPr>
        <w:rFonts w:ascii="Symbol" w:hAnsi="Symbol" w:hint="default"/>
      </w:rPr>
    </w:lvl>
    <w:lvl w:ilvl="1">
      <w:start w:val="1"/>
      <w:numFmt w:val="decimal"/>
      <w:lvlText w:val="%1.%2."/>
      <w:lvlJc w:val="right"/>
      <w:pPr>
        <w:tabs>
          <w:tab w:pos="1440" w:val="num"/>
        </w:tabs>
        <w:ind w:hanging="360" w:left="1440"/>
      </w:pPr>
    </w:lvl>
    <w:lvl w:ilvl="2">
      <w:start w:val="1"/>
      <w:numFmt w:val="decimal"/>
      <w:lvlText w:val="%1.%2.%3."/>
      <w:lvlJc w:val="right"/>
      <w:pPr>
        <w:tabs>
          <w:tab w:pos="2160" w:val="num"/>
        </w:tabs>
        <w:ind w:hanging="360" w:left="2160"/>
      </w:pPr>
    </w:lvl>
    <w:lvl w:ilvl="3">
      <w:start w:val="1"/>
      <w:numFmt w:val="decimal"/>
      <w:lvlText w:val="%1.%2.%3.%4."/>
      <w:lvlJc w:val="right"/>
      <w:pPr>
        <w:tabs>
          <w:tab w:pos="2880" w:val="num"/>
        </w:tabs>
        <w:ind w:hanging="360" w:left="2880"/>
      </w:pPr>
    </w:lvl>
    <w:lvl w:ilvl="4">
      <w:start w:val="1"/>
      <w:numFmt w:val="decimal"/>
      <w:lvlText w:val="%1.%2.%3.%4.%5."/>
      <w:lvlJc w:val="right"/>
      <w:pPr>
        <w:tabs>
          <w:tab w:pos="3600" w:val="num"/>
        </w:tabs>
        <w:ind w:hanging="360" w:left="3600"/>
      </w:pPr>
    </w:lvl>
    <w:lvl w:ilvl="5">
      <w:start w:val="1"/>
      <w:numFmt w:val="decimal"/>
      <w:lvlText w:val="%1.%2.%3.%4.%5.%6."/>
      <w:lvlJc w:val="right"/>
      <w:pPr>
        <w:tabs>
          <w:tab w:pos="4320" w:val="num"/>
        </w:tabs>
        <w:ind w:hanging="360" w:left="4320"/>
      </w:pPr>
    </w:lvl>
    <w:lvl w:ilvl="6">
      <w:start w:val="1"/>
      <w:numFmt w:val="decimal"/>
      <w:lvlText w:val="%1.%2.%3.%4.%5.%6.%7."/>
      <w:lvlJc w:val="right"/>
      <w:pPr>
        <w:tabs>
          <w:tab w:pos="5040" w:val="num"/>
        </w:tabs>
        <w:ind w:hanging="360" w:left="5040"/>
      </w:pPr>
    </w:lvl>
    <w:lvl w:ilvl="7">
      <w:start w:val="1"/>
      <w:numFmt w:val="decimal"/>
      <w:lvlText w:val="%1.%2.%3.%4.%5.%6.%7.%8."/>
      <w:lvlJc w:val="right"/>
      <w:pPr>
        <w:tabs>
          <w:tab w:pos="5760" w:val="num"/>
        </w:tabs>
        <w:ind w:hanging="360" w:left="5760"/>
      </w:pPr>
    </w:lvl>
    <w:lvl w:ilvl="8">
      <w:start w:val="1"/>
      <w:numFmt w:val="decimal"/>
      <w:lvlText w:val="%1.%2.%3.%4.%5.%6.%7.%8.%9."/>
      <w:lvlJc w:val="right"/>
      <w:pPr>
        <w:tabs>
          <w:tab w:pos="6480" w:val="num"/>
        </w:tabs>
        <w:ind w:hanging="360" w:left="6480"/>
      </w:pPr>
    </w:lvl>
  </w:abstractNum>
  <w:abstractNum w:abstractNumId="1">
    <w:nsid w:val="1"/>
    <w:multiLevelType w:val="hybridMultilevel"/>
    <w:tmpl w:val="1"/>
    <w:lvl w:ilvl="0">
      <w:start w:val="1"/>
      <w:numFmt w:val="bullet"/>
      <w:lvlText w:val="·"/>
      <w:lvlJc w:val="right"/>
      <w:pPr>
        <w:tabs>
          <w:tab w:pos="720" w:val="num"/>
        </w:tabs>
        <w:ind w:hanging="360" w:left="720"/>
      </w:pPr>
      <w:rPr>
        <w:rFonts w:ascii="Symbol" w:hAnsi="Symbol" w:hint="default"/>
      </w:rPr>
    </w:lvl>
    <w:lvl w:ilvl="1">
      <w:start w:val="1"/>
      <w:numFmt w:val="decimal"/>
      <w:lvlText w:val="%1.%2."/>
      <w:lvlJc w:val="right"/>
      <w:pPr>
        <w:tabs>
          <w:tab w:pos="1440" w:val="num"/>
        </w:tabs>
        <w:ind w:hanging="360" w:left="1440"/>
      </w:pPr>
    </w:lvl>
    <w:lvl w:ilvl="2">
      <w:start w:val="1"/>
      <w:numFmt w:val="decimal"/>
      <w:lvlText w:val="%1.%2.%3."/>
      <w:lvlJc w:val="right"/>
      <w:pPr>
        <w:tabs>
          <w:tab w:pos="2160" w:val="num"/>
        </w:tabs>
        <w:ind w:hanging="360" w:left="2160"/>
      </w:pPr>
    </w:lvl>
    <w:lvl w:ilvl="3">
      <w:start w:val="1"/>
      <w:numFmt w:val="decimal"/>
      <w:lvlText w:val="%1.%2.%3.%4."/>
      <w:lvlJc w:val="right"/>
      <w:pPr>
        <w:tabs>
          <w:tab w:pos="2880" w:val="num"/>
        </w:tabs>
        <w:ind w:hanging="360" w:left="2880"/>
      </w:pPr>
    </w:lvl>
    <w:lvl w:ilvl="4">
      <w:start w:val="1"/>
      <w:numFmt w:val="decimal"/>
      <w:lvlText w:val="%1.%2.%3.%4.%5."/>
      <w:lvlJc w:val="right"/>
      <w:pPr>
        <w:tabs>
          <w:tab w:pos="3600" w:val="num"/>
        </w:tabs>
        <w:ind w:hanging="360" w:left="3600"/>
      </w:pPr>
    </w:lvl>
    <w:lvl w:ilvl="5">
      <w:start w:val="1"/>
      <w:numFmt w:val="decimal"/>
      <w:lvlText w:val="%1.%2.%3.%4.%5.%6."/>
      <w:lvlJc w:val="right"/>
      <w:pPr>
        <w:tabs>
          <w:tab w:pos="4320" w:val="num"/>
        </w:tabs>
        <w:ind w:hanging="360" w:left="4320"/>
      </w:pPr>
    </w:lvl>
    <w:lvl w:ilvl="6">
      <w:start w:val="1"/>
      <w:numFmt w:val="decimal"/>
      <w:lvlText w:val="%1.%2.%3.%4.%5.%6.%7."/>
      <w:lvlJc w:val="right"/>
      <w:pPr>
        <w:tabs>
          <w:tab w:pos="5040" w:val="num"/>
        </w:tabs>
        <w:ind w:hanging="360" w:left="5040"/>
      </w:pPr>
    </w:lvl>
    <w:lvl w:ilvl="7">
      <w:start w:val="1"/>
      <w:numFmt w:val="decimal"/>
      <w:lvlText w:val="%1.%2.%3.%4.%5.%6.%7.%8."/>
      <w:lvlJc w:val="right"/>
      <w:pPr>
        <w:tabs>
          <w:tab w:pos="5760" w:val="num"/>
        </w:tabs>
        <w:ind w:hanging="360" w:left="5760"/>
      </w:pPr>
    </w:lvl>
    <w:lvl w:ilvl="8">
      <w:start w:val="1"/>
      <w:numFmt w:val="decimal"/>
      <w:lvlText w:val="%1.%2.%3.%4.%5.%6.%7.%8.%9."/>
      <w:lvlJc w:val="right"/>
      <w:pPr>
        <w:tabs>
          <w:tab w:pos="6480" w:val="num"/>
        </w:tabs>
        <w:ind w:hanging="360" w:left="6480"/>
      </w:pPr>
    </w:lvl>
  </w:abstractNum>
  <w:abstractNum w:abstractNumId="2">
    <w:nsid w:val="2"/>
    <w:multiLevelType w:val="hybridMultilevel"/>
    <w:tmpl w:val="2"/>
    <w:lvl w:ilvl="0">
      <w:start w:val="1"/>
      <w:numFmt w:val="bullet"/>
      <w:lvlText w:val="·"/>
      <w:lvlJc w:val="right"/>
      <w:pPr>
        <w:tabs>
          <w:tab w:pos="720" w:val="num"/>
        </w:tabs>
        <w:ind w:hanging="360" w:left="720"/>
      </w:pPr>
      <w:rPr>
        <w:rFonts w:ascii="Symbol" w:hAnsi="Symbol" w:hint="default"/>
      </w:rPr>
    </w:lvl>
    <w:lvl w:ilvl="1">
      <w:start w:val="1"/>
      <w:numFmt w:val="decimal"/>
      <w:lvlText w:val="%1.%2."/>
      <w:lvlJc w:val="right"/>
      <w:pPr>
        <w:tabs>
          <w:tab w:pos="1440" w:val="num"/>
        </w:tabs>
        <w:ind w:hanging="360" w:left="1440"/>
      </w:pPr>
    </w:lvl>
    <w:lvl w:ilvl="2">
      <w:start w:val="1"/>
      <w:numFmt w:val="decimal"/>
      <w:lvlText w:val="%1.%2.%3."/>
      <w:lvlJc w:val="right"/>
      <w:pPr>
        <w:tabs>
          <w:tab w:pos="2160" w:val="num"/>
        </w:tabs>
        <w:ind w:hanging="360" w:left="2160"/>
      </w:pPr>
    </w:lvl>
    <w:lvl w:ilvl="3">
      <w:start w:val="1"/>
      <w:numFmt w:val="decimal"/>
      <w:lvlText w:val="%1.%2.%3.%4."/>
      <w:lvlJc w:val="right"/>
      <w:pPr>
        <w:tabs>
          <w:tab w:pos="2880" w:val="num"/>
        </w:tabs>
        <w:ind w:hanging="360" w:left="2880"/>
      </w:pPr>
    </w:lvl>
    <w:lvl w:ilvl="4">
      <w:start w:val="1"/>
      <w:numFmt w:val="decimal"/>
      <w:lvlText w:val="%1.%2.%3.%4.%5."/>
      <w:lvlJc w:val="right"/>
      <w:pPr>
        <w:tabs>
          <w:tab w:pos="3600" w:val="num"/>
        </w:tabs>
        <w:ind w:hanging="360" w:left="3600"/>
      </w:pPr>
    </w:lvl>
    <w:lvl w:ilvl="5">
      <w:start w:val="1"/>
      <w:numFmt w:val="decimal"/>
      <w:lvlText w:val="%1.%2.%3.%4.%5.%6."/>
      <w:lvlJc w:val="right"/>
      <w:pPr>
        <w:tabs>
          <w:tab w:pos="4320" w:val="num"/>
        </w:tabs>
        <w:ind w:hanging="360" w:left="4320"/>
      </w:pPr>
    </w:lvl>
    <w:lvl w:ilvl="6">
      <w:start w:val="1"/>
      <w:numFmt w:val="decimal"/>
      <w:lvlText w:val="%1.%2.%3.%4.%5.%6.%7."/>
      <w:lvlJc w:val="right"/>
      <w:pPr>
        <w:tabs>
          <w:tab w:pos="5040" w:val="num"/>
        </w:tabs>
        <w:ind w:hanging="360" w:left="5040"/>
      </w:pPr>
    </w:lvl>
    <w:lvl w:ilvl="7">
      <w:start w:val="1"/>
      <w:numFmt w:val="decimal"/>
      <w:lvlText w:val="%1.%2.%3.%4.%5.%6.%7.%8."/>
      <w:lvlJc w:val="right"/>
      <w:pPr>
        <w:tabs>
          <w:tab w:pos="5760" w:val="num"/>
        </w:tabs>
        <w:ind w:hanging="360" w:left="5760"/>
      </w:pPr>
    </w:lvl>
    <w:lvl w:ilvl="8">
      <w:start w:val="1"/>
      <w:numFmt w:val="decimal"/>
      <w:lvlText w:val="%1.%2.%3.%4.%5.%6.%7.%8.%9."/>
      <w:lvlJc w:val="right"/>
      <w:pPr>
        <w:tabs>
          <w:tab w:pos="6480" w:val="num"/>
        </w:tabs>
        <w:ind w:hanging="360" w:left="6480"/>
      </w:pPr>
    </w:lvl>
  </w:abstractNum>
  <w:abstractNum w:abstractNumId="3">
    <w:nsid w:val="3"/>
    <w:multiLevelType w:val="hybridMultilevel"/>
    <w:tmpl w:val="3"/>
    <w:lvl w:ilvl="0">
      <w:start w:val="1"/>
      <w:numFmt w:val="bullet"/>
      <w:lvlText w:val="·"/>
      <w:lvlJc w:val="right"/>
      <w:pPr>
        <w:tabs>
          <w:tab w:pos="720" w:val="num"/>
        </w:tabs>
        <w:ind w:hanging="360" w:left="720"/>
      </w:pPr>
      <w:rPr>
        <w:rFonts w:ascii="Symbol" w:hAnsi="Symbol" w:hint="default"/>
      </w:rPr>
    </w:lvl>
    <w:lvl w:ilvl="1">
      <w:start w:val="1"/>
      <w:numFmt w:val="decimal"/>
      <w:lvlText w:val="%1.%2."/>
      <w:lvlJc w:val="right"/>
      <w:pPr>
        <w:tabs>
          <w:tab w:pos="1440" w:val="num"/>
        </w:tabs>
        <w:ind w:hanging="360" w:left="1440"/>
      </w:pPr>
    </w:lvl>
    <w:lvl w:ilvl="2">
      <w:start w:val="1"/>
      <w:numFmt w:val="decimal"/>
      <w:lvlText w:val="%1.%2.%3."/>
      <w:lvlJc w:val="right"/>
      <w:pPr>
        <w:tabs>
          <w:tab w:pos="2160" w:val="num"/>
        </w:tabs>
        <w:ind w:hanging="360" w:left="2160"/>
      </w:pPr>
    </w:lvl>
    <w:lvl w:ilvl="3">
      <w:start w:val="1"/>
      <w:numFmt w:val="decimal"/>
      <w:lvlText w:val="%1.%2.%3.%4."/>
      <w:lvlJc w:val="right"/>
      <w:pPr>
        <w:tabs>
          <w:tab w:pos="2880" w:val="num"/>
        </w:tabs>
        <w:ind w:hanging="360" w:left="2880"/>
      </w:pPr>
    </w:lvl>
    <w:lvl w:ilvl="4">
      <w:start w:val="1"/>
      <w:numFmt w:val="decimal"/>
      <w:lvlText w:val="%1.%2.%3.%4.%5."/>
      <w:lvlJc w:val="right"/>
      <w:pPr>
        <w:tabs>
          <w:tab w:pos="3600" w:val="num"/>
        </w:tabs>
        <w:ind w:hanging="360" w:left="3600"/>
      </w:pPr>
    </w:lvl>
    <w:lvl w:ilvl="5">
      <w:start w:val="1"/>
      <w:numFmt w:val="decimal"/>
      <w:lvlText w:val="%1.%2.%3.%4.%5.%6."/>
      <w:lvlJc w:val="right"/>
      <w:pPr>
        <w:tabs>
          <w:tab w:pos="4320" w:val="num"/>
        </w:tabs>
        <w:ind w:hanging="360" w:left="4320"/>
      </w:pPr>
    </w:lvl>
    <w:lvl w:ilvl="6">
      <w:start w:val="1"/>
      <w:numFmt w:val="decimal"/>
      <w:lvlText w:val="%1.%2.%3.%4.%5.%6.%7."/>
      <w:lvlJc w:val="right"/>
      <w:pPr>
        <w:tabs>
          <w:tab w:pos="5040" w:val="num"/>
        </w:tabs>
        <w:ind w:hanging="360" w:left="5040"/>
      </w:pPr>
    </w:lvl>
    <w:lvl w:ilvl="7">
      <w:start w:val="1"/>
      <w:numFmt w:val="decimal"/>
      <w:lvlText w:val="%1.%2.%3.%4.%5.%6.%7.%8."/>
      <w:lvlJc w:val="right"/>
      <w:pPr>
        <w:tabs>
          <w:tab w:pos="5760" w:val="num"/>
        </w:tabs>
        <w:ind w:hanging="360" w:left="5760"/>
      </w:pPr>
    </w:lvl>
    <w:lvl w:ilvl="8">
      <w:start w:val="1"/>
      <w:numFmt w:val="decimal"/>
      <w:lvlText w:val="%1.%2.%3.%4.%5.%6.%7.%8.%9."/>
      <w:lvlJc w:val="right"/>
      <w:pPr>
        <w:tabs>
          <w:tab w:pos="6480" w:val="num"/>
        </w:tabs>
        <w:ind w:hanging="360" w:left="64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E10F2E"/>
    <w:rsid w:val="00E10F2E"/>
    <w:rsid w:val="00F27B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en-US" w:val="en-US"/>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toc 2" w:uiPriority="39"/>
    <w:lsdException w:name="toc 3" w:uiPriority="39"/>
    <w:lsdException w:name="caption" w:qFormat="1" w:semiHidden="1" w:unhideWhenUsed="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Description"/>
    <w:lsdException w:name="Balloon Text"/>
  </w:latentStyles>
  <w:style w:default="1" w:styleId="Normal" w:type="paragraph">
    <w:name w:val="Normal"/>
    <w:link w:val="NormalChar"/>
    <w:qFormat/>
    <w:rsid w:val="00052F11"/>
    <w:rPr>
      <w:rFonts w:ascii="Calibri" w:cs="Calibri" w:eastAsia="Calibri" w:hAnsi="Calibri"/>
      <w:szCs w:val="24"/>
      <w:lang w:eastAsia="en-GB" w:val="en-GB"/>
      <w:b w:val="0"/>
      <w:i w:val="0"/>
      <w:sz w:val="22"/>
      <w:u w:val="none"/>
    </w:rPr>
    <w:pPr/>
  </w:style>
  <w:style w:styleId="Heading1" w:type="paragraph">
    <w:name w:val="heading 1"/>
    <w:basedOn w:val="Normal"/>
    <w:next w:val="Normal"/>
    <w:link w:val="Heading1Char"/>
    <w:qFormat/>
    <w:rsid w:val="00052F11"/>
    <w:pPr>
      <w:keepNext/>
      <w:spacing w:after="0" w:before="480"/>
      <w:outlineLvl w:val="0"/>
      <w:keepLines/>
    </w:pPr>
    <w:rPr>
      <w:rFonts w:ascii="Cambria" w:cs="Cambria" w:eastAsia="Cambria" w:hAnsi="Cambria"/>
      <w:b/>
      <w:bCs/>
      <w:kern w:val="32"/>
      <w:sz w:val="28"/>
      <w:szCs w:val="32"/>
      <w:i w:val="0"/>
      <w:color w:val="365F91"/>
      <w:u w:val="none"/>
    </w:rPr>
  </w:style>
  <w:style w:styleId="Heading2" w:type="paragraph">
    <w:name w:val="heading 2"/>
    <w:basedOn w:val="Normal"/>
    <w:next w:val="Normal"/>
    <w:link w:val="Heading2Char"/>
    <w:qFormat/>
    <w:rsid w:val="00052F11"/>
    <w:pPr>
      <w:keepNext/>
      <w:spacing w:after="0" w:before="200"/>
      <w:outlineLvl w:val="1"/>
      <w:keepLines/>
    </w:pPr>
    <w:rPr>
      <w:rFonts w:ascii="Cambria" w:cs="Cambria" w:eastAsia="Cambria" w:hAnsi="Cambria"/>
      <w:b/>
      <w:bCs/>
      <w:iCs/>
      <w:sz w:val="26"/>
      <w:szCs w:val="28"/>
      <w:i w:val="0"/>
      <w:color w:val="4F81BD"/>
      <w:u w:val="none"/>
    </w:rPr>
  </w:style>
  <w:style w:styleId="Heading3" w:type="paragraph">
    <w:name w:val="heading 3"/>
    <w:basedOn w:val="Normal"/>
    <w:next w:val="Normal"/>
    <w:link w:val="Heading3Char"/>
    <w:qFormat/>
    <w:rsid w:val="00052F11"/>
    <w:pPr>
      <w:keepNext/>
      <w:spacing w:after="0" w:before="200"/>
      <w:outlineLvl w:val="2"/>
      <w:keepLines/>
    </w:pPr>
    <w:rPr>
      <w:rFonts w:ascii="Cambria" w:cs="Cambria" w:eastAsia="Cambria" w:hAnsi="Cambria"/>
      <w:b/>
      <w:bCs/>
      <w:sz w:val="22"/>
      <w:szCs w:val="26"/>
      <w:i w:val="0"/>
      <w:color w:val="4F81BD"/>
      <w:u w:val="none"/>
    </w:rPr>
  </w:style>
  <w:style w:styleId="Heading4" w:type="paragraph">
    <w:name w:val="heading 4"/>
    <w:basedOn w:val="Normal"/>
    <w:next w:val="Normal"/>
    <w:link w:val="Heading4Char"/>
    <w:qFormat/>
    <w:rsid w:val="00EF7B96"/>
    <w:pPr>
      <w:keepNext/>
      <w:spacing w:after="0" w:before="200"/>
      <w:outlineLvl w:val="3"/>
      <w:keepLines/>
    </w:pPr>
    <w:rPr>
      <w:b/>
      <w:bCs/>
      <w:sz w:val="22"/>
      <w:szCs w:val="28"/>
      <w:rFonts w:ascii="Cambria" w:cs="Cambria" w:eastAsia="Cambria" w:hAnsi="Cambria"/>
      <w:i/>
      <w:color w:val="4F81BD"/>
      <w:u w:val="none"/>
    </w:rPr>
  </w:style>
  <w:style w:styleId="Heading5" w:type="paragraph">
    <w:name w:val="heading 5"/>
    <w:basedOn w:val="Heading4"/>
    <w:next w:val="Normal"/>
    <w:link w:val="Heading5Char"/>
    <w:unhideWhenUsed/>
    <w:qFormat/>
    <w:rsid w:val="00D80F78"/>
    <w:pPr>
      <w:keepLines/>
      <w:spacing w:after="0" w:before="200"/>
      <w:outlineLvl w:val="4"/>
      <w:keepNext/>
    </w:pPr>
    <w:rPr>
      <w:rFonts w:ascii="Cambria" w:asciiTheme="majorHAnsi" w:cs="Cambria" w:cstheme="majorBidi" w:eastAsia="Cambria" w:eastAsiaTheme="majorEastAsia" w:hAnsi="Cambria" w:hAnsiTheme="majorHAnsi"/>
      <w:color w:themeColor="accent1" w:themeShade="7F" w:val="243F60"/>
      <w:b w:val="0"/>
      <w:i w:val="0"/>
      <w:sz w:val="22"/>
      <w:u w:val="none"/>
    </w:rPr>
  </w:style>
  <w:style w:styleId="Heading6" w:type="paragraph">
    <w:name w:val="heading 6"/>
    <w:basedOn w:val="Heading5"/>
    <w:next w:val="Normal"/>
    <w:link w:val="Heading6Char"/>
    <w:unhideWhenUsed/>
    <w:qFormat/>
    <w:rsid w:val="00D80F78"/>
    <w:pPr>
      <w:outlineLvl w:val="5"/>
      <w:keepNext/>
      <w:keepLines/>
      <w:spacing w:after="0" w:before="200"/>
    </w:pPr>
    <w:rPr>
      <w:i/>
      <w:iCs/>
      <w:rFonts w:ascii="Cambria" w:cs="Cambria" w:eastAsia="Cambria" w:hAnsi="Cambria"/>
      <w:b w:val="0"/>
      <w:color w:val="243F60"/>
      <w:sz w:val="22"/>
      <w:u w:val="none"/>
    </w:rPr>
  </w:style>
  <w:style w:styleId="Heading7" w:type="paragraph">
    <w:name w:val="heading 7"/>
    <w:basedOn w:val="Heading6"/>
    <w:next w:val="Normal"/>
    <w:link w:val="Heading7Char"/>
    <w:unhideWhenUsed/>
    <w:qFormat/>
    <w:rsid w:val="00D80F78"/>
    <w:pPr>
      <w:outlineLvl w:val="6"/>
      <w:keepNext/>
      <w:keepLines/>
      <w:spacing w:after="0" w:before="200"/>
    </w:pPr>
    <w:rPr>
      <w:i w:val="0"/>
      <w:iCs w:val="0"/>
      <w:color w:themeColor="text1" w:themeTint="BF" w:val="404040"/>
      <w:rFonts w:ascii="Cambria" w:cs="Cambria" w:eastAsia="Cambria" w:hAnsi="Cambria"/>
      <w:b w:val="0"/>
      <w:sz w:val="22"/>
      <w:u w:val="none"/>
    </w:rPr>
  </w:style>
  <w:style w:styleId="Heading8" w:type="paragraph">
    <w:name w:val="heading 8"/>
    <w:basedOn w:val="Heading7"/>
    <w:next w:val="Normal"/>
    <w:link w:val="Heading8Char"/>
    <w:unhideWhenUsed/>
    <w:qFormat/>
    <w:rsid w:val="009B6E9B"/>
    <w:pPr>
      <w:outlineLvl w:val="7"/>
      <w:keepNext/>
      <w:keepLines/>
      <w:spacing w:after="0" w:before="200"/>
    </w:pPr>
    <w:rPr>
      <w:i w:val="0"/>
      <w:szCs w:val="20"/>
      <w:rFonts w:ascii="Cambria" w:cs="Cambria" w:eastAsia="Cambria" w:hAnsi="Cambria"/>
      <w:b w:val="0"/>
      <w:color w:val="404040"/>
      <w:sz w:val="20"/>
      <w:u w:val="none"/>
    </w:rPr>
  </w:style>
  <w:style w:styleId="Heading9" w:type="paragraph">
    <w:name w:val="heading 9"/>
    <w:basedOn w:val="Heading8"/>
    <w:next w:val="Normal"/>
    <w:link w:val="Heading9Char"/>
    <w:unhideWhenUsed/>
    <w:qFormat/>
    <w:rsid w:val="009B6E9B"/>
    <w:pPr>
      <w:outlineLvl w:val="8"/>
      <w:keepNext/>
      <w:keepLines/>
      <w:spacing w:after="0" w:before="200"/>
    </w:pPr>
    <w:rPr>
      <w:b w:val="0"/>
      <w:iCs/>
      <w:rFonts w:ascii="Cambria" w:cs="Cambria" w:eastAsia="Cambria" w:hAnsi="Cambria"/>
      <w:i/>
      <w:color w:val="404040"/>
      <w:sz w:val="20"/>
      <w:u w: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StyleRowBandSize w:val="1"/>
      <w:tblStyleColBandSize w:val="1"/>
    </w:tblPr>
    <w:pPr>
      <w:spacing w:after="0" w:before="0"/>
      <w:ind w:left="0" w:right="0"/>
    </w:pPr>
  </w:style>
  <w:style w:default="1" w:styleId="NoList" w:type="numbering">
    <w:name w:val="No List"/>
    <w:uiPriority w:val="99"/>
    <w:semiHidden/>
    <w:unhideWhenUsed/>
  </w:style>
  <w:style w:customStyle="1" w:styleId="DocumentTitle" w:type="paragraph">
    <w:name w:val="Document Title"/>
    <w:basedOn w:val="Normal"/>
    <w:rsid w:val="00052F11"/>
    <w:pPr>
      <w:jc w:val="center"/>
    </w:pPr>
    <w:rPr>
      <w:b/>
      <w:sz w:val="52"/>
    </w:rPr>
  </w:style>
  <w:style w:customStyle="1" w:styleId="Information" w:type="paragraph">
    <w:name w:val="Information"/>
    <w:basedOn w:val="Normal"/>
    <w:rsid w:val="00052F11"/>
    <w:pPr>
      <w:jc w:val="center"/>
    </w:pPr>
    <w:rPr>
      <w:b/>
      <w:sz w:val="28"/>
      <w:szCs w:val="20"/>
    </w:rPr>
  </w:style>
  <w:style w:customStyle="1" w:styleId="Diagram" w:type="paragraph">
    <w:name w:val="Diagram"/>
    <w:basedOn w:val="Normal"/>
    <w:rsid w:val="00E50A43"/>
  </w:style>
  <w:style w:customStyle="1" w:styleId="ReportTitle" w:type="paragraph">
    <w:name w:val="Report Title"/>
    <w:basedOn w:val="PageTitle"/>
    <w:rsid w:val="007B63B3"/>
    <w:rPr>
      <w:b/>
      <w:sz w:val="48"/>
    </w:rPr>
  </w:style>
  <w:style w:customStyle="1" w:styleId="PageTitle" w:type="paragraph">
    <w:name w:val="Page Title"/>
    <w:basedOn w:val="Normal"/>
    <w:rsid w:val="00052F11"/>
    <w:pPr>
      <w:spacing w:before="240"/>
      <w:jc w:val="center"/>
    </w:pPr>
    <w:rPr>
      <w:sz w:val="40"/>
      <w:szCs w:val="20"/>
    </w:rPr>
  </w:style>
  <w:style w:customStyle="1" w:styleId="HLine" w:type="paragraph">
    <w:name w:val="H Line"/>
    <w:basedOn w:val="DocumentTitle"/>
    <w:rsid w:val="00DF6325"/>
    <w:pPr>
      <w:pBdr>
        <w:bottom w:color="1569BC" w:space="1" w:sz="18" w:val="single"/>
      </w:pBdr>
    </w:pPr>
    <w:rPr>
      <w:bCs/>
      <w:szCs w:val="20"/>
    </w:rPr>
  </w:style>
  <w:style w:customStyle="1" w:styleId="TableHeader" w:type="paragraph">
    <w:name w:val="TableHeader"/>
    <w:basedOn w:val="Normal"/>
    <w:rsid w:val="005A57E0"/>
    <w:pPr>
      <w:spacing w:after="80" w:before="120"/>
      <w:ind w:left="144" w:right="144"/>
    </w:pPr>
    <w:rPr>
      <w:b/>
      <w:color w:val="FFFFFF"/>
      <w:sz w:val="22"/>
    </w:rPr>
  </w:style>
  <w:style w:customStyle="1" w:styleId="TableContent" w:type="paragraph">
    <w:name w:val="TableContent"/>
    <w:basedOn w:val="Normal"/>
    <w:rsid w:val="0070332B"/>
    <w:pPr>
      <w:spacing w:after="40" w:before="80"/>
      <w:ind w:left="144" w:right="144"/>
    </w:pPr>
  </w:style>
  <w:style w:customStyle="1" w:styleId="DiagramType" w:type="paragraph">
    <w:name w:val="DiagramType"/>
    <w:basedOn w:val="Normal"/>
    <w:rsid w:val="00AC0B18"/>
    <w:rPr>
      <w:b/>
      <w:sz w:val="28"/>
    </w:rPr>
  </w:style>
  <w:style w:customStyle="1" w:styleId="ReportInformation" w:type="paragraph">
    <w:name w:val="Report Information"/>
    <w:basedOn w:val="ReportTitle"/>
    <w:rsid w:val="009D6E9A"/>
    <w:rPr>
      <w:sz w:val="32"/>
    </w:rPr>
  </w:style>
  <w:style w:styleId="TOC1" w:type="paragraph">
    <w:name w:val="toc 1"/>
    <w:basedOn w:val="Normal"/>
    <w:next w:val="Normal"/>
    <w:link w:val="TOC1Char"/>
    <w:autoRedefine/>
    <w:uiPriority w:val="39"/>
    <w:rsid w:val="001B17E9"/>
    <w:pPr>
      <w:spacing w:after="100"/>
    </w:pPr>
    <w:rPr>
      <w:rFonts w:ascii="Calibri" w:cs="Calibri" w:eastAsia="Calibri" w:hAnsi="Calibri"/>
      <w:b w:val="0"/>
      <w:i w:val="0"/>
      <w:sz w:val="22"/>
      <w:u w:val="none"/>
    </w:rPr>
  </w:style>
  <w:style w:styleId="TOC2" w:type="paragraph">
    <w:name w:val="toc 2"/>
    <w:basedOn w:val="Normal"/>
    <w:next w:val="Normal"/>
    <w:link w:val="TOC2Char"/>
    <w:autoRedefine/>
    <w:uiPriority w:val="39"/>
    <w:rsid w:val="001B17E9"/>
    <w:pPr>
      <w:ind w:left="200"/>
      <w:spacing w:after="100"/>
    </w:pPr>
    <w:rPr>
      <w:rFonts w:ascii="Calibri" w:cs="Calibri" w:eastAsia="Calibri" w:hAnsi="Calibri"/>
      <w:b w:val="0"/>
      <w:i w:val="0"/>
      <w:sz w:val="22"/>
      <w:u w:val="none"/>
    </w:rPr>
  </w:style>
  <w:style w:styleId="TOC3" w:type="paragraph">
    <w:name w:val="toc 3"/>
    <w:basedOn w:val="Normal"/>
    <w:next w:val="Normal"/>
    <w:link w:val="TOC3Char"/>
    <w:autoRedefine/>
    <w:uiPriority w:val="39"/>
    <w:rsid w:val="001B17E9"/>
    <w:pPr>
      <w:ind w:left="400"/>
      <w:spacing w:after="100"/>
    </w:pPr>
    <w:rPr>
      <w:rFonts w:ascii="Calibri" w:cs="Calibri" w:eastAsia="Calibri" w:hAnsi="Calibri"/>
      <w:b w:val="0"/>
      <w:i w:val="0"/>
      <w:sz w:val="22"/>
      <w:u w:val="none"/>
    </w:rPr>
  </w:style>
  <w:style w:styleId="Hyperlink" w:type="character">
    <w:name w:val="Hyperlink"/>
    <w:basedOn w:val="DefaultParagraphFont"/>
    <w:uiPriority w:val="99"/>
    <w:unhideWhenUsed/>
    <w:rsid w:val="001B17E9"/>
    <w:rPr>
      <w:color w:themeColor="hyperlink" w:val="0000FF"/>
      <w:u w:val="single"/>
    </w:rPr>
  </w:style>
  <w:style w:customStyle="1" w:styleId="Heading5Char" w:type="character">
    <w:name w:val="Heading 5 Char"/>
    <w:basedOn w:val="DefaultParagraphFont"/>
    <w:link w:val="Heading5"/>
    <w:rsid w:val="00D80F78"/>
    <w:rPr>
      <w:rFonts w:ascii="Cambria" w:asciiTheme="majorHAnsi" w:cs="Cambria" w:cstheme="majorBidi" w:eastAsia="Cambria" w:eastAsiaTheme="majorEastAsia" w:hAnsi="Cambria" w:hAnsiTheme="majorHAnsi"/>
      <w:b w:val="0"/>
      <w:bCs/>
      <w:color w:themeColor="accent1" w:themeShade="7F" w:val="243F60"/>
      <w:sz w:val="22"/>
      <w:szCs w:val="28"/>
      <w:lang w:eastAsia="en-GB" w:val="en-GB"/>
      <w:i w:val="0"/>
      <w:u w:val="none"/>
    </w:rPr>
    <w:pPr>
      <w:keepNext/>
      <w:keepLines/>
      <w:spacing w:after="0" w:before="200"/>
    </w:pPr>
  </w:style>
  <w:style w:customStyle="1" w:styleId="Heading6Char" w:type="character">
    <w:name w:val="Heading 6 Char"/>
    <w:basedOn w:val="DefaultParagraphFont"/>
    <w:link w:val="Heading6"/>
    <w:rsid w:val="00D80F78"/>
    <w:rPr>
      <w:rFonts w:ascii="Cambria" w:asciiTheme="majorHAnsi" w:cs="Cambria" w:cstheme="majorBidi" w:eastAsia="Cambria" w:eastAsiaTheme="majorEastAsia" w:hAnsi="Cambria" w:hAnsiTheme="majorHAnsi"/>
      <w:b w:val="0"/>
      <w:bCs/>
      <w:i/>
      <w:iCs/>
      <w:color w:themeColor="accent1" w:themeShade="7F" w:val="243F60"/>
      <w:sz w:val="22"/>
      <w:szCs w:val="28"/>
      <w:lang w:eastAsia="en-GB" w:val="en-GB"/>
      <w:u w:val="none"/>
    </w:rPr>
    <w:pPr>
      <w:keepNext/>
      <w:keepLines/>
      <w:spacing w:after="0" w:before="200"/>
    </w:pPr>
  </w:style>
  <w:style w:customStyle="1" w:styleId="Heading7Char" w:type="character">
    <w:name w:val="Heading 7 Char"/>
    <w:basedOn w:val="DefaultParagraphFont"/>
    <w:link w:val="Heading7"/>
    <w:rsid w:val="00D80F78"/>
    <w:rPr>
      <w:rFonts w:ascii="Cambria" w:asciiTheme="majorHAnsi" w:cs="Cambria" w:cstheme="majorBidi" w:eastAsia="Cambria" w:eastAsiaTheme="majorEastAsia" w:hAnsi="Cambria" w:hAnsiTheme="majorHAnsi"/>
      <w:b w:val="0"/>
      <w:bCs/>
      <w:color w:themeColor="text1" w:themeTint="BF" w:val="404040"/>
      <w:sz w:val="22"/>
      <w:szCs w:val="28"/>
      <w:lang w:eastAsia="en-GB" w:val="en-GB"/>
      <w:i/>
      <w:u w:val="none"/>
    </w:rPr>
    <w:pPr>
      <w:keepNext/>
      <w:keepLines/>
      <w:spacing w:after="0" w:before="200"/>
    </w:pPr>
  </w:style>
  <w:style w:customStyle="1" w:styleId="Heading8Char" w:type="character">
    <w:name w:val="Heading 8 Char"/>
    <w:basedOn w:val="DefaultParagraphFont"/>
    <w:link w:val="Heading8"/>
    <w:rsid w:val="009B6E9B"/>
    <w:rPr>
      <w:rFonts w:ascii="Cambria" w:asciiTheme="majorHAnsi" w:cs="Cambria" w:cstheme="majorBidi" w:eastAsia="Cambria" w:eastAsiaTheme="majorEastAsia" w:hAnsi="Cambria" w:hAnsiTheme="majorHAnsi"/>
      <w:b w:val="0"/>
      <w:bCs/>
      <w:i w:val="0"/>
      <w:color w:themeColor="text1" w:themeTint="BF" w:val="404040"/>
      <w:sz w:val="20"/>
      <w:lang w:eastAsia="en-GB" w:val="en-GB"/>
      <w:u w:val="none"/>
    </w:rPr>
    <w:pPr>
      <w:keepNext/>
      <w:keepLines/>
      <w:spacing w:after="0" w:before="200"/>
    </w:pPr>
  </w:style>
  <w:style w:customStyle="1" w:styleId="Heading9Char" w:type="character">
    <w:name w:val="Heading 9 Char"/>
    <w:basedOn w:val="DefaultParagraphFont"/>
    <w:link w:val="Heading9"/>
    <w:rsid w:val="009B6E9B"/>
    <w:rPr>
      <w:rFonts w:ascii="Cambria" w:asciiTheme="majorHAnsi" w:cs="Cambria" w:cstheme="majorBidi" w:eastAsia="Cambria" w:eastAsiaTheme="majorEastAsia" w:hAnsi="Cambria" w:hAnsiTheme="majorHAnsi"/>
      <w:bCs/>
      <w:i/>
      <w:iCs/>
      <w:color w:themeColor="text1" w:themeTint="BF" w:val="404040"/>
      <w:sz w:val="20"/>
      <w:lang w:eastAsia="en-GB" w:val="en-GB"/>
      <w:b w:val="0"/>
      <w:u w:val="none"/>
    </w:rPr>
    <w:pPr>
      <w:keepNext/>
      <w:keepLines/>
      <w:spacing w:after="0" w:before="200"/>
    </w:pPr>
  </w:style>
  <w:style w:styleId="Description" w:type="paragraph">
    <w:name w:val="Description"/>
    <w:basedOn w:val="Normal"/>
    <w:link w:val="DescriptionChar"/>
    <w:pPr/>
    <w:rPr>
      <w:rFonts w:ascii="Calibri" w:cs="Calibri" w:eastAsia="Calibri" w:hAnsi="Calibri"/>
      <w:b w:val="0"/>
      <w:i w:val="0"/>
      <w:sz w:val="22"/>
      <w:u w:val="none"/>
    </w:rPr>
  </w:style>
  <w:style w:styleId="DescriptionChar" w:type="character">
    <w:name w:val="Description"/>
    <w:basedOn w:val="Normal"/>
    <w:link w:val="Description"/>
    <w:pPr/>
    <w:rPr>
      <w:rFonts w:ascii="Calibri" w:cs="Calibri" w:eastAsia="Calibri" w:hAnsi="Calibri"/>
      <w:b w:val="0"/>
      <w:i w:val="0"/>
      <w:sz w:val="22"/>
      <w:u w:val="none"/>
    </w:rPr>
  </w:style>
  <w:style w:styleId="TOC2Char" w:type="character">
    <w:name w:val="toc 2"/>
    <w:basedOn w:val="Normal"/>
    <w:link w:val="TOC2"/>
    <w:pPr>
      <w:spacing w:after="100"/>
    </w:pPr>
    <w:rPr>
      <w:rFonts w:ascii="Calibri" w:cs="Calibri" w:eastAsia="Calibri" w:hAnsi="Calibri"/>
      <w:b w:val="0"/>
      <w:i w:val="0"/>
      <w:sz w:val="22"/>
      <w:u w:val="none"/>
    </w:rPr>
  </w:style>
  <w:style w:styleId="TOC3Char" w:type="character">
    <w:name w:val="toc 3"/>
    <w:basedOn w:val="Normal"/>
    <w:link w:val="TOC3"/>
    <w:pPr>
      <w:spacing w:after="100"/>
    </w:pPr>
    <w:rPr>
      <w:rFonts w:ascii="Calibri" w:cs="Calibri" w:eastAsia="Calibri" w:hAnsi="Calibri"/>
      <w:b w:val="0"/>
      <w:i w:val="0"/>
      <w:sz w:val="22"/>
      <w:u w:val="none"/>
    </w:rPr>
  </w:style>
  <w:style w:styleId="TOC1Char" w:type="character">
    <w:name w:val="toc 1"/>
    <w:basedOn w:val="Normal"/>
    <w:link w:val="TOC1"/>
    <w:pPr>
      <w:spacing w:after="100"/>
    </w:pPr>
    <w:rPr>
      <w:rFonts w:ascii="Calibri" w:cs="Calibri" w:eastAsia="Calibri" w:hAnsi="Calibri"/>
      <w:b w:val="0"/>
      <w:i w:val="0"/>
      <w:sz w:val="22"/>
      <w:u w:val="none"/>
    </w:rPr>
  </w:style>
  <w:style w:styleId="Heading1Char" w:type="character">
    <w:name w:val="heading 1"/>
    <w:basedOn w:val="Normal"/>
    <w:link w:val="Heading1"/>
    <w:pPr>
      <w:keepNext/>
      <w:keepLines/>
      <w:spacing w:after="0" w:before="480"/>
    </w:pPr>
    <w:rPr>
      <w:rFonts w:ascii="Cambria" w:cs="Cambria" w:eastAsia="Cambria" w:hAnsi="Cambria"/>
      <w:b/>
      <w:i w:val="0"/>
      <w:color w:val="365F91"/>
      <w:sz w:val="28"/>
      <w:u w:val="none"/>
    </w:rPr>
  </w:style>
  <w:style w:styleId="Heading2Char" w:type="character">
    <w:name w:val="heading 2"/>
    <w:basedOn w:val="Normal"/>
    <w:link w:val="Heading2"/>
    <w:pPr>
      <w:keepNext/>
      <w:keepLines/>
      <w:spacing w:after="0" w:before="200"/>
    </w:pPr>
    <w:rPr>
      <w:rFonts w:ascii="Cambria" w:cs="Cambria" w:eastAsia="Cambria" w:hAnsi="Cambria"/>
      <w:b/>
      <w:i w:val="0"/>
      <w:color w:val="4F81BD"/>
      <w:sz w:val="26"/>
      <w:u w:val="none"/>
    </w:rPr>
  </w:style>
  <w:style w:styleId="Heading3Char" w:type="character">
    <w:name w:val="heading 3"/>
    <w:basedOn w:val="Normal"/>
    <w:link w:val="Heading3"/>
    <w:pPr>
      <w:keepNext/>
      <w:keepLines/>
      <w:spacing w:after="0" w:before="200"/>
    </w:pPr>
    <w:rPr>
      <w:rFonts w:ascii="Cambria" w:cs="Cambria" w:eastAsia="Cambria" w:hAnsi="Cambria"/>
      <w:b/>
      <w:i w:val="0"/>
      <w:color w:val="4F81BD"/>
      <w:sz w:val="22"/>
      <w:u w:val="none"/>
    </w:rPr>
  </w:style>
  <w:style w:styleId="Heading4Char" w:type="character">
    <w:name w:val="heading 4"/>
    <w:basedOn w:val="Normal"/>
    <w:link w:val="Heading4"/>
    <w:pPr>
      <w:keepNext/>
      <w:keepLines/>
      <w:spacing w:after="0" w:before="200"/>
    </w:pPr>
    <w:rPr>
      <w:rFonts w:ascii="Cambria" w:cs="Cambria" w:eastAsia="Cambria" w:hAnsi="Cambria"/>
      <w:b/>
      <w:i/>
      <w:color w:val="4F81BD"/>
      <w:sz w:val="22"/>
      <w:u w:val="none"/>
    </w:rPr>
  </w:style>
  <w:style w:styleId="BalloonText" w:type="paragraph">
    <w:name w:val="Balloon Text"/>
    <w:basedOn w:val="Normal"/>
    <w:link w:val="BalloonTextChar"/>
    <w:pPr>
      <w:spacing w:after="0"/>
    </w:pPr>
    <w:rPr>
      <w:rFonts w:ascii="Arial" w:cs="Arial" w:eastAsia="Arial" w:hAnsi="Arial"/>
      <w:b w:val="0"/>
      <w:i w:val="0"/>
      <w:sz w:val="16"/>
      <w:u w:val="none"/>
    </w:rPr>
  </w:style>
  <w:style w:styleId="BalloonTextChar" w:type="character">
    <w:name w:val="Balloon Text"/>
    <w:basedOn w:val="Normal"/>
    <w:link w:val="BalloonText"/>
    <w:pPr>
      <w:spacing w:after="0"/>
    </w:pPr>
    <w:rPr>
      <w:rFonts w:ascii="Arial" w:cs="Arial" w:eastAsia="Arial" w:hAnsi="Arial"/>
      <w:b w:val="0"/>
      <w:i w:val="0"/>
      <w:sz w:val="16"/>
      <w:u w:val="none"/>
    </w:rPr>
  </w:style>
  <w:style w:styleId="NormalChar" w:type="character">
    <w:name w:val="Normal"/>
    <w:basedOn w:val="Normal"/>
    <w:link w:val="Normal"/>
    <w:pPr/>
    <w:rPr>
      <w:rFonts w:ascii="Calibri" w:cs="Calibri" w:eastAsia="Calibri" w:hAnsi="Calibri"/>
      <w:b w:val="0"/>
      <w:i w:val="0"/>
      <w:sz w:val="22"/>
      <w:u w:val="none"/>
    </w:rPr>
  </w:style>
  <w:style w:styleId="Title" w:type="paragraph">
    <w:name w:val="Title"/>
    <w:basedOn w:val="Normal"/>
    <w:link w:val="TitleChar"/>
    <w:qFormat/>
    <w:pPr>
      <w:spacing w:after="300"/>
    </w:pPr>
    <w:rPr>
      <w:rFonts w:ascii="Cambria" w:cs="Cambria" w:eastAsia="Cambria" w:hAnsi="Cambria"/>
      <w:b w:val="0"/>
      <w:i w:val="0"/>
      <w:color w:val="17365D"/>
      <w:sz w:val="52"/>
      <w:u w:val="none"/>
    </w:rPr>
  </w:style>
  <w:style w:styleId="TitleChar" w:type="character">
    <w:name w:val="Title"/>
    <w:basedOn w:val="Normal"/>
    <w:link w:val="Title"/>
    <w:pPr>
      <w:spacing w:after="300"/>
    </w:pPr>
    <w:rPr>
      <w:rFonts w:ascii="Cambria" w:cs="Cambria" w:eastAsia="Cambria" w:hAnsi="Cambria"/>
      <w:b w:val="0"/>
      <w:i w:val="0"/>
      <w:color w:val="17365D"/>
      <w:sz w:val="52"/>
      <w:u w:val="none"/>
    </w:rPr>
  </w:style>
  <w:style w:styleId="Subtitle" w:type="paragraph">
    <w:name w:val="Subtitle"/>
    <w:basedOn w:val="Normal"/>
    <w:link w:val="SubtitleChar"/>
    <w:qFormat/>
    <w:pPr/>
    <w:rPr>
      <w:rFonts w:ascii="Cambria" w:cs="Cambria" w:eastAsia="Cambria" w:hAnsi="Cambria"/>
      <w:b w:val="0"/>
      <w:i/>
      <w:color w:val="4F81BD"/>
      <w:sz w:val="24"/>
      <w:u w:val="none"/>
    </w:rPr>
  </w:style>
  <w:style w:styleId="SubtitleChar" w:type="character">
    <w:name w:val="Subtitle"/>
    <w:basedOn w:val="Normal"/>
    <w:link w:val="Subtitle"/>
    <w:pPr/>
    <w:rPr>
      <w:rFonts w:ascii="Cambria" w:cs="Cambria" w:eastAsia="Cambria" w:hAnsi="Cambria"/>
      <w:b w:val="0"/>
      <w:i/>
      <w:color w:val="4F81BD"/>
      <w:sz w:val="24"/>
      <w:u w:val="none"/>
    </w:rPr>
  </w:style>
  <w:style w:styleId="NoSpacing" w:type="paragraph">
    <w:name w:val="No Spacing"/>
    <w:basedOn w:val="Normal"/>
    <w:link w:val="NoSpacingChar"/>
    <w:qFormat/>
    <w:pPr>
      <w:spacing w:after="0"/>
    </w:pPr>
    <w:rPr>
      <w:rFonts w:ascii="Calibri" w:cs="Calibri" w:eastAsia="Calibri" w:hAnsi="Calibri"/>
      <w:b w:val="0"/>
      <w:i w:val="0"/>
      <w:sz w:val="22"/>
      <w:u w:val="none"/>
    </w:rPr>
  </w:style>
  <w:style w:styleId="NoSpacingChar" w:type="character">
    <w:name w:val="No Spacing"/>
    <w:basedOn w:val="Normal"/>
    <w:link w:val="NoSpacing"/>
    <w:pPr>
      <w:spacing w:after="0"/>
    </w:pPr>
    <w:rPr>
      <w:rFonts w:ascii="Calibri" w:cs="Calibri" w:eastAsia="Calibri" w:hAnsi="Calibri"/>
      <w:b w:val="0"/>
      <w:i w:val="0"/>
      <w:sz w:val="22"/>
      <w:u w:val="none"/>
    </w:rPr>
  </w:style>
  <w:style w:styleId="ListParagraph" w:type="paragraph">
    <w:name w:val="List Paragraph"/>
    <w:basedOn w:val="Normal"/>
    <w:link w:val="ListParagraphChar"/>
    <w:qFormat/>
    <w:pPr/>
    <w:rPr>
      <w:rFonts w:ascii="Calibri" w:cs="Calibri" w:eastAsia="Calibri" w:hAnsi="Calibri"/>
      <w:b w:val="0"/>
      <w:i w:val="0"/>
      <w:sz w:val="22"/>
      <w:u w:val="none"/>
    </w:rPr>
  </w:style>
  <w:style w:styleId="ListParagraphChar" w:type="character">
    <w:name w:val="List Paragraph"/>
    <w:basedOn w:val="Normal"/>
    <w:link w:val="ListParagraph"/>
    <w:pPr/>
    <w:rPr>
      <w:rFonts w:ascii="Calibri" w:cs="Calibri" w:eastAsia="Calibri" w:hAnsi="Calibri"/>
      <w:b w:val="0"/>
      <w:i w:val="0"/>
      <w:sz w:val="22"/>
      <w:u w:val="none"/>
    </w:rPr>
  </w:style>
  <w:style w:styleId="Quote" w:type="paragraph">
    <w:name w:val="Quote"/>
    <w:basedOn w:val="Normal"/>
    <w:link w:val="QuoteChar"/>
    <w:qFormat/>
    <w:pPr/>
    <w:rPr>
      <w:rFonts w:ascii="Calibri" w:cs="Calibri" w:eastAsia="Calibri" w:hAnsi="Calibri"/>
      <w:b w:val="0"/>
      <w:i/>
      <w:color w:val="000000"/>
      <w:sz w:val="22"/>
      <w:u w:val="none"/>
    </w:rPr>
  </w:style>
  <w:style w:styleId="QuoteChar" w:type="character">
    <w:name w:val="Quote"/>
    <w:basedOn w:val="Normal"/>
    <w:link w:val="Quote"/>
    <w:pPr/>
    <w:rPr>
      <w:rFonts w:ascii="Calibri" w:cs="Calibri" w:eastAsia="Calibri" w:hAnsi="Calibri"/>
      <w:b w:val="0"/>
      <w:i/>
      <w:color w:val="000000"/>
      <w:sz w:val="22"/>
      <w:u w:val="none"/>
    </w:rPr>
  </w:style>
  <w:style w:styleId="IntenseQuote" w:type="paragraph">
    <w:name w:val="Intense Quote"/>
    <w:basedOn w:val="Normal"/>
    <w:link w:val="IntenseQuoteChar"/>
    <w:qFormat/>
    <w:pPr>
      <w:spacing w:after="280" w:before="200"/>
    </w:pPr>
    <w:rPr>
      <w:rFonts w:ascii="Calibri" w:cs="Calibri" w:eastAsia="Calibri" w:hAnsi="Calibri"/>
      <w:b/>
      <w:i/>
      <w:color w:val="4F81BD"/>
      <w:sz w:val="22"/>
      <w:u w:val="none"/>
    </w:rPr>
  </w:style>
  <w:style w:styleId="IntenseQuoteChar" w:type="character">
    <w:name w:val="Intense Quote"/>
    <w:basedOn w:val="Normal"/>
    <w:link w:val="IntenseQuote"/>
    <w:pPr>
      <w:spacing w:after="280" w:before="200"/>
    </w:pPr>
    <w:rPr>
      <w:rFonts w:ascii="Calibri" w:cs="Calibri" w:eastAsia="Calibri" w:hAnsi="Calibri"/>
      <w:b/>
      <w:i/>
      <w:color w:val="4F81BD"/>
      <w:sz w:val="22"/>
      <w:u w:val="none"/>
    </w:rPr>
  </w:style>
  <w:style w:styleId="TOCHeading" w:type="paragraph">
    <w:name w:val="TOC Heading"/>
    <w:basedOn w:val="Normal"/>
    <w:link w:val="TOCHeadingChar"/>
    <w:qFormat/>
    <w:pPr>
      <w:spacing w:after="0" w:before="480"/>
    </w:pPr>
    <w:rPr>
      <w:rFonts w:ascii="Cambria" w:cs="Cambria" w:eastAsia="Cambria" w:hAnsi="Cambria"/>
      <w:b/>
      <w:i w:val="0"/>
      <w:color w:val="365F91"/>
      <w:sz w:val="28"/>
      <w:u w:val="none"/>
    </w:rPr>
  </w:style>
  <w:style w:styleId="TOCHeadingChar" w:type="character">
    <w:name w:val="TOC Heading"/>
    <w:basedOn w:val="Normal"/>
    <w:link w:val="TOCHeading"/>
    <w:pPr>
      <w:spacing w:after="0" w:before="480"/>
    </w:pPr>
    <w:rPr>
      <w:rFonts w:ascii="Cambria" w:cs="Cambria" w:eastAsia="Cambria" w:hAnsi="Cambria"/>
      <w:b/>
      <w:i w:val="0"/>
      <w:color w:val="365F91"/>
      <w:sz w:val="28"/>
      <w:u w:val="none"/>
    </w:rPr>
  </w:style>
  <w:style w:styleId="TableGrid" w:type="table">
    <w:name w:val="Table Grid"/>
    <w:basedOn w:val="TableNormal"/>
    <w:pPr>
      <w:spacing w:after="40" w:before="80"/>
      <w:ind w:left="144" w:right="144"/>
    </w:p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styleId="LightShading" w:type="table">
    <w:name w:val="Light Shading"/>
    <w:basedOn w:val="TableNormal"/>
    <w:pPr>
      <w:spacing w:after="40" w:before="80"/>
      <w:ind w:left="144" w:right="144"/>
    </w:pPr>
    <w:tblPr>
      <w:tblStyleRowBandSize w:val="1"/>
      <w:tblStyleColBandSize w:val="1"/>
      <w:tblBorders>
        <w:top w:color="000000" w:space="0" w:sz="8" w:val="single"/>
        <w:bottom w:color="000000" w:space="0" w:sz="8" w:val="single"/>
      </w:tblBorders>
      <w:tblCellMar>
        <w:top w:type="dxa" w:w="0"/>
        <w:left w:type="dxa" w:w="0"/>
        <w:bottom w:type="dxa" w:w="0"/>
        <w:right w:type="dxa" w:w="0"/>
      </w:tblCellMar>
    </w:tblPr>
    <w:tblStylePr w:type="firstRow">
      <w:rPr>
        <w:b/>
      </w:rPr>
      <w:tcPr>
        <w:tcBorders>
          <w:top w:color="000000" w:space="0" w:sz="8" w:val="single"/>
          <w:left w:val="nil"/>
          <w:bottom w:color="000000" w:space="0" w:sz="8" w:val="single"/>
          <w:right w:val="nil"/>
          <w:insideH w:val="nil"/>
          <w:insideV w:val="nil"/>
        </w:tcBorders>
      </w:tcPr>
    </w:tblStylePr>
    <w:tblStylePr w:type="firstCol">
      <w:rPr>
        <w:b/>
      </w:rPr>
    </w:tblStylePr>
    <w:tblStylePr w:type="lastRow">
      <w:rPr>
        <w:b/>
      </w:rPr>
      <w:tcPr>
        <w:tcBorders>
          <w:top w:color="000000" w:space="0" w:sz="8" w:val="single"/>
          <w:left w:val="nil"/>
          <w:bottom w:color="000000"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C0C0C0" w:val="clear"/>
      </w:tcPr>
    </w:tblStylePr>
    <w:tblStylePr w:type="band1Vert">
      <w:tcPr>
        <w:tcBorders>
          <w:left w:val="nil"/>
          <w:right w:val="nil"/>
          <w:insideH w:val="nil"/>
          <w:insideV w:val="nil"/>
        </w:tcBorders>
        <w:shd w:color="auto" w:fill="C0C0C0" w:val="clear"/>
      </w:tcPr>
    </w:tblStylePr>
  </w:style>
  <w:style w:styleId="LightShading-Accent1" w:type="table">
    <w:name w:val="Light Shading Accent 1"/>
    <w:basedOn w:val="TableNormal"/>
    <w:pPr>
      <w:spacing w:after="40" w:before="80"/>
      <w:ind w:left="144" w:right="144"/>
    </w:pPr>
    <w:tblPr>
      <w:tblStyleRowBandSize w:val="1"/>
      <w:tblStyleColBandSize w:val="1"/>
      <w:tblBorders>
        <w:top w:color="4F81BD" w:space="0" w:sz="8" w:val="single"/>
        <w:bottom w:color="4F81BD" w:space="0" w:sz="8" w:val="single"/>
      </w:tblBorders>
      <w:tblCellMar>
        <w:top w:type="dxa" w:w="0"/>
        <w:left w:type="dxa" w:w="0"/>
        <w:bottom w:type="dxa" w:w="0"/>
        <w:right w:type="dxa" w:w="0"/>
      </w:tblCellMar>
    </w:tblPr>
    <w:tblStylePr w:type="firstRow">
      <w:rPr>
        <w:b/>
      </w:rPr>
      <w:tcPr>
        <w:tcBorders>
          <w:top w:color="4F81BD" w:space="0" w:sz="8" w:val="single"/>
          <w:left w:val="nil"/>
          <w:bottom w:color="4F81BD" w:space="0" w:sz="8" w:val="single"/>
          <w:right w:val="nil"/>
          <w:insideH w:val="nil"/>
          <w:insideV w:val="nil"/>
        </w:tcBorders>
      </w:tcPr>
    </w:tblStylePr>
    <w:tblStylePr w:type="firstCol">
      <w:rPr>
        <w:b/>
      </w:rPr>
    </w:tblStylePr>
    <w:tblStylePr w:type="lastRow">
      <w:rPr>
        <w:b/>
      </w:rPr>
      <w:tcPr>
        <w:tcBorders>
          <w:top w:color="4F81BD" w:space="0" w:sz="8" w:val="single"/>
          <w:left w:val="nil"/>
          <w:bottom w:color="4F81BD"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D3DFEE" w:val="clear"/>
      </w:tcPr>
    </w:tblStylePr>
    <w:tblStylePr w:type="band1Vert">
      <w:tcPr>
        <w:tcBorders>
          <w:left w:val="nil"/>
          <w:right w:val="nil"/>
          <w:insideH w:val="nil"/>
          <w:insideV w:val="nil"/>
        </w:tcBorders>
        <w:shd w:color="auto" w:fill="D3DFEE" w:val="clear"/>
      </w:tcPr>
    </w:tblStylePr>
  </w:style>
  <w:style w:styleId="LightShading-Accent2" w:type="table">
    <w:name w:val="Light Shading Accent 2"/>
    <w:basedOn w:val="TableNormal"/>
    <w:pPr>
      <w:spacing w:after="40" w:before="80"/>
      <w:ind w:left="144" w:right="144"/>
    </w:pPr>
    <w:tblPr>
      <w:tblStyleRowBandSize w:val="1"/>
      <w:tblStyleColBandSize w:val="1"/>
      <w:tblBorders>
        <w:top w:color="C0504D" w:space="0" w:sz="8" w:val="single"/>
        <w:bottom w:color="C0504D" w:space="0" w:sz="8" w:val="single"/>
      </w:tblBorders>
      <w:tblCellMar>
        <w:top w:type="dxa" w:w="0"/>
        <w:left w:type="dxa" w:w="0"/>
        <w:bottom w:type="dxa" w:w="0"/>
        <w:right w:type="dxa" w:w="0"/>
      </w:tblCellMar>
    </w:tblPr>
    <w:tblStylePr w:type="firstRow">
      <w:rPr>
        <w:b/>
      </w:rPr>
      <w:tcPr>
        <w:tcBorders>
          <w:top w:color="C0504D" w:space="0" w:sz="8" w:val="single"/>
          <w:left w:val="nil"/>
          <w:bottom w:color="C0504D" w:space="0" w:sz="8" w:val="single"/>
          <w:right w:val="nil"/>
          <w:insideH w:val="nil"/>
          <w:insideV w:val="nil"/>
        </w:tcBorders>
      </w:tcPr>
    </w:tblStylePr>
    <w:tblStylePr w:type="firstCol">
      <w:rPr>
        <w:b/>
      </w:rPr>
    </w:tblStylePr>
    <w:tblStylePr w:type="lastRow">
      <w:rPr>
        <w:b/>
      </w:rPr>
      <w:tcPr>
        <w:tcBorders>
          <w:top w:color="C0504D" w:space="0" w:sz="8" w:val="single"/>
          <w:left w:val="nil"/>
          <w:bottom w:color="C0504D"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EFD3D2" w:val="clear"/>
      </w:tcPr>
    </w:tblStylePr>
    <w:tblStylePr w:type="band1Vert">
      <w:tcPr>
        <w:tcBorders>
          <w:left w:val="nil"/>
          <w:right w:val="nil"/>
          <w:insideH w:val="nil"/>
          <w:insideV w:val="nil"/>
        </w:tcBorders>
        <w:shd w:color="auto" w:fill="EFD3D2" w:val="clear"/>
      </w:tcPr>
    </w:tblStylePr>
  </w:style>
  <w:style w:styleId="LightShading-Accent3" w:type="table">
    <w:name w:val="Light Shading Accent 3"/>
    <w:basedOn w:val="TableNormal"/>
    <w:pPr>
      <w:spacing w:after="40" w:before="80"/>
      <w:ind w:left="144" w:right="144"/>
    </w:pPr>
    <w:tblPr>
      <w:tblStyleRowBandSize w:val="1"/>
      <w:tblStyleColBandSize w:val="1"/>
      <w:tblBorders>
        <w:top w:color="9BBB59" w:space="0" w:sz="8" w:val="single"/>
        <w:bottom w:color="9BBB59" w:space="0" w:sz="8" w:val="single"/>
      </w:tblBorders>
      <w:tblCellMar>
        <w:top w:type="dxa" w:w="0"/>
        <w:left w:type="dxa" w:w="0"/>
        <w:bottom w:type="dxa" w:w="0"/>
        <w:right w:type="dxa" w:w="0"/>
      </w:tblCellMar>
    </w:tblPr>
    <w:tblStylePr w:type="firstRow">
      <w:rPr>
        <w:b/>
      </w:rPr>
      <w:tcPr>
        <w:tcBorders>
          <w:top w:color="9BBB59" w:space="0" w:sz="8" w:val="single"/>
          <w:left w:val="nil"/>
          <w:bottom w:color="9BBB59" w:space="0" w:sz="8" w:val="single"/>
          <w:right w:val="nil"/>
          <w:insideH w:val="nil"/>
          <w:insideV w:val="nil"/>
        </w:tcBorders>
      </w:tcPr>
    </w:tblStylePr>
    <w:tblStylePr w:type="firstCol">
      <w:rPr>
        <w:b/>
      </w:rPr>
    </w:tblStylePr>
    <w:tblStylePr w:type="lastRow">
      <w:rPr>
        <w:b/>
      </w:rPr>
      <w:tcPr>
        <w:tcBorders>
          <w:top w:color="9BBB59" w:space="0" w:sz="8" w:val="single"/>
          <w:left w:val="nil"/>
          <w:bottom w:color="9BBB59"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E6EED5" w:val="clear"/>
      </w:tcPr>
    </w:tblStylePr>
    <w:tblStylePr w:type="band1Vert">
      <w:tcPr>
        <w:tcBorders>
          <w:left w:val="nil"/>
          <w:right w:val="nil"/>
          <w:insideH w:val="nil"/>
          <w:insideV w:val="nil"/>
        </w:tcBorders>
        <w:shd w:color="auto" w:fill="E6EED5" w:val="clear"/>
      </w:tcPr>
    </w:tblStylePr>
  </w:style>
  <w:style w:styleId="LightList" w:type="table">
    <w:name w:val="Light List"/>
    <w:basedOn w:val="TableNormal"/>
    <w:pPr>
      <w:spacing w:after="40" w:before="8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000000"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Grid" w:type="table">
    <w:name w:val="Light Grid"/>
    <w:basedOn w:val="TableNormal"/>
    <w:pPr>
      <w:spacing w:after="40" w:before="80"/>
      <w:ind w:left="144" w:right="144"/>
    </w:pPr>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0"/>
        <w:bottom w:type="dxa" w:w="0"/>
        <w:right w:type="dxa" w:w="0"/>
      </w:tblCellMar>
    </w:tblPr>
    <w:tblStylePr w:type="firstRow">
      <w:rPr>
        <w:b/>
      </w:r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lastCol">
      <w:rPr>
        <w:b/>
      </w:rPr>
      <w:tcPr>
        <w:tcBorders>
          <w:top w:color="000000" w:space="0" w:sz="8" w:val="single"/>
          <w:left w:color="000000" w:space="0" w:sz="8" w:val="single"/>
          <w:bottom w:color="000000" w:space="0" w:sz="8" w:val="single"/>
          <w:right w:color="000000" w:space="0" w:sz="8" w:val="single"/>
        </w:tcBorders>
      </w:tcPr>
    </w:tblStyle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shd w:color="auto" w:fill="C0C0C0" w:val="clear"/>
      </w:tcPr>
    </w:tblStylePr>
  </w:style>
  <w:style w:styleId="LightList-Accent1" w:type="table">
    <w:name w:val="Light List Accent 1"/>
    <w:basedOn w:val="TableNormal"/>
    <w:pPr>
      <w:spacing w:after="40" w:before="80"/>
      <w:ind w:left="144" w:right="144"/>
    </w:pPr>
    <w:tblPr>
      <w:tblStyleRowBandSize w:val="1"/>
      <w:tblStyleColBandSize w:val="1"/>
      <w:tblBorders>
        <w:top w:color="4F81BD" w:space="0" w:sz="8" w:val="single"/>
        <w:left w:color="4F81BD" w:space="0" w:sz="8" w:val="single"/>
        <w:bottom w:color="4F81BD" w:space="0" w:sz="8" w:val="single"/>
        <w:right w:color="4F81BD" w:space="0" w:sz="8" w:val="single"/>
      </w:tblBorders>
      <w:tblCellMar>
        <w:top w:type="dxa" w:w="0"/>
        <w:left w:type="dxa" w:w="0"/>
        <w:bottom w:type="dxa" w:w="0"/>
        <w:right w:type="dxa" w:w="0"/>
      </w:tblCellMar>
    </w:tblPr>
    <w:tblStylePr w:type="firstRow">
      <w:rPr>
        <w:b/>
        <w:color w:val="FFFFFF"/>
      </w:rPr>
      <w:tcPr>
        <w:shd w:color="auto" w:fill="4F81BD" w:val="clear"/>
      </w:tcPr>
    </w:tblStylePr>
    <w:tblStylePr w:type="firstCol">
      <w:rPr>
        <w:b/>
      </w:rPr>
    </w:tblStylePr>
    <w:tblStylePr w:type="lastRow">
      <w:rPr>
        <w:b/>
      </w:rPr>
      <w:tcPr>
        <w:tcBorders>
          <w:top w:color="4F81BD" w:space="0" w:sz="6" w:val="double"/>
          <w:left w:color="4F81BD" w:space="0" w:sz="8" w:val="single"/>
          <w:bottom w:color="4F81BD" w:space="0" w:sz="8" w:val="single"/>
          <w:right w:color="4F81BD" w:space="0" w:sz="8" w:val="single"/>
        </w:tcBorders>
      </w:tcPr>
    </w:tblStylePr>
    <w:tblStylePr w:type="lastCol">
      <w:rPr>
        <w:b/>
      </w:rPr>
    </w:tblStyle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style>
  <w:style w:styleId="LightList-Accent2" w:type="table">
    <w:name w:val="Light List Accent 2"/>
    <w:basedOn w:val="TableNormal"/>
    <w:pPr>
      <w:spacing w:after="40" w:before="80"/>
      <w:ind w:left="144" w:right="144"/>
    </w:pPr>
    <w:tblPr>
      <w:tblStyleRowBandSize w:val="1"/>
      <w:tblStyleColBandSize w:val="1"/>
      <w:tblBorders>
        <w:top w:color="C0504D" w:space="0" w:sz="8" w:val="single"/>
        <w:left w:color="C0504D" w:space="0" w:sz="8" w:val="single"/>
        <w:bottom w:color="C0504D" w:space="0" w:sz="8" w:val="single"/>
        <w:right w:color="C0504D" w:space="0" w:sz="8" w:val="single"/>
      </w:tblBorders>
      <w:tblCellMar>
        <w:top w:type="dxa" w:w="0"/>
        <w:left w:type="dxa" w:w="0"/>
        <w:bottom w:type="dxa" w:w="0"/>
        <w:right w:type="dxa" w:w="0"/>
      </w:tblCellMar>
    </w:tblPr>
    <w:tblStylePr w:type="firstRow">
      <w:rPr>
        <w:b/>
        <w:color w:val="FFFFFF"/>
      </w:rPr>
      <w:tcPr>
        <w:shd w:color="auto" w:fill="C0504D" w:val="clear"/>
      </w:tcPr>
    </w:tblStylePr>
    <w:tblStylePr w:type="firstCol">
      <w:rPr>
        <w:b/>
      </w:rPr>
    </w:tblStylePr>
    <w:tblStylePr w:type="lastRow">
      <w:rPr>
        <w:b/>
      </w:rPr>
      <w:tcPr>
        <w:tcBorders>
          <w:top w:color="C0504D" w:space="0" w:sz="6" w:val="double"/>
          <w:left w:color="C0504D" w:space="0" w:sz="8" w:val="single"/>
          <w:bottom w:color="C0504D" w:space="0" w:sz="8" w:val="single"/>
          <w:right w:color="C0504D" w:space="0" w:sz="8" w:val="single"/>
        </w:tcBorders>
      </w:tcPr>
    </w:tblStylePr>
    <w:tblStylePr w:type="lastCol">
      <w:rPr>
        <w:b/>
      </w:rPr>
    </w:tblStyle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style>
  <w:style w:styleId="LightList-Accent3" w:type="table">
    <w:name w:val="Light List Accent 3"/>
    <w:basedOn w:val="TableNormal"/>
    <w:pPr>
      <w:spacing w:after="40" w:before="80"/>
      <w:ind w:left="144" w:right="144"/>
    </w:pPr>
    <w:tblPr>
      <w:tblStyleRowBandSize w:val="1"/>
      <w:tblStyleColBandSize w:val="1"/>
      <w:tblBorders>
        <w:top w:color="9BBB59" w:space="0" w:sz="8" w:val="single"/>
        <w:left w:color="9BBB59" w:space="0" w:sz="8" w:val="single"/>
        <w:bottom w:color="9BBB59" w:space="0" w:sz="8" w:val="single"/>
        <w:right w:color="9BBB59" w:space="0" w:sz="8" w:val="single"/>
      </w:tblBorders>
      <w:tblCellMar>
        <w:top w:type="dxa" w:w="0"/>
        <w:left w:type="dxa" w:w="0"/>
        <w:bottom w:type="dxa" w:w="0"/>
        <w:right w:type="dxa" w:w="0"/>
      </w:tblCellMar>
    </w:tblPr>
    <w:tblStylePr w:type="firstRow">
      <w:rPr>
        <w:b/>
        <w:color w:val="FFFFFF"/>
      </w:rPr>
      <w:tcPr>
        <w:shd w:color="auto" w:fill="9BBB59" w:val="clear"/>
      </w:tcPr>
    </w:tblStylePr>
    <w:tblStylePr w:type="firstCol">
      <w:rPr>
        <w:b/>
      </w:rPr>
    </w:tblStylePr>
    <w:tblStylePr w:type="lastRow">
      <w:rPr>
        <w:b/>
      </w:rPr>
      <w:tcPr>
        <w:tcBorders>
          <w:top w:color="9BBB59" w:space="0" w:sz="6" w:val="double"/>
          <w:left w:color="9BBB59" w:space="0" w:sz="8" w:val="single"/>
          <w:bottom w:color="9BBB59" w:space="0" w:sz="8" w:val="single"/>
          <w:right w:color="9BBB59" w:space="0" w:sz="8" w:val="single"/>
        </w:tcBorders>
      </w:tcPr>
    </w:tblStylePr>
    <w:tblStylePr w:type="lastCol">
      <w:rPr>
        <w:b/>
      </w:rPr>
    </w:tblStyle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style>
  <w:style w:styleId="LightGrid-Accent1" w:type="table">
    <w:name w:val="Light Grid Accent 1"/>
    <w:basedOn w:val="TableNormal"/>
    <w:pPr>
      <w:spacing w:after="40" w:before="80"/>
      <w:ind w:left="144" w:right="144"/>
    </w:p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CellMar>
        <w:top w:type="dxa" w:w="0"/>
        <w:left w:type="dxa" w:w="0"/>
        <w:bottom w:type="dxa" w:w="0"/>
        <w:right w:type="dxa" w:w="0"/>
      </w:tblCellMar>
    </w:tblPr>
    <w:tblStylePr w:type="firstRow">
      <w:rPr>
        <w:b/>
      </w:r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firstCol">
      <w:rPr>
        <w:b/>
      </w:rPr>
    </w:tblStylePr>
    <w:tblStylePr w:type="lastRow">
      <w:rPr>
        <w:b/>
      </w:rPr>
      <w:tcPr>
        <w:tcBorders>
          <w:top w:color="4F81BD" w:space="0" w:sz="6" w:val="double"/>
          <w:left w:color="4F81BD" w:space="0" w:sz="8" w:val="single"/>
          <w:bottom w:color="4F81BD" w:space="0" w:sz="8" w:val="single"/>
          <w:right w:color="4F81BD" w:space="0" w:sz="8" w:val="single"/>
          <w:insideH w:val="nil"/>
          <w:insideV w:color="4F81BD" w:space="0" w:sz="8" w:val="single"/>
        </w:tcBorders>
      </w:tcPr>
    </w:tblStylePr>
    <w:tblStylePr w:type="lastCol">
      <w:rPr>
        <w:b/>
      </w:rPr>
      <w:tcPr>
        <w:tcBorders>
          <w:top w:color="4F81BD" w:space="0" w:sz="8" w:val="single"/>
          <w:left w:color="4F81BD" w:space="0" w:sz="8" w:val="single"/>
          <w:bottom w:color="4F81BD" w:space="0" w:sz="8" w:val="single"/>
          <w:right w:color="4F81BD" w:space="0" w:sz="8" w:val="single"/>
        </w:tcBorders>
      </w:tcPr>
    </w:tblStyle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shd w:color="auto" w:fill="D3DFEE" w:val="clear"/>
      </w:tcPr>
    </w:tblStylePr>
  </w:style>
  <w:style w:styleId="LightGrid-Accent2" w:type="table">
    <w:name w:val="Light Grid Accent 2"/>
    <w:basedOn w:val="TableNormal"/>
    <w:pPr>
      <w:spacing w:after="40" w:before="80"/>
      <w:ind w:left="144" w:right="144"/>
    </w:pPr>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0"/>
        <w:bottom w:type="dxa" w:w="0"/>
        <w:right w:type="dxa" w:w="0"/>
      </w:tblCellMar>
    </w:tblPr>
    <w:tblStylePr w:type="firstRow">
      <w:rPr>
        <w:b/>
      </w:rPr>
      <w:tcPr>
        <w:tcBorders>
          <w:top w:color="C0504D" w:space="0" w:sz="8" w:val="single"/>
          <w:left w:color="C0504D" w:space="0" w:sz="8" w:val="single"/>
          <w:bottom w:color="C0504D" w:space="0" w:sz="18" w:val="single"/>
          <w:right w:color="C0504D" w:space="0" w:sz="8" w:val="single"/>
          <w:insideH w:val="nil"/>
          <w:insideV w:color="C0504D" w:space="0" w:sz="8" w:val="single"/>
        </w:tcBorders>
      </w:tcPr>
    </w:tblStylePr>
    <w:tblStylePr w:type="firstCol">
      <w:rPr>
        <w:b/>
      </w:rPr>
    </w:tblStylePr>
    <w:tblStylePr w:type="lastRow">
      <w:rPr>
        <w:b/>
      </w:rPr>
      <w:tcPr>
        <w:tcBorders>
          <w:top w:color="C0504D" w:space="0" w:sz="6" w:val="double"/>
          <w:left w:color="C0504D" w:space="0" w:sz="8" w:val="single"/>
          <w:bottom w:color="C0504D" w:space="0" w:sz="8" w:val="single"/>
          <w:right w:color="C0504D" w:space="0" w:sz="8" w:val="single"/>
          <w:insideH w:val="nil"/>
          <w:insideV w:color="C0504D" w:space="0" w:sz="8" w:val="single"/>
        </w:tcBorders>
      </w:tcPr>
    </w:tblStylePr>
    <w:tblStylePr w:type="lastCol">
      <w:rPr>
        <w:b/>
      </w:rPr>
      <w:tcPr>
        <w:tcBorders>
          <w:top w:color="C0504D" w:space="0" w:sz="8" w:val="single"/>
          <w:left w:color="C0504D" w:space="0" w:sz="8" w:val="single"/>
          <w:bottom w:color="C0504D" w:space="0" w:sz="8" w:val="single"/>
          <w:right w:color="C0504D" w:space="0" w:sz="8" w:val="single"/>
        </w:tcBorders>
      </w:tcPr>
    </w:tblStylePr>
    <w:tblStylePr w:type="band1Horz">
      <w:tcPr>
        <w:tcBorders>
          <w:top w:color="C0504D" w:space="0" w:sz="8" w:val="single"/>
          <w:left w:color="C0504D" w:space="0" w:sz="8" w:val="single"/>
          <w:bottom w:color="C0504D" w:space="0" w:sz="8" w:val="single"/>
          <w:right w:color="C0504D" w:space="0" w:sz="8" w:val="single"/>
          <w:insideV w:color="C0504D" w:space="0" w:sz="8" w:val="single"/>
        </w:tcBorders>
        <w:shd w:color="auto" w:fill="EFD3D2" w:val="clear"/>
      </w:tcPr>
    </w:tblStylePr>
    <w:tblStylePr w:type="band2Horz">
      <w:tcPr>
        <w:tcBorders>
          <w:top w:color="C0504D" w:space="0" w:sz="8" w:val="single"/>
          <w:left w:color="C0504D" w:space="0" w:sz="8" w:val="single"/>
          <w:bottom w:color="C0504D" w:space="0" w:sz="8" w:val="single"/>
          <w:right w:color="C0504D" w:space="0" w:sz="8" w:val="single"/>
          <w:insideV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shd w:color="auto" w:fill="EFD3D2" w:val="clear"/>
      </w:tcPr>
    </w:tblStylePr>
  </w:style>
  <w:style w:styleId="LightGrid-Accent3" w:type="table">
    <w:name w:val="Light Grid Accent 3"/>
    <w:basedOn w:val="TableNormal"/>
    <w:pPr>
      <w:spacing w:after="40" w:before="80"/>
      <w:ind w:left="144" w:right="144"/>
    </w:p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0"/>
        <w:bottom w:type="dxa" w:w="0"/>
        <w:right w:type="dxa" w:w="0"/>
      </w:tblCellMar>
    </w:tblPr>
    <w:tblStylePr w:type="firstRow">
      <w:rPr>
        <w:b/>
      </w:rPr>
      <w:tcPr>
        <w:tcBorders>
          <w:top w:color="9BBB59" w:space="0" w:sz="8" w:val="single"/>
          <w:left w:color="9BBB59" w:space="0" w:sz="8" w:val="single"/>
          <w:bottom w:color="9BBB59" w:space="0" w:sz="18" w:val="single"/>
          <w:right w:color="9BBB59" w:space="0" w:sz="8" w:val="single"/>
          <w:insideH w:val="nil"/>
          <w:insideV w:color="9BBB59" w:space="0" w:sz="8" w:val="single"/>
        </w:tcBorders>
      </w:tcPr>
    </w:tblStylePr>
    <w:tblStylePr w:type="firstCol">
      <w:rPr>
        <w:b/>
      </w:rPr>
    </w:tblStylePr>
    <w:tblStylePr w:type="lastRow">
      <w:rPr>
        <w:b/>
      </w:rPr>
      <w:tcPr>
        <w:tcBorders>
          <w:top w:color="9BBB59" w:space="0" w:sz="6" w:val="double"/>
          <w:left w:color="9BBB59" w:space="0" w:sz="8" w:val="single"/>
          <w:bottom w:color="9BBB59" w:space="0" w:sz="8" w:val="single"/>
          <w:right w:color="9BBB59" w:space="0" w:sz="8" w:val="single"/>
          <w:insideH w:val="nil"/>
          <w:insideV w:color="9BBB59" w:space="0" w:sz="8" w:val="single"/>
        </w:tcBorders>
      </w:tcPr>
    </w:tblStylePr>
    <w:tblStylePr w:type="lastCol">
      <w:rPr>
        <w:b/>
      </w:rPr>
      <w:tcPr>
        <w:tcBorders>
          <w:top w:color="9BBB59" w:space="0" w:sz="8" w:val="single"/>
          <w:left w:color="9BBB59" w:space="0" w:sz="8" w:val="single"/>
          <w:bottom w:color="9BBB59" w:space="0" w:sz="8" w:val="single"/>
          <w:right w:color="9BBB59" w:space="0" w:sz="8" w:val="single"/>
        </w:tcBorders>
      </w:tcPr>
    </w:tblStylePr>
    <w:tblStylePr w:type="band1Horz">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cPr>
        <w:tcBorders>
          <w:top w:color="9BBB59" w:space="0" w:sz="8" w:val="single"/>
          <w:left w:color="9BBB59" w:space="0" w:sz="8" w:val="single"/>
          <w:bottom w:color="9BBB59" w:space="0" w:sz="8" w:val="single"/>
          <w:right w:color="9BBB59" w:space="0" w:sz="8" w:val="single"/>
          <w:insideV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shd w:color="auto" w:fill="E6EED5" w:val="clear"/>
      </w:tcPr>
    </w:tblStylePr>
  </w:style>
  <w:style w:styleId="Properties" w:type="table">
    <w:name w:val="Properties"/>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Col">
      <w:rPr>
        <w:b/>
      </w:rPr>
    </w:tblStylePr>
    <w:tblStylePr w:type="band1Horz">
      <w:tcPr>
        <w:shd w:color="auto" w:fill="DBE5F1" w:val="clear"/>
      </w:tcPr>
    </w:tblStylePr>
  </w:style>
  <w:style w:styleId="Summaries" w:type="table">
    <w:name w:val="Summaries"/>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Row">
      <w:rPr>
        <w:b/>
      </w:rPr>
      <w:tcPr>
        <w:shd w:color="auto" w:fill="B8CCE4" w:val="clear"/>
      </w:tcPr>
    </w:tblStylePr>
    <w:tblStylePr w:type="band1Horz">
      <w:tcPr>
        <w:shd w:color="auto" w:fill="DBE5F1" w:val="clear"/>
      </w:tcPr>
    </w:tblStylePr>
  </w:style>
  <w:style w:styleId="Summaries2" w:type="table">
    <w:name w:val="Summaries2"/>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Row">
      <w:rPr>
        <w:b/>
      </w:rPr>
      <w:tcPr>
        <w:shd w:color="auto" w:fill="B8CCE4" w:val="clear"/>
      </w:tcPr>
    </w:tblStylePr>
    <w:tblStylePr w:type="firstCol">
      <w:rPr>
        <w:b/>
      </w:rPr>
    </w:tblStylePr>
    <w:tblStylePr w:type="band1Horz">
      <w:tcPr>
        <w:shd w:color="auto" w:fill="DBE5F1" w:val="clear"/>
      </w:tcPr>
    </w:tblStylePr>
  </w:style>
  <w:style w:styleId="Confirmation" w:type="table">
    <w:name w:val="Confirmation"/>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0"/>
        <w:left w:type="dxa" w:w="0"/>
        <w:bottom w:type="dxa" w:w="0"/>
        <w:right w:type="dxa" w:w="0"/>
      </w:tblCellMar>
    </w:tblPr>
    <w:tblStylePr w:type="firstCol">
      <w:tcPr>
        <w:tcBorders>
          <w:right w:color="943634" w:space="0" w:sz="4" w:val="single"/>
          <w:insideV w:val="nil"/>
        </w:tcBorders>
      </w:tcPr>
    </w:tblStylePr>
  </w:style>
  <w:style w:styleId="Scenario" w:type="table">
    <w:name w:val="Scenario"/>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dashSmallGap"/>
        <w:insideV w:color="BFBFBF" w:space="0" w:sz="4" w:val="dashSmallGap"/>
      </w:tblBorders>
      <w:tblCellMar>
        <w:top w:type="dxa" w:w="0"/>
        <w:left w:type="dxa" w:w="0"/>
        <w:bottom w:type="dxa" w:w="0"/>
        <w:right w:type="dxa" w:w="0"/>
      </w:tblCellMar>
    </w:tblPr>
    <w:tblStylePr w:type="firstRow">
      <w:rPr>
        <w:b/>
      </w:rPr>
      <w:tcPr>
        <w:tcBorders>
          <w:insideH w:color="BFBFBF" w:space="0" w:sz="4" w:val="dashSmallGap"/>
          <w:insideV w:color="BFBFBF" w:space="0" w:sz="4" w:val="dashSmallGap"/>
        </w:tcBorders>
      </w:tcPr>
    </w:tblStylePr>
    <w:tblStylePr w:type="band1Horz">
      <w:tcPr>
        <w:tcBorders>
          <w:insideH w:color="BFBFBF" w:space="0" w:sz="4" w:val="dashSmallGap"/>
          <w:insideV w:color="BFBFBF" w:space="0" w:sz="4" w:val="dashSmallGap"/>
        </w:tcBorders>
      </w:tcPr>
    </w:tblStylePr>
    <w:tblStylePr w:type="band2Horz">
      <w:tcPr>
        <w:tcBorders>
          <w:insideH w:color="BFBFBF" w:space="0" w:sz="4" w:val="dashSmallGap"/>
          <w:insideV w:color="BFBFBF" w:space="0" w:sz="4" w:val="dashSmallGap"/>
        </w:tcBorders>
      </w:tcPr>
    </w:tblStylePr>
    <w:tblStylePr w:type="band1Vert">
      <w:tcPr>
        <w:tcBorders>
          <w:insideH w:color="BFBFBF" w:space="0" w:sz="4" w:val="dashSmallGap"/>
          <w:insideV w:color="BFBFBF" w:space="0" w:sz="4" w:val="dashSmallGap"/>
        </w:tcBorders>
      </w:tcPr>
    </w:tblStylePr>
    <w:tblStylePr w:type="band2Vert">
      <w:tcPr>
        <w:tcBorders>
          <w:insideH w:color="BFBFBF" w:space="0" w:sz="4" w:val="dashSmallGap"/>
          <w:insideV w:color="BFBFBF" w:space="0" w:sz="4" w:val="dashSmallGap"/>
        </w:tcBorders>
      </w:tcPr>
    </w:tblStylePr>
  </w:style>
  <w:style w:styleId="ScenarioNoProcedure" w:type="table">
    <w:name w:val="ScenarioNoProcedure"/>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tblBorders>
      <w:tblCellMar>
        <w:top w:type="dxa" w:w="0"/>
        <w:left w:type="dxa" w:w="0"/>
        <w:bottom w:type="dxa" w:w="0"/>
        <w:right w:type="dxa" w:w="0"/>
      </w:tblCellMar>
    </w:tblPr>
  </w:style>
  <w:style w:styleId="EmptyTable" w:type="table">
    <w:name w:val="EmptyTable"/>
    <w:basedOn w:val="TableNormal"/>
    <w:pPr>
      <w:spacing w:after="40" w:before="80"/>
      <w:ind w:left="144" w:right="144"/>
    </w:pPr>
    <w:tblPr>
      <w:tblStyleRowBandSize w:val="1"/>
      <w:tblStyleColBandSize w:val="1"/>
      <w:tblCellMar>
        <w:top w:type="dxa" w:w="0"/>
        <w:left w:type="dxa" w:w="0"/>
        <w:bottom w:type="dxa" w:w="0"/>
        <w:right w:type="dxa" w:w="0"/>
      </w:tblCellMar>
    </w:tblPr>
  </w:style>
  <w:style w:styleId="TableStyle1" w:type="table">
    <w:name w:val="Table Style 1"/>
    <w:basedOn w:val="TableNormal"/>
    <w:pPr>
      <w:spacing w:after="0" w:before="0"/>
      <w:ind w:left="0" w:right="0"/>
    </w:pPr>
    <w:rPr>
      <w:rFonts w:ascii="Times New Roman" w:cs="Times New Roman" w:eastAsia="Times New Roman" w:hAnsi="Times New Roman"/>
      <w:sz w:val="20"/>
    </w:rPr>
    <w:tblPr>
      <w:tblStyleRowBandSize w:val="1"/>
      <w:tblStyleColBandSize w:val="1"/>
      <w:tblBorders>
        <w:top w:color="DDD9C3" w:space="0" w:sz="4" w:val="single"/>
        <w:left w:color="DDD9C3" w:space="0" w:sz="4" w:val="single"/>
        <w:bottom w:color="DDD9C3" w:space="0" w:sz="4" w:val="single"/>
        <w:right w:color="DDD9C3" w:space="0" w:sz="4" w:val="single"/>
        <w:insideH w:color="DDD9C3" w:space="0" w:sz="4" w:val="single"/>
        <w:insideV w:color="DDD9C3" w:space="0" w:sz="4" w:val="single"/>
      </w:tblBorders>
      <w:tblCellMar>
        <w:top w:type="dxa" w:w="0"/>
        <w:left w:type="dxa" w:w="108"/>
        <w:bottom w:type="dxa" w:w="0"/>
        <w:right w:type="dxa" w:w="108"/>
      </w:tblCellMar>
    </w:tblPr>
    <w:tblStylePr w:type="firstRow">
      <w:rPr>
        <w:b/>
      </w:rPr>
      <w:tcPr>
        <w:shd w:color="auto" w:fill="D9D9D9" w:val="clear"/>
      </w:tcPr>
    </w:tblStylePr>
  </w:style>
  <w:style w:styleId="TableStyle1CenterHeader" w:type="table">
    <w:name w:val="Table Style 1 (Center Header)"/>
    <w:basedOn w:val="TableNormal"/>
    <w:pPr>
      <w:spacing w:after="0" w:before="0"/>
      <w:ind w:left="0" w:right="0"/>
    </w:pPr>
    <w:tblPr>
      <w:tblStyleRowBandSize w:val="1"/>
      <w:tblStyleColBandSize w:val="1"/>
      <w:tblBorders>
        <w:top w:color="DDD9C3" w:space="0" w:sz="4" w:val="single"/>
        <w:left w:color="DDD9C3" w:space="0" w:sz="4" w:val="single"/>
        <w:bottom w:color="DDD9C3" w:space="0" w:sz="4" w:val="single"/>
        <w:right w:color="DDD9C3" w:space="0" w:sz="4" w:val="single"/>
        <w:insideH w:color="DDD9C3" w:space="0" w:sz="4" w:val="single"/>
        <w:insideV w:color="DDD9C3" w:space="0" w:sz="4" w:val="single"/>
      </w:tblBorders>
      <w:tblCellMar>
        <w:top w:type="dxa" w:w="0"/>
        <w:left w:type="dxa" w:w="108"/>
        <w:bottom w:type="dxa" w:w="0"/>
        <w:right w:type="dxa" w:w="108"/>
      </w:tblCellMar>
    </w:tblPr>
    <w:tblStylePr w:type="firstRow">
      <w:rPr>
        <w:b/>
      </w:rPr>
      <w:tcPr>
        <w:shd w:color="auto" w:fill="D9D9D9" w:val="clear"/>
      </w:tcPr>
    </w:tblStylePr>
  </w:style>
  <w:style w:styleId="TableNormalSided" w:type="table">
    <w:name w:val="Table Normal (Sided)"/>
    <w:basedOn w:val="TableNormal"/>
    <w:pPr>
      <w:spacing w:after="0" w:before="0"/>
      <w:ind w:left="0" w:right="0"/>
    </w:pPr>
    <w:rPr>
      <w:rFonts w:ascii="Times New Roman" w:cs="Times New Roman" w:eastAsia="Times New Roman" w:hAnsi="Times New Roman"/>
    </w:rPr>
    <w:tblPr>
      <w:tblStyleRowBandSize w:val="1"/>
      <w:tblStyleColBandSize w:val="1"/>
      <w:tblBorders>
        <w:top w:color="D0CECE" w:space="0" w:sz="4" w:val="single"/>
        <w:left w:color="D0CECE" w:space="0" w:sz="4" w:val="single"/>
        <w:bottom w:color="D0CECE" w:space="0" w:sz="4" w:val="single"/>
        <w:right w:color="D0CECE" w:space="0" w:sz="4" w:val="single"/>
        <w:insideH w:color="D0CECE" w:space="0" w:sz="6" w:val="single"/>
        <w:insideV w:color="D0CECE" w:space="0" w:sz="6" w:val="single"/>
      </w:tblBorders>
      <w:tblCellMar>
        <w:top w:type="dxa" w:w="115"/>
        <w:left w:type="dxa" w:w="115"/>
        <w:bottom w:type="dxa" w:w="0"/>
        <w:right w:type="dxa" w:w="115"/>
      </w:tblCellMar>
    </w:tblPr>
    <w:tblStylePr w:type="nwCell">
      <w:rPr>
        <w:b/>
      </w:rPr>
    </w:tblStylePr>
    <w:tblStylePr w:type="firstCol">
      <w:rPr>
        <w:b/>
      </w:rPr>
      <w:tcPr>
        <w:shd w:color="auto" w:fill="D9D9D9" w:val="clear"/>
      </w:tcPr>
    </w:tblStylePr>
  </w:style>
  <w:style w:styleId="LightList-H1" w:type="table">
    <w:name w:val="Light List - H1"/>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262626"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2" w:type="table">
    <w:name w:val="Light List - H2"/>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404040"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3" w:type="table">
    <w:name w:val="Light List - H3"/>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595959"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4" w:type="table">
    <w:name w:val="Light List - H4"/>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7F7F7F"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ETLTable" w:type="table">
    <w:name w:val="ETLTable"/>
    <w:basedOn w:val="TableNormal"/>
    <w:pPr>
      <w:spacing w:after="0" w:before="0"/>
      <w:ind w:left="144" w:right="144"/>
    </w:pPr>
    <w:tblPr>
      <w:tblStyleRowBandSize w:val="1"/>
      <w:tblStyleColBandSize w:val="1"/>
      <w:tblCellMar>
        <w:top w:type="dxa" w:w="0"/>
        <w:left w:type="dxa" w:w="0"/>
        <w:bottom w:type="dxa" w:w="0"/>
        <w:right w:type="dxa" w:w="0"/>
      </w:tblCellMar>
    </w:tblPr>
    <w:tblStylePr w:type="firstRow">
      <w:rPr>
        <w:b/>
      </w:rPr>
      <w:tcPr>
        <w:shd w:color="auto" w:fill="ADDA90" w:val="clear"/>
      </w:tcPr>
    </w:tblStylePr>
    <w:tblStylePr w:type="band1Horz">
      <w:tcPr>
        <w:shd w:color="auto" w:fill="E7F9DB" w:val="clear"/>
      </w:tcPr>
    </w:tblStylePr>
  </w:style>
  <w:style w:styleId="Confirmationwithheader" w:type="table">
    <w:name w:val="Confirmation (with header)"/>
    <w:basedOn w:val="TableNormal"/>
    <w:pPr>
      <w:spacing w:after="0" w:before="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0"/>
        <w:left w:type="dxa" w:w="0"/>
        <w:bottom w:type="dxa" w:w="0"/>
        <w:right w:type="dxa" w:w="0"/>
      </w:tblCellMar>
    </w:tblPr>
    <w:tblStylePr w:type="firstRow">
      <w:rPr>
        <w:b/>
      </w:rPr>
    </w:tblStylePr>
    <w:tblStylePr w:type="firstCol">
      <w:tcPr>
        <w:tcBorders>
          <w:right w:color="943634" w:space="0" w:sz="4" w:val="single"/>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Relationships xmlns="http://schemas.openxmlformats.org/package/2006/relationships"><Relationship Id="rId3" Target="webSettings.xml" Type="http://schemas.openxmlformats.org/officeDocument/2006/relationships/webSettings"></Relationship><Relationship Id="rId2" Target="settings.xml" Type="http://schemas.openxmlformats.org/officeDocument/2006/relationships/settings"></Relationship><Relationship Id="rId1" Target="styles.xml" Type="http://schemas.openxmlformats.org/officeDocument/2006/relationships/styles"></Relationship><Relationship Id="rId5" Target="theme/theme1.xml" Type="http://schemas.openxmlformats.org/officeDocument/2006/relationships/theme"></Relationship><Relationship Id="rId4" Target="fontTable.xml" Type="http://schemas.openxmlformats.org/officeDocument/2006/relationships/fontTable"></Relationship><Relationship Id="rId6" Target="numbering.xml" Type="http://schemas.openxmlformats.org/officeDocument/2006/relationships/numbering"></Relationship><Relationship Id="rId11" Target="media/Image0.png" Type="http://schemas.openxmlformats.org/officeDocument/2006/relationships/image"></Relationship><Relationship Id="rId12" Target="media/Image1.png" Type="http://schemas.openxmlformats.org/officeDocument/2006/relationships/image"></Relationship><Relationship Id="rId13" Target="media/Image2.png" Type="http://schemas.openxmlformats.org/officeDocument/2006/relationships/image"></Relationship><Relationship Id="rId14" Target="media/Image3.png" Type="http://schemas.openxmlformats.org/officeDocument/2006/relationships/image"></Relationship><Relationship Id="rId15" Target="media/Image4.png" Type="http://schemas.openxmlformats.org/officeDocument/2006/relationships/image"></Relationship><Relationship Id="rId16" Target="media/Image5.png" Type="http://schemas.openxmlformats.org/officeDocument/2006/relationships/image"></Relationship><Relationship Id="rId17" Target="media/Image6.png" Type="http://schemas.openxmlformats.org/officeDocument/2006/relationships/image"></Relationship><Relationship Id="rId18" Target="media/Image7.png" Type="http://schemas.openxmlformats.org/officeDocument/2006/relationships/image"></Relationship><Relationship Id="rId19" Target="media/Image8.png" Type="http://schemas.openxmlformats.org/officeDocument/2006/relationships/image"></Relationship><Relationship Id="rId20" Target="media/Image9.png" Type="http://schemas.openxmlformats.org/officeDocument/2006/relationships/image"></Relationship><Relationship Id="rId21" Target="media/Image10.png" Type="http://schemas.openxmlformats.org/officeDocument/2006/relationships/image"></Relationship><Relationship Id="rId22" Target="media/Image11.png" Type="http://schemas.openxmlformats.org/officeDocument/2006/relationships/image"></Relationship><Relationship Id="rId23" Target="media/Image12.png" Type="http://schemas.openxmlformats.org/officeDocument/2006/relationships/image"></Relationship><Relationship Id="rId24" Target="media/Image13.png" Type="http://schemas.openxmlformats.org/officeDocument/2006/relationships/image"></Relationship><Relationship Id="rId25" Target="media/Image14.png" Type="http://schemas.openxmlformats.org/officeDocument/2006/relationships/image"></Relationship><Relationship Id="rId26" Target="media/Image15.png" Type="http://schemas.openxmlformats.org/officeDocument/2006/relationships/image"></Relationship><Relationship Id="rId27" Target="media/Image16.png" Type="http://schemas.openxmlformats.org/officeDocument/2006/relationships/image"></Relationship><Relationship Id="rId28" Target="media/Image17.png" Type="http://schemas.openxmlformats.org/officeDocument/2006/relationships/image"></Relationship><Relationship Id="rId29" Target="media/Image18.png" Type="http://schemas.openxmlformats.org/officeDocument/2006/relationships/image"></Relationship><Relationship Id="rId30" Target="media/Image19.png" Type="http://schemas.openxmlformats.org/officeDocument/2006/relationships/image"></Relationship><Relationship Id="rId31" Target="media/Image20.png" Type="http://schemas.openxmlformats.org/officeDocument/2006/relationships/image"></Relationship><Relationship Id="rId32" Target="media/Image21.png" Type="http://schemas.openxmlformats.org/officeDocument/2006/relationships/image"></Relationship><Relationship Id="rId33" Target="media/Image22.png" Type="http://schemas.openxmlformats.org/officeDocument/2006/relationships/image"></Relationship><Relationship Id="rId34" Target="media/Image23.png" Type="http://schemas.openxmlformats.org/officeDocument/2006/relationships/image"></Relationship><Relationship Id="rId35" Target="media/Image24.png" Type="http://schemas.openxmlformats.org/officeDocument/2006/relationships/image"></Relationship><Relationship Id="rId36" Target="media/Image25.png" Type="http://schemas.openxmlformats.org/officeDocument/2006/relationships/image"></Relationship><Relationship Id="rId37" Target="media/Image26.png" Type="http://schemas.openxmlformats.org/officeDocument/2006/relationships/image"></Relationship><Relationship Id="rId38" Target="media/Image27.png" Type="http://schemas.openxmlformats.org/officeDocument/2006/relationships/image"></Relationship><Relationship Id="rId39" Target="media/Image28.png" Type="http://schemas.openxmlformats.org/officeDocument/2006/relationships/image"></Relationship><Relationship Id="rId40" Target="media/Image29.png" Type="http://schemas.openxmlformats.org/officeDocument/2006/relationships/image"></Relationship><Relationship Id="rId41" Target="media/Image30.png" Type="http://schemas.openxmlformats.org/officeDocument/2006/relationships/image"></Relationship><Relationship Id="rId42" Target="media/Image31.png" Type="http://schemas.openxmlformats.org/officeDocument/2006/relationships/image"></Relationship><Relationship Id="rId43" Target="media/Image32.png" Type="http://schemas.openxmlformats.org/officeDocument/2006/relationships/image"></Relationship><Relationship Id="rId44" Target="media/Image33.png" Type="http://schemas.openxmlformats.org/officeDocument/2006/relationships/image"></Relationship><Relationship Id="rId45" Target="media/Image34.png" Type="http://schemas.openxmlformats.org/officeDocument/2006/relationships/image"></Relationship><Relationship Id="rId46" Target="media/Image35.png" Type="http://schemas.openxmlformats.org/officeDocument/2006/relationships/image"></Relationship><Relationship Id="rId47" Target="media/Image36.png" Type="http://schemas.openxmlformats.org/officeDocument/2006/relationships/image"></Relationship><Relationship Id="rId48" Target="media/Image37.png" Type="http://schemas.openxmlformats.org/officeDocument/2006/relationships/image"></Relationship><Relationship Id="rId49" Target="media/Image38.png" Type="http://schemas.openxmlformats.org/officeDocument/2006/relationships/image"></Relationship><Relationship Id="rId50" Target="media/Image39.png" Type="http://schemas.openxmlformats.org/officeDocument/2006/relationships/image"></Relationship><Relationship Id="rId51" Target="media/Image40.png" Type="http://schemas.openxmlformats.org/officeDocument/2006/relationships/image"></Relationship><Relationship Id="rId52" Target="media/Image41.png" Type="http://schemas.openxmlformats.org/officeDocument/2006/relationships/image"></Relationship><Relationship Id="rId53" Target="media/Image42.png" Type="http://schemas.openxmlformats.org/officeDocument/2006/relationships/image"></Relationship><Relationship Id="rId54" Target="media/Image43.png" Type="http://schemas.openxmlformats.org/officeDocument/2006/relationships/image"></Relationship><Relationship Id="rId55" Target="media/Image44.png" Type="http://schemas.openxmlformats.org/officeDocument/2006/relationships/image"></Relationship><Relationship Id="rId56" Target="media/Image45.png" Type="http://schemas.openxmlformats.org/officeDocument/2006/relationships/image"></Relationship><Relationship Id="rId57" Target="media/Image46.png" Type="http://schemas.openxmlformats.org/officeDocument/2006/relationships/image"></Relationship><Relationship Id="rId58" Target="media/Image47.png" Type="http://schemas.openxmlformats.org/officeDocument/2006/relationships/image"></Relationship><Relationship Id="rId59" Target="media/Image48.png" Type="http://schemas.openxmlformats.org/officeDocument/2006/relationships/image"></Relationship><Relationship Id="rId60" Target="media/Image49.png" Type="http://schemas.openxmlformats.org/officeDocument/2006/relationships/image"></Relationship><Relationship Id="rId61" Target="media/Image50.png" Type="http://schemas.openxmlformats.org/officeDocument/2006/relationships/image"></Relationship><Relationship Id="rId62" Target="media/Image51.png" Type="http://schemas.openxmlformats.org/officeDocument/2006/relationships/image"></Relationship><Relationship Id="rId63" Target="media/Image52.png" Type="http://schemas.openxmlformats.org/officeDocument/2006/relationships/image"></Relationship><Relationship Id="rId64" Target="media/Image53.png" Type="http://schemas.openxmlformats.org/officeDocument/2006/relationships/image"></Relationship><Relationship Id="rId65" Target="media/Image54.png" Type="http://schemas.openxmlformats.org/officeDocument/2006/relationships/image"></Relationship><Relationship Id="rId66" Target="media/Image55.png" Type="http://schemas.openxmlformats.org/officeDocument/2006/relationships/image"></Relationship><Relationship Id="rId67" Target="media/Image56.png" Type="http://schemas.openxmlformats.org/officeDocument/2006/relationships/image"></Relationship><Relationship Id="rId68" Target="media/Image57.png" Type="http://schemas.openxmlformats.org/officeDocument/2006/relationships/image"></Relationship><Relationship Id="rId69" Target="media/Image58.png" Type="http://schemas.openxmlformats.org/officeDocument/2006/relationships/image"></Relationship><Relationship Id="rId70" Target="media/Image59.png" Type="http://schemas.openxmlformats.org/officeDocument/2006/relationships/image"></Relationship><Relationship Id="rId71" Target="media/Image60.png" Type="http://schemas.openxmlformats.org/officeDocument/2006/relationships/image"></Relationship><Relationship Id="rId72" Target="media/Image61.png" Type="http://schemas.openxmlformats.org/officeDocument/2006/relationships/image"></Relationship><Relationship Id="rId73" Target="media/Image62.png" Type="http://schemas.openxmlformats.org/officeDocument/2006/relationships/image"></Relationship><Relationship Id="rId74" Target="media/Image63.png" Type="http://schemas.openxmlformats.org/officeDocument/2006/relationships/image"></Relationship><Relationship Id="rId75" Target="media/Image64.png" Type="http://schemas.openxmlformats.org/officeDocument/2006/relationships/image"></Relationship><Relationship Id="rId76" Target="media/Image65.png" Type="http://schemas.openxmlformats.org/officeDocument/2006/relationships/image"></Relationship><Relationship Id="rId77" Target="media/Image66.png" Type="http://schemas.openxmlformats.org/officeDocument/2006/relationships/image"></Relationship><Relationship Id="rId78" Target="media/Image67.png" Type="http://schemas.openxmlformats.org/officeDocument/2006/relationships/image"></Relationship><Relationship Id="rId79" Target="media/Image68.png" Type="http://schemas.openxmlformats.org/officeDocument/2006/relationships/image"></Relationship><Relationship Id="rId80" Target="media/Image69.png" Type="http://schemas.openxmlformats.org/officeDocument/2006/relationships/image"></Relationship><Relationship Id="rId81" Target="media/Image70.png" Type="http://schemas.openxmlformats.org/officeDocument/2006/relationships/image"></Relationship><Relationship Id="rId82" Target="media/Image71.png" Type="http://schemas.openxmlformats.org/officeDocument/2006/relationships/image"></Relationship><Relationship Id="rId83" Target="media/Image72.png" Type="http://schemas.openxmlformats.org/officeDocument/2006/relationships/image"></Relationship><Relationship Id="rId84" Target="media/Image73.png" Type="http://schemas.openxmlformats.org/officeDocument/2006/relationships/image"></Relationship><Relationship Id="rId85" Target="media/Image74.png" Type="http://schemas.openxmlformats.org/officeDocument/2006/relationships/image"></Relationship><Relationship Id="rId86" Target="media/Image75.png" Type="http://schemas.openxmlformats.org/officeDocument/2006/relationships/image"></Relationship><Relationship Id="rId87" Target="media/Image76.png" Type="http://schemas.openxmlformats.org/officeDocument/2006/relationships/image"></Relationship><Relationship Id="rId88" Target="media/Image77.png" Type="http://schemas.openxmlformats.org/officeDocument/2006/relationships/image"></Relationship><Relationship Id="rId89" Target="media/Image78.png" Type="http://schemas.openxmlformats.org/officeDocument/2006/relationships/image"></Relationship><Relationship Id="rId90" Target="media/Image79.png" Type="http://schemas.openxmlformats.org/officeDocument/2006/relationships/image"></Relationship><Relationship Id="rId91" Target="media/Image80.png" Type="http://schemas.openxmlformats.org/officeDocument/2006/relationships/image"></Relationship><Relationship Id="rId92" Target="media/Image81.png" Type="http://schemas.openxmlformats.org/officeDocument/2006/relationships/image"></Relationship><Relationship Id="rId93" Target="media/Image82.png" Type="http://schemas.openxmlformats.org/officeDocument/2006/relationships/image"></Relationship><Relationship Id="rId94" Target="media/Image83.png" Type="http://schemas.openxmlformats.org/officeDocument/2006/relationships/image"></Relationship><Relationship Id="rId95" Target="media/Image84.png" Type="http://schemas.openxmlformats.org/officeDocument/2006/relationships/image"></Relationship><Relationship Id="rId96" Target="media/Image85.png" Type="http://schemas.openxmlformats.org/officeDocument/2006/relationships/image"></Relationship><Relationship Id="rId97" Target="media/Image86.png" Type="http://schemas.openxmlformats.org/officeDocument/2006/relationships/image"></Relationship><Relationship Id="rId98" Target="media/Image87.png" Type="http://schemas.openxmlformats.org/officeDocument/2006/relationships/image"></Relationship><Relationship Id="rId99" Target="media/Image88.png" Type="http://schemas.openxmlformats.org/officeDocument/2006/relationships/image"></Relationship><Relationship Id="rId100" Target="media/Image89.png" Type="http://schemas.openxmlformats.org/officeDocument/2006/relationships/image"></Relationship><Relationship Id="rId101" Target="media/Image90.png" Type="http://schemas.openxmlformats.org/officeDocument/2006/relationships/image"></Relationship><Relationship Id="rId102" Target="media/Image91.png" Type="http://schemas.openxmlformats.org/officeDocument/2006/relationships/image"></Relationship><Relationship Id="rId103" Target="media/Image92.png" Type="http://schemas.openxmlformats.org/officeDocument/2006/relationships/image"></Relationship><Relationship Id="rId104" Target="media/Image93.png" Type="http://schemas.openxmlformats.org/officeDocument/2006/relationships/image"></Relationship><Relationship Id="rId105" Target="media/Image94.png" Type="http://schemas.openxmlformats.org/officeDocument/2006/relationships/image"></Relationship><Relationship Id="rId106" Target="media/Image95.png" Type="http://schemas.openxmlformats.org/officeDocument/2006/relationships/image"></Relationship><Relationship Id="rId107" Target="media/Image96.png" Type="http://schemas.openxmlformats.org/officeDocument/2006/relationships/image"></Relationship><Relationship Id="rId108" Target="media/Image97.png" Type="http://schemas.openxmlformats.org/officeDocument/2006/relationships/image"></Relationship><Relationship Id="rId109" Target="media/Image98.png" Type="http://schemas.openxmlformats.org/officeDocument/2006/relationships/image"></Relationship><Relationship Id="rId110" Target="media/Image99.png" Type="http://schemas.openxmlformats.org/officeDocument/2006/relationships/image"></Relationship><Relationship Id="rId111" Target="media/Image100.png" Type="http://schemas.openxmlformats.org/officeDocument/2006/relationships/image"></Relationship><Relationship Id="rId112" Target="media/Image101.png" Type="http://schemas.openxmlformats.org/officeDocument/2006/relationships/image"></Relationship><Relationship Id="rId113" Target="media/Image102.png" Type="http://schemas.openxmlformats.org/officeDocument/2006/relationships/image"></Relationship><Relationship Id="rId114" Target="media/Image103.png" Type="http://schemas.openxmlformats.org/officeDocument/2006/relationships/image"></Relationship><Relationship Id="rId115" Target="media/Image104.png" Type="http://schemas.openxmlformats.org/officeDocument/2006/relationships/image"></Relationship><Relationship Id="rId116" Target="media/Image105.png" Type="http://schemas.openxmlformats.org/officeDocument/2006/relationships/image"></Relationship><Relationship Id="rId117" Target="media/Image106.png" Type="http://schemas.openxmlformats.org/officeDocument/2006/relationships/image"></Relationship><Relationship Id="rId118" Target="media/Image107.png" Type="http://schemas.openxmlformats.org/officeDocument/2006/relationships/image"></Relationship><Relationship Id="rId119" Target="media/Image108.png" Type="http://schemas.openxmlformats.org/officeDocument/2006/relationships/image"></Relationship><Relationship Id="rId120" Target="media/Image109.png" Type="http://schemas.openxmlformats.org/officeDocument/2006/relationships/imag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1</Paragraphs>
  <ScaleCrop>false</ScaleCrop>
  <Company>Training XP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title>
  <dc:subject>
	</dc:subject>
  <dc:creator>
	</dc:creator>
  <cp:keywords>
	</cp:keywords>
  <dc:description/>
  <cp:lastModifiedBy>
	</cp:lastModifiedBy>
  <cp:revision>1</cp:revision>
  <dcterms:created xsi:type="dcterms:W3CDTF">2025-11-30T18:49:11+02:00</dcterms:created>
  <dcterms:modified xsi:type="dcterms:W3CDTF">2025-11-30T18:49:11+02:00</dcterms:modified>
</cp:coreProperties>
</file>

<file path=docProps/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bering>
</file>