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A07F" w14:textId="5C0C8B47" w:rsidR="006B6537" w:rsidRPr="008C3D1B" w:rsidRDefault="006E5204">
      <w:pPr>
        <w:pStyle w:val="1"/>
        <w:rPr>
          <w:sz w:val="28"/>
          <w:szCs w:val="28"/>
          <w:lang w:eastAsia="zh-CN"/>
        </w:rPr>
      </w:pPr>
      <w:bookmarkStart w:id="0" w:name="定位系统"/>
      <w:r>
        <w:rPr>
          <w:rFonts w:ascii="Times New Roman" w:eastAsia="微软雅黑" w:hAnsi="Times New Roman" w:hint="eastAsia"/>
          <w:sz w:val="22"/>
          <w:szCs w:val="28"/>
          <w:lang w:eastAsia="zh-CN"/>
        </w:rPr>
        <w:t>程序</w:t>
      </w:r>
      <w:r w:rsidR="00747BF9">
        <w:rPr>
          <w:rFonts w:ascii="Times New Roman" w:eastAsia="微软雅黑" w:hAnsi="Times New Roman" w:hint="eastAsia"/>
          <w:sz w:val="22"/>
          <w:szCs w:val="28"/>
          <w:lang w:eastAsia="zh-CN"/>
        </w:rPr>
        <w:t>改进</w:t>
      </w:r>
    </w:p>
    <w:p w14:paraId="5E63ACF4" w14:textId="6E29C96A" w:rsidR="006E5204" w:rsidRDefault="008A1FA7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8A1FA7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745792" behindDoc="0" locked="0" layoutInCell="1" allowOverlap="1" wp14:anchorId="1DC2B3F3" wp14:editId="2BE4FD1C">
            <wp:simplePos x="0" y="0"/>
            <wp:positionH relativeFrom="column">
              <wp:posOffset>697865</wp:posOffset>
            </wp:positionH>
            <wp:positionV relativeFrom="paragraph">
              <wp:posOffset>964035</wp:posOffset>
            </wp:positionV>
            <wp:extent cx="4123055" cy="1682750"/>
            <wp:effectExtent l="0" t="0" r="0" b="0"/>
            <wp:wrapTopAndBottom/>
            <wp:docPr id="1848045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459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上赛季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DECODE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中，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我们在赛场上主要遇到了自瞄不准，自动路径偏移等问题。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7/</w:t>
      </w:r>
      <w:proofErr w:type="gramStart"/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26 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复</w:t>
      </w:r>
      <w:proofErr w:type="gramEnd"/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盘后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，我们经过实验，认为定位精度不足是上赛季的最大短板，因此在本赛季将</w:t>
      </w:r>
      <w:r w:rsidR="00DE1A98" w:rsidRPr="00DB52D5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定位算法开发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作为程电的工作重点。</w:t>
      </w:r>
    </w:p>
    <w:p w14:paraId="07C3AFF8" w14:textId="61420597" w:rsidR="006E5204" w:rsidRPr="006E5204" w:rsidRDefault="006E5204" w:rsidP="006E5204">
      <w:pPr>
        <w:pStyle w:val="FirstParagraph"/>
        <w:jc w:val="center"/>
        <w:rPr>
          <w:rFonts w:ascii="Times New Roman" w:eastAsia="微软雅黑" w:hAnsi="Times New Roman"/>
          <w:sz w:val="18"/>
          <w:szCs w:val="18"/>
          <w:lang w:eastAsia="zh-CN"/>
        </w:rPr>
      </w:pPr>
      <w:r w:rsidRPr="006E5204">
        <w:rPr>
          <w:rFonts w:ascii="Times New Roman" w:eastAsia="微软雅黑" w:hAnsi="Times New Roman" w:hint="eastAsia"/>
          <w:sz w:val="18"/>
          <w:szCs w:val="18"/>
          <w:lang w:eastAsia="zh-CN"/>
        </w:rPr>
        <w:t>上赛季</w:t>
      </w:r>
      <w:r>
        <w:rPr>
          <w:rFonts w:ascii="Times New Roman" w:eastAsia="微软雅黑" w:hAnsi="Times New Roman" w:hint="eastAsia"/>
          <w:sz w:val="18"/>
          <w:szCs w:val="18"/>
          <w:lang w:eastAsia="zh-CN"/>
        </w:rPr>
        <w:t>系统</w:t>
      </w:r>
      <w:r w:rsidRPr="006E5204">
        <w:rPr>
          <w:rFonts w:ascii="Times New Roman" w:eastAsia="微软雅黑" w:hAnsi="Times New Roman" w:hint="eastAsia"/>
          <w:sz w:val="18"/>
          <w:szCs w:val="18"/>
          <w:lang w:eastAsia="zh-CN"/>
        </w:rPr>
        <w:t>架构</w:t>
      </w:r>
    </w:p>
    <w:p w14:paraId="66776508" w14:textId="156611C0" w:rsidR="002524FB" w:rsidRDefault="00DE1A98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通过对上赛季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视觉与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Pinpoint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两路定位器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的测试，我们发现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两个问题：视觉</w:t>
      </w:r>
      <w:r w:rsidRPr="00DE1A98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单帧噪声大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、抖动明显；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Pinpoint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短期平滑但存在</w:t>
      </w:r>
      <w:r w:rsidRPr="00DE1A98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累计误差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，比赛后期漂移足以失效。</w:t>
      </w:r>
    </w:p>
    <w:p w14:paraId="60C41652" w14:textId="2969613E" w:rsidR="006B6537" w:rsidRPr="002524FB" w:rsidRDefault="00837922" w:rsidP="002524FB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837922">
        <w:rPr>
          <w:rFonts w:ascii="Times New Roman" w:eastAsia="微软雅黑" w:hAnsi="Times New Roman"/>
          <w:noProof/>
          <w:sz w:val="18"/>
          <w:szCs w:val="18"/>
          <w:lang w:eastAsia="zh-CN"/>
        </w:rPr>
        <w:drawing>
          <wp:anchor distT="0" distB="0" distL="114300" distR="114300" simplePos="0" relativeHeight="251748864" behindDoc="0" locked="0" layoutInCell="1" allowOverlap="1" wp14:anchorId="0BAFCE66" wp14:editId="19BABCAD">
            <wp:simplePos x="0" y="0"/>
            <wp:positionH relativeFrom="column">
              <wp:posOffset>-148590</wp:posOffset>
            </wp:positionH>
            <wp:positionV relativeFrom="paragraph">
              <wp:posOffset>1558185</wp:posOffset>
            </wp:positionV>
            <wp:extent cx="5663565" cy="2254885"/>
            <wp:effectExtent l="0" t="0" r="0" b="0"/>
            <wp:wrapTopAndBottom/>
            <wp:docPr id="1853094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9499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学习了其他队伍的公开方案后，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我们决定不再在输出端切换，而是</w:t>
      </w:r>
      <w:proofErr w:type="gramStart"/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基于</w:t>
      </w:r>
      <w:r w:rsidR="002524FB">
        <w:rPr>
          <w:rFonts w:ascii="Times New Roman" w:eastAsia="微软雅黑" w:hAnsi="Times New Roman" w:hint="eastAsia"/>
          <w:sz w:val="22"/>
          <w:szCs w:val="22"/>
          <w:lang w:eastAsia="zh-CN"/>
        </w:rPr>
        <w:t xml:space="preserve"> </w:t>
      </w:r>
      <w:r w:rsidR="002524F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卡</w:t>
      </w:r>
      <w:proofErr w:type="gramEnd"/>
      <w:r w:rsidR="002524F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尔曼</w:t>
      </w:r>
      <w:proofErr w:type="gramStart"/>
      <w:r w:rsidR="002524F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滤波</w:t>
      </w:r>
      <w:r w:rsidR="002524F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 xml:space="preserve"> 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将</w:t>
      </w:r>
      <w:proofErr w:type="gramEnd"/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视觉与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Pinpoint 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融合放入同一状态估计中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，共同服务瞄准和路径规划算法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。为了实现</w:t>
      </w:r>
      <w:r w:rsidR="00BF0FBF">
        <w:rPr>
          <w:rFonts w:ascii="Times New Roman" w:eastAsia="微软雅黑" w:hAnsi="Times New Roman" w:hint="eastAsia"/>
          <w:sz w:val="22"/>
          <w:szCs w:val="22"/>
          <w:lang w:eastAsia="zh-CN"/>
        </w:rPr>
        <w:t>足够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智能的定位系统，我们引入了</w:t>
      </w:r>
      <w:r w:rsidR="00DE1A98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自适应</w:t>
      </w:r>
      <w:r w:rsidR="00940746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权重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，根据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IMU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数据动态调节噪声权重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 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="00DE1A98" w:rsidRPr="008C3D1B">
        <w:rPr>
          <w:sz w:val="22"/>
          <w:szCs w:val="22"/>
          <w:lang w:eastAsia="zh-CN"/>
        </w:rPr>
        <w:t xml:space="preserve"> 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与</w:t>
      </w:r>
      <w:r w:rsidR="00DE1A98"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，以反映撞击、遮挡、远距离、少标签等复杂工况，使定位系统的抗扰性大大增强。同时，针对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hive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上的动态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tag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，提出了一套</w:t>
      </w:r>
      <w:r w:rsidR="00DE1A98" w:rsidRPr="002524F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单地图算法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，用于解算真实位姿。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此外，</w:t>
      </w:r>
      <w:r w:rsidR="008A1FA7">
        <w:rPr>
          <w:rFonts w:ascii="Times New Roman" w:eastAsia="微软雅黑" w:hAnsi="Times New Roman" w:hint="eastAsia"/>
          <w:sz w:val="22"/>
          <w:szCs w:val="22"/>
          <w:lang w:eastAsia="zh-CN"/>
        </w:rPr>
        <w:t>我们还基于实验结论调整了一些算法细节，如将瞄准算法的</w:t>
      </w:r>
      <w:r w:rsidR="008A1FA7" w:rsidRPr="008A1FA7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插值改为回归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Pr="00837922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色块识别改用到自动抓取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等。</w:t>
      </w:r>
    </w:p>
    <w:p w14:paraId="7B0D1BF9" w14:textId="6314A0CA" w:rsidR="006E5204" w:rsidRPr="006E5204" w:rsidRDefault="006E5204" w:rsidP="006E5204">
      <w:pPr>
        <w:pStyle w:val="a0"/>
        <w:jc w:val="center"/>
        <w:rPr>
          <w:rFonts w:ascii="Times New Roman" w:eastAsia="微软雅黑" w:hAnsi="Times New Roman"/>
          <w:sz w:val="18"/>
          <w:szCs w:val="18"/>
          <w:lang w:eastAsia="zh-CN"/>
        </w:rPr>
      </w:pPr>
      <w:r w:rsidRPr="006E5204">
        <w:rPr>
          <w:rFonts w:ascii="Times New Roman" w:eastAsia="微软雅黑" w:hAnsi="Times New Roman" w:hint="eastAsia"/>
          <w:sz w:val="18"/>
          <w:szCs w:val="18"/>
          <w:lang w:eastAsia="zh-CN"/>
        </w:rPr>
        <w:t>本赛季</w:t>
      </w:r>
      <w:r>
        <w:rPr>
          <w:rFonts w:ascii="Times New Roman" w:eastAsia="微软雅黑" w:hAnsi="Times New Roman" w:hint="eastAsia"/>
          <w:sz w:val="18"/>
          <w:szCs w:val="18"/>
          <w:lang w:eastAsia="zh-CN"/>
        </w:rPr>
        <w:t>系统</w:t>
      </w:r>
      <w:r w:rsidRPr="006E5204">
        <w:rPr>
          <w:rFonts w:ascii="Times New Roman" w:eastAsia="微软雅黑" w:hAnsi="Times New Roman" w:hint="eastAsia"/>
          <w:sz w:val="18"/>
          <w:szCs w:val="18"/>
          <w:lang w:eastAsia="zh-CN"/>
        </w:rPr>
        <w:t>架构</w:t>
      </w:r>
    </w:p>
    <w:p w14:paraId="5D99267F" w14:textId="064408AA" w:rsidR="006B6537" w:rsidRPr="008C3D1B" w:rsidRDefault="00000000">
      <w:pPr>
        <w:pStyle w:val="a0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lastRenderedPageBreak/>
        <w:t>本赛季定位系统的核心改进为：</w:t>
      </w:r>
    </w:p>
    <w:p w14:paraId="5766C6C1" w14:textId="5B8BF62F" w:rsidR="006B6537" w:rsidRPr="008C3D1B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8C3D1B">
        <w:rPr>
          <w:rFonts w:ascii="Times New Roman" w:eastAsia="微软雅黑" w:hAnsi="Times New Roman"/>
          <w:sz w:val="22"/>
          <w:szCs w:val="22"/>
        </w:rPr>
        <w:t>用</w:t>
      </w:r>
      <w:r w:rsidRPr="008C3D1B">
        <w:rPr>
          <w:sz w:val="22"/>
          <w:szCs w:val="22"/>
        </w:rPr>
        <w:t xml:space="preserve"> </w:t>
      </w:r>
      <w:r w:rsidRPr="008C3D1B">
        <w:rPr>
          <w:rFonts w:ascii="Times New Roman" w:eastAsia="微软雅黑" w:hAnsi="Times New Roman"/>
          <w:b/>
          <w:bCs/>
          <w:sz w:val="22"/>
          <w:szCs w:val="22"/>
        </w:rPr>
        <w:t>EKF</w:t>
      </w:r>
      <w:r w:rsidRPr="008C3D1B">
        <w:rPr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融合视觉与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Pinpoint</w:t>
      </w:r>
      <w:r w:rsidRPr="008C3D1B">
        <w:rPr>
          <w:rFonts w:ascii="Times New Roman" w:eastAsia="微软雅黑" w:hAnsi="Times New Roman"/>
          <w:sz w:val="22"/>
          <w:szCs w:val="22"/>
        </w:rPr>
        <w:t>，</w:t>
      </w:r>
      <w:proofErr w:type="gramStart"/>
      <w:r w:rsidRPr="008C3D1B">
        <w:rPr>
          <w:rFonts w:ascii="Times New Roman" w:eastAsia="微软雅黑" w:hAnsi="Times New Roman"/>
          <w:sz w:val="22"/>
          <w:szCs w:val="22"/>
        </w:rPr>
        <w:t>输出稳定</w:t>
      </w:r>
      <w:r w:rsidRPr="008C3D1B">
        <w:rPr>
          <w:rFonts w:ascii="Times New Roman" w:eastAsia="微软雅黑" w:hAnsi="Times New Roman"/>
          <w:sz w:val="22"/>
          <w:szCs w:val="22"/>
        </w:rPr>
        <w:t>“</w:t>
      </w:r>
      <w:r w:rsidRPr="008C3D1B">
        <w:rPr>
          <w:rFonts w:ascii="Times New Roman" w:eastAsia="微软雅黑" w:hAnsi="Times New Roman"/>
          <w:sz w:val="22"/>
          <w:szCs w:val="22"/>
        </w:rPr>
        <w:t>融合位姿</w:t>
      </w:r>
      <w:r w:rsidRPr="008C3D1B">
        <w:rPr>
          <w:rFonts w:ascii="Times New Roman" w:eastAsia="微软雅黑" w:hAnsi="Times New Roman"/>
          <w:sz w:val="22"/>
          <w:szCs w:val="22"/>
        </w:rPr>
        <w:t>”</w:t>
      </w:r>
      <w:r w:rsidRPr="008C3D1B">
        <w:rPr>
          <w:rFonts w:ascii="Times New Roman" w:eastAsia="微软雅黑" w:hAnsi="Times New Roman"/>
          <w:sz w:val="22"/>
          <w:szCs w:val="22"/>
        </w:rPr>
        <w:t>给</w:t>
      </w:r>
      <w:proofErr w:type="spellEnd"/>
      <w:proofErr w:type="gram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RoadRunner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与瞄准机构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>；</w:t>
      </w:r>
    </w:p>
    <w:p w14:paraId="1CE3B42E" w14:textId="77777777" w:rsidR="006B6537" w:rsidRPr="008C3D1B" w:rsidRDefault="00000000">
      <w:pPr>
        <w:pStyle w:val="Compact"/>
        <w:numPr>
          <w:ilvl w:val="0"/>
          <w:numId w:val="2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引入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自适应思想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，动态调节噪声权重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 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</w:t>
      </w:r>
    </w:p>
    <w:p w14:paraId="668408EC" w14:textId="2CC4D3DA" w:rsidR="006B6537" w:rsidRPr="008C3D1B" w:rsidRDefault="00000000">
      <w:pPr>
        <w:pStyle w:val="Compact"/>
        <w:numPr>
          <w:ilvl w:val="0"/>
          <w:numId w:val="2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针对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BIOBUZZ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HIVE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动态标签，建立单地图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+ HIVE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倾角解算模型</w:t>
      </w:r>
    </w:p>
    <w:p w14:paraId="4003EB15" w14:textId="77777777" w:rsidR="006B6537" w:rsidRPr="008C3D1B" w:rsidRDefault="00000000">
      <w:pPr>
        <w:pStyle w:val="2"/>
        <w:rPr>
          <w:sz w:val="24"/>
          <w:szCs w:val="24"/>
          <w:lang w:eastAsia="zh-CN"/>
        </w:rPr>
      </w:pPr>
      <w:bookmarkStart w:id="1" w:name="设计与迭代"/>
      <w:r w:rsidRPr="008C3D1B">
        <w:rPr>
          <w:rFonts w:ascii="Times New Roman" w:eastAsia="微软雅黑" w:hAnsi="Times New Roman"/>
          <w:sz w:val="22"/>
          <w:szCs w:val="24"/>
          <w:lang w:eastAsia="zh-CN"/>
        </w:rPr>
        <w:t>设计与迭代</w:t>
      </w:r>
    </w:p>
    <w:p w14:paraId="715E667C" w14:textId="77777777" w:rsidR="006B6537" w:rsidRPr="008C3D1B" w:rsidRDefault="00000000">
      <w:pPr>
        <w:pStyle w:val="3"/>
        <w:rPr>
          <w:sz w:val="22"/>
          <w:szCs w:val="22"/>
          <w:lang w:eastAsia="zh-CN"/>
        </w:rPr>
      </w:pPr>
      <w:bookmarkStart w:id="2" w:name="复盘从独立定位到-ekf-融合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复盘：从独立定位到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EKF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融合</w:t>
      </w:r>
    </w:p>
    <w:p w14:paraId="4D8E856D" w14:textId="20837C4C" w:rsidR="006B6537" w:rsidRPr="008C3D1B" w:rsidRDefault="00CC3CAD">
      <w:pPr>
        <w:pStyle w:val="FirstParagraph"/>
        <w:rPr>
          <w:sz w:val="22"/>
          <w:szCs w:val="22"/>
          <w:lang w:eastAsia="zh-CN"/>
        </w:rPr>
      </w:pPr>
      <w:r w:rsidRPr="00CC3CAD">
        <w:rPr>
          <w:rFonts w:ascii="Times New Roman" w:eastAsia="微软雅黑" w:hAnsi="Times New Roman"/>
          <w:sz w:val="22"/>
          <w:szCs w:val="22"/>
          <w:lang w:eastAsia="zh-CN"/>
        </w:rPr>
        <w:t>我们的机器人有两个定位来源：一个是摄像头看</w:t>
      </w:r>
      <w:proofErr w:type="spellStart"/>
      <w:r w:rsidRPr="00CC3CAD">
        <w:rPr>
          <w:rFonts w:ascii="Times New Roman" w:eastAsia="微软雅黑" w:hAnsi="Times New Roman"/>
          <w:sz w:val="22"/>
          <w:szCs w:val="22"/>
          <w:lang w:eastAsia="zh-CN"/>
        </w:rPr>
        <w:t>AprilTag</w:t>
      </w:r>
      <w:proofErr w:type="spellEnd"/>
      <w:r w:rsidRPr="00CC3CAD">
        <w:rPr>
          <w:rFonts w:ascii="Times New Roman" w:eastAsia="微软雅黑" w:hAnsi="Times New Roman"/>
          <w:sz w:val="22"/>
          <w:szCs w:val="22"/>
          <w:lang w:eastAsia="zh-CN"/>
        </w:rPr>
        <w:t>算出的位置，一个是轮子编码器推算的位置。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为了</w:t>
      </w:r>
      <w:r w:rsidR="00DE1A98" w:rsidRPr="00CC3CAD">
        <w:rPr>
          <w:rFonts w:ascii="Times New Roman" w:eastAsia="微软雅黑" w:hAnsi="Times New Roman"/>
          <w:sz w:val="22"/>
          <w:szCs w:val="22"/>
          <w:lang w:eastAsia="zh-CN"/>
        </w:rPr>
        <w:t>把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视觉与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pinpoint</w:t>
      </w:r>
      <w:r w:rsidR="00DE1A98" w:rsidRPr="00CC3CAD">
        <w:rPr>
          <w:rFonts w:ascii="Times New Roman" w:eastAsia="微软雅黑" w:hAnsi="Times New Roman"/>
          <w:sz w:val="22"/>
          <w:szCs w:val="22"/>
          <w:lang w:eastAsia="zh-CN"/>
        </w:rPr>
        <w:t>结合起来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="00DE1A98" w:rsidRPr="00CC3CAD">
        <w:rPr>
          <w:rFonts w:ascii="Times New Roman" w:eastAsia="微软雅黑" w:hAnsi="Times New Roman"/>
          <w:sz w:val="22"/>
          <w:szCs w:val="22"/>
          <w:lang w:eastAsia="zh-CN"/>
        </w:rPr>
        <w:t>让它们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互相补充调节，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我们选择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FTC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流行的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扩展卡尔曼滤波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（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）以及理论上更先进的无</w:t>
      </w:r>
      <w:r w:rsidR="00F15C97">
        <w:rPr>
          <w:rFonts w:ascii="Times New Roman" w:eastAsia="微软雅黑" w:hAnsi="Times New Roman" w:hint="eastAsia"/>
          <w:sz w:val="22"/>
          <w:szCs w:val="22"/>
          <w:lang w:eastAsia="zh-CN"/>
        </w:rPr>
        <w:t>迹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卡尔曼滤波（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UKF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）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作为基本框架：</w:t>
      </w:r>
    </w:p>
    <w:p w14:paraId="6FA19377" w14:textId="77777777" w:rsidR="006B6537" w:rsidRPr="008C3D1B" w:rsidRDefault="00000000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状态量：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zh-CN"/>
              </w:rPr>
              <m:t>,</m:t>
            </m:r>
            <m:r>
              <w:rPr>
                <w:rFonts w:ascii="Cambria Math" w:hAnsi="Cambria Math"/>
                <w:sz w:val="22"/>
                <w:szCs w:val="22"/>
                <w:lang w:eastAsia="zh-CN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zh-CN"/>
              </w:rPr>
              <m:t>,</m:t>
            </m:r>
            <m:r>
              <w:rPr>
                <w:rFonts w:ascii="Cambria Math" w:hAnsi="Cambria Math"/>
                <w:sz w:val="22"/>
                <w:szCs w:val="22"/>
                <w:lang w:eastAsia="zh-CN"/>
              </w:rPr>
              <m:t>θ</m:t>
            </m:r>
          </m:e>
        </m:d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，单位</w:t>
      </w:r>
      <w:proofErr w:type="gram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英寸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/ </w:t>
      </w:r>
      <w:proofErr w:type="gram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弧度；</w:t>
      </w:r>
    </w:p>
    <w:p w14:paraId="24A33983" w14:textId="77777777" w:rsidR="006B6537" w:rsidRPr="008C3D1B" w:rsidRDefault="00000000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预测：以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Pinpoint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输出的线速度与角速度作为控制输入，按每帧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dt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积分；</w:t>
      </w:r>
    </w:p>
    <w:p w14:paraId="1770E9DD" w14:textId="0C79BB7C" w:rsidR="006B6537" w:rsidRPr="008C3D1B" w:rsidRDefault="00000000" w:rsidP="008C3D1B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观测：视觉有效时，把</w:t>
      </w:r>
      <w:r w:rsidRPr="008C3D1B">
        <w:rPr>
          <w:sz w:val="22"/>
          <w:szCs w:val="22"/>
          <w:lang w:eastAsia="zh-CN"/>
        </w:rPr>
        <w:t xml:space="preserve"> </w:t>
      </w:r>
      <w:proofErr w:type="spellStart"/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botpose</w:t>
      </w:r>
      <w:proofErr w:type="spellEnd"/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转为</w:t>
      </w:r>
      <w:r w:rsidR="008C3D1B" w:rsidRPr="008C3D1B">
        <w:rPr>
          <w:rFonts w:ascii="Times New Roman" w:eastAsia="微软雅黑" w:hAnsi="Times New Roman" w:hint="eastAsia"/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zh-CN"/>
          </w:rPr>
          <m:t>,</m:t>
        </m:r>
        <m:r>
          <w:rPr>
            <w:rFonts w:ascii="Cambria Math" w:hAnsi="Cambria Math"/>
            <w:sz w:val="22"/>
            <w:szCs w:val="22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zh-CN"/>
          </w:rPr>
          <m:t>,</m:t>
        </m:r>
        <m:r>
          <w:rPr>
            <w:rFonts w:ascii="Cambria Math" w:hAnsi="Cambria Math"/>
            <w:sz w:val="22"/>
            <w:szCs w:val="22"/>
            <w:lang w:eastAsia="zh-CN"/>
          </w:rPr>
          <m:t>θ</m:t>
        </m:r>
      </m:oMath>
      <w:r w:rsidR="008C3D1B" w:rsidRPr="008C3D1B">
        <w:rPr>
          <w:rFonts w:hint="eastAsia"/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作为三维观测量；</w:t>
      </w:r>
    </w:p>
    <w:p w14:paraId="61C87EED" w14:textId="77777777" w:rsidR="006B6537" w:rsidRPr="008C3D1B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输出：融合位姿交给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RoadRunner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与瞄准算法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>。</w:t>
      </w:r>
    </w:p>
    <w:p w14:paraId="63BA3A6A" w14:textId="77777777" w:rsidR="006B6537" w:rsidRPr="008C3D1B" w:rsidRDefault="00000000">
      <w:pPr>
        <w:pStyle w:val="FirstParagraph"/>
        <w:rPr>
          <w:sz w:val="22"/>
          <w:szCs w:val="22"/>
        </w:rPr>
      </w:pP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所有定位器统一实现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RoadRunner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</w:rPr>
        <w:t>的</w:t>
      </w:r>
      <w:r w:rsidRPr="008C3D1B">
        <w:rPr>
          <w:sz w:val="22"/>
          <w:szCs w:val="22"/>
        </w:rPr>
        <w:t xml:space="preserve"> </w:t>
      </w:r>
      <w:r w:rsidRPr="008C3D1B">
        <w:rPr>
          <w:rStyle w:val="VerbatimChar"/>
          <w:rFonts w:ascii="Times New Roman" w:eastAsia="微软雅黑" w:hAnsi="Times New Roman"/>
          <w:szCs w:val="22"/>
        </w:rPr>
        <w:t>Localizer</w:t>
      </w:r>
      <w:r w:rsidRPr="008C3D1B">
        <w:rPr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接口，因此融合定位器可无痛替换原有定位器，并作为后续所有改进的基础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>。</w:t>
      </w:r>
    </w:p>
    <w:p w14:paraId="7A5FD90F" w14:textId="4DDAD684" w:rsidR="006B6537" w:rsidRPr="008C3D1B" w:rsidRDefault="00645495">
      <w:pPr>
        <w:pStyle w:val="3"/>
        <w:rPr>
          <w:sz w:val="22"/>
          <w:szCs w:val="22"/>
          <w:lang w:eastAsia="zh-CN"/>
        </w:rPr>
      </w:pPr>
      <w:bookmarkStart w:id="3" w:name="自适应的引入"/>
      <w:bookmarkEnd w:id="2"/>
      <w:r>
        <w:rPr>
          <w:rFonts w:ascii="Times New Roman" w:eastAsia="微软雅黑" w:hAnsi="Times New Roman" w:hint="eastAsia"/>
          <w:sz w:val="22"/>
          <w:szCs w:val="22"/>
          <w:lang w:eastAsia="zh-CN"/>
        </w:rPr>
        <w:t>核心创新：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自适应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权重</w:t>
      </w:r>
    </w:p>
    <w:p w14:paraId="4A170B83" w14:textId="2B865DD4" w:rsidR="006B6537" w:rsidRPr="008C3D1B" w:rsidRDefault="00000000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我们同时挂载视觉、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Pinpoint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EKF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UKF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四路输出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实验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，记录三个场景：</w:t>
      </w:r>
    </w:p>
    <w:p w14:paraId="71216C31" w14:textId="77777777" w:rsidR="006B6537" w:rsidRPr="008C3D1B" w:rsidRDefault="00000000">
      <w:pPr>
        <w:pStyle w:val="Compact"/>
        <w:numPr>
          <w:ilvl w:val="0"/>
          <w:numId w:val="4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视觉有效、正常距离：融合定位器稳定收敛，框架成立；</w:t>
      </w:r>
    </w:p>
    <w:p w14:paraId="2A407835" w14:textId="77777777" w:rsidR="006B6537" w:rsidRPr="008C3D1B" w:rsidRDefault="00000000">
      <w:pPr>
        <w:pStyle w:val="Compact"/>
        <w:numPr>
          <w:ilvl w:val="0"/>
          <w:numId w:val="4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</w:t>
      </w:r>
      <w:proofErr w:type="gram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无效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/ </w:t>
      </w:r>
      <w:proofErr w:type="gram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受到撞击：单一传感器短暂失效不会破坏整体估计，但收敛需要时间；</w:t>
      </w:r>
    </w:p>
    <w:p w14:paraId="06504C05" w14:textId="77777777" w:rsidR="006B6537" w:rsidRPr="008C3D1B" w:rsidRDefault="00000000">
      <w:pPr>
        <w:pStyle w:val="Compact"/>
        <w:numPr>
          <w:ilvl w:val="0"/>
          <w:numId w:val="4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视觉有效但远离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AprilTag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：视觉误差远大于其自身噪声水平，不仅无法修正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EKF/UKF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，反而把融合结果带偏。</w:t>
      </w:r>
    </w:p>
    <w:p w14:paraId="51810939" w14:textId="46C31B97" w:rsidR="006B6537" w:rsidRPr="008C3D1B" w:rsidRDefault="00000000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我们发现，</w:t>
      </w:r>
      <w:r w:rsidR="00940746">
        <w:rPr>
          <w:rFonts w:ascii="Times New Roman" w:eastAsia="微软雅黑" w:hAnsi="Times New Roman" w:hint="eastAsia"/>
          <w:sz w:val="22"/>
          <w:szCs w:val="22"/>
          <w:lang w:eastAsia="zh-CN"/>
        </w:rPr>
        <w:t>不论怎样手动调节权重，都不可能良好适应所有情况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  <w:r w:rsidR="008C16C2">
        <w:rPr>
          <w:rFonts w:ascii="Times New Roman" w:eastAsia="微软雅黑" w:hAnsi="Times New Roman" w:hint="eastAsia"/>
          <w:sz w:val="22"/>
          <w:szCs w:val="22"/>
          <w:lang w:eastAsia="zh-CN"/>
        </w:rPr>
        <w:t>为了让定位器</w:t>
      </w:r>
      <w:r w:rsidR="00940746">
        <w:rPr>
          <w:rFonts w:ascii="Times New Roman" w:eastAsia="微软雅黑" w:hAnsi="Times New Roman" w:hint="eastAsia"/>
          <w:sz w:val="22"/>
          <w:szCs w:val="22"/>
          <w:lang w:eastAsia="zh-CN"/>
        </w:rPr>
        <w:t>能自动调节，</w:t>
      </w:r>
      <w:r w:rsidR="008C16C2">
        <w:rPr>
          <w:rFonts w:ascii="Times New Roman" w:eastAsia="微软雅黑" w:hAnsi="Times New Roman" w:hint="eastAsia"/>
          <w:sz w:val="22"/>
          <w:szCs w:val="22"/>
          <w:lang w:eastAsia="zh-CN"/>
        </w:rPr>
        <w:t>适配不同的比赛工况，我们</w:t>
      </w:r>
      <w:r w:rsidR="00041F72">
        <w:rPr>
          <w:rFonts w:ascii="Times New Roman" w:eastAsia="微软雅黑" w:hAnsi="Times New Roman" w:hint="eastAsia"/>
          <w:sz w:val="22"/>
          <w:szCs w:val="22"/>
          <w:lang w:eastAsia="zh-CN"/>
        </w:rPr>
        <w:t>提出了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自适应</w:t>
      </w:r>
      <w:r w:rsidR="00940746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权重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</w:t>
      </w:r>
    </w:p>
    <w:p w14:paraId="5E4BAC64" w14:textId="1E996307" w:rsidR="006B6537" w:rsidRPr="003F3E2C" w:rsidRDefault="00000000">
      <w:pPr>
        <w:pStyle w:val="Compact"/>
        <w:numPr>
          <w:ilvl w:val="0"/>
          <w:numId w:val="5"/>
        </w:numPr>
        <w:rPr>
          <w:b/>
          <w:bCs/>
          <w:sz w:val="22"/>
          <w:szCs w:val="22"/>
          <w:lang w:eastAsia="zh-CN"/>
        </w:rPr>
      </w:pP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用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 xml:space="preserve"> IMU 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判断里程计可信度</w:t>
      </w:r>
      <w:r w:rsidR="003F3E2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，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以调节速度噪声权重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 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，</w:t>
      </w:r>
    </w:p>
    <w:p w14:paraId="18216C9F" w14:textId="37EA3446" w:rsidR="006B6537" w:rsidRPr="003F3E2C" w:rsidRDefault="00000000">
      <w:pPr>
        <w:pStyle w:val="Compact"/>
        <w:numPr>
          <w:ilvl w:val="0"/>
          <w:numId w:val="5"/>
        </w:numPr>
        <w:rPr>
          <w:b/>
          <w:bCs/>
          <w:sz w:val="22"/>
          <w:szCs w:val="22"/>
          <w:lang w:eastAsia="zh-CN"/>
        </w:rPr>
      </w:pP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用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 xml:space="preserve"> Limelight 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标准差和辅助门控判断视觉可信度</w:t>
      </w:r>
      <w:r w:rsidR="003F3E2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，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以调节位姿噪声权重</w:t>
      </w:r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 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3F3E2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。</w:t>
      </w:r>
    </w:p>
    <w:p w14:paraId="5550BFA4" w14:textId="77777777" w:rsidR="006B6537" w:rsidRPr="008C3D1B" w:rsidRDefault="00000000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自适应权重让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EKF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不再是一个简单的计算模块，而是成为了能估计机器工况，并实时适应的智能系统。</w:t>
      </w:r>
    </w:p>
    <w:p w14:paraId="15D4D30B" w14:textId="77777777" w:rsidR="006B6537" w:rsidRPr="008C3D1B" w:rsidRDefault="00000000">
      <w:pPr>
        <w:pStyle w:val="3"/>
        <w:rPr>
          <w:sz w:val="22"/>
          <w:szCs w:val="22"/>
          <w:lang w:eastAsia="zh-CN"/>
        </w:rPr>
      </w:pPr>
      <w:bookmarkStart w:id="4" w:name="q-自适应imu-数据驱动"/>
      <w:bookmarkEnd w:id="3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lastRenderedPageBreak/>
        <w:t xml:space="preserve">Q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自适应：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IMU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数据驱动</w:t>
      </w:r>
    </w:p>
    <w:p w14:paraId="377C0204" w14:textId="1714F2C4" w:rsidR="00744821" w:rsidRDefault="008C16C2" w:rsidP="00744821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初步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实验发现，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Pinpoint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的误差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主要源于撞击，坡道等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，而这类事件必然同时引起车身姿态异常。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IMU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与轮子机械解耦，因此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我们选用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IMU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数据辅助调节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711AEA03" w14:textId="758D0B7B" w:rsidR="00744821" w:rsidRPr="00744821" w:rsidRDefault="00744821" w:rsidP="00744821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开题前，我们设想了三种可能工况，并通过实验测定了对应的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IMU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数据特征：</w:t>
      </w:r>
    </w:p>
    <w:tbl>
      <w:tblPr>
        <w:tblStyle w:val="Table"/>
        <w:tblW w:w="5091" w:type="pct"/>
        <w:tblLook w:val="0020" w:firstRow="1" w:lastRow="0" w:firstColumn="0" w:lastColumn="0" w:noHBand="0" w:noVBand="0"/>
      </w:tblPr>
      <w:tblGrid>
        <w:gridCol w:w="2594"/>
        <w:gridCol w:w="4248"/>
        <w:gridCol w:w="2175"/>
      </w:tblGrid>
      <w:tr w:rsidR="00744821" w:rsidRPr="008C3D1B" w14:paraId="165F981B" w14:textId="77777777" w:rsidTr="002C42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  <w:tblHeader/>
        </w:trPr>
        <w:tc>
          <w:tcPr>
            <w:tcW w:w="0" w:type="auto"/>
          </w:tcPr>
          <w:p w14:paraId="4240AA0F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工况</w:t>
            </w:r>
            <w:proofErr w:type="spellEnd"/>
          </w:p>
        </w:tc>
        <w:tc>
          <w:tcPr>
            <w:tcW w:w="0" w:type="auto"/>
          </w:tcPr>
          <w:p w14:paraId="45C8DCC9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误差机理</w:t>
            </w:r>
            <w:proofErr w:type="spellEnd"/>
          </w:p>
        </w:tc>
        <w:tc>
          <w:tcPr>
            <w:tcW w:w="0" w:type="auto"/>
          </w:tcPr>
          <w:p w14:paraId="45CAF4F8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可观测信号</w:t>
            </w:r>
            <w:proofErr w:type="spellEnd"/>
          </w:p>
        </w:tc>
      </w:tr>
      <w:tr w:rsidR="00744821" w:rsidRPr="008C3D1B" w14:paraId="40EEC592" w14:textId="77777777" w:rsidTr="002C422A">
        <w:trPr>
          <w:trHeight w:val="465"/>
        </w:trPr>
        <w:tc>
          <w:tcPr>
            <w:tcW w:w="0" w:type="auto"/>
          </w:tcPr>
          <w:p w14:paraId="6C5AEF7D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撞击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/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急停</w:t>
            </w:r>
            <w:proofErr w:type="spellEnd"/>
          </w:p>
        </w:tc>
        <w:tc>
          <w:tcPr>
            <w:tcW w:w="0" w:type="auto"/>
          </w:tcPr>
          <w:p w14:paraId="77A28AA3" w14:textId="77777777" w:rsidR="00744821" w:rsidRPr="008C3D1B" w:rsidRDefault="00744821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车轮打滑，编码器输出虚假位移</w:t>
            </w:r>
          </w:p>
        </w:tc>
        <w:tc>
          <w:tcPr>
            <w:tcW w:w="0" w:type="auto"/>
          </w:tcPr>
          <w:p w14:paraId="31AD95B6" w14:textId="747CB364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IMU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角加速增大</w:t>
            </w:r>
            <w:proofErr w:type="spellEnd"/>
          </w:p>
        </w:tc>
      </w:tr>
      <w:tr w:rsidR="00744821" w:rsidRPr="008C3D1B" w14:paraId="7E6A229D" w14:textId="77777777" w:rsidTr="002C422A">
        <w:trPr>
          <w:trHeight w:val="469"/>
        </w:trPr>
        <w:tc>
          <w:tcPr>
            <w:tcW w:w="0" w:type="auto"/>
          </w:tcPr>
          <w:p w14:paraId="231E5BC4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坡度突变</w:t>
            </w:r>
            <w:proofErr w:type="spellEnd"/>
          </w:p>
        </w:tc>
        <w:tc>
          <w:tcPr>
            <w:tcW w:w="0" w:type="auto"/>
          </w:tcPr>
          <w:p w14:paraId="5EB32CFE" w14:textId="77777777" w:rsidR="00744821" w:rsidRPr="008C3D1B" w:rsidRDefault="00744821">
            <w:pPr>
              <w:pStyle w:val="Compact"/>
              <w:rPr>
                <w:sz w:val="22"/>
                <w:szCs w:val="22"/>
                <w:lang w:eastAsia="zh-CN"/>
              </w:rPr>
            </w:pPr>
            <w:proofErr w:type="gramStart"/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爬坡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 xml:space="preserve"> / </w:t>
            </w:r>
            <w:proofErr w:type="gramEnd"/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坡顶腾空，编码器测距失真</w:t>
            </w:r>
          </w:p>
        </w:tc>
        <w:tc>
          <w:tcPr>
            <w:tcW w:w="0" w:type="auto"/>
          </w:tcPr>
          <w:p w14:paraId="1AD1EE5B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IMU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角速度增大</w:t>
            </w:r>
            <w:proofErr w:type="spellEnd"/>
          </w:p>
        </w:tc>
      </w:tr>
      <w:tr w:rsidR="00744821" w:rsidRPr="008C3D1B" w14:paraId="3F37CCC7" w14:textId="77777777" w:rsidTr="002C422A">
        <w:trPr>
          <w:trHeight w:val="469"/>
        </w:trPr>
        <w:tc>
          <w:tcPr>
            <w:tcW w:w="0" w:type="auto"/>
          </w:tcPr>
          <w:p w14:paraId="48BED879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持续斜坡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/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长时腾空</w:t>
            </w:r>
            <w:proofErr w:type="spellEnd"/>
          </w:p>
        </w:tc>
        <w:tc>
          <w:tcPr>
            <w:tcW w:w="0" w:type="auto"/>
          </w:tcPr>
          <w:p w14:paraId="5C83790A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斜距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vs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水平距，</w:t>
            </w:r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Pinpoint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完全失效</w:t>
            </w:r>
            <w:proofErr w:type="spellEnd"/>
          </w:p>
        </w:tc>
        <w:tc>
          <w:tcPr>
            <w:tcW w:w="0" w:type="auto"/>
          </w:tcPr>
          <w:p w14:paraId="3AC761BB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IMU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角度偏大</w:t>
            </w:r>
            <w:proofErr w:type="spellEnd"/>
          </w:p>
        </w:tc>
      </w:tr>
    </w:tbl>
    <w:p w14:paraId="6B32E1B8" w14:textId="6A6897F8" w:rsidR="00696F94" w:rsidRPr="00696F94" w:rsidRDefault="00000000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开题后，由于本赛季没有坡道，最终选用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角加速度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作为判据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：</w:t>
      </w:r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正常行驶时</w:t>
      </w:r>
      <w:r w:rsidR="00651B60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各方向</w:t>
      </w:r>
      <w:r w:rsidR="00696F94">
        <w:rPr>
          <w:rFonts w:ascii="Times New Roman" w:eastAsia="微软雅黑" w:hAnsi="Times New Roman" w:hint="eastAsia"/>
          <w:sz w:val="22"/>
          <w:szCs w:val="22"/>
          <w:lang w:eastAsia="zh-CN"/>
        </w:rPr>
        <w:t>权重</w:t>
      </w:r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保持在</w:t>
      </w:r>
      <w:proofErr w:type="gramStart"/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下限</w:t>
      </w:r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</w:t>
      </w:r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；</w:t>
      </w:r>
      <w:proofErr w:type="gramEnd"/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撞击瞬间，受影响方向迅速抬升，</w:t>
      </w:r>
      <w:r w:rsidR="00651B60">
        <w:rPr>
          <w:rFonts w:ascii="Times New Roman" w:eastAsia="微软雅黑" w:hAnsi="Times New Roman" w:hint="eastAsia"/>
          <w:sz w:val="22"/>
          <w:szCs w:val="22"/>
          <w:lang w:eastAsia="zh-CN"/>
        </w:rPr>
        <w:t>达到上界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后停止</w:t>
      </w:r>
      <w:r w:rsidR="00651B60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="00651B60" w:rsidRPr="008C3D1B">
        <w:rPr>
          <w:rFonts w:ascii="Times New Roman" w:eastAsia="微软雅黑" w:hAnsi="Times New Roman"/>
          <w:sz w:val="22"/>
          <w:szCs w:val="22"/>
          <w:lang w:eastAsia="zh-CN"/>
        </w:rPr>
        <w:t>随后指数衰减回落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6BD97036" w14:textId="28511A7F" w:rsidR="0059056B" w:rsidRDefault="00696F94" w:rsidP="0059056B">
      <w:pPr>
        <w:pStyle w:val="FirstParagraph"/>
        <w:ind w:firstLineChars="527" w:firstLine="1159"/>
        <w:rPr>
          <w:rFonts w:ascii="Times New Roman" w:eastAsia="微软雅黑" w:hAnsi="Times New Roman"/>
          <w:b/>
          <w:bCs/>
          <w:sz w:val="22"/>
          <w:szCs w:val="22"/>
          <w:lang w:eastAsia="zh-CN"/>
        </w:rPr>
      </w:pPr>
      <w:r w:rsidRPr="008C3D1B">
        <w:rPr>
          <w:noProof/>
          <w:sz w:val="22"/>
          <w:szCs w:val="22"/>
        </w:rPr>
        <w:drawing>
          <wp:anchor distT="0" distB="0" distL="114300" distR="114300" simplePos="0" relativeHeight="251664896" behindDoc="0" locked="0" layoutInCell="1" allowOverlap="1" wp14:anchorId="462ED6CD" wp14:editId="42AFB688">
            <wp:simplePos x="0" y="0"/>
            <wp:positionH relativeFrom="column">
              <wp:posOffset>4038600</wp:posOffset>
            </wp:positionH>
            <wp:positionV relativeFrom="paragraph">
              <wp:posOffset>421005</wp:posOffset>
            </wp:positionV>
            <wp:extent cx="1524000" cy="1859915"/>
            <wp:effectExtent l="0" t="0" r="0" b="0"/>
            <wp:wrapTopAndBottom/>
            <wp:docPr id="1632351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D1B">
        <w:rPr>
          <w:noProof/>
          <w:sz w:val="22"/>
          <w:szCs w:val="22"/>
        </w:rPr>
        <w:drawing>
          <wp:anchor distT="0" distB="0" distL="114300" distR="114300" simplePos="0" relativeHeight="251645440" behindDoc="0" locked="0" layoutInCell="1" allowOverlap="1" wp14:anchorId="6C1079E6" wp14:editId="510C404B">
            <wp:simplePos x="0" y="0"/>
            <wp:positionH relativeFrom="column">
              <wp:posOffset>1758950</wp:posOffset>
            </wp:positionH>
            <wp:positionV relativeFrom="paragraph">
              <wp:posOffset>358775</wp:posOffset>
            </wp:positionV>
            <wp:extent cx="1939290" cy="1947545"/>
            <wp:effectExtent l="0" t="0" r="0" b="0"/>
            <wp:wrapTopAndBottom/>
            <wp:docPr id="1775267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29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D1B">
        <w:rPr>
          <w:noProof/>
          <w:sz w:val="22"/>
          <w:szCs w:val="22"/>
        </w:rPr>
        <w:drawing>
          <wp:anchor distT="0" distB="0" distL="114300" distR="114300" simplePos="0" relativeHeight="251599360" behindDoc="0" locked="0" layoutInCell="1" allowOverlap="1" wp14:anchorId="03764A63" wp14:editId="70E66206">
            <wp:simplePos x="0" y="0"/>
            <wp:positionH relativeFrom="column">
              <wp:posOffset>-276225</wp:posOffset>
            </wp:positionH>
            <wp:positionV relativeFrom="paragraph">
              <wp:posOffset>359410</wp:posOffset>
            </wp:positionV>
            <wp:extent cx="2096770" cy="1962150"/>
            <wp:effectExtent l="0" t="0" r="0" b="0"/>
            <wp:wrapTopAndBottom/>
            <wp:docPr id="12037055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56B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纵向</w:t>
      </w:r>
      <w:proofErr w:type="gramStart"/>
      <w:r w:rsidR="0059056B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撞击</w:t>
      </w:r>
      <w:r w:rsidR="0059056B" w:rsidRPr="008C3D1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59056B" w:rsidRPr="008C3D1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59056B" w:rsidRPr="008C3D1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59056B" w:rsidRPr="008C3D1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59056B" w:rsidRPr="008C3D1B">
        <w:rPr>
          <w:rFonts w:ascii="Times New Roman" w:eastAsia="微软雅黑" w:hAnsi="Times New Roman" w:hint="eastAsia"/>
          <w:sz w:val="22"/>
          <w:szCs w:val="22"/>
          <w:lang w:eastAsia="zh-CN"/>
        </w:rPr>
        <w:t xml:space="preserve"> </w:t>
      </w:r>
      <w:r w:rsidR="0059056B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横向撞击</w:t>
      </w:r>
      <w:r w:rsidR="0059056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59056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59056B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外力</w:t>
      </w:r>
      <w:proofErr w:type="gramEnd"/>
      <w:r w:rsidR="0059056B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拧转</w:t>
      </w:r>
    </w:p>
    <w:p w14:paraId="59B716D5" w14:textId="2ADAF15F" w:rsidR="00696F94" w:rsidRPr="00696F94" w:rsidRDefault="00696F94" w:rsidP="00696F94">
      <w:pPr>
        <w:pStyle w:val="FirstParagraph"/>
        <w:rPr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我们做了撞击实验，记录了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Q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波形。结果表明，该算法在撞击时能正确提高对应方向的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Q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，且不同方向的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Q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提升不同，</w:t>
      </w:r>
      <w:r w:rsidRPr="00696F94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主要受撞击方向的</w:t>
      </w:r>
      <w:r w:rsidRPr="00696F94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Q</w:t>
      </w:r>
      <w:r w:rsidRPr="00696F94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增幅最大</w:t>
      </w:r>
    </w:p>
    <w:p w14:paraId="54C8583F" w14:textId="51949B5C" w:rsidR="006B6537" w:rsidRPr="008C3D1B" w:rsidRDefault="00000000">
      <w:pPr>
        <w:pStyle w:val="3"/>
        <w:rPr>
          <w:sz w:val="22"/>
          <w:szCs w:val="22"/>
          <w:lang w:eastAsia="zh-CN"/>
        </w:rPr>
      </w:pPr>
      <w:bookmarkStart w:id="5" w:name="r-自适应与马氏门控"/>
      <w:bookmarkEnd w:id="4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R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自适应与马氏门控</w:t>
      </w:r>
    </w:p>
    <w:p w14:paraId="73ED8BDD" w14:textId="7B5C841D" w:rsidR="00696F94" w:rsidRPr="0065375C" w:rsidRDefault="00696F94" w:rsidP="00696F94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Limelight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固件为每次解算输出各方向标准差</w:t>
      </w:r>
      <w:r w:rsidRPr="008C3D1B">
        <w:rPr>
          <w:sz w:val="22"/>
          <w:szCs w:val="22"/>
          <w:lang w:eastAsia="zh-CN"/>
        </w:rPr>
        <w:t xml:space="preserve"> </w:t>
      </w:r>
      <w:proofErr w:type="spellStart"/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stdDev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。我们以它为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输入，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设计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了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估计器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2578E49F" w14:textId="77777777" w:rsidR="00696F94" w:rsidRDefault="00696F94" w:rsidP="00696F94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初步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设计时，我们沿用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Q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自适应的设计，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把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>
        <w:rPr>
          <w:rFonts w:hint="eastAsia"/>
          <w:sz w:val="22"/>
          <w:szCs w:val="22"/>
          <w:lang w:eastAsia="zh-CN"/>
        </w:rPr>
        <w:t xml:space="preserve"> 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也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限制在上界以内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。但实验发现，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远距离、少标签时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 w:rsidRPr="00775377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严重振荡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。我们分析，这种误差符合视觉误差的特征，表明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值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不足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，滤波器仍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过度信任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视觉而被带偏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22F5B74D" w14:textId="15742E77" w:rsidR="00696F94" w:rsidRPr="00696F94" w:rsidRDefault="00DB52D5" w:rsidP="00696F94">
      <w:pPr>
        <w:pStyle w:val="FirstParagraph"/>
        <w:rPr>
          <w:rFonts w:ascii="Times New Roman" w:eastAsia="微软雅黑" w:hAnsi="Times New Roman"/>
          <w:b/>
          <w:bCs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因此，</w:t>
      </w:r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我们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去除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了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R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上界，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并</w:t>
      </w:r>
      <w:r w:rsidR="00775377">
        <w:rPr>
          <w:rFonts w:ascii="Times New Roman" w:eastAsia="微软雅黑" w:hAnsi="Times New Roman" w:hint="eastAsia"/>
          <w:sz w:val="22"/>
          <w:szCs w:val="22"/>
          <w:lang w:eastAsia="zh-CN"/>
        </w:rPr>
        <w:t>针对以上现象，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加入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了</w:t>
      </w:r>
      <w:r w:rsidRPr="006E7087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上下文缩放因子和马氏距离门控</w:t>
      </w:r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Pr="006E7087">
        <w:rPr>
          <w:rFonts w:ascii="Times New Roman" w:eastAsia="微软雅黑" w:hAnsi="Times New Roman" w:hint="eastAsia"/>
          <w:sz w:val="22"/>
          <w:szCs w:val="22"/>
          <w:lang w:eastAsia="zh-CN"/>
        </w:rPr>
        <w:t>进一步</w:t>
      </w:r>
      <w:r w:rsidRPr="006E7087">
        <w:rPr>
          <w:rFonts w:ascii="Times New Roman" w:eastAsia="微软雅黑" w:hAnsi="Times New Roman"/>
          <w:sz w:val="22"/>
          <w:szCs w:val="22"/>
          <w:lang w:eastAsia="zh-CN"/>
        </w:rPr>
        <w:t>反映远距离、少标签时的不确定性增强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</w:t>
      </w:r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从而实现</w:t>
      </w:r>
      <w:r w:rsidR="0065375C" w:rsidRPr="0065375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噪声放大</w:t>
      </w:r>
      <w:r w:rsidR="0065375C" w:rsidRPr="0065375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+</w:t>
      </w:r>
      <w:r w:rsidR="0065375C" w:rsidRPr="0065375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离群拒绝</w:t>
      </w:r>
      <w:r w:rsidR="00696F94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。</w:t>
      </w:r>
    </w:p>
    <w:p w14:paraId="064F2177" w14:textId="428C55BA" w:rsidR="006B6537" w:rsidRPr="008C3D1B" w:rsidRDefault="0065375C">
      <w:pPr>
        <w:pStyle w:val="3"/>
        <w:rPr>
          <w:sz w:val="22"/>
          <w:szCs w:val="22"/>
          <w:lang w:eastAsia="zh-CN"/>
        </w:rPr>
      </w:pPr>
      <w:bookmarkStart w:id="6" w:name="从双地图到单地图-hive-解算"/>
      <w:bookmarkEnd w:id="5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lastRenderedPageBreak/>
        <w:t>从双地图到单地图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+ HIVE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解算</w:t>
      </w:r>
    </w:p>
    <w:p w14:paraId="568F97A7" w14:textId="0EDE3A5A" w:rsidR="00CC7B9E" w:rsidRPr="00CC7B9E" w:rsidRDefault="0070187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noProof/>
          <w:sz w:val="22"/>
          <w:szCs w:val="22"/>
        </w:rPr>
        <w:drawing>
          <wp:anchor distT="0" distB="0" distL="114300" distR="114300" simplePos="0" relativeHeight="251625984" behindDoc="1" locked="0" layoutInCell="1" allowOverlap="1" wp14:anchorId="1E34608B" wp14:editId="4E403696">
            <wp:simplePos x="0" y="0"/>
            <wp:positionH relativeFrom="column">
              <wp:posOffset>1876108</wp:posOffset>
            </wp:positionH>
            <wp:positionV relativeFrom="paragraph">
              <wp:posOffset>962025</wp:posOffset>
            </wp:positionV>
            <wp:extent cx="1795145" cy="1276350"/>
            <wp:effectExtent l="0" t="0" r="0" b="0"/>
            <wp:wrapTopAndBottom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ata_5ef2003a5cdcc14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81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79514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开题会议时，我们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根据官方“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Bi-Stable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”说法认为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Hive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静止角度稳定，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提出了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双地图算法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：为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HIVE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两个稳定状态各上传一份只含朝上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CELL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标签的地图，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用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fiducials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数据判断状态，再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按状态切换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pipeline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1317D883" w14:textId="7756A783" w:rsidR="002C422A" w:rsidRDefault="00000000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完成场地搭建后</w:t>
      </w:r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，我们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发现，阻尼器会使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Hive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静止倾角波动</w:t>
      </w:r>
      <w:r w:rsidR="00376E9D">
        <w:rPr>
          <w:rFonts w:ascii="Times New Roman" w:eastAsia="微软雅黑" w:hAnsi="Times New Roman" w:hint="eastAsia"/>
          <w:sz w:val="22"/>
          <w:szCs w:val="22"/>
          <w:lang w:eastAsia="zh-CN"/>
        </w:rPr>
        <w:t>约</w:t>
      </w:r>
      <w:r w:rsidR="00376E9D">
        <w:rPr>
          <w:rFonts w:ascii="Times New Roman" w:eastAsia="微软雅黑" w:hAnsi="Times New Roman" w:hint="eastAsia"/>
          <w:sz w:val="22"/>
          <w:szCs w:val="22"/>
          <w:lang w:eastAsia="zh-CN"/>
        </w:rPr>
        <w:t>10</w:t>
      </w:r>
      <w:r w:rsidR="00376E9D">
        <w:rPr>
          <w:rFonts w:ascii="Times New Roman" w:eastAsia="微软雅黑" w:hAnsi="Times New Roman" w:hint="eastAsia"/>
          <w:sz w:val="22"/>
          <w:szCs w:val="22"/>
          <w:lang w:eastAsia="zh-CN"/>
        </w:rPr>
        <w:t>度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与预期差异很大。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进一步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实验发现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双地图定位误差可达</w:t>
      </w:r>
      <w:proofErr w:type="gramStart"/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10 inch</w:t>
      </w:r>
      <w:proofErr w:type="gramEnd"/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按状态切换地图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不可能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覆盖这一偏差；</w:t>
      </w:r>
    </w:p>
    <w:p w14:paraId="24D44ABA" w14:textId="4525D9EC" w:rsidR="006B6537" w:rsidRPr="008C3D1B" w:rsidRDefault="00030182">
      <w:pPr>
        <w:pStyle w:val="a0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由此我们思考，能否</w:t>
      </w:r>
      <w:r w:rsidRPr="00CC3CAD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基于单地图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，直接解算小车位姿？</w:t>
      </w:r>
    </w:p>
    <w:p w14:paraId="5A29DB12" w14:textId="6C38B9EC" w:rsidR="006B6537" w:rsidRPr="0065375C" w:rsidRDefault="00BD1E5F" w:rsidP="0065375C">
      <w:pPr>
        <w:pStyle w:val="a0"/>
        <w:rPr>
          <w:sz w:val="22"/>
          <w:szCs w:val="22"/>
          <w:lang w:eastAsia="zh-CN"/>
        </w:rPr>
      </w:pPr>
      <w:r w:rsidRPr="00346125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579904" behindDoc="0" locked="0" layoutInCell="1" allowOverlap="1" wp14:anchorId="6BCCD8A7" wp14:editId="02E441CD">
            <wp:simplePos x="0" y="0"/>
            <wp:positionH relativeFrom="column">
              <wp:posOffset>2967038</wp:posOffset>
            </wp:positionH>
            <wp:positionV relativeFrom="paragraph">
              <wp:posOffset>776923</wp:posOffset>
            </wp:positionV>
            <wp:extent cx="2263738" cy="1384300"/>
            <wp:effectExtent l="0" t="0" r="0" b="0"/>
            <wp:wrapNone/>
            <wp:docPr id="502558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58187" name=""/>
                    <pic:cNvPicPr/>
                  </pic:nvPicPr>
                  <pic:blipFill rotWithShape="1">
                    <a:blip r:embed="rId1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40" b="2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043" cy="139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1E66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612672" behindDoc="0" locked="0" layoutInCell="1" allowOverlap="1" wp14:anchorId="529533C3" wp14:editId="29C34B30">
            <wp:simplePos x="0" y="0"/>
            <wp:positionH relativeFrom="column">
              <wp:posOffset>366395</wp:posOffset>
            </wp:positionH>
            <wp:positionV relativeFrom="paragraph">
              <wp:posOffset>1076325</wp:posOffset>
            </wp:positionV>
            <wp:extent cx="2239010" cy="1076325"/>
            <wp:effectExtent l="0" t="0" r="0" b="0"/>
            <wp:wrapTopAndBottom/>
            <wp:docPr id="1236637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37505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05" b="14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010" cy="107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数学推导的核心依据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HIVE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绕一条位置固定的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pivot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轴旋转，方向沿场地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y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轴，</w:t>
      </w:r>
      <w:r w:rsidR="00DB52D5">
        <w:rPr>
          <w:rFonts w:ascii="Times New Roman" w:eastAsia="微软雅黑" w:hAnsi="Times New Roman" w:hint="eastAsia"/>
          <w:sz w:val="22"/>
          <w:szCs w:val="22"/>
          <w:lang w:eastAsia="zh-CN"/>
        </w:rPr>
        <w:t>则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Limelight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原始位姿</w:t>
      </w:r>
      <w:proofErr w:type="spellStart"/>
      <w:r w:rsidR="00DB52D5">
        <w:rPr>
          <w:rFonts w:ascii="Times New Roman" w:eastAsia="微软雅黑" w:hAnsi="Times New Roman" w:hint="eastAsia"/>
          <w:sz w:val="22"/>
          <w:szCs w:val="22"/>
          <w:lang w:eastAsia="zh-CN"/>
        </w:rPr>
        <w:t>BotPose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与真实位姿</w:t>
      </w:r>
      <w:r w:rsidR="00DB52D5">
        <w:rPr>
          <w:rFonts w:hint="eastAsia"/>
          <w:sz w:val="22"/>
          <w:szCs w:val="22"/>
          <w:lang w:eastAsia="zh-CN"/>
        </w:rPr>
        <w:t>Pose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满足</w:t>
      </w:r>
      <w:r w:rsidR="0062147B">
        <w:rPr>
          <w:rFonts w:ascii="Times New Roman" w:eastAsia="微软雅黑" w:hAnsi="Times New Roman" w:hint="eastAsia"/>
          <w:sz w:val="22"/>
          <w:szCs w:val="22"/>
          <w:lang w:eastAsia="zh-CN"/>
        </w:rPr>
        <w:t>旋转关系</w:t>
      </w:r>
      <w:r w:rsidR="00DB52D5">
        <w:rPr>
          <w:rFonts w:hint="eastAsia"/>
          <w:sz w:val="22"/>
          <w:szCs w:val="22"/>
          <w:lang w:eastAsia="zh-CN"/>
        </w:rPr>
        <w:t>，而</w:t>
      </w:r>
      <w:r w:rsidR="005B5153" w:rsidRPr="003C06B8">
        <w:rPr>
          <w:rFonts w:ascii="Times New Roman" w:eastAsia="微软雅黑" w:hAnsi="Times New Roman"/>
          <w:sz w:val="22"/>
          <w:szCs w:val="22"/>
          <w:lang w:eastAsia="zh-CN"/>
        </w:rPr>
        <w:t>对位姿的旋转实际上也可视为对场地自身的旋转</w:t>
      </w:r>
      <w:r w:rsidR="004F7D5B">
        <w:rPr>
          <w:rFonts w:ascii="Times New Roman" w:eastAsia="微软雅黑" w:hAnsi="Times New Roman" w:hint="eastAsia"/>
          <w:sz w:val="22"/>
          <w:szCs w:val="22"/>
          <w:lang w:eastAsia="zh-CN"/>
        </w:rPr>
        <w:t>变换</w:t>
      </w:r>
      <w:r w:rsidR="00DB52D5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  <w:r w:rsidR="005B5153" w:rsidRPr="008C3D1B">
        <w:rPr>
          <w:rFonts w:ascii="Times New Roman" w:eastAsia="微软雅黑" w:hAnsi="Times New Roman"/>
          <w:sz w:val="22"/>
          <w:szCs w:val="22"/>
          <w:lang w:eastAsia="zh-CN"/>
        </w:rPr>
        <w:t>在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真实场地</w:t>
      </w:r>
      <w:r w:rsidR="005B5153" w:rsidRPr="008C3D1B">
        <w:rPr>
          <w:rFonts w:ascii="Times New Roman" w:eastAsia="微软雅黑" w:hAnsi="Times New Roman"/>
          <w:sz w:val="22"/>
          <w:szCs w:val="22"/>
          <w:lang w:eastAsia="zh-CN"/>
        </w:rPr>
        <w:t>空间中，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全体</w:t>
      </w:r>
      <w:r w:rsidR="0062147B">
        <w:rPr>
          <w:rFonts w:ascii="Times New Roman" w:eastAsia="微软雅黑" w:hAnsi="Times New Roman" w:hint="eastAsia"/>
          <w:sz w:val="22"/>
          <w:szCs w:val="22"/>
          <w:lang w:eastAsia="zh-CN"/>
        </w:rPr>
        <w:t>可能</w:t>
      </w:r>
      <w:proofErr w:type="spellStart"/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BotPose</w:t>
      </w:r>
      <w:proofErr w:type="spellEnd"/>
      <w:r w:rsidR="0062147B">
        <w:rPr>
          <w:rFonts w:ascii="Times New Roman" w:eastAsia="微软雅黑" w:hAnsi="Times New Roman" w:hint="eastAsia"/>
          <w:sz w:val="22"/>
          <w:szCs w:val="22"/>
          <w:lang w:eastAsia="zh-CN"/>
        </w:rPr>
        <w:t>形成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的场地</w:t>
      </w:r>
      <w:proofErr w:type="spellStart"/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BotField</w:t>
      </w:r>
      <w:proofErr w:type="spellEnd"/>
      <w:r w:rsidR="005B5153" w:rsidRPr="008C3D1B">
        <w:rPr>
          <w:rFonts w:ascii="Times New Roman" w:eastAsia="微软雅黑" w:hAnsi="Times New Roman"/>
          <w:sz w:val="22"/>
          <w:szCs w:val="22"/>
          <w:lang w:eastAsia="zh-CN"/>
        </w:rPr>
        <w:t>即为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绕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pivot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旋转，且距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pivot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轴距离已知</w:t>
      </w:r>
      <w:r w:rsidR="005B5153" w:rsidRPr="008C3D1B">
        <w:rPr>
          <w:rFonts w:ascii="Times New Roman" w:eastAsia="微软雅黑" w:hAnsi="Times New Roman"/>
          <w:sz w:val="22"/>
          <w:szCs w:val="22"/>
          <w:lang w:eastAsia="zh-CN"/>
        </w:rPr>
        <w:t>的一个平面。</w:t>
      </w:r>
    </w:p>
    <w:p w14:paraId="1B5590AB" w14:textId="17FB33DD" w:rsidR="0059056B" w:rsidRDefault="00000000" w:rsidP="00F67109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同时，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我们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注意到本赛季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恰好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没有斜坡，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车辆位姿的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z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轴坐标始终约等于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0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  <w:r w:rsidR="00DB52D5">
        <w:rPr>
          <w:rFonts w:ascii="Times New Roman" w:eastAsia="微软雅黑" w:hAnsi="Times New Roman" w:hint="eastAsia"/>
          <w:sz w:val="22"/>
          <w:szCs w:val="22"/>
          <w:lang w:eastAsia="zh-CN"/>
        </w:rPr>
        <w:t>旋转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变换到</w:t>
      </w:r>
      <w:proofErr w:type="spellStart"/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BotField</w:t>
      </w:r>
      <w:proofErr w:type="spellEnd"/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空间，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则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真实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场地平面始终穿过</w:t>
      </w:r>
      <w:proofErr w:type="spell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botPose</w:t>
      </w:r>
      <w:proofErr w:type="spellEnd"/>
      <w:r w:rsidR="004F7D5B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由于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Pivot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在</w:t>
      </w:r>
      <w:proofErr w:type="spellStart"/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BotField</w:t>
      </w:r>
      <w:proofErr w:type="spellEnd"/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中位置已知，结合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场地平面距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pivot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轴距离，即可</w:t>
      </w:r>
      <w:r w:rsidR="004F7D5B">
        <w:rPr>
          <w:rFonts w:ascii="Times New Roman" w:eastAsia="微软雅黑" w:hAnsi="Times New Roman" w:hint="eastAsia"/>
          <w:sz w:val="22"/>
          <w:szCs w:val="22"/>
          <w:lang w:eastAsia="zh-CN"/>
        </w:rPr>
        <w:t>列出方程，从而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求得</w:t>
      </w:r>
      <w:r w:rsidR="003F3E2C">
        <w:rPr>
          <w:rFonts w:ascii="Times New Roman" w:eastAsia="微软雅黑" w:hAnsi="Times New Roman" w:hint="eastAsia"/>
          <w:sz w:val="22"/>
          <w:szCs w:val="22"/>
          <w:lang w:eastAsia="zh-CN"/>
        </w:rPr>
        <w:t>hive</w:t>
      </w:r>
      <w:r w:rsidR="003F3E2C">
        <w:rPr>
          <w:rFonts w:ascii="Times New Roman" w:eastAsia="微软雅黑" w:hAnsi="Times New Roman" w:hint="eastAsia"/>
          <w:sz w:val="22"/>
          <w:szCs w:val="22"/>
          <w:lang w:eastAsia="zh-CN"/>
        </w:rPr>
        <w:t>角度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，反解得到真实位姿。</w:t>
      </w:r>
    </w:p>
    <w:p w14:paraId="70B6E932" w14:textId="1B016726" w:rsidR="00696F94" w:rsidRPr="00F67109" w:rsidRDefault="00696F94" w:rsidP="00F67109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F240D0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741696" behindDoc="0" locked="0" layoutInCell="1" allowOverlap="1" wp14:anchorId="38D617F8" wp14:editId="64596F0A">
            <wp:simplePos x="0" y="0"/>
            <wp:positionH relativeFrom="column">
              <wp:posOffset>2255520</wp:posOffset>
            </wp:positionH>
            <wp:positionV relativeFrom="paragraph">
              <wp:posOffset>99060</wp:posOffset>
            </wp:positionV>
            <wp:extent cx="3230245" cy="1528445"/>
            <wp:effectExtent l="0" t="0" r="0" b="0"/>
            <wp:wrapSquare wrapText="bothSides"/>
            <wp:docPr id="1996145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5853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9" t="11922" r="2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45" cy="152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随后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，根据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GM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规则，我们测定了阻尼器刚接触和完全压平时的</w:t>
      </w:r>
      <w:r w:rsidRPr="008C3D1B">
        <w:rPr>
          <w:sz w:val="22"/>
          <w:szCs w:val="22"/>
          <w:lang w:eastAsia="zh-C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eastAsia="zh-CN"/>
              </w:rPr>
              <m:t>θ</m:t>
            </m:r>
          </m:e>
        </m:d>
      </m:oMath>
      <w:r>
        <w:rPr>
          <w:rFonts w:hint="eastAsia"/>
          <w:sz w:val="22"/>
          <w:szCs w:val="22"/>
          <w:lang w:eastAsia="zh-CN"/>
        </w:rPr>
        <w:t>，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得到两个阈值</w:t>
      </w:r>
      <w:proofErr w:type="spellStart"/>
      <w:r>
        <w:rPr>
          <w:rFonts w:ascii="Times New Roman" w:eastAsia="微软雅黑" w:hAnsi="Times New Roman" w:hint="eastAsia"/>
          <w:sz w:val="22"/>
          <w:szCs w:val="22"/>
          <w:lang w:eastAsia="zh-CN"/>
        </w:rPr>
        <w:t>CellDownAngle</w:t>
      </w:r>
      <w:proofErr w:type="spellEnd"/>
      <w:r>
        <w:rPr>
          <w:rFonts w:ascii="Times New Roman" w:eastAsia="微软雅黑" w:hAnsi="Times New Roman" w:hint="eastAsia"/>
          <w:sz w:val="22"/>
          <w:szCs w:val="22"/>
          <w:lang w:eastAsia="zh-CN"/>
        </w:rPr>
        <w:t>和</w:t>
      </w:r>
      <w:proofErr w:type="spellStart"/>
      <w:r>
        <w:rPr>
          <w:rFonts w:ascii="Times New Roman" w:eastAsia="微软雅黑" w:hAnsi="Times New Roman" w:hint="eastAsia"/>
          <w:sz w:val="22"/>
          <w:szCs w:val="22"/>
          <w:lang w:eastAsia="zh-CN"/>
        </w:rPr>
        <w:t>CellUpAngle</w:t>
      </w:r>
      <w:proofErr w:type="spellEnd"/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，再分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类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输出：</w:t>
      </w:r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UNKNOWN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（无观测或解超限）、</w:t>
      </w:r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MIDDLE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AUDIENCE_UP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AUDIENCE_DOWN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244D4896" w14:textId="1288FAFA" w:rsidR="0059056B" w:rsidRPr="008C3D1B" w:rsidRDefault="0059056B" w:rsidP="0059056B">
      <w:pPr>
        <w:pStyle w:val="3"/>
        <w:rPr>
          <w:sz w:val="22"/>
          <w:szCs w:val="22"/>
          <w:lang w:eastAsia="zh-CN"/>
        </w:rPr>
      </w:pPr>
      <w:bookmarkStart w:id="7" w:name="对照实验证明自适应-ekf-优越性"/>
      <w:bookmarkEnd w:id="0"/>
      <w:bookmarkEnd w:id="1"/>
      <w:bookmarkEnd w:id="6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lastRenderedPageBreak/>
        <w:t>对照实验：证明自适应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算法的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优越性</w:t>
      </w:r>
    </w:p>
    <w:p w14:paraId="43E66840" w14:textId="19CF3342" w:rsidR="0059056B" w:rsidRPr="008C3D1B" w:rsidRDefault="0059056B" w:rsidP="0059056B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我们同时挂载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了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Pinpoint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EKF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UKF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proofErr w:type="spell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AdaptiveEKF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proofErr w:type="spell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AdaptiveUKF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六路</w:t>
      </w:r>
      <w:r w:rsidR="001F07A2">
        <w:rPr>
          <w:rFonts w:ascii="Times New Roman" w:eastAsia="微软雅黑" w:hAnsi="Times New Roman" w:hint="eastAsia"/>
          <w:sz w:val="22"/>
          <w:szCs w:val="22"/>
          <w:lang w:eastAsia="zh-CN"/>
        </w:rPr>
        <w:t>定位器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，做定性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实验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，对比不同工况下的表现</w:t>
      </w:r>
      <w:r w:rsidR="001F07A2">
        <w:rPr>
          <w:rFonts w:ascii="Times New Roman" w:eastAsia="微软雅黑" w:hAnsi="Times New Roman" w:hint="eastAsia"/>
          <w:sz w:val="22"/>
          <w:szCs w:val="22"/>
          <w:lang w:eastAsia="zh-CN"/>
        </w:rPr>
        <w:t>：</w:t>
      </w:r>
    </w:p>
    <w:tbl>
      <w:tblPr>
        <w:tblStyle w:val="Table"/>
        <w:tblW w:w="5176" w:type="pct"/>
        <w:tblLook w:val="0020" w:firstRow="1" w:lastRow="0" w:firstColumn="0" w:lastColumn="0" w:noHBand="0" w:noVBand="0"/>
      </w:tblPr>
      <w:tblGrid>
        <w:gridCol w:w="3360"/>
        <w:gridCol w:w="2242"/>
        <w:gridCol w:w="3566"/>
      </w:tblGrid>
      <w:tr w:rsidR="0059056B" w:rsidRPr="008C3D1B" w14:paraId="08476C13" w14:textId="77777777" w:rsidTr="00813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6"/>
          <w:tblHeader/>
        </w:trPr>
        <w:tc>
          <w:tcPr>
            <w:tcW w:w="0" w:type="auto"/>
          </w:tcPr>
          <w:p w14:paraId="793A3D35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场景</w:t>
            </w:r>
            <w:proofErr w:type="spellEnd"/>
          </w:p>
        </w:tc>
        <w:tc>
          <w:tcPr>
            <w:tcW w:w="0" w:type="auto"/>
          </w:tcPr>
          <w:p w14:paraId="4A4B11EA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基线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EKF / UKF</w:t>
            </w:r>
          </w:p>
        </w:tc>
        <w:tc>
          <w:tcPr>
            <w:tcW w:w="0" w:type="auto"/>
          </w:tcPr>
          <w:p w14:paraId="3CFB1AFF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AdaptiveEKF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/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AdaptiveUKF</w:t>
            </w:r>
            <w:proofErr w:type="spellEnd"/>
          </w:p>
        </w:tc>
      </w:tr>
      <w:tr w:rsidR="0059056B" w:rsidRPr="008C3D1B" w14:paraId="66995EF8" w14:textId="77777777" w:rsidTr="00813AE3">
        <w:trPr>
          <w:trHeight w:val="666"/>
        </w:trPr>
        <w:tc>
          <w:tcPr>
            <w:tcW w:w="0" w:type="auto"/>
          </w:tcPr>
          <w:p w14:paraId="3709DAA9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正常距离、视觉有效</w:t>
            </w:r>
            <w:proofErr w:type="spellEnd"/>
          </w:p>
        </w:tc>
        <w:tc>
          <w:tcPr>
            <w:tcW w:w="0" w:type="auto"/>
          </w:tcPr>
          <w:p w14:paraId="1016635C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稳定收敛</w:t>
            </w:r>
            <w:proofErr w:type="spellEnd"/>
          </w:p>
        </w:tc>
        <w:tc>
          <w:tcPr>
            <w:tcW w:w="0" w:type="auto"/>
          </w:tcPr>
          <w:p w14:paraId="45EE6B5B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与基线相当，不带来额外偏差</w:t>
            </w:r>
          </w:p>
        </w:tc>
      </w:tr>
      <w:tr w:rsidR="0059056B" w:rsidRPr="008C3D1B" w14:paraId="27045D9A" w14:textId="77777777" w:rsidTr="00813AE3">
        <w:trPr>
          <w:trHeight w:val="666"/>
        </w:trPr>
        <w:tc>
          <w:tcPr>
            <w:tcW w:w="0" w:type="auto"/>
          </w:tcPr>
          <w:p w14:paraId="24DD32ED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受到撞击，视觉短暂恢复</w:t>
            </w:r>
            <w:r>
              <w:rPr>
                <w:rFonts w:ascii="Times New Roman" w:eastAsia="微软雅黑" w:hAnsi="Times New Roman" w:hint="eastAsia"/>
                <w:sz w:val="21"/>
                <w:szCs w:val="22"/>
                <w:lang w:eastAsia="zh-CN"/>
              </w:rPr>
              <w:t>后消失</w:t>
            </w:r>
          </w:p>
        </w:tc>
        <w:tc>
          <w:tcPr>
            <w:tcW w:w="0" w:type="auto"/>
          </w:tcPr>
          <w:p w14:paraId="54F777FA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收敛较慢，定位失败</w:t>
            </w:r>
            <w:proofErr w:type="spellEnd"/>
          </w:p>
        </w:tc>
        <w:tc>
          <w:tcPr>
            <w:tcW w:w="0" w:type="auto"/>
          </w:tcPr>
          <w:p w14:paraId="34C28F68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积累极大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 xml:space="preserve"> Q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，收敛极快</w:t>
            </w:r>
          </w:p>
        </w:tc>
      </w:tr>
      <w:tr w:rsidR="0059056B" w:rsidRPr="008C3D1B" w14:paraId="0DE42D87" w14:textId="77777777" w:rsidTr="00813AE3">
        <w:trPr>
          <w:trHeight w:val="666"/>
        </w:trPr>
        <w:tc>
          <w:tcPr>
            <w:tcW w:w="0" w:type="auto"/>
          </w:tcPr>
          <w:p w14:paraId="6D87A819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视觉有效但远离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AprilTag</w:t>
            </w:r>
            <w:proofErr w:type="spellEnd"/>
          </w:p>
        </w:tc>
        <w:tc>
          <w:tcPr>
            <w:tcW w:w="0" w:type="auto"/>
          </w:tcPr>
          <w:p w14:paraId="0848A80B" w14:textId="77777777" w:rsidR="0059056B" w:rsidRPr="008C3D1B" w:rsidRDefault="0059056B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被噪声解显著带偏</w:t>
            </w:r>
            <w:proofErr w:type="spellEnd"/>
          </w:p>
        </w:tc>
        <w:tc>
          <w:tcPr>
            <w:tcW w:w="0" w:type="auto"/>
          </w:tcPr>
          <w:p w14:paraId="66636345" w14:textId="77EFF8B5" w:rsidR="0059056B" w:rsidRPr="008C3D1B" w:rsidRDefault="0059056B" w:rsidP="00756D55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积累极大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 xml:space="preserve"> R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，门控</w:t>
            </w:r>
            <w:r w:rsidR="001F07A2">
              <w:rPr>
                <w:rFonts w:ascii="Times New Roman" w:eastAsia="微软雅黑" w:hAnsi="Times New Roman" w:hint="eastAsia"/>
                <w:sz w:val="21"/>
                <w:szCs w:val="22"/>
                <w:lang w:eastAsia="zh-CN"/>
              </w:rPr>
              <w:t>工作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，位姿稳定</w:t>
            </w:r>
          </w:p>
        </w:tc>
      </w:tr>
    </w:tbl>
    <w:p w14:paraId="6BE02B2A" w14:textId="5B4189BB" w:rsidR="00813AE3" w:rsidRDefault="00813AE3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定性实验结果表明，自适应机制</w:t>
      </w:r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有效解决了传统</w:t>
      </w:r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EKF</w:t>
      </w:r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的痛点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解决了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正常时平滑修正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异常时抗扰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的矛盾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，让定位器能实时响应环境的变化。</w:t>
      </w:r>
    </w:p>
    <w:p w14:paraId="0488E0C6" w14:textId="119415A0" w:rsidR="0059056B" w:rsidRPr="006E5204" w:rsidRDefault="006E5204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6E5204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682304" behindDoc="0" locked="0" layoutInCell="1" allowOverlap="1" wp14:anchorId="6ACCAFE2" wp14:editId="7B4A4EBE">
            <wp:simplePos x="0" y="0"/>
            <wp:positionH relativeFrom="column">
              <wp:posOffset>377190</wp:posOffset>
            </wp:positionH>
            <wp:positionV relativeFrom="paragraph">
              <wp:posOffset>711200</wp:posOffset>
            </wp:positionV>
            <wp:extent cx="4744085" cy="3079750"/>
            <wp:effectExtent l="0" t="0" r="0" b="0"/>
            <wp:wrapTopAndBottom/>
            <wp:docPr id="539938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3878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我们进一步做了定量实验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：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在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BIOBUZZ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模拟比赛中，每半分钟静止车辆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2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秒并测定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6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路定位器的误差距离（单位：英寸），以这</w:t>
      </w:r>
      <w:r w:rsidR="001F07A2">
        <w:rPr>
          <w:rFonts w:ascii="Times New Roman" w:eastAsia="微软雅黑" w:hAnsi="Times New Roman" w:hint="eastAsia"/>
          <w:sz w:val="22"/>
          <w:szCs w:val="22"/>
          <w:lang w:eastAsia="zh-CN"/>
        </w:rPr>
        <w:t>2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秒内的视觉均值为真实位姿，测得</w:t>
      </w:r>
      <w:r w:rsidR="001F07A2">
        <w:rPr>
          <w:rFonts w:ascii="Times New Roman" w:eastAsia="微软雅黑" w:hAnsi="Times New Roman" w:hint="eastAsia"/>
          <w:sz w:val="22"/>
          <w:szCs w:val="22"/>
          <w:lang w:eastAsia="zh-CN"/>
        </w:rPr>
        <w:t>误差</w:t>
      </w:r>
      <w:r w:rsidR="0059056B">
        <w:rPr>
          <w:rFonts w:ascii="Times New Roman" w:eastAsia="微软雅黑" w:hAnsi="Times New Roman" w:hint="eastAsia"/>
          <w:sz w:val="22"/>
          <w:szCs w:val="22"/>
          <w:lang w:eastAsia="zh-CN"/>
        </w:rPr>
        <w:t>如下：</w:t>
      </w:r>
    </w:p>
    <w:p w14:paraId="0D5EE3D4" w14:textId="02C0AC1C" w:rsidR="00813AE3" w:rsidRDefault="0059056B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结论：自适应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与自适应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+ </w:t>
      </w:r>
      <w:r w:rsidRPr="0065375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门</w:t>
      </w:r>
      <w:proofErr w:type="gramStart"/>
      <w:r w:rsidRPr="0065375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控</w:t>
      </w:r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 xml:space="preserve"> </w:t>
      </w:r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误差</w:t>
      </w:r>
      <w:proofErr w:type="gramEnd"/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显著小于传统</w:t>
      </w:r>
      <w:r w:rsidRPr="00813AE3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EKF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。尤其是后期积累了大量漂移后，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Q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自适应让视觉能及时修正，同时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R</w:t>
      </w:r>
      <w:r w:rsidR="00813AE3">
        <w:rPr>
          <w:rFonts w:ascii="Times New Roman" w:eastAsia="微软雅黑" w:hAnsi="Times New Roman" w:hint="eastAsia"/>
          <w:sz w:val="22"/>
          <w:szCs w:val="22"/>
          <w:lang w:eastAsia="zh-CN"/>
        </w:rPr>
        <w:t>自适应又能拒绝错误观测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0DEB6383" w14:textId="0413F9B2" w:rsidR="0059056B" w:rsidRDefault="0059056B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此外，尽管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UKF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理论上更先进，但实验中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EKF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UKF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在平整场地精度无显著差别，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由于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算力消耗相对较少，本赛季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以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EKF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为主，保留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UKF 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备用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  <w:bookmarkEnd w:id="7"/>
    </w:p>
    <w:p w14:paraId="7CD93404" w14:textId="3912D1BC" w:rsidR="00813AE3" w:rsidRPr="006E7087" w:rsidRDefault="00813AE3" w:rsidP="00813AE3">
      <w:pPr>
        <w:pStyle w:val="2"/>
        <w:rPr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4"/>
          <w:lang w:eastAsia="zh-CN"/>
        </w:rPr>
        <w:lastRenderedPageBreak/>
        <w:t>自瞄算法的优化</w:t>
      </w:r>
    </w:p>
    <w:p w14:paraId="2DB0D3B0" w14:textId="59338103" w:rsidR="00813AE3" w:rsidRDefault="008A1FA7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A1FA7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743744" behindDoc="0" locked="0" layoutInCell="1" allowOverlap="1" wp14:anchorId="1F522E1E" wp14:editId="705190B8">
            <wp:simplePos x="0" y="0"/>
            <wp:positionH relativeFrom="column">
              <wp:posOffset>904240</wp:posOffset>
            </wp:positionH>
            <wp:positionV relativeFrom="paragraph">
              <wp:posOffset>1022350</wp:posOffset>
            </wp:positionV>
            <wp:extent cx="3651885" cy="2344420"/>
            <wp:effectExtent l="0" t="0" r="0" b="0"/>
            <wp:wrapTopAndBottom/>
            <wp:docPr id="607222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2271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E25">
        <w:rPr>
          <w:rFonts w:ascii="Times New Roman" w:eastAsia="微软雅黑" w:hAnsi="Times New Roman" w:hint="eastAsia"/>
          <w:sz w:val="22"/>
          <w:szCs w:val="22"/>
          <w:lang w:eastAsia="zh-CN"/>
        </w:rPr>
        <w:t>上赛季我们使用基于线性插值的算法，但由于插值难标定，且赛场上难以实时调节，最终没有获得预期表现。本赛季我们复盘了上赛季的射程数据，发现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射程到射速的线性回归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R</w:t>
      </w:r>
      <w:r>
        <w:rPr>
          <w:rFonts w:ascii="Times New Roman" w:eastAsia="微软雅黑" w:hAnsi="Times New Roman" w:hint="eastAsia"/>
          <w:sz w:val="22"/>
          <w:szCs w:val="22"/>
          <w:vertAlign w:val="superscript"/>
          <w:lang w:eastAsia="zh-CN"/>
        </w:rPr>
        <w:t>2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可达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0.971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，表明线性回归可能是更合适的模型。</w:t>
      </w:r>
    </w:p>
    <w:p w14:paraId="396A2512" w14:textId="01AB8ADB" w:rsidR="008A1FA7" w:rsidRDefault="008A1FA7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我们使用同一组射程数据，分别加载插值和回归模型，均使用上述定位算法，测试命中率，结果二者</w:t>
      </w:r>
      <w:r w:rsidRP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命中率都在</w:t>
      </w:r>
      <w:r w:rsidRP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80%</w:t>
      </w:r>
      <w:r w:rsidRP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左右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  <w:r w:rsidR="00F45558">
        <w:rPr>
          <w:rFonts w:ascii="Times New Roman" w:eastAsia="微软雅黑" w:hAnsi="Times New Roman" w:hint="eastAsia"/>
          <w:sz w:val="22"/>
          <w:szCs w:val="22"/>
          <w:lang w:eastAsia="zh-CN"/>
        </w:rPr>
        <w:t>考虑到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线性回归模型更简单，且容易在赛场上实时调整，我们最终改用线性回归模型。同时，我们向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gamepad2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提供了调节回归系数的按键，便于操作手根据赛场情况调节。</w:t>
      </w:r>
    </w:p>
    <w:p w14:paraId="1784285D" w14:textId="323AEB00" w:rsidR="008A1FA7" w:rsidRDefault="008A1FA7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这一改动也提醒我们，</w:t>
      </w:r>
      <w:r w:rsidRP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有时</w:t>
      </w:r>
      <w:r w:rsid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更</w:t>
      </w:r>
      <w:r w:rsidRP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好的算法不一定是</w:t>
      </w:r>
      <w:r w:rsid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更</w:t>
      </w:r>
      <w:r w:rsidRPr="00F45558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复杂的算法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，应当根据实验</w:t>
      </w:r>
      <w:r w:rsidR="00F45558">
        <w:rPr>
          <w:rFonts w:ascii="Times New Roman" w:eastAsia="微软雅黑" w:hAnsi="Times New Roman" w:hint="eastAsia"/>
          <w:sz w:val="22"/>
          <w:szCs w:val="22"/>
          <w:lang w:eastAsia="zh-CN"/>
        </w:rPr>
        <w:t>测定的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结果综合考虑</w:t>
      </w:r>
      <w:r w:rsidR="00F45558">
        <w:rPr>
          <w:rFonts w:ascii="Times New Roman" w:eastAsia="微软雅黑" w:hAnsi="Times New Roman" w:hint="eastAsia"/>
          <w:sz w:val="22"/>
          <w:szCs w:val="22"/>
          <w:lang w:eastAsia="zh-CN"/>
        </w:rPr>
        <w:t>，再做出决策。</w:t>
      </w:r>
    </w:p>
    <w:p w14:paraId="1C3F92B8" w14:textId="7F5BAE1B" w:rsidR="00F45558" w:rsidRDefault="00837922" w:rsidP="0059056B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37922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746816" behindDoc="0" locked="0" layoutInCell="1" allowOverlap="1" wp14:anchorId="1B25374E" wp14:editId="15837CA5">
            <wp:simplePos x="0" y="0"/>
            <wp:positionH relativeFrom="column">
              <wp:posOffset>1072503</wp:posOffset>
            </wp:positionH>
            <wp:positionV relativeFrom="paragraph">
              <wp:posOffset>314645</wp:posOffset>
            </wp:positionV>
            <wp:extent cx="3477895" cy="2021205"/>
            <wp:effectExtent l="0" t="0" r="0" b="0"/>
            <wp:wrapTopAndBottom/>
            <wp:docPr id="193499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968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5558">
        <w:rPr>
          <w:rFonts w:ascii="Times New Roman" w:eastAsia="微软雅黑" w:hAnsi="Times New Roman" w:hint="eastAsia"/>
          <w:sz w:val="22"/>
          <w:szCs w:val="22"/>
          <w:lang w:eastAsia="zh-CN"/>
        </w:rPr>
        <w:t>我们同时还使用同一回归模型搭载不同的定位器，在模拟比赛中测试不同时段的命中率。结果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表明：相较传统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，自适应机制确实</w:t>
      </w:r>
      <w:r w:rsidRPr="00837922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有效提升了命中率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，相较单纯的视觉或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pinpoint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大幅进步。这一结论也与之前的实验吻合。</w:t>
      </w:r>
    </w:p>
    <w:p w14:paraId="6FA8FEFA" w14:textId="7F8D72B3" w:rsidR="006E7087" w:rsidRDefault="00837922" w:rsidP="006E7087">
      <w:pPr>
        <w:pStyle w:val="2"/>
        <w:rPr>
          <w:rFonts w:ascii="Times New Roman" w:eastAsia="微软雅黑" w:hAnsi="Times New Roman"/>
          <w:sz w:val="22"/>
          <w:szCs w:val="24"/>
          <w:lang w:eastAsia="zh-CN"/>
        </w:rPr>
      </w:pPr>
      <w:r>
        <w:rPr>
          <w:rFonts w:ascii="Times New Roman" w:eastAsia="微软雅黑" w:hAnsi="Times New Roman" w:hint="eastAsia"/>
          <w:sz w:val="22"/>
          <w:szCs w:val="24"/>
          <w:lang w:eastAsia="zh-CN"/>
        </w:rPr>
        <w:lastRenderedPageBreak/>
        <w:t>基于色块分割的自动抓取</w:t>
      </w:r>
    </w:p>
    <w:p w14:paraId="004372C6" w14:textId="4E1C10B3" w:rsidR="00837922" w:rsidRDefault="00837922" w:rsidP="00837922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37922">
        <w:rPr>
          <w:rFonts w:ascii="Times New Roman" w:eastAsia="微软雅黑" w:hAnsi="Times New Roman" w:hint="eastAsia"/>
          <w:sz w:val="22"/>
          <w:szCs w:val="22"/>
          <w:lang w:eastAsia="zh-CN"/>
        </w:rPr>
        <w:t>上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赛季我们已经基于色块分割实现了良好的自动吃球算法，能使底盘主动朝向球，辅助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intake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工作。本赛季开始时，我们继续在自动阶段沿用色块分割算法</w:t>
      </w:r>
      <w:r w:rsidR="00936A77">
        <w:rPr>
          <w:rFonts w:ascii="Times New Roman" w:eastAsia="微软雅黑" w:hAnsi="Times New Roman" w:hint="eastAsia"/>
          <w:sz w:val="22"/>
          <w:szCs w:val="22"/>
          <w:lang w:eastAsia="zh-CN"/>
        </w:rPr>
        <w:t>，但在模拟实验中发现了问题：由于本赛季的球是从上方“倾倒”，落地后会快速散开，底盘完全来不及吃球。综合考虑后，我们暂时放弃了</w:t>
      </w:r>
      <w:r w:rsidR="00676C3A">
        <w:rPr>
          <w:rFonts w:ascii="Times New Roman" w:eastAsia="微软雅黑" w:hAnsi="Times New Roman" w:hint="eastAsia"/>
          <w:sz w:val="22"/>
          <w:szCs w:val="22"/>
          <w:lang w:eastAsia="zh-CN"/>
        </w:rPr>
        <w:t>色块分割</w:t>
      </w:r>
      <w:r w:rsidR="00936A77">
        <w:rPr>
          <w:rFonts w:ascii="Times New Roman" w:eastAsia="微软雅黑" w:hAnsi="Times New Roman" w:hint="eastAsia"/>
          <w:sz w:val="22"/>
          <w:szCs w:val="22"/>
          <w:lang w:eastAsia="zh-CN"/>
        </w:rPr>
        <w:t>，改为固定路径。</w:t>
      </w:r>
    </w:p>
    <w:p w14:paraId="4EE5C2EB" w14:textId="77777777" w:rsidR="00936A77" w:rsidRDefault="00936A77" w:rsidP="00837922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但之后开发小球夹取功能时，我们遇到了新问题：操作手很难在短时间内将夹爪对准小球。此时，我们重新想到了之前放弃的色块分割算法，它刚好适合“对准”任务。</w:t>
      </w:r>
    </w:p>
    <w:p w14:paraId="5BE473EA" w14:textId="4B13BA7A" w:rsidR="00936A77" w:rsidRDefault="00936A77" w:rsidP="00837922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于是，我们在夹爪上方装了一个</w:t>
      </w:r>
      <w:proofErr w:type="spellStart"/>
      <w:r>
        <w:rPr>
          <w:rFonts w:ascii="Times New Roman" w:eastAsia="微软雅黑" w:hAnsi="Times New Roman" w:hint="eastAsia"/>
          <w:sz w:val="22"/>
          <w:szCs w:val="22"/>
          <w:lang w:eastAsia="zh-CN"/>
        </w:rPr>
        <w:t>WebCam</w:t>
      </w:r>
      <w:proofErr w:type="spellEnd"/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，并将色块分割稍作修改后移植到了夹取程序中。操作手只需大致对准后按下按钮，车辆就能实时对准最近的色块，从而辅助实现高效夹取。</w:t>
      </w:r>
    </w:p>
    <w:p w14:paraId="51315BF5" w14:textId="25B9796C" w:rsidR="00936A77" w:rsidRPr="00837922" w:rsidRDefault="00936A77" w:rsidP="00837922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我们通过实验测定了搭载色块分割算法辅助前后，最后一分钟内的平均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Nectar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夹取个数，结果由平均约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2.3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个提高到平均约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4.5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个，表明该辅助功能确实提升了赛场表现</w:t>
      </w:r>
      <w:r w:rsidR="00676C3A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499EBD08" w14:textId="77777777" w:rsidR="00837922" w:rsidRPr="008C3D1B" w:rsidRDefault="00837922" w:rsidP="00837922">
      <w:pPr>
        <w:pStyle w:val="2"/>
        <w:rPr>
          <w:sz w:val="24"/>
          <w:szCs w:val="24"/>
          <w:lang w:eastAsia="zh-CN"/>
        </w:rPr>
      </w:pPr>
      <w:r>
        <w:rPr>
          <w:rFonts w:ascii="Times New Roman" w:eastAsia="微软雅黑" w:hAnsi="Times New Roman" w:hint="eastAsia"/>
          <w:sz w:val="22"/>
          <w:szCs w:val="24"/>
          <w:lang w:eastAsia="zh-CN"/>
        </w:rPr>
        <w:t>未来优化方向</w:t>
      </w:r>
    </w:p>
    <w:p w14:paraId="69C6BB83" w14:textId="77777777" w:rsidR="00837922" w:rsidRPr="000B44CB" w:rsidRDefault="00837922" w:rsidP="00837922">
      <w:pPr>
        <w:pStyle w:val="Compact"/>
        <w:numPr>
          <w:ilvl w:val="0"/>
          <w:numId w:val="7"/>
        </w:numPr>
        <w:rPr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当前的自适应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已经可以适应带坡道场地，只需将角加速度替换为其他标准，但需要做对应实验并重新标定参数</w:t>
      </w:r>
    </w:p>
    <w:p w14:paraId="0814881B" w14:textId="77777777" w:rsidR="00837922" w:rsidRPr="000B44CB" w:rsidRDefault="00837922" w:rsidP="00837922">
      <w:pPr>
        <w:pStyle w:val="Compact"/>
        <w:numPr>
          <w:ilvl w:val="0"/>
          <w:numId w:val="7"/>
        </w:numPr>
        <w:rPr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当前的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hive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解算完全基于“场地平整”假设，无法适用于有坡道的赛季；但可以考虑用一个函数而非简单的平面表示场地，将当前算法推广到更一般的情形</w:t>
      </w:r>
    </w:p>
    <w:p w14:paraId="16B61C6C" w14:textId="77777777" w:rsidR="00837922" w:rsidRPr="006E7087" w:rsidRDefault="00837922" w:rsidP="00837922">
      <w:pPr>
        <w:pStyle w:val="Compact"/>
        <w:numPr>
          <w:ilvl w:val="0"/>
          <w:numId w:val="7"/>
        </w:numPr>
        <w:rPr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由于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hub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算力不足，当前的自适应规则和参数均基于启发式设计。未来若有更强算力的控制元件，可以考虑改用模型等，实现更优的自适应规则</w:t>
      </w:r>
    </w:p>
    <w:p w14:paraId="05B370AC" w14:textId="77777777" w:rsidR="00837922" w:rsidRPr="00837922" w:rsidRDefault="00837922" w:rsidP="00837922">
      <w:pPr>
        <w:pStyle w:val="Compact"/>
        <w:ind w:left="240"/>
        <w:rPr>
          <w:sz w:val="22"/>
          <w:szCs w:val="22"/>
          <w:lang w:eastAsia="zh-CN"/>
        </w:rPr>
      </w:pPr>
    </w:p>
    <w:sectPr w:rsidR="00837922" w:rsidRPr="0083792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7F845" w14:textId="77777777" w:rsidR="00977BA8" w:rsidRDefault="00977BA8">
      <w:pPr>
        <w:spacing w:after="0"/>
      </w:pPr>
      <w:r>
        <w:separator/>
      </w:r>
    </w:p>
  </w:endnote>
  <w:endnote w:type="continuationSeparator" w:id="0">
    <w:p w14:paraId="22F8170B" w14:textId="77777777" w:rsidR="00977BA8" w:rsidRDefault="00977B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C1805" w14:textId="77777777" w:rsidR="00977BA8" w:rsidRDefault="00977BA8">
      <w:r>
        <w:separator/>
      </w:r>
    </w:p>
  </w:footnote>
  <w:footnote w:type="continuationSeparator" w:id="0">
    <w:p w14:paraId="217651BA" w14:textId="77777777" w:rsidR="00977BA8" w:rsidRDefault="00977B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BC2F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94C66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C82A1B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22339019">
    <w:abstractNumId w:val="0"/>
  </w:num>
  <w:num w:numId="2" w16cid:durableId="489566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6631547">
    <w:abstractNumId w:val="1"/>
  </w:num>
  <w:num w:numId="4" w16cid:durableId="1276250546">
    <w:abstractNumId w:val="1"/>
  </w:num>
  <w:num w:numId="5" w16cid:durableId="1339775198">
    <w:abstractNumId w:val="1"/>
  </w:num>
  <w:num w:numId="6" w16cid:durableId="2864745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81485035">
    <w:abstractNumId w:val="1"/>
  </w:num>
  <w:num w:numId="8" w16cid:durableId="61685708">
    <w:abstractNumId w:val="1"/>
  </w:num>
  <w:num w:numId="9" w16cid:durableId="74561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537"/>
    <w:rsid w:val="00030182"/>
    <w:rsid w:val="00041F72"/>
    <w:rsid w:val="000B0618"/>
    <w:rsid w:val="000B44CB"/>
    <w:rsid w:val="000D3144"/>
    <w:rsid w:val="0015143F"/>
    <w:rsid w:val="00170788"/>
    <w:rsid w:val="00174549"/>
    <w:rsid w:val="001A12A0"/>
    <w:rsid w:val="001B18FB"/>
    <w:rsid w:val="001C10A4"/>
    <w:rsid w:val="001F07A2"/>
    <w:rsid w:val="002524FB"/>
    <w:rsid w:val="002C422A"/>
    <w:rsid w:val="00320C46"/>
    <w:rsid w:val="0032795E"/>
    <w:rsid w:val="00346125"/>
    <w:rsid w:val="00376E9D"/>
    <w:rsid w:val="003930B4"/>
    <w:rsid w:val="003C06B8"/>
    <w:rsid w:val="003D5442"/>
    <w:rsid w:val="003F3E2C"/>
    <w:rsid w:val="00413AB0"/>
    <w:rsid w:val="0041743C"/>
    <w:rsid w:val="00427394"/>
    <w:rsid w:val="004479BE"/>
    <w:rsid w:val="004E6C41"/>
    <w:rsid w:val="004F7D5B"/>
    <w:rsid w:val="00501921"/>
    <w:rsid w:val="00530BAE"/>
    <w:rsid w:val="00576BC7"/>
    <w:rsid w:val="0059056B"/>
    <w:rsid w:val="005A6E63"/>
    <w:rsid w:val="005B5153"/>
    <w:rsid w:val="0062147B"/>
    <w:rsid w:val="00632E25"/>
    <w:rsid w:val="00645495"/>
    <w:rsid w:val="006461E2"/>
    <w:rsid w:val="006463E0"/>
    <w:rsid w:val="00651B60"/>
    <w:rsid w:val="0065375C"/>
    <w:rsid w:val="00665BCB"/>
    <w:rsid w:val="00676C3A"/>
    <w:rsid w:val="00696F94"/>
    <w:rsid w:val="006B6537"/>
    <w:rsid w:val="006C473E"/>
    <w:rsid w:val="006E5204"/>
    <w:rsid w:val="006E7087"/>
    <w:rsid w:val="006F0210"/>
    <w:rsid w:val="0070187B"/>
    <w:rsid w:val="00704379"/>
    <w:rsid w:val="00731866"/>
    <w:rsid w:val="00744821"/>
    <w:rsid w:val="00747BF9"/>
    <w:rsid w:val="00775377"/>
    <w:rsid w:val="00785160"/>
    <w:rsid w:val="00807EB8"/>
    <w:rsid w:val="00813AE3"/>
    <w:rsid w:val="00821EAC"/>
    <w:rsid w:val="00837922"/>
    <w:rsid w:val="00874D29"/>
    <w:rsid w:val="008A1FA7"/>
    <w:rsid w:val="008C16C2"/>
    <w:rsid w:val="008C3D1B"/>
    <w:rsid w:val="0091514D"/>
    <w:rsid w:val="00927FD4"/>
    <w:rsid w:val="00936A77"/>
    <w:rsid w:val="00940746"/>
    <w:rsid w:val="00966D24"/>
    <w:rsid w:val="00977BA8"/>
    <w:rsid w:val="00990C99"/>
    <w:rsid w:val="009A51D4"/>
    <w:rsid w:val="009B315A"/>
    <w:rsid w:val="009C1751"/>
    <w:rsid w:val="009D017B"/>
    <w:rsid w:val="00A75E99"/>
    <w:rsid w:val="00A80961"/>
    <w:rsid w:val="00AF28DE"/>
    <w:rsid w:val="00B01D27"/>
    <w:rsid w:val="00B0766A"/>
    <w:rsid w:val="00B60E47"/>
    <w:rsid w:val="00B85B9F"/>
    <w:rsid w:val="00BD1E5F"/>
    <w:rsid w:val="00BE6D50"/>
    <w:rsid w:val="00BF0FBF"/>
    <w:rsid w:val="00CA74CA"/>
    <w:rsid w:val="00CC3CAD"/>
    <w:rsid w:val="00CC4DA4"/>
    <w:rsid w:val="00CC7B9E"/>
    <w:rsid w:val="00CF1E66"/>
    <w:rsid w:val="00D11D37"/>
    <w:rsid w:val="00D2798C"/>
    <w:rsid w:val="00D5629A"/>
    <w:rsid w:val="00D64A4F"/>
    <w:rsid w:val="00D65A2C"/>
    <w:rsid w:val="00D7205F"/>
    <w:rsid w:val="00D95599"/>
    <w:rsid w:val="00D96744"/>
    <w:rsid w:val="00DA766E"/>
    <w:rsid w:val="00DB4C54"/>
    <w:rsid w:val="00DB52D5"/>
    <w:rsid w:val="00DE1A98"/>
    <w:rsid w:val="00E47F62"/>
    <w:rsid w:val="00E6326D"/>
    <w:rsid w:val="00E66B7C"/>
    <w:rsid w:val="00ED2657"/>
    <w:rsid w:val="00F13C32"/>
    <w:rsid w:val="00F15111"/>
    <w:rsid w:val="00F15C97"/>
    <w:rsid w:val="00F240D0"/>
    <w:rsid w:val="00F45558"/>
    <w:rsid w:val="00F67109"/>
    <w:rsid w:val="00F83489"/>
    <w:rsid w:val="00F9430F"/>
    <w:rsid w:val="00FA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FFAA3"/>
  <w15:docId w15:val="{0B27434B-068A-4A23-AB30-88B71AE3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20">
    <w:name w:val="标题 2 字符"/>
    <w:basedOn w:val="a1"/>
    <w:link w:val="2"/>
    <w:uiPriority w:val="9"/>
    <w:rsid w:val="000B44CB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af">
    <w:name w:val="header"/>
    <w:basedOn w:val="a"/>
    <w:link w:val="af0"/>
    <w:rsid w:val="00990C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990C99"/>
    <w:rPr>
      <w:sz w:val="18"/>
      <w:szCs w:val="18"/>
    </w:rPr>
  </w:style>
  <w:style w:type="paragraph" w:styleId="af1">
    <w:name w:val="footer"/>
    <w:basedOn w:val="a"/>
    <w:link w:val="af2"/>
    <w:rsid w:val="00990C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990C99"/>
    <w:rPr>
      <w:sz w:val="18"/>
      <w:szCs w:val="18"/>
    </w:rPr>
  </w:style>
  <w:style w:type="character" w:customStyle="1" w:styleId="a4">
    <w:name w:val="正文文本 字符"/>
    <w:basedOn w:val="a1"/>
    <w:link w:val="a0"/>
    <w:rsid w:val="00990C99"/>
  </w:style>
  <w:style w:type="character" w:styleId="af3">
    <w:name w:val="Placeholder Text"/>
    <w:basedOn w:val="a1"/>
    <w:rsid w:val="00DB52D5"/>
    <w:rPr>
      <w:color w:val="666666"/>
    </w:rPr>
  </w:style>
  <w:style w:type="character" w:customStyle="1" w:styleId="30">
    <w:name w:val="标题 3 字符"/>
    <w:basedOn w:val="a1"/>
    <w:link w:val="3"/>
    <w:uiPriority w:val="9"/>
    <w:rsid w:val="006E708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A155A-7F6C-421A-9FEB-1AA92A5B6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1926</Words>
  <Characters>2273</Characters>
  <Application>Microsoft Office Word</Application>
  <DocSecurity>0</DocSecurity>
  <Lines>98</Lines>
  <Paragraphs>113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岗 李</cp:lastModifiedBy>
  <cp:revision>44</cp:revision>
  <dcterms:created xsi:type="dcterms:W3CDTF">2026-09-18T11:23:00Z</dcterms:created>
  <dcterms:modified xsi:type="dcterms:W3CDTF">2026-09-20T10:13:00Z</dcterms:modified>
</cp:coreProperties>
</file>