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A32F40" w14:textId="2D99E391" w:rsidR="000C6709" w:rsidRPr="00C85575" w:rsidRDefault="000C6709" w:rsidP="000C6709">
      <w:pPr>
        <w:spacing w:after="0"/>
        <w:rPr>
          <w:rFonts w:ascii="Times New Roman" w:hAnsi="Times New Roman"/>
          <w:b/>
          <w:sz w:val="32"/>
          <w:szCs w:val="32"/>
        </w:rPr>
      </w:pPr>
    </w:p>
    <w:p w14:paraId="24BF4959" w14:textId="7B8AF516" w:rsidR="00B97AAE" w:rsidRDefault="00B97AAE" w:rsidP="00B97AAE">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BD2D1966FB84DB4E8E4F04DB823B2A9F"/>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365F91" w:themeColor="accent1" w:themeShade="BF"/>
              <w:sz w:val="48"/>
              <w:szCs w:val="48"/>
            </w:rPr>
            <w:t xml:space="preserve">EMMPM </w:t>
          </w:r>
          <w:proofErr w:type="spellStart"/>
          <w:proofErr w:type="gramStart"/>
          <w:r>
            <w:rPr>
              <w:rFonts w:asciiTheme="majorHAnsi" w:eastAsiaTheme="majorEastAsia" w:hAnsiTheme="majorHAnsi" w:cstheme="majorBidi"/>
              <w:b/>
              <w:color w:val="365F91" w:themeColor="accent1" w:themeShade="BF"/>
              <w:sz w:val="48"/>
              <w:szCs w:val="48"/>
            </w:rPr>
            <w:t>Gui</w:t>
          </w:r>
          <w:proofErr w:type="spellEnd"/>
          <w:proofErr w:type="gramEnd"/>
          <w:r>
            <w:rPr>
              <w:rFonts w:asciiTheme="majorHAnsi" w:eastAsiaTheme="majorEastAsia" w:hAnsiTheme="majorHAnsi" w:cstheme="majorBidi"/>
              <w:b/>
              <w:color w:val="365F91" w:themeColor="accent1" w:themeShade="BF"/>
              <w:sz w:val="48"/>
              <w:szCs w:val="48"/>
            </w:rPr>
            <w:t xml:space="preserve"> Instruction Manual</w:t>
          </w:r>
        </w:sdtContent>
      </w:sdt>
    </w:p>
    <w:p w14:paraId="5F173E50" w14:textId="1FCB231F" w:rsidR="00B97AAE" w:rsidRDefault="00B97AAE" w:rsidP="00B97AAE">
      <w:pPr>
        <w:pBdr>
          <w:left w:val="single" w:sz="24" w:space="4" w:color="D99594" w:themeColor="accent2" w:themeTint="99"/>
        </w:pBdr>
        <w:spacing w:before="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C3E0BD08ED6E3943926CE261D719F93E"/>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000000" w:themeColor="text1"/>
              <w:sz w:val="28"/>
            </w:rPr>
            <w:t>EMMPM Gui Development Team</w:t>
          </w:r>
        </w:sdtContent>
      </w:sdt>
    </w:p>
    <w:p w14:paraId="19BE690B" w14:textId="77777777" w:rsidR="00B97AAE" w:rsidRDefault="00B97AAE" w:rsidP="00B97AAE">
      <w:pPr>
        <w:spacing w:before="240"/>
        <w:rPr>
          <w:rFonts w:asciiTheme="majorHAnsi" w:hAnsiTheme="majorHAnsi"/>
          <w:noProof/>
          <w:color w:val="365F91" w:themeColor="accent1" w:themeShade="BF"/>
          <w:sz w:val="36"/>
          <w:szCs w:val="32"/>
        </w:rPr>
      </w:pPr>
    </w:p>
    <w:p w14:paraId="38D086A4" w14:textId="77777777" w:rsidR="00B97AAE" w:rsidRDefault="00B97AAE" w:rsidP="00B97AAE">
      <w:pPr>
        <w:spacing w:before="240"/>
        <w:rPr>
          <w:rFonts w:asciiTheme="majorHAnsi" w:hAnsiTheme="majorHAnsi"/>
          <w:noProof/>
          <w:color w:val="365F91" w:themeColor="accent1" w:themeShade="BF"/>
          <w:sz w:val="36"/>
          <w:szCs w:val="32"/>
        </w:rPr>
      </w:pPr>
    </w:p>
    <w:p w14:paraId="32CA0B89" w14:textId="47C53333" w:rsidR="00B97AAE" w:rsidRDefault="00B97AAE" w:rsidP="00B97AAE">
      <w:pPr>
        <w:spacing w:before="240"/>
        <w:rPr>
          <w:rFonts w:asciiTheme="majorHAnsi" w:hAnsiTheme="majorHAnsi"/>
          <w:color w:val="000000" w:themeColor="text1"/>
          <w:sz w:val="28"/>
        </w:rPr>
      </w:pPr>
      <w:r>
        <w:rPr>
          <w:rFonts w:asciiTheme="majorHAnsi" w:hAnsiTheme="majorHAnsi"/>
          <w:noProof/>
          <w:color w:val="365F91" w:themeColor="accent1" w:themeShade="BF"/>
          <w:sz w:val="36"/>
          <w:szCs w:val="32"/>
        </w:rPr>
        <w:t xml:space="preserve">Prepared By: </w:t>
      </w:r>
      <w:r>
        <w:rPr>
          <w:rFonts w:asciiTheme="majorHAnsi" w:hAnsiTheme="majorHAnsi"/>
          <w:noProof/>
          <w:color w:val="365F91" w:themeColor="accent1" w:themeShade="BF"/>
          <w:sz w:val="36"/>
          <w:szCs w:val="32"/>
        </w:rPr>
        <w:t>EMMPM Gui Development Team</w:t>
      </w:r>
      <w:r>
        <w:rPr>
          <w:rFonts w:asciiTheme="majorHAnsi" w:hAnsiTheme="majorHAnsi"/>
          <w:noProof/>
          <w:color w:val="365F91" w:themeColor="accent1" w:themeShade="BF"/>
          <w:sz w:val="36"/>
          <w:szCs w:val="32"/>
        </w:rPr>
        <w:br/>
      </w:r>
      <w:sdt>
        <w:sdtPr>
          <w:rPr>
            <w:rFonts w:asciiTheme="majorHAnsi" w:hAnsiTheme="majorHAnsi"/>
            <w:color w:val="000000" w:themeColor="text1"/>
            <w:sz w:val="28"/>
          </w:rPr>
          <w:alias w:val="Abstract"/>
          <w:id w:val="1556273158"/>
          <w:placeholder>
            <w:docPart w:val="FD4B76FA23C2FB4DB29C00DDDFDDBBB2"/>
          </w:placeholder>
          <w:dataBinding w:prefixMappings="xmlns:ns0='http://schemas.microsoft.com/office/2006/coverPageProps' " w:xpath="/ns0:CoverPageProperties[1]/ns0:Abstract[1]" w:storeItemID="{55AF091B-3C7A-41E3-B477-F2FDAA23CFDA}"/>
          <w:text/>
        </w:sdtPr>
        <w:sdtContent>
          <w:r>
            <w:rPr>
              <w:rFonts w:asciiTheme="majorHAnsi" w:hAnsiTheme="majorHAnsi"/>
              <w:color w:val="000000" w:themeColor="text1"/>
              <w:sz w:val="28"/>
            </w:rPr>
            <w:t xml:space="preserve">This document gives an overview of the proper use of the EMMPM </w:t>
          </w:r>
          <w:proofErr w:type="spellStart"/>
          <w:proofErr w:type="gramStart"/>
          <w:r>
            <w:rPr>
              <w:rFonts w:asciiTheme="majorHAnsi" w:hAnsiTheme="majorHAnsi"/>
              <w:color w:val="000000" w:themeColor="text1"/>
              <w:sz w:val="28"/>
            </w:rPr>
            <w:t>Gui</w:t>
          </w:r>
          <w:proofErr w:type="spellEnd"/>
          <w:proofErr w:type="gramEnd"/>
          <w:r>
            <w:rPr>
              <w:rFonts w:asciiTheme="majorHAnsi" w:hAnsiTheme="majorHAnsi"/>
              <w:color w:val="000000" w:themeColor="text1"/>
              <w:sz w:val="28"/>
            </w:rPr>
            <w:t xml:space="preserve"> application</w:t>
          </w:r>
        </w:sdtContent>
      </w:sdt>
    </w:p>
    <w:p w14:paraId="0C2944F7" w14:textId="77777777" w:rsidR="00B97AAE" w:rsidRDefault="00B97AAE" w:rsidP="00B97AAE"/>
    <w:p w14:paraId="26476211" w14:textId="77777777" w:rsidR="00B97AAE" w:rsidRDefault="00B97AAE" w:rsidP="00B97AAE">
      <w:pPr>
        <w:spacing w:after="0"/>
      </w:pPr>
      <w:r>
        <w:br w:type="page"/>
      </w:r>
    </w:p>
    <w:p w14:paraId="73682560" w14:textId="77777777" w:rsidR="00120DE5" w:rsidRDefault="00120DE5" w:rsidP="00120DE5">
      <w:pPr>
        <w:rPr>
          <w:b/>
          <w:szCs w:val="24"/>
        </w:rPr>
        <w:sectPr w:rsidR="00120DE5" w:rsidSect="003B3240">
          <w:footerReference w:type="default" r:id="rId10"/>
          <w:pgSz w:w="12240" w:h="15840" w:code="1"/>
          <w:pgMar w:top="720" w:right="720" w:bottom="1440" w:left="720" w:header="720" w:footer="720" w:gutter="0"/>
          <w:pgNumType w:fmt="lowerRoman" w:start="1"/>
          <w:cols w:space="720"/>
        </w:sectPr>
      </w:pPr>
    </w:p>
    <w:p w14:paraId="7D6EDBDE" w14:textId="77777777" w:rsidR="00983BF6" w:rsidRPr="00120DE5" w:rsidRDefault="00983BF6" w:rsidP="00983BF6">
      <w:pPr>
        <w:jc w:val="center"/>
        <w:rPr>
          <w:b/>
          <w:sz w:val="28"/>
          <w:szCs w:val="24"/>
        </w:rPr>
      </w:pPr>
      <w:r w:rsidRPr="00120DE5">
        <w:rPr>
          <w:b/>
          <w:sz w:val="28"/>
          <w:szCs w:val="24"/>
        </w:rPr>
        <w:lastRenderedPageBreak/>
        <w:t>TABLE OF CONTENTS</w:t>
      </w:r>
    </w:p>
    <w:p w14:paraId="20F5C791" w14:textId="77777777" w:rsidR="00983BF6" w:rsidRDefault="00983BF6" w:rsidP="00983BF6">
      <w:pPr>
        <w:tabs>
          <w:tab w:val="right" w:pos="9270"/>
        </w:tabs>
        <w:spacing w:line="320" w:lineRule="atLeast"/>
        <w:rPr>
          <w:b/>
          <w:szCs w:val="24"/>
          <w:u w:val="single"/>
        </w:rPr>
      </w:pPr>
      <w:r w:rsidRPr="004E55CE">
        <w:rPr>
          <w:b/>
          <w:szCs w:val="24"/>
          <w:u w:val="single"/>
        </w:rPr>
        <w:t>Section</w:t>
      </w:r>
      <w:r w:rsidRPr="004E55CE">
        <w:rPr>
          <w:b/>
          <w:szCs w:val="24"/>
        </w:rPr>
        <w:tab/>
      </w:r>
      <w:r w:rsidRPr="004E55CE">
        <w:rPr>
          <w:b/>
          <w:szCs w:val="24"/>
          <w:u w:val="single"/>
        </w:rPr>
        <w:t>Page</w:t>
      </w:r>
    </w:p>
    <w:p w14:paraId="0FF5B928" w14:textId="77777777" w:rsidR="00983BF6" w:rsidRDefault="00983BF6" w:rsidP="00983BF6">
      <w:pPr>
        <w:tabs>
          <w:tab w:val="right" w:leader="dot" w:pos="9270"/>
        </w:tabs>
        <w:spacing w:line="320" w:lineRule="atLeast"/>
        <w:rPr>
          <w:szCs w:val="24"/>
        </w:rPr>
      </w:pPr>
      <w:r>
        <w:rPr>
          <w:szCs w:val="24"/>
        </w:rPr>
        <w:t>LIST OF FIGURES</w:t>
      </w:r>
      <w:r>
        <w:rPr>
          <w:szCs w:val="24"/>
        </w:rPr>
        <w:tab/>
        <w:t>iii</w:t>
      </w:r>
    </w:p>
    <w:p w14:paraId="60CCDED7" w14:textId="77777777" w:rsidR="00983BF6" w:rsidRPr="001D1BB1" w:rsidRDefault="00983BF6" w:rsidP="00983BF6">
      <w:pPr>
        <w:tabs>
          <w:tab w:val="right" w:leader="dot" w:pos="9270"/>
        </w:tabs>
        <w:spacing w:line="320" w:lineRule="atLeast"/>
        <w:rPr>
          <w:szCs w:val="24"/>
        </w:rPr>
      </w:pPr>
      <w:r>
        <w:rPr>
          <w:szCs w:val="24"/>
        </w:rPr>
        <w:t>LIST OF TABLES</w:t>
      </w:r>
      <w:r>
        <w:rPr>
          <w:szCs w:val="24"/>
        </w:rPr>
        <w:tab/>
      </w:r>
      <w:proofErr w:type="gramStart"/>
      <w:r>
        <w:rPr>
          <w:szCs w:val="24"/>
        </w:rPr>
        <w:t>iv</w:t>
      </w:r>
      <w:proofErr w:type="gramEnd"/>
    </w:p>
    <w:p w14:paraId="00F38E17" w14:textId="77777777" w:rsidR="0017016D" w:rsidRDefault="001A7C2B">
      <w:pPr>
        <w:pStyle w:val="TOC1"/>
        <w:rPr>
          <w:rFonts w:asciiTheme="minorHAnsi" w:eastAsiaTheme="minorEastAsia" w:hAnsiTheme="minorHAnsi" w:cstheme="minorBidi"/>
          <w:szCs w:val="24"/>
          <w:lang w:eastAsia="ja-JP"/>
        </w:rPr>
      </w:pPr>
      <w:r>
        <w:rPr>
          <w:noProof w:val="0"/>
        </w:rPr>
        <w:fldChar w:fldCharType="begin"/>
      </w:r>
      <w:r w:rsidR="00983BF6">
        <w:rPr>
          <w:noProof w:val="0"/>
        </w:rPr>
        <w:instrText xml:space="preserve"> TOC \o "1-3" \h \z \u </w:instrText>
      </w:r>
      <w:r>
        <w:rPr>
          <w:noProof w:val="0"/>
        </w:rPr>
        <w:fldChar w:fldCharType="separate"/>
      </w:r>
      <w:r w:rsidR="0017016D">
        <w:t>1.0</w:t>
      </w:r>
      <w:r w:rsidR="0017016D">
        <w:rPr>
          <w:rFonts w:asciiTheme="minorHAnsi" w:eastAsiaTheme="minorEastAsia" w:hAnsiTheme="minorHAnsi" w:cstheme="minorBidi"/>
          <w:szCs w:val="24"/>
          <w:lang w:eastAsia="ja-JP"/>
        </w:rPr>
        <w:tab/>
      </w:r>
      <w:r w:rsidR="0017016D">
        <w:t>Image Segmentation using THE EM/MPM GUI</w:t>
      </w:r>
      <w:r w:rsidR="0017016D">
        <w:tab/>
      </w:r>
      <w:r w:rsidR="0017016D">
        <w:fldChar w:fldCharType="begin"/>
      </w:r>
      <w:r w:rsidR="0017016D">
        <w:instrText xml:space="preserve"> PAGEREF _Toc197681273 \h </w:instrText>
      </w:r>
      <w:r w:rsidR="0017016D">
        <w:fldChar w:fldCharType="separate"/>
      </w:r>
      <w:r w:rsidR="0017016D">
        <w:t>1</w:t>
      </w:r>
      <w:r w:rsidR="0017016D">
        <w:fldChar w:fldCharType="end"/>
      </w:r>
    </w:p>
    <w:p w14:paraId="1A9EBB16" w14:textId="77777777" w:rsidR="0017016D" w:rsidRDefault="0017016D">
      <w:pPr>
        <w:pStyle w:val="TOC2"/>
        <w:rPr>
          <w:rFonts w:asciiTheme="minorHAnsi" w:eastAsiaTheme="minorEastAsia" w:hAnsiTheme="minorHAnsi" w:cstheme="minorBidi"/>
          <w:szCs w:val="24"/>
          <w:lang w:eastAsia="ja-JP"/>
        </w:rPr>
      </w:pPr>
      <w:r>
        <w:t>1.1</w:t>
      </w:r>
      <w:r>
        <w:rPr>
          <w:rFonts w:asciiTheme="minorHAnsi" w:eastAsiaTheme="minorEastAsia" w:hAnsiTheme="minorHAnsi" w:cstheme="minorBidi"/>
          <w:szCs w:val="24"/>
          <w:lang w:eastAsia="ja-JP"/>
        </w:rPr>
        <w:tab/>
      </w:r>
      <w:r>
        <w:t>Expectation Maximization/Maximization of Posterior Marginals</w:t>
      </w:r>
      <w:r>
        <w:tab/>
      </w:r>
      <w:r>
        <w:fldChar w:fldCharType="begin"/>
      </w:r>
      <w:r>
        <w:instrText xml:space="preserve"> PAGEREF _Toc197681274 \h </w:instrText>
      </w:r>
      <w:r>
        <w:fldChar w:fldCharType="separate"/>
      </w:r>
      <w:r>
        <w:t>1</w:t>
      </w:r>
      <w:r>
        <w:fldChar w:fldCharType="end"/>
      </w:r>
    </w:p>
    <w:p w14:paraId="567BED58" w14:textId="77777777" w:rsidR="0017016D" w:rsidRDefault="0017016D">
      <w:pPr>
        <w:pStyle w:val="TOC2"/>
        <w:rPr>
          <w:rFonts w:asciiTheme="minorHAnsi" w:eastAsiaTheme="minorEastAsia" w:hAnsiTheme="minorHAnsi" w:cstheme="minorBidi"/>
          <w:szCs w:val="24"/>
          <w:lang w:eastAsia="ja-JP"/>
        </w:rPr>
      </w:pPr>
      <w:r>
        <w:t>1.2</w:t>
      </w:r>
      <w:r>
        <w:rPr>
          <w:rFonts w:asciiTheme="minorHAnsi" w:eastAsiaTheme="minorEastAsia" w:hAnsiTheme="minorHAnsi" w:cstheme="minorBidi"/>
          <w:szCs w:val="24"/>
          <w:lang w:eastAsia="ja-JP"/>
        </w:rPr>
        <w:tab/>
      </w:r>
      <w:r>
        <w:t>Loading the Example Image</w:t>
      </w:r>
      <w:r>
        <w:tab/>
      </w:r>
      <w:r>
        <w:fldChar w:fldCharType="begin"/>
      </w:r>
      <w:r>
        <w:instrText xml:space="preserve"> PAGEREF _Toc197681275 \h </w:instrText>
      </w:r>
      <w:r>
        <w:fldChar w:fldCharType="separate"/>
      </w:r>
      <w:r>
        <w:t>1</w:t>
      </w:r>
      <w:r>
        <w:fldChar w:fldCharType="end"/>
      </w:r>
    </w:p>
    <w:p w14:paraId="6B4D30B4" w14:textId="77777777" w:rsidR="0017016D" w:rsidRDefault="0017016D">
      <w:pPr>
        <w:pStyle w:val="TOC2"/>
        <w:rPr>
          <w:rFonts w:asciiTheme="minorHAnsi" w:eastAsiaTheme="minorEastAsia" w:hAnsiTheme="minorHAnsi" w:cstheme="minorBidi"/>
          <w:szCs w:val="24"/>
          <w:lang w:eastAsia="ja-JP"/>
        </w:rPr>
      </w:pPr>
      <w:r>
        <w:t>1.3</w:t>
      </w:r>
      <w:r>
        <w:rPr>
          <w:rFonts w:asciiTheme="minorHAnsi" w:eastAsiaTheme="minorEastAsia" w:hAnsiTheme="minorHAnsi" w:cstheme="minorBidi"/>
          <w:szCs w:val="24"/>
          <w:lang w:eastAsia="ja-JP"/>
        </w:rPr>
        <w:tab/>
      </w:r>
      <w:r>
        <w:t>Basic Input Parameters</w:t>
      </w:r>
      <w:r>
        <w:tab/>
      </w:r>
      <w:r>
        <w:fldChar w:fldCharType="begin"/>
      </w:r>
      <w:r>
        <w:instrText xml:space="preserve"> PAGEREF _Toc197681276 \h </w:instrText>
      </w:r>
      <w:r>
        <w:fldChar w:fldCharType="separate"/>
      </w:r>
      <w:r>
        <w:t>2</w:t>
      </w:r>
      <w:r>
        <w:fldChar w:fldCharType="end"/>
      </w:r>
    </w:p>
    <w:p w14:paraId="0B5268EC" w14:textId="77777777" w:rsidR="0017016D" w:rsidRDefault="0017016D">
      <w:pPr>
        <w:pStyle w:val="TOC2"/>
        <w:rPr>
          <w:rFonts w:asciiTheme="minorHAnsi" w:eastAsiaTheme="minorEastAsia" w:hAnsiTheme="minorHAnsi" w:cstheme="minorBidi"/>
          <w:szCs w:val="24"/>
          <w:lang w:eastAsia="ja-JP"/>
        </w:rPr>
      </w:pPr>
      <w:r>
        <w:t>1.4</w:t>
      </w:r>
      <w:r>
        <w:rPr>
          <w:rFonts w:asciiTheme="minorHAnsi" w:eastAsiaTheme="minorEastAsia" w:hAnsiTheme="minorHAnsi" w:cstheme="minorBidi"/>
          <w:szCs w:val="24"/>
          <w:lang w:eastAsia="ja-JP"/>
        </w:rPr>
        <w:tab/>
      </w:r>
      <w:r>
        <w:t>Advanced Input Parameters</w:t>
      </w:r>
      <w:r>
        <w:tab/>
      </w:r>
      <w:r>
        <w:fldChar w:fldCharType="begin"/>
      </w:r>
      <w:r>
        <w:instrText xml:space="preserve"> PAGEREF _Toc197681277 \h </w:instrText>
      </w:r>
      <w:r>
        <w:fldChar w:fldCharType="separate"/>
      </w:r>
      <w:r>
        <w:t>2</w:t>
      </w:r>
      <w:r>
        <w:fldChar w:fldCharType="end"/>
      </w:r>
    </w:p>
    <w:p w14:paraId="738FDF34" w14:textId="77777777" w:rsidR="0017016D" w:rsidRDefault="0017016D">
      <w:pPr>
        <w:pStyle w:val="TOC2"/>
        <w:rPr>
          <w:rFonts w:asciiTheme="minorHAnsi" w:eastAsiaTheme="minorEastAsia" w:hAnsiTheme="minorHAnsi" w:cstheme="minorBidi"/>
          <w:szCs w:val="24"/>
          <w:lang w:eastAsia="ja-JP"/>
        </w:rPr>
      </w:pPr>
      <w:r>
        <w:t>1.5</w:t>
      </w:r>
      <w:r>
        <w:rPr>
          <w:rFonts w:asciiTheme="minorHAnsi" w:eastAsiaTheme="minorEastAsia" w:hAnsiTheme="minorHAnsi" w:cstheme="minorBidi"/>
          <w:szCs w:val="24"/>
          <w:lang w:eastAsia="ja-JP"/>
        </w:rPr>
        <w:tab/>
      </w:r>
      <w:r>
        <w:t>Running the Segmentation</w:t>
      </w:r>
      <w:r>
        <w:tab/>
      </w:r>
      <w:r>
        <w:fldChar w:fldCharType="begin"/>
      </w:r>
      <w:r>
        <w:instrText xml:space="preserve"> PAGEREF _Toc197681278 \h </w:instrText>
      </w:r>
      <w:r>
        <w:fldChar w:fldCharType="separate"/>
      </w:r>
      <w:r>
        <w:t>3</w:t>
      </w:r>
      <w:r>
        <w:fldChar w:fldCharType="end"/>
      </w:r>
    </w:p>
    <w:p w14:paraId="7172B3F1" w14:textId="77777777" w:rsidR="0017016D" w:rsidRDefault="0017016D">
      <w:pPr>
        <w:pStyle w:val="TOC2"/>
        <w:rPr>
          <w:rFonts w:asciiTheme="minorHAnsi" w:eastAsiaTheme="minorEastAsia" w:hAnsiTheme="minorHAnsi" w:cstheme="minorBidi"/>
          <w:szCs w:val="24"/>
          <w:lang w:eastAsia="ja-JP"/>
        </w:rPr>
      </w:pPr>
      <w:r>
        <w:t>1.6</w:t>
      </w:r>
      <w:r>
        <w:rPr>
          <w:rFonts w:asciiTheme="minorHAnsi" w:eastAsiaTheme="minorEastAsia" w:hAnsiTheme="minorHAnsi" w:cstheme="minorBidi"/>
          <w:szCs w:val="24"/>
          <w:lang w:eastAsia="ja-JP"/>
        </w:rPr>
        <w:tab/>
      </w:r>
      <w:r>
        <w:t>Advanced Input Parameters</w:t>
      </w:r>
      <w:r>
        <w:tab/>
      </w:r>
      <w:r>
        <w:fldChar w:fldCharType="begin"/>
      </w:r>
      <w:r>
        <w:instrText xml:space="preserve"> PAGEREF _Toc197681279 \h </w:instrText>
      </w:r>
      <w:r>
        <w:fldChar w:fldCharType="separate"/>
      </w:r>
      <w:r>
        <w:t>5</w:t>
      </w:r>
      <w:r>
        <w:fldChar w:fldCharType="end"/>
      </w:r>
    </w:p>
    <w:p w14:paraId="586E0DAD" w14:textId="77777777" w:rsidR="0017016D" w:rsidRDefault="0017016D">
      <w:pPr>
        <w:pStyle w:val="TOC3"/>
        <w:rPr>
          <w:rFonts w:asciiTheme="minorHAnsi" w:eastAsiaTheme="minorEastAsia" w:hAnsiTheme="minorHAnsi" w:cstheme="minorBidi"/>
          <w:noProof/>
          <w:szCs w:val="24"/>
          <w:lang w:eastAsia="ja-JP"/>
        </w:rPr>
      </w:pPr>
      <w:r>
        <w:rPr>
          <w:noProof/>
        </w:rPr>
        <w:t>1.6.1</w:t>
      </w:r>
      <w:r>
        <w:rPr>
          <w:rFonts w:asciiTheme="minorHAnsi" w:eastAsiaTheme="minorEastAsia" w:hAnsiTheme="minorHAnsi" w:cstheme="minorBidi"/>
          <w:noProof/>
          <w:szCs w:val="24"/>
          <w:lang w:eastAsia="ja-JP"/>
        </w:rPr>
        <w:tab/>
      </w:r>
      <w:r>
        <w:rPr>
          <w:noProof/>
        </w:rPr>
        <w:t>Simulated Annealing</w:t>
      </w:r>
      <w:r>
        <w:rPr>
          <w:noProof/>
        </w:rPr>
        <w:tab/>
      </w:r>
      <w:r>
        <w:rPr>
          <w:noProof/>
        </w:rPr>
        <w:fldChar w:fldCharType="begin"/>
      </w:r>
      <w:r>
        <w:rPr>
          <w:noProof/>
        </w:rPr>
        <w:instrText xml:space="preserve"> PAGEREF _Toc197681280 \h </w:instrText>
      </w:r>
      <w:r>
        <w:rPr>
          <w:noProof/>
        </w:rPr>
      </w:r>
      <w:r>
        <w:rPr>
          <w:noProof/>
        </w:rPr>
        <w:fldChar w:fldCharType="separate"/>
      </w:r>
      <w:r>
        <w:rPr>
          <w:noProof/>
        </w:rPr>
        <w:t>6</w:t>
      </w:r>
      <w:r>
        <w:rPr>
          <w:noProof/>
        </w:rPr>
        <w:fldChar w:fldCharType="end"/>
      </w:r>
    </w:p>
    <w:p w14:paraId="110F79B2" w14:textId="77777777" w:rsidR="0017016D" w:rsidRDefault="0017016D">
      <w:pPr>
        <w:pStyle w:val="TOC3"/>
        <w:rPr>
          <w:rFonts w:asciiTheme="minorHAnsi" w:eastAsiaTheme="minorEastAsia" w:hAnsiTheme="minorHAnsi" w:cstheme="minorBidi"/>
          <w:noProof/>
          <w:szCs w:val="24"/>
          <w:lang w:eastAsia="ja-JP"/>
        </w:rPr>
      </w:pPr>
      <w:r>
        <w:rPr>
          <w:noProof/>
        </w:rPr>
        <w:t>1.6.2</w:t>
      </w:r>
      <w:r>
        <w:rPr>
          <w:rFonts w:asciiTheme="minorHAnsi" w:eastAsiaTheme="minorEastAsia" w:hAnsiTheme="minorHAnsi" w:cstheme="minorBidi"/>
          <w:noProof/>
          <w:szCs w:val="24"/>
          <w:lang w:eastAsia="ja-JP"/>
        </w:rPr>
        <w:tab/>
      </w:r>
      <w:r>
        <w:rPr>
          <w:noProof/>
        </w:rPr>
        <w:t>Gradient or Edge Penalty</w:t>
      </w:r>
      <w:r>
        <w:rPr>
          <w:noProof/>
        </w:rPr>
        <w:tab/>
      </w:r>
      <w:r>
        <w:rPr>
          <w:noProof/>
        </w:rPr>
        <w:fldChar w:fldCharType="begin"/>
      </w:r>
      <w:r>
        <w:rPr>
          <w:noProof/>
        </w:rPr>
        <w:instrText xml:space="preserve"> PAGEREF _Toc197681281 \h </w:instrText>
      </w:r>
      <w:r>
        <w:rPr>
          <w:noProof/>
        </w:rPr>
      </w:r>
      <w:r>
        <w:rPr>
          <w:noProof/>
        </w:rPr>
        <w:fldChar w:fldCharType="separate"/>
      </w:r>
      <w:r>
        <w:rPr>
          <w:noProof/>
        </w:rPr>
        <w:t>6</w:t>
      </w:r>
      <w:r>
        <w:rPr>
          <w:noProof/>
        </w:rPr>
        <w:fldChar w:fldCharType="end"/>
      </w:r>
    </w:p>
    <w:p w14:paraId="19BC5EF5" w14:textId="77777777" w:rsidR="0017016D" w:rsidRDefault="0017016D">
      <w:pPr>
        <w:pStyle w:val="TOC3"/>
        <w:rPr>
          <w:rFonts w:asciiTheme="minorHAnsi" w:eastAsiaTheme="minorEastAsia" w:hAnsiTheme="minorHAnsi" w:cstheme="minorBidi"/>
          <w:noProof/>
          <w:szCs w:val="24"/>
          <w:lang w:eastAsia="ja-JP"/>
        </w:rPr>
      </w:pPr>
      <w:r>
        <w:rPr>
          <w:noProof/>
        </w:rPr>
        <w:t>1.6.3</w:t>
      </w:r>
      <w:r>
        <w:rPr>
          <w:rFonts w:asciiTheme="minorHAnsi" w:eastAsiaTheme="minorEastAsia" w:hAnsiTheme="minorHAnsi" w:cstheme="minorBidi"/>
          <w:noProof/>
          <w:szCs w:val="24"/>
          <w:lang w:eastAsia="ja-JP"/>
        </w:rPr>
        <w:tab/>
      </w:r>
      <w:r>
        <w:rPr>
          <w:noProof/>
        </w:rPr>
        <w:t>Curvature Penalty</w:t>
      </w:r>
      <w:r>
        <w:rPr>
          <w:noProof/>
        </w:rPr>
        <w:tab/>
      </w:r>
      <w:r>
        <w:rPr>
          <w:noProof/>
        </w:rPr>
        <w:fldChar w:fldCharType="begin"/>
      </w:r>
      <w:r>
        <w:rPr>
          <w:noProof/>
        </w:rPr>
        <w:instrText xml:space="preserve"> PAGEREF _Toc197681282 \h </w:instrText>
      </w:r>
      <w:r>
        <w:rPr>
          <w:noProof/>
        </w:rPr>
      </w:r>
      <w:r>
        <w:rPr>
          <w:noProof/>
        </w:rPr>
        <w:fldChar w:fldCharType="separate"/>
      </w:r>
      <w:r>
        <w:rPr>
          <w:noProof/>
        </w:rPr>
        <w:t>6</w:t>
      </w:r>
      <w:r>
        <w:rPr>
          <w:noProof/>
        </w:rPr>
        <w:fldChar w:fldCharType="end"/>
      </w:r>
    </w:p>
    <w:p w14:paraId="6A93A6CE" w14:textId="77777777" w:rsidR="0017016D" w:rsidRDefault="0017016D">
      <w:pPr>
        <w:pStyle w:val="TOC3"/>
        <w:rPr>
          <w:rFonts w:asciiTheme="minorHAnsi" w:eastAsiaTheme="minorEastAsia" w:hAnsiTheme="minorHAnsi" w:cstheme="minorBidi"/>
          <w:noProof/>
          <w:szCs w:val="24"/>
          <w:lang w:eastAsia="ja-JP"/>
        </w:rPr>
      </w:pPr>
      <w:r>
        <w:rPr>
          <w:noProof/>
        </w:rPr>
        <w:t>1.6.4</w:t>
      </w:r>
      <w:r>
        <w:rPr>
          <w:rFonts w:asciiTheme="minorHAnsi" w:eastAsiaTheme="minorEastAsia" w:hAnsiTheme="minorHAnsi" w:cstheme="minorBidi"/>
          <w:noProof/>
          <w:szCs w:val="24"/>
          <w:lang w:eastAsia="ja-JP"/>
        </w:rPr>
        <w:tab/>
      </w:r>
      <w:r>
        <w:rPr>
          <w:noProof/>
        </w:rPr>
        <w:t>User Initialization Areas</w:t>
      </w:r>
      <w:r>
        <w:rPr>
          <w:noProof/>
        </w:rPr>
        <w:tab/>
      </w:r>
      <w:r>
        <w:rPr>
          <w:noProof/>
        </w:rPr>
        <w:fldChar w:fldCharType="begin"/>
      </w:r>
      <w:r>
        <w:rPr>
          <w:noProof/>
        </w:rPr>
        <w:instrText xml:space="preserve"> PAGEREF _Toc197681283 \h </w:instrText>
      </w:r>
      <w:r>
        <w:rPr>
          <w:noProof/>
        </w:rPr>
      </w:r>
      <w:r>
        <w:rPr>
          <w:noProof/>
        </w:rPr>
        <w:fldChar w:fldCharType="separate"/>
      </w:r>
      <w:r>
        <w:rPr>
          <w:noProof/>
        </w:rPr>
        <w:t>7</w:t>
      </w:r>
      <w:r>
        <w:rPr>
          <w:noProof/>
        </w:rPr>
        <w:fldChar w:fldCharType="end"/>
      </w:r>
    </w:p>
    <w:p w14:paraId="3D7329D1" w14:textId="77777777" w:rsidR="0017016D" w:rsidRDefault="0017016D">
      <w:pPr>
        <w:pStyle w:val="TOC1"/>
        <w:rPr>
          <w:rFonts w:asciiTheme="minorHAnsi" w:eastAsiaTheme="minorEastAsia" w:hAnsiTheme="minorHAnsi" w:cstheme="minorBidi"/>
          <w:szCs w:val="24"/>
          <w:lang w:eastAsia="ja-JP"/>
        </w:rPr>
      </w:pPr>
      <w:r>
        <w:t>2.0</w:t>
      </w:r>
      <w:r>
        <w:rPr>
          <w:rFonts w:asciiTheme="minorHAnsi" w:eastAsiaTheme="minorEastAsia" w:hAnsiTheme="minorHAnsi" w:cstheme="minorBidi"/>
          <w:szCs w:val="24"/>
          <w:lang w:eastAsia="ja-JP"/>
        </w:rPr>
        <w:tab/>
      </w:r>
      <w:r>
        <w:t>Miscellaneous Notes</w:t>
      </w:r>
      <w:r>
        <w:tab/>
      </w:r>
      <w:r>
        <w:fldChar w:fldCharType="begin"/>
      </w:r>
      <w:r>
        <w:instrText xml:space="preserve"> PAGEREF _Toc197681284 \h </w:instrText>
      </w:r>
      <w:r>
        <w:fldChar w:fldCharType="separate"/>
      </w:r>
      <w:r>
        <w:t>10</w:t>
      </w:r>
      <w:r>
        <w:fldChar w:fldCharType="end"/>
      </w:r>
    </w:p>
    <w:p w14:paraId="06180FDF" w14:textId="77777777" w:rsidR="0017016D" w:rsidRDefault="0017016D">
      <w:pPr>
        <w:pStyle w:val="TOC2"/>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Number of Classes</w:t>
      </w:r>
      <w:r>
        <w:tab/>
      </w:r>
      <w:r>
        <w:fldChar w:fldCharType="begin"/>
      </w:r>
      <w:r>
        <w:instrText xml:space="preserve"> PAGEREF _Toc197681285 \h </w:instrText>
      </w:r>
      <w:r>
        <w:fldChar w:fldCharType="separate"/>
      </w:r>
      <w:r>
        <w:t>10</w:t>
      </w:r>
      <w:r>
        <w:fldChar w:fldCharType="end"/>
      </w:r>
    </w:p>
    <w:p w14:paraId="6425826D" w14:textId="77777777" w:rsidR="0017016D" w:rsidRDefault="0017016D">
      <w:pPr>
        <w:pStyle w:val="TOC2"/>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EM Loops</w:t>
      </w:r>
      <w:r>
        <w:tab/>
      </w:r>
      <w:r>
        <w:fldChar w:fldCharType="begin"/>
      </w:r>
      <w:r>
        <w:instrText xml:space="preserve"> PAGEREF _Toc197681286 \h </w:instrText>
      </w:r>
      <w:r>
        <w:fldChar w:fldCharType="separate"/>
      </w:r>
      <w:r>
        <w:t>10</w:t>
      </w:r>
      <w:r>
        <w:fldChar w:fldCharType="end"/>
      </w:r>
    </w:p>
    <w:p w14:paraId="0E097414" w14:textId="77777777" w:rsidR="0017016D" w:rsidRDefault="0017016D">
      <w:pPr>
        <w:pStyle w:val="TOC2"/>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MPM Loops</w:t>
      </w:r>
      <w:r>
        <w:tab/>
      </w:r>
      <w:r>
        <w:fldChar w:fldCharType="begin"/>
      </w:r>
      <w:r>
        <w:instrText xml:space="preserve"> PAGEREF _Toc197681287 \h </w:instrText>
      </w:r>
      <w:r>
        <w:fldChar w:fldCharType="separate"/>
      </w:r>
      <w:r>
        <w:t>11</w:t>
      </w:r>
      <w:r>
        <w:fldChar w:fldCharType="end"/>
      </w:r>
    </w:p>
    <w:p w14:paraId="1BB6ECFF" w14:textId="77777777" w:rsidR="0017016D" w:rsidRDefault="0017016D">
      <w:pPr>
        <w:pStyle w:val="TOC2"/>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Beta</w:t>
      </w:r>
      <w:r>
        <w:tab/>
      </w:r>
      <w:r>
        <w:fldChar w:fldCharType="begin"/>
      </w:r>
      <w:r>
        <w:instrText xml:space="preserve"> PAGEREF _Toc197681288 \h </w:instrText>
      </w:r>
      <w:r>
        <w:fldChar w:fldCharType="separate"/>
      </w:r>
      <w:r>
        <w:t>11</w:t>
      </w:r>
      <w:r>
        <w:fldChar w:fldCharType="end"/>
      </w:r>
    </w:p>
    <w:p w14:paraId="53AEC249" w14:textId="77777777" w:rsidR="0017016D" w:rsidRDefault="0017016D">
      <w:pPr>
        <w:pStyle w:val="TOC2"/>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Simulated Annealing</w:t>
      </w:r>
      <w:r>
        <w:tab/>
      </w:r>
      <w:r>
        <w:fldChar w:fldCharType="begin"/>
      </w:r>
      <w:r>
        <w:instrText xml:space="preserve"> PAGEREF _Toc197681289 \h </w:instrText>
      </w:r>
      <w:r>
        <w:fldChar w:fldCharType="separate"/>
      </w:r>
      <w:r>
        <w:t>11</w:t>
      </w:r>
      <w:r>
        <w:fldChar w:fldCharType="end"/>
      </w:r>
    </w:p>
    <w:p w14:paraId="72604794" w14:textId="77777777" w:rsidR="0017016D" w:rsidRDefault="0017016D">
      <w:pPr>
        <w:pStyle w:val="TOC2"/>
        <w:rPr>
          <w:rFonts w:asciiTheme="minorHAnsi" w:eastAsiaTheme="minorEastAsia" w:hAnsiTheme="minorHAnsi" w:cstheme="minorBidi"/>
          <w:szCs w:val="24"/>
          <w:lang w:eastAsia="ja-JP"/>
        </w:rPr>
      </w:pPr>
      <w:r>
        <w:t>2.6</w:t>
      </w:r>
      <w:r>
        <w:rPr>
          <w:rFonts w:asciiTheme="minorHAnsi" w:eastAsiaTheme="minorEastAsia" w:hAnsiTheme="minorHAnsi" w:cstheme="minorBidi"/>
          <w:szCs w:val="24"/>
          <w:lang w:eastAsia="ja-JP"/>
        </w:rPr>
        <w:tab/>
      </w:r>
      <w:r>
        <w:t>Edge Gradient Penalty</w:t>
      </w:r>
      <w:r>
        <w:tab/>
      </w:r>
      <w:r>
        <w:fldChar w:fldCharType="begin"/>
      </w:r>
      <w:r>
        <w:instrText xml:space="preserve"> PAGEREF _Toc197681290 \h </w:instrText>
      </w:r>
      <w:r>
        <w:fldChar w:fldCharType="separate"/>
      </w:r>
      <w:r>
        <w:t>11</w:t>
      </w:r>
      <w:r>
        <w:fldChar w:fldCharType="end"/>
      </w:r>
    </w:p>
    <w:p w14:paraId="72A6E988" w14:textId="77777777" w:rsidR="0017016D" w:rsidRDefault="0017016D">
      <w:pPr>
        <w:pStyle w:val="TOC2"/>
        <w:rPr>
          <w:rFonts w:asciiTheme="minorHAnsi" w:eastAsiaTheme="minorEastAsia" w:hAnsiTheme="minorHAnsi" w:cstheme="minorBidi"/>
          <w:szCs w:val="24"/>
          <w:lang w:eastAsia="ja-JP"/>
        </w:rPr>
      </w:pPr>
      <w:r>
        <w:t>2.7</w:t>
      </w:r>
      <w:r>
        <w:rPr>
          <w:rFonts w:asciiTheme="minorHAnsi" w:eastAsiaTheme="minorEastAsia" w:hAnsiTheme="minorHAnsi" w:cstheme="minorBidi"/>
          <w:szCs w:val="24"/>
          <w:lang w:eastAsia="ja-JP"/>
        </w:rPr>
        <w:tab/>
      </w:r>
      <w:r>
        <w:t>Beta E</w:t>
      </w:r>
      <w:r>
        <w:tab/>
      </w:r>
      <w:r>
        <w:fldChar w:fldCharType="begin"/>
      </w:r>
      <w:r>
        <w:instrText xml:space="preserve"> PAGEREF _Toc197681291 \h </w:instrText>
      </w:r>
      <w:r>
        <w:fldChar w:fldCharType="separate"/>
      </w:r>
      <w:r>
        <w:t>11</w:t>
      </w:r>
      <w:r>
        <w:fldChar w:fldCharType="end"/>
      </w:r>
    </w:p>
    <w:p w14:paraId="0859EE7C" w14:textId="77777777" w:rsidR="0017016D" w:rsidRDefault="0017016D">
      <w:pPr>
        <w:pStyle w:val="TOC2"/>
        <w:rPr>
          <w:rFonts w:asciiTheme="minorHAnsi" w:eastAsiaTheme="minorEastAsia" w:hAnsiTheme="minorHAnsi" w:cstheme="minorBidi"/>
          <w:szCs w:val="24"/>
          <w:lang w:eastAsia="ja-JP"/>
        </w:rPr>
      </w:pPr>
      <w:r>
        <w:t>2.8</w:t>
      </w:r>
      <w:r>
        <w:rPr>
          <w:rFonts w:asciiTheme="minorHAnsi" w:eastAsiaTheme="minorEastAsia" w:hAnsiTheme="minorHAnsi" w:cstheme="minorBidi"/>
          <w:szCs w:val="24"/>
          <w:lang w:eastAsia="ja-JP"/>
        </w:rPr>
        <w:tab/>
      </w:r>
      <w:r>
        <w:t>Curvature Penalty</w:t>
      </w:r>
      <w:r>
        <w:tab/>
      </w:r>
      <w:r>
        <w:fldChar w:fldCharType="begin"/>
      </w:r>
      <w:r>
        <w:instrText xml:space="preserve"> PAGEREF _Toc197681292 \h </w:instrText>
      </w:r>
      <w:r>
        <w:fldChar w:fldCharType="separate"/>
      </w:r>
      <w:r>
        <w:t>11</w:t>
      </w:r>
      <w:r>
        <w:fldChar w:fldCharType="end"/>
      </w:r>
    </w:p>
    <w:p w14:paraId="7D1ECA0F" w14:textId="77777777" w:rsidR="0017016D" w:rsidRDefault="0017016D">
      <w:pPr>
        <w:pStyle w:val="TOC2"/>
        <w:rPr>
          <w:rFonts w:asciiTheme="minorHAnsi" w:eastAsiaTheme="minorEastAsia" w:hAnsiTheme="minorHAnsi" w:cstheme="minorBidi"/>
          <w:szCs w:val="24"/>
          <w:lang w:eastAsia="ja-JP"/>
        </w:rPr>
      </w:pPr>
      <w:r>
        <w:t>2.9</w:t>
      </w:r>
      <w:r>
        <w:rPr>
          <w:rFonts w:asciiTheme="minorHAnsi" w:eastAsiaTheme="minorEastAsia" w:hAnsiTheme="minorHAnsi" w:cstheme="minorBidi"/>
          <w:szCs w:val="24"/>
          <w:lang w:eastAsia="ja-JP"/>
        </w:rPr>
        <w:tab/>
      </w:r>
      <w:r>
        <w:t>Beta C</w:t>
      </w:r>
      <w:r>
        <w:tab/>
      </w:r>
      <w:r>
        <w:fldChar w:fldCharType="begin"/>
      </w:r>
      <w:r>
        <w:instrText xml:space="preserve"> PAGEREF _Toc197681293 \h </w:instrText>
      </w:r>
      <w:r>
        <w:fldChar w:fldCharType="separate"/>
      </w:r>
      <w:r>
        <w:t>11</w:t>
      </w:r>
      <w:r>
        <w:fldChar w:fldCharType="end"/>
      </w:r>
    </w:p>
    <w:p w14:paraId="213A9870" w14:textId="77777777" w:rsidR="0017016D" w:rsidRDefault="0017016D">
      <w:pPr>
        <w:pStyle w:val="TOC2"/>
        <w:tabs>
          <w:tab w:val="left" w:pos="660"/>
        </w:tabs>
        <w:rPr>
          <w:rFonts w:asciiTheme="minorHAnsi" w:eastAsiaTheme="minorEastAsia" w:hAnsiTheme="minorHAnsi" w:cstheme="minorBidi"/>
          <w:szCs w:val="24"/>
          <w:lang w:eastAsia="ja-JP"/>
        </w:rPr>
      </w:pPr>
      <w:r>
        <w:t>2.10</w:t>
      </w:r>
      <w:r>
        <w:rPr>
          <w:rFonts w:asciiTheme="minorHAnsi" w:eastAsiaTheme="minorEastAsia" w:hAnsiTheme="minorHAnsi" w:cstheme="minorBidi"/>
          <w:szCs w:val="24"/>
          <w:lang w:eastAsia="ja-JP"/>
        </w:rPr>
        <w:tab/>
      </w:r>
      <w:r>
        <w:t>R Max</w:t>
      </w:r>
      <w:r>
        <w:tab/>
      </w:r>
      <w:r>
        <w:fldChar w:fldCharType="begin"/>
      </w:r>
      <w:r>
        <w:instrText xml:space="preserve"> PAGEREF _Toc197681294 \h </w:instrText>
      </w:r>
      <w:r>
        <w:fldChar w:fldCharType="separate"/>
      </w:r>
      <w:r>
        <w:t>11</w:t>
      </w:r>
      <w:r>
        <w:fldChar w:fldCharType="end"/>
      </w:r>
    </w:p>
    <w:p w14:paraId="5FF6C53F" w14:textId="77777777" w:rsidR="0017016D" w:rsidRDefault="0017016D">
      <w:pPr>
        <w:pStyle w:val="TOC2"/>
        <w:tabs>
          <w:tab w:val="left" w:pos="660"/>
        </w:tabs>
        <w:rPr>
          <w:rFonts w:asciiTheme="minorHAnsi" w:eastAsiaTheme="minorEastAsia" w:hAnsiTheme="minorHAnsi" w:cstheme="minorBidi"/>
          <w:szCs w:val="24"/>
          <w:lang w:eastAsia="ja-JP"/>
        </w:rPr>
      </w:pPr>
      <w:r>
        <w:t>2.11</w:t>
      </w:r>
      <w:r>
        <w:rPr>
          <w:rFonts w:asciiTheme="minorHAnsi" w:eastAsiaTheme="minorEastAsia" w:hAnsiTheme="minorHAnsi" w:cstheme="minorBidi"/>
          <w:szCs w:val="24"/>
          <w:lang w:eastAsia="ja-JP"/>
        </w:rPr>
        <w:tab/>
      </w:r>
      <w:r>
        <w:t>Gamma</w:t>
      </w:r>
      <w:r>
        <w:tab/>
      </w:r>
      <w:r>
        <w:fldChar w:fldCharType="begin"/>
      </w:r>
      <w:r>
        <w:instrText xml:space="preserve"> PAGEREF _Toc197681295 \h </w:instrText>
      </w:r>
      <w:r>
        <w:fldChar w:fldCharType="separate"/>
      </w:r>
      <w:r>
        <w:t>11</w:t>
      </w:r>
      <w:r>
        <w:fldChar w:fldCharType="end"/>
      </w:r>
    </w:p>
    <w:p w14:paraId="18F9E372" w14:textId="77777777" w:rsidR="0017016D" w:rsidRDefault="0017016D">
      <w:pPr>
        <w:pStyle w:val="TOC1"/>
        <w:rPr>
          <w:rFonts w:asciiTheme="minorHAnsi" w:eastAsiaTheme="minorEastAsia" w:hAnsiTheme="minorHAnsi" w:cstheme="minorBidi"/>
          <w:szCs w:val="24"/>
          <w:lang w:eastAsia="ja-JP"/>
        </w:rPr>
      </w:pPr>
      <w:r>
        <w:t>3.0</w:t>
      </w:r>
      <w:r>
        <w:rPr>
          <w:rFonts w:asciiTheme="minorHAnsi" w:eastAsiaTheme="minorEastAsia" w:hAnsiTheme="minorHAnsi" w:cstheme="minorBidi"/>
          <w:szCs w:val="24"/>
          <w:lang w:eastAsia="ja-JP"/>
        </w:rPr>
        <w:tab/>
      </w:r>
      <w:r>
        <w:t>References</w:t>
      </w:r>
      <w:r>
        <w:tab/>
      </w:r>
      <w:r>
        <w:fldChar w:fldCharType="begin"/>
      </w:r>
      <w:r>
        <w:instrText xml:space="preserve"> PAGEREF _Toc197681296 \h </w:instrText>
      </w:r>
      <w:r>
        <w:fldChar w:fldCharType="separate"/>
      </w:r>
      <w:r>
        <w:t>12</w:t>
      </w:r>
      <w:r>
        <w:fldChar w:fldCharType="end"/>
      </w:r>
    </w:p>
    <w:p w14:paraId="0830D781" w14:textId="77777777" w:rsidR="00983BF6" w:rsidRDefault="001A7C2B" w:rsidP="00983BF6">
      <w:pPr>
        <w:pStyle w:val="TOC1"/>
        <w:tabs>
          <w:tab w:val="clear" w:pos="9710"/>
          <w:tab w:val="right" w:leader="dot" w:pos="9270"/>
        </w:tabs>
        <w:spacing w:after="0" w:line="320" w:lineRule="atLeast"/>
        <w:rPr>
          <w:noProof w:val="0"/>
        </w:rPr>
      </w:pPr>
      <w:r>
        <w:rPr>
          <w:noProof w:val="0"/>
        </w:rPr>
        <w:fldChar w:fldCharType="end"/>
      </w:r>
      <w:r w:rsidR="00983BF6">
        <w:rPr>
          <w:noProof w:val="0"/>
        </w:rPr>
        <w:t>LIST OF SYMBOLS, ABBREVIATIONS, AND ACRONYMS</w:t>
      </w:r>
      <w:r w:rsidR="00983BF6">
        <w:rPr>
          <w:noProof w:val="0"/>
        </w:rPr>
        <w:tab/>
        <w:t>8</w:t>
      </w:r>
    </w:p>
    <w:p w14:paraId="54C8152D" w14:textId="77777777" w:rsidR="00983BF6" w:rsidRPr="00120DE5" w:rsidRDefault="00983BF6" w:rsidP="00983BF6">
      <w:pPr>
        <w:jc w:val="center"/>
        <w:rPr>
          <w:b/>
          <w:sz w:val="28"/>
          <w:szCs w:val="24"/>
        </w:rPr>
      </w:pPr>
      <w:r>
        <w:br w:type="page"/>
      </w:r>
      <w:r>
        <w:rPr>
          <w:b/>
          <w:sz w:val="28"/>
          <w:szCs w:val="24"/>
        </w:rPr>
        <w:lastRenderedPageBreak/>
        <w:t>LIST OF FIGURES</w:t>
      </w:r>
    </w:p>
    <w:p w14:paraId="1AE14AB9" w14:textId="77777777" w:rsidR="00983BF6" w:rsidRPr="004E55CE" w:rsidRDefault="00983BF6" w:rsidP="00983BF6">
      <w:pPr>
        <w:tabs>
          <w:tab w:val="right" w:pos="9270"/>
        </w:tabs>
        <w:spacing w:line="320" w:lineRule="atLeast"/>
        <w:rPr>
          <w:b/>
          <w:szCs w:val="24"/>
        </w:rPr>
      </w:pPr>
      <w:r>
        <w:rPr>
          <w:b/>
          <w:szCs w:val="24"/>
          <w:u w:val="single"/>
        </w:rPr>
        <w:t>Figure</w:t>
      </w:r>
      <w:r w:rsidRPr="004E55CE">
        <w:rPr>
          <w:b/>
          <w:szCs w:val="24"/>
        </w:rPr>
        <w:tab/>
      </w:r>
      <w:r w:rsidRPr="004E55CE">
        <w:rPr>
          <w:b/>
          <w:szCs w:val="24"/>
          <w:u w:val="single"/>
        </w:rPr>
        <w:t>Page</w:t>
      </w:r>
    </w:p>
    <w:p w14:paraId="3659036F" w14:textId="77777777" w:rsidR="00B33744" w:rsidRDefault="001A7C2B">
      <w:pPr>
        <w:pStyle w:val="TableofFigures"/>
        <w:tabs>
          <w:tab w:val="right" w:leader="dot" w:pos="9350"/>
        </w:tabs>
        <w:rPr>
          <w:rFonts w:asciiTheme="minorHAnsi" w:eastAsiaTheme="minorEastAsia" w:hAnsiTheme="minorHAnsi" w:cstheme="minorBidi"/>
          <w:noProof/>
          <w:szCs w:val="24"/>
          <w:lang w:eastAsia="ja-JP"/>
        </w:rPr>
      </w:pPr>
      <w:r>
        <w:fldChar w:fldCharType="begin"/>
      </w:r>
      <w:r w:rsidR="00983BF6">
        <w:instrText xml:space="preserve"> TOC \h \z \c "Figure" </w:instrText>
      </w:r>
      <w:r>
        <w:fldChar w:fldCharType="separate"/>
      </w:r>
      <w:r w:rsidR="00B33744">
        <w:rPr>
          <w:noProof/>
        </w:rPr>
        <w:t xml:space="preserve"> Figure 1. The EM/MPM Gui File Selection</w:t>
      </w:r>
      <w:r w:rsidR="00B33744">
        <w:rPr>
          <w:noProof/>
        </w:rPr>
        <w:tab/>
      </w:r>
      <w:r w:rsidR="00B33744">
        <w:rPr>
          <w:noProof/>
        </w:rPr>
        <w:fldChar w:fldCharType="begin"/>
      </w:r>
      <w:r w:rsidR="00B33744">
        <w:rPr>
          <w:noProof/>
        </w:rPr>
        <w:instrText xml:space="preserve"> PAGEREF _Toc164244605 \h </w:instrText>
      </w:r>
      <w:r w:rsidR="00B33744">
        <w:rPr>
          <w:noProof/>
        </w:rPr>
      </w:r>
      <w:r w:rsidR="00B33744">
        <w:rPr>
          <w:noProof/>
        </w:rPr>
        <w:fldChar w:fldCharType="separate"/>
      </w:r>
      <w:r w:rsidR="00B33744">
        <w:rPr>
          <w:noProof/>
        </w:rPr>
        <w:t>1</w:t>
      </w:r>
      <w:r w:rsidR="00B33744">
        <w:rPr>
          <w:noProof/>
        </w:rPr>
        <w:fldChar w:fldCharType="end"/>
      </w:r>
    </w:p>
    <w:p w14:paraId="0FE57C63"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2.</w:t>
      </w:r>
      <w:r w:rsidRPr="008445BD">
        <w:rPr>
          <w:rFonts w:ascii="Helvetica" w:hAnsi="Helvetica" w:cs="Helvetica"/>
          <w:noProof/>
          <w:color w:val="000000"/>
        </w:rPr>
        <w:t xml:space="preserve"> </w:t>
      </w:r>
      <w:r>
        <w:rPr>
          <w:noProof/>
        </w:rPr>
        <w:t>The EM/MPM Gui Image Display Area</w:t>
      </w:r>
      <w:r>
        <w:rPr>
          <w:noProof/>
        </w:rPr>
        <w:tab/>
      </w:r>
      <w:r>
        <w:rPr>
          <w:noProof/>
        </w:rPr>
        <w:fldChar w:fldCharType="begin"/>
      </w:r>
      <w:r>
        <w:rPr>
          <w:noProof/>
        </w:rPr>
        <w:instrText xml:space="preserve"> PAGEREF _Toc164244606 \h </w:instrText>
      </w:r>
      <w:r>
        <w:rPr>
          <w:noProof/>
        </w:rPr>
      </w:r>
      <w:r>
        <w:rPr>
          <w:noProof/>
        </w:rPr>
        <w:fldChar w:fldCharType="separate"/>
      </w:r>
      <w:r>
        <w:rPr>
          <w:noProof/>
        </w:rPr>
        <w:t>2</w:t>
      </w:r>
      <w:r>
        <w:rPr>
          <w:noProof/>
        </w:rPr>
        <w:fldChar w:fldCharType="end"/>
      </w:r>
    </w:p>
    <w:p w14:paraId="71E1AB3E"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3. The EM/MPM Gui Basic Inputs</w:t>
      </w:r>
      <w:r>
        <w:rPr>
          <w:noProof/>
        </w:rPr>
        <w:tab/>
      </w:r>
      <w:r>
        <w:rPr>
          <w:noProof/>
        </w:rPr>
        <w:fldChar w:fldCharType="begin"/>
      </w:r>
      <w:r>
        <w:rPr>
          <w:noProof/>
        </w:rPr>
        <w:instrText xml:space="preserve"> PAGEREF _Toc164244607 \h </w:instrText>
      </w:r>
      <w:r>
        <w:rPr>
          <w:noProof/>
        </w:rPr>
      </w:r>
      <w:r>
        <w:rPr>
          <w:noProof/>
        </w:rPr>
        <w:fldChar w:fldCharType="separate"/>
      </w:r>
      <w:r>
        <w:rPr>
          <w:noProof/>
        </w:rPr>
        <w:t>3</w:t>
      </w:r>
      <w:r>
        <w:rPr>
          <w:noProof/>
        </w:rPr>
        <w:fldChar w:fldCharType="end"/>
      </w:r>
    </w:p>
    <w:p w14:paraId="79735C16"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4</w:t>
      </w:r>
      <w:r w:rsidRPr="008445BD">
        <w:rPr>
          <w:rFonts w:ascii="Helvetica" w:hAnsi="Helvetica" w:cs="Helvetica"/>
          <w:noProof/>
          <w:color w:val="000000"/>
        </w:rPr>
        <w:t xml:space="preserve"> </w:t>
      </w:r>
      <w:r>
        <w:rPr>
          <w:noProof/>
        </w:rPr>
        <w:t>Segmentation Queue</w:t>
      </w:r>
      <w:r>
        <w:rPr>
          <w:noProof/>
        </w:rPr>
        <w:tab/>
      </w:r>
      <w:r>
        <w:rPr>
          <w:noProof/>
        </w:rPr>
        <w:fldChar w:fldCharType="begin"/>
      </w:r>
      <w:r>
        <w:rPr>
          <w:noProof/>
        </w:rPr>
        <w:instrText xml:space="preserve"> PAGEREF _Toc164244608 \h </w:instrText>
      </w:r>
      <w:r>
        <w:rPr>
          <w:noProof/>
        </w:rPr>
      </w:r>
      <w:r>
        <w:rPr>
          <w:noProof/>
        </w:rPr>
        <w:fldChar w:fldCharType="separate"/>
      </w:r>
      <w:r>
        <w:rPr>
          <w:noProof/>
        </w:rPr>
        <w:t>3</w:t>
      </w:r>
      <w:r>
        <w:rPr>
          <w:noProof/>
        </w:rPr>
        <w:fldChar w:fldCharType="end"/>
      </w:r>
    </w:p>
    <w:p w14:paraId="59A0ADDA"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5. Segmentation Queue Active</w:t>
      </w:r>
      <w:r>
        <w:rPr>
          <w:noProof/>
        </w:rPr>
        <w:tab/>
      </w:r>
      <w:r>
        <w:rPr>
          <w:noProof/>
        </w:rPr>
        <w:fldChar w:fldCharType="begin"/>
      </w:r>
      <w:r>
        <w:rPr>
          <w:noProof/>
        </w:rPr>
        <w:instrText xml:space="preserve"> PAGEREF _Toc164244609 \h </w:instrText>
      </w:r>
      <w:r>
        <w:rPr>
          <w:noProof/>
        </w:rPr>
      </w:r>
      <w:r>
        <w:rPr>
          <w:noProof/>
        </w:rPr>
        <w:fldChar w:fldCharType="separate"/>
      </w:r>
      <w:r>
        <w:rPr>
          <w:noProof/>
        </w:rPr>
        <w:t>4</w:t>
      </w:r>
      <w:r>
        <w:rPr>
          <w:noProof/>
        </w:rPr>
        <w:fldChar w:fldCharType="end"/>
      </w:r>
    </w:p>
    <w:p w14:paraId="043A79C3"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6. The EM/MPM Gui Output after Segmentation</w:t>
      </w:r>
      <w:r>
        <w:rPr>
          <w:noProof/>
        </w:rPr>
        <w:tab/>
      </w:r>
      <w:r>
        <w:rPr>
          <w:noProof/>
        </w:rPr>
        <w:fldChar w:fldCharType="begin"/>
      </w:r>
      <w:r>
        <w:rPr>
          <w:noProof/>
        </w:rPr>
        <w:instrText xml:space="preserve"> PAGEREF _Toc164244610 \h </w:instrText>
      </w:r>
      <w:r>
        <w:rPr>
          <w:noProof/>
        </w:rPr>
      </w:r>
      <w:r>
        <w:rPr>
          <w:noProof/>
        </w:rPr>
        <w:fldChar w:fldCharType="separate"/>
      </w:r>
      <w:r>
        <w:rPr>
          <w:noProof/>
        </w:rPr>
        <w:t>4</w:t>
      </w:r>
      <w:r>
        <w:rPr>
          <w:noProof/>
        </w:rPr>
        <w:fldChar w:fldCharType="end"/>
      </w:r>
    </w:p>
    <w:p w14:paraId="525DE117"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7. Advanced Options</w:t>
      </w:r>
      <w:r>
        <w:rPr>
          <w:noProof/>
        </w:rPr>
        <w:tab/>
      </w:r>
      <w:r>
        <w:rPr>
          <w:noProof/>
        </w:rPr>
        <w:fldChar w:fldCharType="begin"/>
      </w:r>
      <w:r>
        <w:rPr>
          <w:noProof/>
        </w:rPr>
        <w:instrText xml:space="preserve"> PAGEREF _Toc164244611 \h </w:instrText>
      </w:r>
      <w:r>
        <w:rPr>
          <w:noProof/>
        </w:rPr>
      </w:r>
      <w:r>
        <w:rPr>
          <w:noProof/>
        </w:rPr>
        <w:fldChar w:fldCharType="separate"/>
      </w:r>
      <w:r>
        <w:rPr>
          <w:noProof/>
        </w:rPr>
        <w:t>5</w:t>
      </w:r>
      <w:r>
        <w:rPr>
          <w:noProof/>
        </w:rPr>
        <w:fldChar w:fldCharType="end"/>
      </w:r>
    </w:p>
    <w:p w14:paraId="7691127C"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8. Enabling User Initialization Areas</w:t>
      </w:r>
      <w:r>
        <w:rPr>
          <w:noProof/>
        </w:rPr>
        <w:tab/>
      </w:r>
      <w:r>
        <w:rPr>
          <w:noProof/>
        </w:rPr>
        <w:fldChar w:fldCharType="begin"/>
      </w:r>
      <w:r>
        <w:rPr>
          <w:noProof/>
        </w:rPr>
        <w:instrText xml:space="preserve"> PAGEREF _Toc164244612 \h </w:instrText>
      </w:r>
      <w:r>
        <w:rPr>
          <w:noProof/>
        </w:rPr>
      </w:r>
      <w:r>
        <w:rPr>
          <w:noProof/>
        </w:rPr>
        <w:fldChar w:fldCharType="separate"/>
      </w:r>
      <w:r>
        <w:rPr>
          <w:noProof/>
        </w:rPr>
        <w:t>6</w:t>
      </w:r>
      <w:r>
        <w:rPr>
          <w:noProof/>
        </w:rPr>
        <w:fldChar w:fldCharType="end"/>
      </w:r>
    </w:p>
    <w:p w14:paraId="367F04CD"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9. User Initialization Areas Dialog</w:t>
      </w:r>
      <w:r>
        <w:rPr>
          <w:noProof/>
        </w:rPr>
        <w:tab/>
      </w:r>
      <w:r>
        <w:rPr>
          <w:noProof/>
        </w:rPr>
        <w:fldChar w:fldCharType="begin"/>
      </w:r>
      <w:r>
        <w:rPr>
          <w:noProof/>
        </w:rPr>
        <w:instrText xml:space="preserve"> PAGEREF _Toc164244613 \h </w:instrText>
      </w:r>
      <w:r>
        <w:rPr>
          <w:noProof/>
        </w:rPr>
      </w:r>
      <w:r>
        <w:rPr>
          <w:noProof/>
        </w:rPr>
        <w:fldChar w:fldCharType="separate"/>
      </w:r>
      <w:r>
        <w:rPr>
          <w:noProof/>
        </w:rPr>
        <w:t>6</w:t>
      </w:r>
      <w:r>
        <w:rPr>
          <w:noProof/>
        </w:rPr>
        <w:fldChar w:fldCharType="end"/>
      </w:r>
    </w:p>
    <w:p w14:paraId="41E7F9B9"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10. Detailed Callout of the User Interface</w:t>
      </w:r>
      <w:r>
        <w:rPr>
          <w:noProof/>
        </w:rPr>
        <w:tab/>
      </w:r>
      <w:r>
        <w:rPr>
          <w:noProof/>
        </w:rPr>
        <w:fldChar w:fldCharType="begin"/>
      </w:r>
      <w:r>
        <w:rPr>
          <w:noProof/>
        </w:rPr>
        <w:instrText xml:space="preserve"> PAGEREF _Toc164244614 \h </w:instrText>
      </w:r>
      <w:r>
        <w:rPr>
          <w:noProof/>
        </w:rPr>
      </w:r>
      <w:r>
        <w:rPr>
          <w:noProof/>
        </w:rPr>
        <w:fldChar w:fldCharType="separate"/>
      </w:r>
      <w:r>
        <w:rPr>
          <w:noProof/>
        </w:rPr>
        <w:t>7</w:t>
      </w:r>
      <w:r>
        <w:rPr>
          <w:noProof/>
        </w:rPr>
        <w:fldChar w:fldCharType="end"/>
      </w:r>
    </w:p>
    <w:p w14:paraId="7B641275"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11. Initial Segmentation with 2 Classes allows parts of the matrix to be segmented as class 1</w:t>
      </w:r>
      <w:r>
        <w:rPr>
          <w:noProof/>
        </w:rPr>
        <w:tab/>
      </w:r>
      <w:r>
        <w:rPr>
          <w:noProof/>
        </w:rPr>
        <w:fldChar w:fldCharType="begin"/>
      </w:r>
      <w:r>
        <w:rPr>
          <w:noProof/>
        </w:rPr>
        <w:instrText xml:space="preserve"> PAGEREF _Toc164244615 \h </w:instrText>
      </w:r>
      <w:r>
        <w:rPr>
          <w:noProof/>
        </w:rPr>
      </w:r>
      <w:r>
        <w:rPr>
          <w:noProof/>
        </w:rPr>
        <w:fldChar w:fldCharType="separate"/>
      </w:r>
      <w:r>
        <w:rPr>
          <w:noProof/>
        </w:rPr>
        <w:t>8</w:t>
      </w:r>
      <w:r>
        <w:rPr>
          <w:noProof/>
        </w:rPr>
        <w:fldChar w:fldCharType="end"/>
      </w:r>
    </w:p>
    <w:p w14:paraId="4925140E" w14:textId="77777777" w:rsidR="00B33744" w:rsidRDefault="00B33744">
      <w:pPr>
        <w:pStyle w:val="TableofFigures"/>
        <w:tabs>
          <w:tab w:val="right" w:leader="dot" w:pos="9350"/>
        </w:tabs>
        <w:rPr>
          <w:rFonts w:asciiTheme="minorHAnsi" w:eastAsiaTheme="minorEastAsia" w:hAnsiTheme="minorHAnsi" w:cstheme="minorBidi"/>
          <w:noProof/>
          <w:szCs w:val="24"/>
          <w:lang w:eastAsia="ja-JP"/>
        </w:rPr>
      </w:pPr>
      <w:r>
        <w:rPr>
          <w:noProof/>
        </w:rPr>
        <w:t>Figure 12. New segmentation with 3 classes results in more accurate results</w:t>
      </w:r>
      <w:r>
        <w:rPr>
          <w:noProof/>
        </w:rPr>
        <w:tab/>
      </w:r>
      <w:r>
        <w:rPr>
          <w:noProof/>
        </w:rPr>
        <w:fldChar w:fldCharType="begin"/>
      </w:r>
      <w:r>
        <w:rPr>
          <w:noProof/>
        </w:rPr>
        <w:instrText xml:space="preserve"> PAGEREF _Toc164244616 \h </w:instrText>
      </w:r>
      <w:r>
        <w:rPr>
          <w:noProof/>
        </w:rPr>
      </w:r>
      <w:r>
        <w:rPr>
          <w:noProof/>
        </w:rPr>
        <w:fldChar w:fldCharType="separate"/>
      </w:r>
      <w:r>
        <w:rPr>
          <w:noProof/>
        </w:rPr>
        <w:t>9</w:t>
      </w:r>
      <w:r>
        <w:rPr>
          <w:noProof/>
        </w:rPr>
        <w:fldChar w:fldCharType="end"/>
      </w:r>
    </w:p>
    <w:p w14:paraId="1F0FADFB" w14:textId="77777777" w:rsidR="00983BF6" w:rsidRDefault="001A7C2B" w:rsidP="00983BF6">
      <w:pPr>
        <w:pStyle w:val="TOC1"/>
        <w:tabs>
          <w:tab w:val="clear" w:pos="9710"/>
          <w:tab w:val="right" w:leader="dot" w:pos="9270"/>
          <w:tab w:val="right" w:pos="9720"/>
        </w:tabs>
        <w:spacing w:after="0" w:line="320" w:lineRule="atLeast"/>
        <w:rPr>
          <w:noProof w:val="0"/>
        </w:rPr>
      </w:pPr>
      <w:r>
        <w:rPr>
          <w:noProof w:val="0"/>
        </w:rPr>
        <w:fldChar w:fldCharType="end"/>
      </w:r>
    </w:p>
    <w:p w14:paraId="379228FC" w14:textId="77777777" w:rsidR="00983BF6" w:rsidRPr="00120DE5" w:rsidRDefault="00983BF6" w:rsidP="00983BF6">
      <w:pPr>
        <w:jc w:val="center"/>
        <w:rPr>
          <w:b/>
          <w:sz w:val="28"/>
          <w:szCs w:val="24"/>
        </w:rPr>
      </w:pPr>
      <w:r>
        <w:br w:type="page"/>
      </w:r>
      <w:bookmarkStart w:id="0" w:name="_Toc462995857"/>
      <w:bookmarkStart w:id="1" w:name="_Toc463055445"/>
      <w:bookmarkStart w:id="2" w:name="_Toc463665003"/>
      <w:bookmarkStart w:id="3" w:name="_Toc464019135"/>
      <w:bookmarkStart w:id="4" w:name="_Toc464610438"/>
      <w:r>
        <w:rPr>
          <w:b/>
          <w:sz w:val="28"/>
          <w:szCs w:val="24"/>
        </w:rPr>
        <w:lastRenderedPageBreak/>
        <w:t>LIST OF TABLES</w:t>
      </w:r>
    </w:p>
    <w:p w14:paraId="7D3B2B3A" w14:textId="77777777" w:rsidR="00983BF6" w:rsidRPr="004E55CE" w:rsidRDefault="00983BF6" w:rsidP="00983BF6">
      <w:pPr>
        <w:tabs>
          <w:tab w:val="right" w:pos="9270"/>
        </w:tabs>
        <w:spacing w:line="320" w:lineRule="atLeast"/>
        <w:rPr>
          <w:b/>
          <w:szCs w:val="24"/>
        </w:rPr>
      </w:pPr>
      <w:r>
        <w:rPr>
          <w:b/>
          <w:szCs w:val="24"/>
          <w:u w:val="single"/>
        </w:rPr>
        <w:t>Table</w:t>
      </w:r>
      <w:r w:rsidRPr="004E55CE">
        <w:rPr>
          <w:b/>
          <w:szCs w:val="24"/>
        </w:rPr>
        <w:tab/>
      </w:r>
      <w:r w:rsidRPr="004E55CE">
        <w:rPr>
          <w:b/>
          <w:szCs w:val="24"/>
          <w:u w:val="single"/>
        </w:rPr>
        <w:t>Page</w:t>
      </w:r>
    </w:p>
    <w:p w14:paraId="41304214" w14:textId="77777777" w:rsidR="00983BF6" w:rsidRDefault="001A7C2B" w:rsidP="00983BF6">
      <w:pPr>
        <w:pStyle w:val="TOC1"/>
        <w:tabs>
          <w:tab w:val="clear" w:pos="9710"/>
          <w:tab w:val="right" w:pos="9720"/>
        </w:tabs>
        <w:spacing w:after="0" w:line="320" w:lineRule="atLeast"/>
        <w:rPr>
          <w:noProof w:val="0"/>
        </w:rPr>
      </w:pPr>
      <w:r>
        <w:fldChar w:fldCharType="begin"/>
      </w:r>
      <w:r w:rsidR="00983BF6">
        <w:instrText xml:space="preserve"> TOC \h \z \c "Table" </w:instrText>
      </w:r>
      <w:r>
        <w:fldChar w:fldCharType="separate"/>
      </w:r>
      <w:r w:rsidR="00971009">
        <w:rPr>
          <w:b/>
        </w:rPr>
        <w:t>No table of figures entries found.</w:t>
      </w:r>
      <w:r w:rsidR="00971009">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Pr>
          <w:noProof w:val="0"/>
        </w:rPr>
        <w:fldChar w:fldCharType="end"/>
      </w:r>
    </w:p>
    <w:p w14:paraId="7363BE59" w14:textId="77777777" w:rsidR="00983BF6" w:rsidRDefault="00983BF6" w:rsidP="00983BF6"/>
    <w:p w14:paraId="548A484E" w14:textId="77777777" w:rsidR="00983BF6" w:rsidRDefault="00983BF6" w:rsidP="00983BF6"/>
    <w:p w14:paraId="5804A86F" w14:textId="77777777" w:rsidR="00983BF6" w:rsidRDefault="00983BF6" w:rsidP="00983BF6">
      <w:pPr>
        <w:sectPr w:rsidR="00983BF6" w:rsidSect="00B91EDE">
          <w:footerReference w:type="default" r:id="rId11"/>
          <w:pgSz w:w="12240" w:h="15840" w:code="1"/>
          <w:pgMar w:top="1440" w:right="1440" w:bottom="1440" w:left="1440" w:header="720" w:footer="720" w:gutter="0"/>
          <w:pgNumType w:fmt="lowerRoman" w:start="2"/>
          <w:cols w:space="720"/>
          <w:docGrid w:linePitch="326"/>
        </w:sectPr>
      </w:pPr>
    </w:p>
    <w:p w14:paraId="10D99737" w14:textId="466EC913" w:rsidR="00480DA1" w:rsidRDefault="00480DA1" w:rsidP="00480DA1">
      <w:pPr>
        <w:pStyle w:val="Heading1"/>
      </w:pPr>
      <w:bookmarkStart w:id="5" w:name="_Toc197681273"/>
      <w:bookmarkEnd w:id="0"/>
      <w:bookmarkEnd w:id="1"/>
      <w:bookmarkEnd w:id="2"/>
      <w:bookmarkEnd w:id="3"/>
      <w:bookmarkEnd w:id="4"/>
      <w:r>
        <w:lastRenderedPageBreak/>
        <w:t xml:space="preserve">Image Segmentation using </w:t>
      </w:r>
      <w:r w:rsidR="00B629DB">
        <w:t xml:space="preserve">THE </w:t>
      </w:r>
      <w:r>
        <w:t>EM/MPM</w:t>
      </w:r>
      <w:r w:rsidR="00621246">
        <w:t xml:space="preserve"> </w:t>
      </w:r>
      <w:r w:rsidR="00B629DB">
        <w:t>GUI</w:t>
      </w:r>
      <w:bookmarkEnd w:id="5"/>
    </w:p>
    <w:p w14:paraId="068AE423" w14:textId="77777777" w:rsidR="00480DA1" w:rsidRDefault="00480DA1" w:rsidP="00480DA1">
      <w:pPr>
        <w:pStyle w:val="BodyText0"/>
      </w:pPr>
      <w:bookmarkStart w:id="6" w:name="AAAAAAAAAC"/>
      <w:bookmarkEnd w:id="6"/>
    </w:p>
    <w:p w14:paraId="195ECD50" w14:textId="77777777" w:rsidR="00480DA1" w:rsidRDefault="00480DA1" w:rsidP="00480DA1">
      <w:pPr>
        <w:pStyle w:val="Heading2"/>
      </w:pPr>
      <w:bookmarkStart w:id="7" w:name="_Toc197681274"/>
      <w:r>
        <w:t xml:space="preserve">Expectation Maximization/Maximization of Posterior </w:t>
      </w:r>
      <w:proofErr w:type="spellStart"/>
      <w:r>
        <w:t>Marginals</w:t>
      </w:r>
      <w:bookmarkEnd w:id="7"/>
      <w:proofErr w:type="spellEnd"/>
    </w:p>
    <w:p w14:paraId="67BFA781" w14:textId="77777777" w:rsidR="00480DA1" w:rsidRDefault="00480DA1" w:rsidP="00480DA1">
      <w:pPr>
        <w:pStyle w:val="BodyText0"/>
      </w:pPr>
    </w:p>
    <w:p w14:paraId="64F72B2F" w14:textId="45EEFC64" w:rsidR="00480DA1" w:rsidRDefault="00480DA1" w:rsidP="00480DA1">
      <w:pPr>
        <w:pStyle w:val="BodyText0"/>
      </w:pPr>
      <w:r>
        <w:t xml:space="preserve">One current research grade algorithm is the Expectation Maximization/ Maximization of Posterior </w:t>
      </w:r>
      <w:proofErr w:type="spellStart"/>
      <w:r>
        <w:t>Marginals</w:t>
      </w:r>
      <w:proofErr w:type="spellEnd"/>
      <w:r>
        <w:t xml:space="preserve"> (EM/MPM). A number of papers ([1], [2], [3]) have been written on this technique and the explanations are better left to the developers. The basic premise is to use a mixture of Gaussian distributions to model the physical system. By knowing these various curves one can attempt to predict which pixel of an image should belong to which class designation. The basic EM/MPM algorithm is a nested loop structure with the outer loop being the EM loop and the inner loop being the MPM loop. Several input parameters control how the image is segmented and in the most basic version include the "Beta" and "Gamma" terms. In advanced versions of the EM/MPM algorithm more parameters are available to the user. The EIM project selected this algorithm to be implemented in a more </w:t>
      </w:r>
      <w:proofErr w:type="gramStart"/>
      <w:r>
        <w:t>user friendly</w:t>
      </w:r>
      <w:proofErr w:type="gramEnd"/>
      <w:r>
        <w:t xml:space="preserve"> software package in combination with the enhancements made by other team members during the contracting period. This chapter will walk the new user through segmenting an example image starting with basic controls and moving to using the newer advanced options now available.</w:t>
      </w:r>
    </w:p>
    <w:p w14:paraId="2775A58A" w14:textId="77777777" w:rsidR="003244DA" w:rsidRDefault="003244DA" w:rsidP="00480DA1">
      <w:pPr>
        <w:pStyle w:val="BodyText0"/>
      </w:pPr>
    </w:p>
    <w:p w14:paraId="7940A1F5" w14:textId="77777777" w:rsidR="00480DA1" w:rsidRDefault="00480DA1" w:rsidP="00480DA1">
      <w:pPr>
        <w:pStyle w:val="Heading2"/>
      </w:pPr>
      <w:bookmarkStart w:id="8" w:name="_Toc197681275"/>
      <w:r>
        <w:t>Loading the Example Image</w:t>
      </w:r>
      <w:bookmarkEnd w:id="8"/>
    </w:p>
    <w:p w14:paraId="66186E7E" w14:textId="7C555487" w:rsidR="00480DA1" w:rsidRDefault="00480DA1" w:rsidP="00971009">
      <w:pPr>
        <w:pStyle w:val="Caption"/>
      </w:pPr>
      <w:bookmarkStart w:id="9" w:name="_Toc164244605"/>
      <w:r>
        <w:rPr>
          <w:noProof/>
        </w:rPr>
        <w:drawing>
          <wp:inline distT="0" distB="0" distL="0" distR="0" wp14:anchorId="08623644" wp14:editId="3AC8895F">
            <wp:extent cx="5938520" cy="1270635"/>
            <wp:effectExtent l="0" t="0" r="0" b="0"/>
            <wp:docPr id="1" name="Picture 1" descr="Ferb:Users:mjackson:Workspace:EIM-Guides:EmMpmGui:Images:tutori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rb:Users:mjackson:Workspace:EIM-Guides:EmMpmGui:Images:tutorial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1270635"/>
                    </a:xfrm>
                    <a:prstGeom prst="rect">
                      <a:avLst/>
                    </a:prstGeom>
                    <a:noFill/>
                    <a:ln>
                      <a:noFill/>
                    </a:ln>
                  </pic:spPr>
                </pic:pic>
              </a:graphicData>
            </a:graphic>
          </wp:inline>
        </w:drawing>
      </w:r>
      <w:r w:rsidRPr="00480DA1">
        <w:t xml:space="preserve"> </w:t>
      </w:r>
      <w:proofErr w:type="gramStart"/>
      <w:r>
        <w:t xml:space="preserve">Figure </w:t>
      </w:r>
      <w:fldSimple w:instr=" SEQ Figure \* ARABIC ">
        <w:r>
          <w:rPr>
            <w:noProof/>
          </w:rPr>
          <w:t>1</w:t>
        </w:r>
      </w:fldSimple>
      <w:r w:rsidR="004671F2">
        <w:t>.</w:t>
      </w:r>
      <w:proofErr w:type="gramEnd"/>
      <w:r w:rsidR="004671F2">
        <w:t xml:space="preserve"> </w:t>
      </w:r>
      <w:r w:rsidR="00EE79E4" w:rsidRPr="00EE79E4">
        <w:t xml:space="preserve">The EM/MPM </w:t>
      </w:r>
      <w:proofErr w:type="spellStart"/>
      <w:proofErr w:type="gramStart"/>
      <w:r w:rsidR="00EE79E4" w:rsidRPr="00EE79E4">
        <w:t>Gui</w:t>
      </w:r>
      <w:proofErr w:type="spellEnd"/>
      <w:proofErr w:type="gramEnd"/>
      <w:r w:rsidR="00EE79E4" w:rsidRPr="00EE79E4">
        <w:t xml:space="preserve"> File Selection</w:t>
      </w:r>
      <w:bookmarkEnd w:id="9"/>
    </w:p>
    <w:p w14:paraId="5644ADEE" w14:textId="0739AAE7" w:rsidR="00971009" w:rsidRDefault="00480DA1" w:rsidP="00971009">
      <w:pPr>
        <w:pStyle w:val="BodyText0"/>
      </w:pPr>
      <w:r>
        <w:t xml:space="preserve">Click the "Select" button (See figure 3.1) to display the "Open Input Image" file dialog box. After selecting the example image "MNML_5_500x_610-Raw_p26.bmp" from the examples directory click the "Open" button from the dialog and the image will be loaded into the EM/MPM </w:t>
      </w:r>
      <w:proofErr w:type="spellStart"/>
      <w:r>
        <w:t>Gui</w:t>
      </w:r>
      <w:proofErr w:type="spellEnd"/>
      <w:r>
        <w:t xml:space="preserve">. Click on the "Image Display" tab to view the input image (Figure 3.2). Within the "Image Display" tab there are two major </w:t>
      </w:r>
      <w:r w:rsidR="00971009">
        <w:t>sections that</w:t>
      </w:r>
      <w:r>
        <w:t xml:space="preserve"> include the display of the selected input image and the display of the histogram of the input image. If the default values for the X and </w:t>
      </w:r>
      <w:proofErr w:type="gramStart"/>
      <w:r>
        <w:t>Y axis</w:t>
      </w:r>
      <w:proofErr w:type="gramEnd"/>
      <w:r>
        <w:t xml:space="preserve"> of the histogram are not appropriate to view the detail of the histogram the user can adjust these values using the text input fields found above the histogram</w:t>
      </w:r>
      <w:r w:rsidR="00971009">
        <w:t xml:space="preserve"> </w:t>
      </w:r>
      <w:r>
        <w:t xml:space="preserve">plot. </w:t>
      </w:r>
    </w:p>
    <w:p w14:paraId="3F9225D2" w14:textId="23D1671E" w:rsidR="00480DA1" w:rsidRDefault="004413DB" w:rsidP="00971009">
      <w:pPr>
        <w:pStyle w:val="Caption"/>
      </w:pPr>
      <w:r>
        <w:rPr>
          <w:noProof/>
        </w:rPr>
        <w:lastRenderedPageBreak/>
        <w:drawing>
          <wp:inline distT="0" distB="0" distL="0" distR="0" wp14:anchorId="1D168413" wp14:editId="352E87D1">
            <wp:extent cx="5938520" cy="4017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rb:Users:mjackson:Workspace:EIM-Guides:EmMpmGui:Images:tutorial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8520" cy="4017556"/>
                    </a:xfrm>
                    <a:prstGeom prst="rect">
                      <a:avLst/>
                    </a:prstGeom>
                    <a:noFill/>
                    <a:ln>
                      <a:noFill/>
                    </a:ln>
                  </pic:spPr>
                </pic:pic>
              </a:graphicData>
            </a:graphic>
          </wp:inline>
        </w:drawing>
      </w:r>
    </w:p>
    <w:p w14:paraId="64E1A12E" w14:textId="2C95C3E7" w:rsidR="004413DB" w:rsidRDefault="004413DB" w:rsidP="004413DB">
      <w:pPr>
        <w:pStyle w:val="Caption"/>
      </w:pPr>
      <w:bookmarkStart w:id="10" w:name="_Toc164244606"/>
      <w:proofErr w:type="gramStart"/>
      <w:r>
        <w:t xml:space="preserve">Figure </w:t>
      </w:r>
      <w:fldSimple w:instr=" SEQ Figure \* ARABIC ">
        <w:r>
          <w:rPr>
            <w:noProof/>
          </w:rPr>
          <w:t>2</w:t>
        </w:r>
      </w:fldSimple>
      <w:r w:rsidR="00EE79E4">
        <w:t>.</w:t>
      </w:r>
      <w:proofErr w:type="gramEnd"/>
      <w:r w:rsidR="00EE79E4" w:rsidRPr="00EE79E4">
        <w:rPr>
          <w:rFonts w:ascii="Helvetica" w:hAnsi="Helvetica" w:cs="Helvetica"/>
          <w:b w:val="0"/>
          <w:color w:val="000000"/>
          <w:sz w:val="23"/>
          <w:szCs w:val="23"/>
        </w:rPr>
        <w:t xml:space="preserve"> </w:t>
      </w:r>
      <w:r w:rsidR="00EE79E4" w:rsidRPr="00EE79E4">
        <w:t xml:space="preserve">The EM/MPM </w:t>
      </w:r>
      <w:proofErr w:type="spellStart"/>
      <w:proofErr w:type="gramStart"/>
      <w:r w:rsidR="00EE79E4" w:rsidRPr="00EE79E4">
        <w:t>Gui</w:t>
      </w:r>
      <w:proofErr w:type="spellEnd"/>
      <w:proofErr w:type="gramEnd"/>
      <w:r w:rsidR="00EE79E4" w:rsidRPr="00EE79E4">
        <w:t xml:space="preserve"> Image Display Area</w:t>
      </w:r>
      <w:bookmarkEnd w:id="10"/>
    </w:p>
    <w:p w14:paraId="55CAEC8C" w14:textId="77777777" w:rsidR="004413DB" w:rsidRDefault="004413DB" w:rsidP="00480DA1">
      <w:pPr>
        <w:pStyle w:val="BodyText0"/>
      </w:pPr>
    </w:p>
    <w:p w14:paraId="64C1BFD4" w14:textId="77777777" w:rsidR="00480DA1" w:rsidRDefault="00480DA1" w:rsidP="00480DA1">
      <w:pPr>
        <w:pStyle w:val="Heading2"/>
      </w:pPr>
      <w:bookmarkStart w:id="11" w:name="_Toc197681276"/>
      <w:r>
        <w:t>Basic Input Parameters</w:t>
      </w:r>
      <w:bookmarkEnd w:id="11"/>
    </w:p>
    <w:p w14:paraId="77E92059" w14:textId="7098B4D4" w:rsidR="00480DA1" w:rsidRDefault="00480DA1" w:rsidP="00480DA1">
      <w:pPr>
        <w:pStyle w:val="BodyText0"/>
      </w:pPr>
      <w:r>
        <w:t xml:space="preserve">The basic inputs to the EM/MPM algorithm are the number of classes, the number of EM loops, the number of MPM loops, a Beta value and a Gamma value. Taking each one of the parameters individually we have the following explanations: </w:t>
      </w:r>
    </w:p>
    <w:p w14:paraId="458AEB98" w14:textId="4A5E1E09" w:rsidR="00480DA1" w:rsidRDefault="00480DA1" w:rsidP="00480DA1">
      <w:pPr>
        <w:pStyle w:val="ListBullet0"/>
        <w:numPr>
          <w:ilvl w:val="0"/>
          <w:numId w:val="8"/>
        </w:numPr>
        <w:tabs>
          <w:tab w:val="clear" w:pos="720"/>
          <w:tab w:val="num" w:pos="360"/>
        </w:tabs>
        <w:ind w:left="360"/>
      </w:pPr>
      <w:r>
        <w:rPr>
          <w:b/>
          <w:bCs/>
        </w:rPr>
        <w:t>Classes</w:t>
      </w:r>
      <w:r w:rsidR="00971009">
        <w:rPr>
          <w:b/>
          <w:bCs/>
        </w:rPr>
        <w:t>:</w:t>
      </w:r>
      <w:r>
        <w:t xml:space="preserve">  This is the expected number of phases that can be segmented from the input image. In our example we use "2" because there is a darker epoxy based matrix surrounding a lighter Aluminum second phase. </w:t>
      </w:r>
    </w:p>
    <w:p w14:paraId="7D7D0A65" w14:textId="17B30900" w:rsidR="00480DA1" w:rsidRDefault="00480DA1" w:rsidP="00480DA1">
      <w:pPr>
        <w:pStyle w:val="ListBullet0"/>
        <w:numPr>
          <w:ilvl w:val="0"/>
          <w:numId w:val="8"/>
        </w:numPr>
        <w:tabs>
          <w:tab w:val="clear" w:pos="720"/>
          <w:tab w:val="num" w:pos="360"/>
        </w:tabs>
        <w:ind w:left="360"/>
      </w:pPr>
      <w:r>
        <w:rPr>
          <w:b/>
          <w:bCs/>
        </w:rPr>
        <w:t>EM Loops</w:t>
      </w:r>
      <w:r w:rsidR="00971009">
        <w:rPr>
          <w:b/>
          <w:bCs/>
        </w:rPr>
        <w:t>:</w:t>
      </w:r>
      <w:r>
        <w:t xml:space="preserve">  This controls the number of Expectation Maximization Loops that are performed. The EM Loops control how well the mixture of Gaussians model will fit the input image histogram. </w:t>
      </w:r>
    </w:p>
    <w:p w14:paraId="4104BF46" w14:textId="4A6D14A6" w:rsidR="00480DA1" w:rsidRDefault="00480DA1" w:rsidP="00480DA1">
      <w:pPr>
        <w:pStyle w:val="ListBullet0"/>
        <w:numPr>
          <w:ilvl w:val="0"/>
          <w:numId w:val="8"/>
        </w:numPr>
        <w:tabs>
          <w:tab w:val="clear" w:pos="720"/>
          <w:tab w:val="num" w:pos="360"/>
        </w:tabs>
        <w:ind w:left="360"/>
      </w:pPr>
      <w:r>
        <w:rPr>
          <w:b/>
          <w:bCs/>
        </w:rPr>
        <w:t>MPM Loops</w:t>
      </w:r>
      <w:r w:rsidR="00971009">
        <w:rPr>
          <w:b/>
          <w:bCs/>
        </w:rPr>
        <w:t>:</w:t>
      </w:r>
      <w:r>
        <w:t xml:space="preserve">  This controls the number of MPM loops that will be performed. The MPM loops control how well refined the final segmentation will be. </w:t>
      </w:r>
    </w:p>
    <w:p w14:paraId="6E2AC08F" w14:textId="55BE015D" w:rsidR="00480DA1" w:rsidRDefault="00480DA1" w:rsidP="00480DA1">
      <w:pPr>
        <w:pStyle w:val="ListBullet0"/>
        <w:numPr>
          <w:ilvl w:val="0"/>
          <w:numId w:val="8"/>
        </w:numPr>
        <w:tabs>
          <w:tab w:val="clear" w:pos="720"/>
          <w:tab w:val="num" w:pos="360"/>
        </w:tabs>
        <w:ind w:left="360"/>
      </w:pPr>
      <w:r>
        <w:rPr>
          <w:b/>
          <w:bCs/>
        </w:rPr>
        <w:t>Beta</w:t>
      </w:r>
      <w:r w:rsidR="00971009">
        <w:rPr>
          <w:b/>
          <w:bCs/>
        </w:rPr>
        <w:t>:</w:t>
      </w:r>
      <w:r>
        <w:t xml:space="preserve">  The Beta term controls how rough or smooth boundaries between each of the segmented phases will be. Another description is "... the spatial interaction parameter and is used to control how likely for two neighboring class labels to disagree."</w:t>
      </w:r>
    </w:p>
    <w:p w14:paraId="1AF5A9AF" w14:textId="23909803" w:rsidR="0095138C" w:rsidRDefault="0095138C" w:rsidP="0095138C">
      <w:pPr>
        <w:pStyle w:val="ListBullet0"/>
        <w:numPr>
          <w:ilvl w:val="0"/>
          <w:numId w:val="8"/>
        </w:numPr>
        <w:tabs>
          <w:tab w:val="clear" w:pos="720"/>
          <w:tab w:val="num" w:pos="360"/>
        </w:tabs>
        <w:ind w:left="360"/>
      </w:pPr>
      <w:r>
        <w:rPr>
          <w:b/>
          <w:bCs/>
        </w:rPr>
        <w:t>Min. Variance:</w:t>
      </w:r>
      <w:r>
        <w:t xml:space="preserve">  This is the minimum value of the variance (standard deviation squared) the will be allowed by the EM/MPM algorithm. </w:t>
      </w:r>
      <w:r w:rsidR="00516111" w:rsidRPr="00516111">
        <w:t>The default is 20.</w:t>
      </w:r>
      <w:r w:rsidR="00516111">
        <w:t xml:space="preserve"> </w:t>
      </w:r>
      <w:r>
        <w:t xml:space="preserve">Some </w:t>
      </w:r>
      <w:r w:rsidR="00516111">
        <w:t>segmentation runs</w:t>
      </w:r>
      <w:r>
        <w:t xml:space="preserve"> may require this to be set higher or lower.</w:t>
      </w:r>
    </w:p>
    <w:p w14:paraId="56D55657" w14:textId="77777777" w:rsidR="00A84AF5" w:rsidRPr="00A84AF5" w:rsidRDefault="00A84AF5" w:rsidP="00A84AF5"/>
    <w:p w14:paraId="0B0F5157" w14:textId="6502C5A3" w:rsidR="00A84AF5" w:rsidRDefault="00A84AF5" w:rsidP="00A84AF5">
      <w:pPr>
        <w:pStyle w:val="Heading2"/>
      </w:pPr>
      <w:bookmarkStart w:id="12" w:name="_Toc197681277"/>
      <w:r>
        <w:t>Advanced Input Parameters</w:t>
      </w:r>
      <w:bookmarkEnd w:id="12"/>
    </w:p>
    <w:p w14:paraId="005782F3" w14:textId="640B78B5" w:rsidR="00A84AF5" w:rsidRPr="00A84AF5" w:rsidRDefault="00A84AF5" w:rsidP="00A84AF5">
      <w:r>
        <w:t xml:space="preserve">An additional checkbox “Use Manual Mu/Sigma/Gray Scale Values” allows the user to enter the initial Mu (Mean) and Sigma (Variance) values for each class. As the user enters this information the histogram plot will update with green </w:t>
      </w:r>
      <w:r w:rsidR="007D4832">
        <w:t xml:space="preserve">curves representing the Mu/Sigma values. It should be noted that the curves displayed on the image histogram curve are only an approximation. The </w:t>
      </w:r>
      <w:r w:rsidR="007D4832">
        <w:lastRenderedPageBreak/>
        <w:t>user should also make sure that the gray scale values are unique for each class. When these are filled out to the users satisfaction then the Segmentation can be started.</w:t>
      </w:r>
    </w:p>
    <w:p w14:paraId="1488D9F1" w14:textId="77777777" w:rsidR="0095138C" w:rsidRPr="0095138C" w:rsidRDefault="0095138C" w:rsidP="0095138C"/>
    <w:p w14:paraId="70BC9613" w14:textId="3C3F203D" w:rsidR="004413DB" w:rsidRDefault="004413DB" w:rsidP="004413DB">
      <w:pPr>
        <w:pStyle w:val="Caption"/>
      </w:pPr>
      <w:r w:rsidRPr="00480DA1">
        <w:t xml:space="preserve"> </w:t>
      </w:r>
      <w:r w:rsidR="00A84AF5">
        <w:rPr>
          <w:noProof/>
        </w:rPr>
        <w:drawing>
          <wp:inline distT="0" distB="0" distL="0" distR="0" wp14:anchorId="32CF0287" wp14:editId="1BDCCAA9">
            <wp:extent cx="3335493" cy="3615690"/>
            <wp:effectExtent l="0" t="0" r="0" b="0"/>
            <wp:docPr id="6" name="Picture 6" descr="Ferb:Users:mjackson:Desktop:Screen shot 2012-05-03 at 4.1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rb:Users:mjackson:Desktop:Screen shot 2012-05-03 at 4.13.4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5493" cy="3615690"/>
                    </a:xfrm>
                    <a:prstGeom prst="rect">
                      <a:avLst/>
                    </a:prstGeom>
                    <a:noFill/>
                    <a:ln>
                      <a:noFill/>
                    </a:ln>
                  </pic:spPr>
                </pic:pic>
              </a:graphicData>
            </a:graphic>
          </wp:inline>
        </w:drawing>
      </w:r>
    </w:p>
    <w:p w14:paraId="39F7C13A" w14:textId="4BC31FE9" w:rsidR="004413DB" w:rsidRDefault="004413DB" w:rsidP="004413DB">
      <w:pPr>
        <w:pStyle w:val="Caption"/>
      </w:pPr>
      <w:bookmarkStart w:id="13" w:name="_Toc164244607"/>
      <w:proofErr w:type="gramStart"/>
      <w:r>
        <w:t xml:space="preserve">Figure </w:t>
      </w:r>
      <w:fldSimple w:instr=" SEQ Figure \* ARABIC ">
        <w:r>
          <w:rPr>
            <w:noProof/>
          </w:rPr>
          <w:t>3</w:t>
        </w:r>
      </w:fldSimple>
      <w:r w:rsidR="004671F2">
        <w:t>.</w:t>
      </w:r>
      <w:proofErr w:type="gramEnd"/>
      <w:r w:rsidR="004671F2">
        <w:t xml:space="preserve"> </w:t>
      </w:r>
      <w:r w:rsidR="00EE79E4" w:rsidRPr="00EE79E4">
        <w:t xml:space="preserve">The EM/MPM </w:t>
      </w:r>
      <w:proofErr w:type="spellStart"/>
      <w:proofErr w:type="gramStart"/>
      <w:r w:rsidR="00EE79E4" w:rsidRPr="00EE79E4">
        <w:t>Gui</w:t>
      </w:r>
      <w:proofErr w:type="spellEnd"/>
      <w:proofErr w:type="gramEnd"/>
      <w:r w:rsidR="00EE79E4" w:rsidRPr="00EE79E4">
        <w:t xml:space="preserve"> Basic Inputs</w:t>
      </w:r>
      <w:bookmarkEnd w:id="13"/>
    </w:p>
    <w:p w14:paraId="792A2FDF" w14:textId="7C468F63" w:rsidR="00480DA1" w:rsidRDefault="00480DA1" w:rsidP="00480DA1">
      <w:pPr>
        <w:pStyle w:val="BodyText0"/>
      </w:pPr>
    </w:p>
    <w:p w14:paraId="627B7D03" w14:textId="77777777" w:rsidR="00480DA1" w:rsidRDefault="00480DA1" w:rsidP="00480DA1">
      <w:pPr>
        <w:pStyle w:val="Heading2"/>
      </w:pPr>
      <w:bookmarkStart w:id="14" w:name="_Toc197681278"/>
      <w:r>
        <w:t>Running the Segmentation</w:t>
      </w:r>
      <w:bookmarkEnd w:id="14"/>
    </w:p>
    <w:p w14:paraId="006FCE41" w14:textId="2D5E1789" w:rsidR="004413DB" w:rsidRDefault="00480DA1" w:rsidP="00480DA1">
      <w:pPr>
        <w:pStyle w:val="BodyText0"/>
      </w:pPr>
      <w:r>
        <w:t xml:space="preserve">Now that we have selected our initial input values we can go ahead and run the segmentation. By clicking on the "Segment" button located below the inputs the image segmentation will start. </w:t>
      </w:r>
    </w:p>
    <w:p w14:paraId="3677D7CC" w14:textId="5C4831BC" w:rsidR="00480DA1" w:rsidRDefault="004413DB" w:rsidP="00971009">
      <w:pPr>
        <w:pStyle w:val="Caption"/>
      </w:pPr>
      <w:r>
        <w:rPr>
          <w:noProof/>
        </w:rPr>
        <w:drawing>
          <wp:inline distT="0" distB="0" distL="0" distR="0" wp14:anchorId="1712502B" wp14:editId="3F57BB5B">
            <wp:extent cx="2935605" cy="1800225"/>
            <wp:effectExtent l="0" t="0" r="0" b="0"/>
            <wp:docPr id="7" name="Picture 5" descr="Ferb:Users:mjackson:Workspace:EIM-Guides:EmMpmGui:Images:tutoria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rb:Users:mjackson:Workspace:EIM-Guides:EmMpmGui:Images:tutorial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5605" cy="1800225"/>
                    </a:xfrm>
                    <a:prstGeom prst="rect">
                      <a:avLst/>
                    </a:prstGeom>
                    <a:noFill/>
                    <a:ln>
                      <a:noFill/>
                    </a:ln>
                  </pic:spPr>
                </pic:pic>
              </a:graphicData>
            </a:graphic>
          </wp:inline>
        </w:drawing>
      </w:r>
    </w:p>
    <w:p w14:paraId="2325E931" w14:textId="00287DEA" w:rsidR="004413DB" w:rsidRDefault="004413DB" w:rsidP="004413DB">
      <w:pPr>
        <w:pStyle w:val="Caption"/>
      </w:pPr>
      <w:bookmarkStart w:id="15" w:name="_Toc164244608"/>
      <w:r>
        <w:t xml:space="preserve">Figure </w:t>
      </w:r>
      <w:fldSimple w:instr=" SEQ Figure \* ARABIC ">
        <w:r>
          <w:rPr>
            <w:noProof/>
          </w:rPr>
          <w:t>4</w:t>
        </w:r>
      </w:fldSimple>
      <w:r w:rsidR="00EE79E4" w:rsidRPr="00EE79E4">
        <w:rPr>
          <w:rFonts w:ascii="Helvetica" w:hAnsi="Helvetica" w:cs="Helvetica"/>
          <w:b w:val="0"/>
          <w:color w:val="000000"/>
          <w:sz w:val="23"/>
          <w:szCs w:val="23"/>
        </w:rPr>
        <w:t xml:space="preserve"> </w:t>
      </w:r>
      <w:r w:rsidR="00EE79E4" w:rsidRPr="00EE79E4">
        <w:t>Segmentation Queue</w:t>
      </w:r>
      <w:bookmarkEnd w:id="15"/>
    </w:p>
    <w:p w14:paraId="24D89056" w14:textId="77777777" w:rsidR="004413DB" w:rsidRDefault="004413DB" w:rsidP="00480DA1">
      <w:pPr>
        <w:pStyle w:val="BodyText0"/>
      </w:pPr>
    </w:p>
    <w:p w14:paraId="550671A5" w14:textId="77777777" w:rsidR="00971009" w:rsidRDefault="00480DA1" w:rsidP="00480DA1">
      <w:pPr>
        <w:pStyle w:val="BodyText0"/>
      </w:pPr>
      <w:r>
        <w:t xml:space="preserve"> During the segmentation the mixture of Gaussians will be updated on the same plot as the histogram as well as the evolving segmentation. The final segmentation is displayed in the Image Display Area. The </w:t>
      </w:r>
      <w:r>
        <w:lastRenderedPageBreak/>
        <w:t xml:space="preserve">red colored plot lines are the individual Gaussian distributions that the EM/MPM generated while the black line is the combined Gaussian distributions. In this case both the combined Gaussian and the individual Gaussian distributions are very close to the same values and so end up </w:t>
      </w:r>
      <w:proofErr w:type="gramStart"/>
      <w:r>
        <w:t>laying</w:t>
      </w:r>
      <w:proofErr w:type="gramEnd"/>
      <w:r>
        <w:t xml:space="preserve"> on top of each other. The separation is more evident as more classes are used to segment the image. </w:t>
      </w:r>
    </w:p>
    <w:p w14:paraId="2E9E82AE" w14:textId="7342A93F" w:rsidR="00480DA1" w:rsidRDefault="004413DB" w:rsidP="00971009">
      <w:pPr>
        <w:pStyle w:val="Caption"/>
      </w:pPr>
      <w:r>
        <w:rPr>
          <w:noProof/>
        </w:rPr>
        <w:drawing>
          <wp:inline distT="0" distB="0" distL="0" distR="0" wp14:anchorId="5FD5818E" wp14:editId="1B9E74EE">
            <wp:extent cx="2935605" cy="1838325"/>
            <wp:effectExtent l="0" t="0" r="0" b="0"/>
            <wp:docPr id="9" name="Picture 6" descr="Ferb:Users:mjackson:Workspace:EIM-Guides:EmMpmGui:Images:tutoria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rb:Users:mjackson:Workspace:EIM-Guides:EmMpmGui:Images:tutorial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5605" cy="1838325"/>
                    </a:xfrm>
                    <a:prstGeom prst="rect">
                      <a:avLst/>
                    </a:prstGeom>
                    <a:noFill/>
                    <a:ln>
                      <a:noFill/>
                    </a:ln>
                  </pic:spPr>
                </pic:pic>
              </a:graphicData>
            </a:graphic>
          </wp:inline>
        </w:drawing>
      </w:r>
    </w:p>
    <w:p w14:paraId="446B7246" w14:textId="4DC20866" w:rsidR="004413DB" w:rsidRDefault="004413DB" w:rsidP="004413DB">
      <w:pPr>
        <w:pStyle w:val="Caption"/>
      </w:pPr>
      <w:bookmarkStart w:id="16" w:name="_Toc164244609"/>
      <w:proofErr w:type="gramStart"/>
      <w:r>
        <w:t xml:space="preserve">Figure </w:t>
      </w:r>
      <w:fldSimple w:instr=" SEQ Figure \* ARABIC ">
        <w:r>
          <w:rPr>
            <w:noProof/>
          </w:rPr>
          <w:t>5</w:t>
        </w:r>
      </w:fldSimple>
      <w:r w:rsidR="004671F2">
        <w:t>.</w:t>
      </w:r>
      <w:proofErr w:type="gramEnd"/>
      <w:r w:rsidR="004671F2">
        <w:t xml:space="preserve"> </w:t>
      </w:r>
      <w:r w:rsidR="00BF06E2" w:rsidRPr="00BF06E2">
        <w:t>Segmentation Queue</w:t>
      </w:r>
      <w:r w:rsidR="004671F2">
        <w:t xml:space="preserve"> Active</w:t>
      </w:r>
      <w:bookmarkEnd w:id="16"/>
    </w:p>
    <w:p w14:paraId="6374E523" w14:textId="606D40EE" w:rsidR="004413DB" w:rsidRDefault="004413DB" w:rsidP="00971009">
      <w:pPr>
        <w:pStyle w:val="Caption"/>
      </w:pPr>
      <w:r>
        <w:rPr>
          <w:noProof/>
        </w:rPr>
        <w:lastRenderedPageBreak/>
        <w:drawing>
          <wp:inline distT="0" distB="0" distL="0" distR="0" wp14:anchorId="056F29CF" wp14:editId="5E0700A6">
            <wp:extent cx="5938520" cy="5799049"/>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rb:Users:mjackson:Workspace:EIM-Guides:EmMpmGui:Images:tutorial_4.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8520" cy="5799049"/>
                    </a:xfrm>
                    <a:prstGeom prst="rect">
                      <a:avLst/>
                    </a:prstGeom>
                    <a:noFill/>
                    <a:ln>
                      <a:noFill/>
                    </a:ln>
                  </pic:spPr>
                </pic:pic>
              </a:graphicData>
            </a:graphic>
          </wp:inline>
        </w:drawing>
      </w:r>
    </w:p>
    <w:p w14:paraId="4F76D734" w14:textId="67A539FF" w:rsidR="004413DB" w:rsidRDefault="004413DB" w:rsidP="004413DB">
      <w:pPr>
        <w:pStyle w:val="Caption"/>
      </w:pPr>
      <w:bookmarkStart w:id="17" w:name="_Toc164244610"/>
      <w:proofErr w:type="gramStart"/>
      <w:r>
        <w:t xml:space="preserve">Figure </w:t>
      </w:r>
      <w:fldSimple w:instr=" SEQ Figure \* ARABIC ">
        <w:r>
          <w:rPr>
            <w:noProof/>
          </w:rPr>
          <w:t>6</w:t>
        </w:r>
      </w:fldSimple>
      <w:r w:rsidR="004671F2">
        <w:t>.</w:t>
      </w:r>
      <w:proofErr w:type="gramEnd"/>
      <w:r w:rsidR="004671F2">
        <w:t xml:space="preserve"> </w:t>
      </w:r>
      <w:r w:rsidR="00BF06E2" w:rsidRPr="00BF06E2">
        <w:t xml:space="preserve">The EM/MPM </w:t>
      </w:r>
      <w:proofErr w:type="spellStart"/>
      <w:proofErr w:type="gramStart"/>
      <w:r w:rsidR="00BF06E2" w:rsidRPr="00BF06E2">
        <w:t>Gui</w:t>
      </w:r>
      <w:proofErr w:type="spellEnd"/>
      <w:proofErr w:type="gramEnd"/>
      <w:r w:rsidR="00BF06E2" w:rsidRPr="00BF06E2">
        <w:t xml:space="preserve"> Output after Segmentation</w:t>
      </w:r>
      <w:bookmarkEnd w:id="17"/>
    </w:p>
    <w:p w14:paraId="5A60D276" w14:textId="77777777" w:rsidR="004413DB" w:rsidRDefault="004413DB" w:rsidP="00480DA1">
      <w:pPr>
        <w:pStyle w:val="BodyText0"/>
      </w:pPr>
    </w:p>
    <w:p w14:paraId="12081153" w14:textId="77777777" w:rsidR="00480DA1" w:rsidRDefault="00480DA1" w:rsidP="00480DA1">
      <w:pPr>
        <w:pStyle w:val="Heading2"/>
      </w:pPr>
      <w:bookmarkStart w:id="18" w:name="_Toc197681279"/>
      <w:r>
        <w:t>Advanced Input Parameters</w:t>
      </w:r>
      <w:bookmarkEnd w:id="18"/>
    </w:p>
    <w:p w14:paraId="0B40DC21" w14:textId="0DB9B99D" w:rsidR="004413DB" w:rsidRDefault="00480DA1" w:rsidP="00480DA1">
      <w:pPr>
        <w:pStyle w:val="BodyText0"/>
      </w:pPr>
      <w:r>
        <w:t xml:space="preserve">Several advanced options are allowed in the user interface as seen in the figure. Each of these </w:t>
      </w:r>
      <w:proofErr w:type="gramStart"/>
      <w:r>
        <w:t>are</w:t>
      </w:r>
      <w:proofErr w:type="gramEnd"/>
      <w:r>
        <w:t xml:space="preserve"> described in practical terms in the following sections.</w:t>
      </w:r>
    </w:p>
    <w:p w14:paraId="5A8D54E6" w14:textId="52499BA7" w:rsidR="00480DA1" w:rsidRDefault="004413DB" w:rsidP="00971009">
      <w:pPr>
        <w:pStyle w:val="Caption"/>
      </w:pPr>
      <w:r>
        <w:rPr>
          <w:noProof/>
        </w:rPr>
        <w:lastRenderedPageBreak/>
        <w:drawing>
          <wp:inline distT="0" distB="0" distL="0" distR="0" wp14:anchorId="0A3B6F6E" wp14:editId="10DEE3BC">
            <wp:extent cx="2833105" cy="303212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rb:Users:mjackson:Workspace:EIM-Guides:EmMpmGui:Images:tutorial_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33105" cy="3032125"/>
                    </a:xfrm>
                    <a:prstGeom prst="rect">
                      <a:avLst/>
                    </a:prstGeom>
                    <a:noFill/>
                    <a:ln>
                      <a:noFill/>
                    </a:ln>
                  </pic:spPr>
                </pic:pic>
              </a:graphicData>
            </a:graphic>
          </wp:inline>
        </w:drawing>
      </w:r>
    </w:p>
    <w:p w14:paraId="322DDF70" w14:textId="7966AB1A" w:rsidR="004413DB" w:rsidRDefault="004413DB" w:rsidP="004413DB">
      <w:pPr>
        <w:pStyle w:val="Caption"/>
      </w:pPr>
      <w:bookmarkStart w:id="19" w:name="_Toc164244611"/>
      <w:proofErr w:type="gramStart"/>
      <w:r>
        <w:t xml:space="preserve">Figure </w:t>
      </w:r>
      <w:fldSimple w:instr=" SEQ Figure \* ARABIC ">
        <w:r>
          <w:rPr>
            <w:noProof/>
          </w:rPr>
          <w:t>7</w:t>
        </w:r>
      </w:fldSimple>
      <w:r w:rsidR="004671F2">
        <w:t>.</w:t>
      </w:r>
      <w:proofErr w:type="gramEnd"/>
      <w:r w:rsidR="004671F2">
        <w:t xml:space="preserve"> </w:t>
      </w:r>
      <w:r w:rsidR="00BF06E2" w:rsidRPr="00BF06E2">
        <w:t>Advanced Options</w:t>
      </w:r>
      <w:bookmarkEnd w:id="19"/>
    </w:p>
    <w:p w14:paraId="6CE54250" w14:textId="77777777" w:rsidR="004413DB" w:rsidRDefault="004413DB" w:rsidP="00480DA1">
      <w:pPr>
        <w:pStyle w:val="BodyText0"/>
      </w:pPr>
    </w:p>
    <w:p w14:paraId="7AFEDAC9" w14:textId="77777777" w:rsidR="00480DA1" w:rsidRDefault="00480DA1" w:rsidP="00480DA1">
      <w:pPr>
        <w:pStyle w:val="Heading3"/>
      </w:pPr>
      <w:bookmarkStart w:id="20" w:name="_Toc197681280"/>
      <w:r>
        <w:t>Simulated Annealing</w:t>
      </w:r>
      <w:bookmarkEnd w:id="20"/>
    </w:p>
    <w:p w14:paraId="1E1C4C0E" w14:textId="29128385" w:rsidR="00480DA1" w:rsidRDefault="00480DA1" w:rsidP="00480DA1">
      <w:pPr>
        <w:pStyle w:val="BodyText0"/>
      </w:pPr>
      <w:r>
        <w:t xml:space="preserve">According to [2] the following description of the "Simulated Annealing" is given. </w:t>
      </w:r>
      <w:r>
        <w:rPr>
          <w:i/>
          <w:iCs/>
        </w:rPr>
        <w:t xml:space="preserve">The EM/MPM/SA algorithm was developed to form a preliminary segmentation with a low value of 'Beta', to classify textured regions, which is then progressively refined with larger and larger values of 'Beta' to sharpen the boundaries. In practice, a low value of 'Beta' is equivalent to choosing a high temperature, </w:t>
      </w:r>
      <w:proofErr w:type="gramStart"/>
      <w:r>
        <w:rPr>
          <w:i/>
          <w:iCs/>
        </w:rPr>
        <w:t>T ,</w:t>
      </w:r>
      <w:proofErr w:type="gramEnd"/>
      <w:r>
        <w:rPr>
          <w:i/>
          <w:iCs/>
        </w:rPr>
        <w:t xml:space="preserve"> in equation (1). A sufficient number of MPM cycles are run to provide a steady-state classification of pixels. Pixels that have a high probability of being classified as a single region tend to be stable, while those in which the probability of belonging to one of two or more different classes is uncertain tend to set up a dynamic equilibrium classification that changes as the MPM algorithm is executed. The pixels with high probability of classification are frozen in that class and the computation is not continued. Classification of the others continues at a lower temperature. The temperature is gradually lowered until pixel accuracy of classification of the boundaries is achieved.</w:t>
      </w:r>
      <w:r>
        <w:t xml:space="preserve"> </w:t>
      </w:r>
    </w:p>
    <w:p w14:paraId="3E9E7274" w14:textId="6DEBB4DE" w:rsidR="00480DA1" w:rsidRDefault="004413DB" w:rsidP="00971009">
      <w:pPr>
        <w:pStyle w:val="Caption"/>
      </w:pPr>
      <w:r>
        <w:rPr>
          <w:noProof/>
        </w:rPr>
        <w:drawing>
          <wp:inline distT="0" distB="0" distL="0" distR="0" wp14:anchorId="7FC03BE7" wp14:editId="589B0008">
            <wp:extent cx="2970975" cy="381688"/>
            <wp:effectExtent l="0" t="0" r="0" b="0"/>
            <wp:docPr id="12" name="Picture 9" descr="Ferb:Users:mjackson:Workspace:EIM-Guides:EmMpmGui:Images:equa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b:Users:mjackson:Workspace:EIM-Guides:EmMpmGui:Images:equation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674" cy="381778"/>
                    </a:xfrm>
                    <a:prstGeom prst="rect">
                      <a:avLst/>
                    </a:prstGeom>
                    <a:noFill/>
                    <a:ln>
                      <a:noFill/>
                    </a:ln>
                  </pic:spPr>
                </pic:pic>
              </a:graphicData>
            </a:graphic>
          </wp:inline>
        </w:drawing>
      </w:r>
    </w:p>
    <w:p w14:paraId="6CF6B6BC" w14:textId="77777777" w:rsidR="004413DB" w:rsidRDefault="004413DB" w:rsidP="00480DA1">
      <w:pPr>
        <w:pStyle w:val="BodyText0"/>
      </w:pPr>
    </w:p>
    <w:p w14:paraId="5F999CE9" w14:textId="77777777" w:rsidR="00480DA1" w:rsidRDefault="00480DA1" w:rsidP="00480DA1">
      <w:pPr>
        <w:pStyle w:val="Heading3"/>
      </w:pPr>
      <w:bookmarkStart w:id="21" w:name="_Toc197681281"/>
      <w:r>
        <w:t>Gradient or Edge Penalty</w:t>
      </w:r>
      <w:bookmarkEnd w:id="21"/>
    </w:p>
    <w:p w14:paraId="23258F82" w14:textId="77777777" w:rsidR="00480DA1" w:rsidRDefault="00480DA1" w:rsidP="00480DA1">
      <w:pPr>
        <w:pStyle w:val="BodyText0"/>
      </w:pPr>
      <w:r>
        <w:fldChar w:fldCharType="begin"/>
      </w:r>
      <w:r>
        <w:instrText>tc  \l 3 "Gradient or Edge Penalty"</w:instrText>
      </w:r>
      <w:r>
        <w:fldChar w:fldCharType="end"/>
      </w:r>
      <w:r>
        <w:t xml:space="preserve">This option attempts to apply a penalty function for large gray value gradients that occur at edges. More information about this penalty function can be found in [4]. </w:t>
      </w:r>
    </w:p>
    <w:p w14:paraId="72FF212D" w14:textId="5F63BBB6" w:rsidR="00480DA1" w:rsidRDefault="00480DA1" w:rsidP="00480DA1">
      <w:pPr>
        <w:pStyle w:val="ListBullet0"/>
        <w:numPr>
          <w:ilvl w:val="0"/>
          <w:numId w:val="8"/>
        </w:numPr>
        <w:tabs>
          <w:tab w:val="clear" w:pos="720"/>
          <w:tab w:val="num" w:pos="360"/>
        </w:tabs>
        <w:ind w:left="360"/>
      </w:pPr>
      <w:r>
        <w:rPr>
          <w:b/>
          <w:bCs/>
        </w:rPr>
        <w:t>Beta E</w:t>
      </w:r>
      <w:r w:rsidR="00971009">
        <w:rPr>
          <w:b/>
          <w:bCs/>
        </w:rPr>
        <w:t>:</w:t>
      </w:r>
      <w:r>
        <w:t xml:space="preserve">  is a weight to control how much the edge cost information will be dominant in the classification process. Setting this value to Zero will have the same effect as disabling the option.</w:t>
      </w:r>
    </w:p>
    <w:p w14:paraId="40A8A8F8" w14:textId="77777777" w:rsidR="00480DA1" w:rsidRDefault="00480DA1" w:rsidP="00480DA1">
      <w:pPr>
        <w:pStyle w:val="BodyText0"/>
      </w:pPr>
    </w:p>
    <w:p w14:paraId="2167020B" w14:textId="77777777" w:rsidR="00480DA1" w:rsidRDefault="00480DA1" w:rsidP="00480DA1">
      <w:pPr>
        <w:pStyle w:val="Heading3"/>
      </w:pPr>
      <w:bookmarkStart w:id="22" w:name="_Toc197681282"/>
      <w:r>
        <w:t>Curvature Penalty</w:t>
      </w:r>
      <w:bookmarkEnd w:id="22"/>
    </w:p>
    <w:p w14:paraId="07C63292" w14:textId="77777777" w:rsidR="00480DA1" w:rsidRDefault="00480DA1" w:rsidP="00480DA1">
      <w:pPr>
        <w:pStyle w:val="BodyText0"/>
      </w:pPr>
      <w:r>
        <w:fldChar w:fldCharType="begin"/>
      </w:r>
      <w:r>
        <w:instrText>tc  \l 3 "Curvature Penalty"</w:instrText>
      </w:r>
      <w:r>
        <w:fldChar w:fldCharType="end"/>
      </w:r>
      <w:r>
        <w:t xml:space="preserve">This option applies a Curvature Penalty function in an attempt to smooth out boundaries between classes. The paper presented in [4] is the best place for an in depth explanation of the implementation of the curvature penalty function. </w:t>
      </w:r>
    </w:p>
    <w:p w14:paraId="598EC4F5" w14:textId="2A4AA9D1" w:rsidR="00480DA1" w:rsidRDefault="00480DA1" w:rsidP="00480DA1">
      <w:pPr>
        <w:pStyle w:val="ListBullet0"/>
        <w:numPr>
          <w:ilvl w:val="0"/>
          <w:numId w:val="8"/>
        </w:numPr>
        <w:tabs>
          <w:tab w:val="clear" w:pos="720"/>
          <w:tab w:val="num" w:pos="360"/>
        </w:tabs>
        <w:ind w:left="360"/>
      </w:pPr>
      <w:r>
        <w:rPr>
          <w:b/>
          <w:bCs/>
        </w:rPr>
        <w:lastRenderedPageBreak/>
        <w:t>Beta C</w:t>
      </w:r>
      <w:r w:rsidR="00971009">
        <w:rPr>
          <w:b/>
          <w:bCs/>
        </w:rPr>
        <w:t>:</w:t>
      </w:r>
      <w:r>
        <w:t xml:space="preserve">  A user-specified weight to control how much the curvature term dominates the classification process. </w:t>
      </w:r>
      <w:r w:rsidR="00971009">
        <w:t>Performing a morphological filtering using more than one structuring element incorporates the curvature penalty</w:t>
      </w:r>
      <w:r>
        <w:t>. Rather than using a single circular element, eight circular structuring elements with different radii are used.</w:t>
      </w:r>
      <w:r w:rsidR="00971009">
        <w:t xml:space="preserve"> </w:t>
      </w:r>
      <w:r>
        <w:t xml:space="preserve">Setting this value to Zero will have the same effect as disabling the option. </w:t>
      </w:r>
    </w:p>
    <w:p w14:paraId="5526D481" w14:textId="7DA0E649" w:rsidR="00480DA1" w:rsidRDefault="00480DA1" w:rsidP="00480DA1">
      <w:pPr>
        <w:pStyle w:val="ListBullet0"/>
        <w:numPr>
          <w:ilvl w:val="0"/>
          <w:numId w:val="8"/>
        </w:numPr>
        <w:tabs>
          <w:tab w:val="clear" w:pos="720"/>
          <w:tab w:val="num" w:pos="360"/>
        </w:tabs>
        <w:ind w:left="360"/>
      </w:pPr>
      <w:r>
        <w:rPr>
          <w:b/>
          <w:bCs/>
        </w:rPr>
        <w:t>R Max</w:t>
      </w:r>
      <w:r w:rsidR="00971009">
        <w:rPr>
          <w:b/>
          <w:bCs/>
        </w:rPr>
        <w:t>:</w:t>
      </w:r>
      <w:r>
        <w:t xml:space="preserve">  The maximum radius in pixels is specified by this parameter. 15 pixels seems to be a good starting point but note the larger this value is the slower the algorithm will run so the user should take into consideration any time constraints needed when running the program. </w:t>
      </w:r>
    </w:p>
    <w:p w14:paraId="4DB3291C" w14:textId="229D16EC" w:rsidR="00480DA1" w:rsidRDefault="00480DA1" w:rsidP="00480DA1">
      <w:pPr>
        <w:pStyle w:val="ListBullet0"/>
        <w:numPr>
          <w:ilvl w:val="0"/>
          <w:numId w:val="8"/>
        </w:numPr>
        <w:tabs>
          <w:tab w:val="clear" w:pos="720"/>
          <w:tab w:val="num" w:pos="360"/>
        </w:tabs>
        <w:ind w:left="360"/>
      </w:pPr>
      <w:r>
        <w:rPr>
          <w:b/>
          <w:bCs/>
        </w:rPr>
        <w:t>EM Loop Delay</w:t>
      </w:r>
      <w:r w:rsidR="00971009">
        <w:t>:</w:t>
      </w:r>
      <w:r>
        <w:t xml:space="preserve"> This parameter is the number of EM loops to delay before applying this penalty function.</w:t>
      </w:r>
    </w:p>
    <w:p w14:paraId="6D3D059D" w14:textId="77777777" w:rsidR="00480DA1" w:rsidRDefault="00480DA1" w:rsidP="00480DA1">
      <w:pPr>
        <w:pStyle w:val="BodyText0"/>
      </w:pPr>
    </w:p>
    <w:p w14:paraId="590D4E32" w14:textId="77777777" w:rsidR="00480DA1" w:rsidRDefault="00480DA1" w:rsidP="00480DA1">
      <w:pPr>
        <w:pStyle w:val="Heading3"/>
      </w:pPr>
      <w:bookmarkStart w:id="23" w:name="_Toc197681283"/>
      <w:r>
        <w:t>User Initialization Areas</w:t>
      </w:r>
      <w:bookmarkEnd w:id="23"/>
    </w:p>
    <w:p w14:paraId="6E7DBF3C" w14:textId="77777777" w:rsidR="00480DA1" w:rsidRDefault="00480DA1" w:rsidP="00480DA1">
      <w:pPr>
        <w:pStyle w:val="BodyText0"/>
      </w:pPr>
      <w:r>
        <w:fldChar w:fldCharType="begin"/>
      </w:r>
      <w:r>
        <w:instrText>tc  \l 3 "User Initialization Areas"</w:instrText>
      </w:r>
      <w:r>
        <w:fldChar w:fldCharType="end"/>
      </w:r>
      <w:r>
        <w:t>This option allows the user to designate areas of the image as having the approximate same mean and standard deviation of the final segmentation. This can be useful due to the algorithm used to pick the initial mean and standard deviation values. In some cases the model computed by the EM/MPM will not converge accurately to the image histogram.</w:t>
      </w:r>
    </w:p>
    <w:p w14:paraId="7419FCE6" w14:textId="6A8998A0" w:rsidR="004413DB" w:rsidRDefault="004413DB" w:rsidP="0011360A">
      <w:pPr>
        <w:pStyle w:val="Caption"/>
      </w:pPr>
      <w:r>
        <w:rPr>
          <w:noProof/>
        </w:rPr>
        <w:drawing>
          <wp:inline distT="0" distB="0" distL="0" distR="0" wp14:anchorId="5F35014C" wp14:editId="36C8582B">
            <wp:extent cx="2432004" cy="55816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rb:Users:mjackson:Workspace:EIM-Guides:EmMpmGui:Images:tutorial_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2004" cy="558165"/>
                    </a:xfrm>
                    <a:prstGeom prst="rect">
                      <a:avLst/>
                    </a:prstGeom>
                    <a:noFill/>
                    <a:ln>
                      <a:noFill/>
                    </a:ln>
                  </pic:spPr>
                </pic:pic>
              </a:graphicData>
            </a:graphic>
          </wp:inline>
        </w:drawing>
      </w:r>
    </w:p>
    <w:p w14:paraId="13ABC2D1" w14:textId="24AF2B3A" w:rsidR="004413DB" w:rsidRDefault="004413DB" w:rsidP="004413DB">
      <w:pPr>
        <w:pStyle w:val="Caption"/>
      </w:pPr>
      <w:bookmarkStart w:id="24" w:name="_Toc164244612"/>
      <w:proofErr w:type="gramStart"/>
      <w:r>
        <w:t xml:space="preserve">Figure </w:t>
      </w:r>
      <w:fldSimple w:instr=" SEQ Figure \* ARABIC ">
        <w:r>
          <w:rPr>
            <w:noProof/>
          </w:rPr>
          <w:t>8</w:t>
        </w:r>
      </w:fldSimple>
      <w:r w:rsidR="004671F2">
        <w:t>.</w:t>
      </w:r>
      <w:proofErr w:type="gramEnd"/>
      <w:r w:rsidR="004671F2">
        <w:t xml:space="preserve"> </w:t>
      </w:r>
      <w:r w:rsidR="00BF06E2" w:rsidRPr="00BF06E2">
        <w:t>Enabling User Initialization Areas</w:t>
      </w:r>
      <w:bookmarkEnd w:id="24"/>
    </w:p>
    <w:p w14:paraId="3BB11628" w14:textId="77777777" w:rsidR="004413DB" w:rsidRDefault="004413DB" w:rsidP="00480DA1">
      <w:pPr>
        <w:pStyle w:val="BodyText0"/>
      </w:pPr>
    </w:p>
    <w:p w14:paraId="691E504A" w14:textId="33081093" w:rsidR="00480DA1" w:rsidRDefault="00480DA1" w:rsidP="00480DA1">
      <w:pPr>
        <w:pStyle w:val="BodyText0"/>
      </w:pPr>
      <w:r>
        <w:t xml:space="preserve">By designating similar areas for each phase the initial estimates for the mean and standard deviation become much more accurate. This should allow for a more accurate segmentation and also allow the user to need less EM </w:t>
      </w:r>
      <w:r w:rsidR="00DC4946">
        <w:t>loops, which</w:t>
      </w:r>
      <w:r>
        <w:t xml:space="preserve"> will reduce the time needed to run the EM/MPM algorithm. To enable this option one needs to check the "User Initialization Areas" check box.</w:t>
      </w:r>
    </w:p>
    <w:p w14:paraId="3F5D8DF0" w14:textId="586E3743" w:rsidR="004413DB" w:rsidRDefault="004413DB" w:rsidP="0011360A">
      <w:pPr>
        <w:pStyle w:val="Caption"/>
      </w:pPr>
      <w:r>
        <w:rPr>
          <w:noProof/>
        </w:rPr>
        <w:drawing>
          <wp:inline distT="0" distB="0" distL="0" distR="0" wp14:anchorId="7442F7F3" wp14:editId="5FF87506">
            <wp:extent cx="2220820" cy="3751769"/>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rb:Users:mjackson:Workspace:EIM-Guides:EmMpmGui:Images:tutorial_9.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220820" cy="3751769"/>
                    </a:xfrm>
                    <a:prstGeom prst="rect">
                      <a:avLst/>
                    </a:prstGeom>
                    <a:noFill/>
                    <a:ln>
                      <a:noFill/>
                    </a:ln>
                  </pic:spPr>
                </pic:pic>
              </a:graphicData>
            </a:graphic>
          </wp:inline>
        </w:drawing>
      </w:r>
    </w:p>
    <w:p w14:paraId="2EDF33B2" w14:textId="56B8C47E" w:rsidR="004413DB" w:rsidRDefault="004413DB" w:rsidP="004413DB">
      <w:pPr>
        <w:pStyle w:val="Caption"/>
      </w:pPr>
      <w:bookmarkStart w:id="25" w:name="_Toc164244613"/>
      <w:proofErr w:type="gramStart"/>
      <w:r>
        <w:t xml:space="preserve">Figure </w:t>
      </w:r>
      <w:fldSimple w:instr=" SEQ Figure \* ARABIC ">
        <w:r>
          <w:rPr>
            <w:noProof/>
          </w:rPr>
          <w:t>9</w:t>
        </w:r>
      </w:fldSimple>
      <w:r w:rsidR="004671F2">
        <w:t>.</w:t>
      </w:r>
      <w:proofErr w:type="gramEnd"/>
      <w:r>
        <w:t xml:space="preserve"> </w:t>
      </w:r>
      <w:r w:rsidRPr="004413DB">
        <w:t>User Initialization Areas Dialog</w:t>
      </w:r>
      <w:bookmarkEnd w:id="25"/>
    </w:p>
    <w:p w14:paraId="17347C8F" w14:textId="53B846A5" w:rsidR="00DC4946" w:rsidRDefault="00DC4946" w:rsidP="00DC4946">
      <w:pPr>
        <w:pStyle w:val="BodyText0"/>
      </w:pPr>
      <w:r w:rsidRPr="00DC4946">
        <w:lastRenderedPageBreak/>
        <w:t xml:space="preserve">  To designate areas click on the "User </w:t>
      </w:r>
      <w:r w:rsidRPr="003A6D13">
        <w:t>Init</w:t>
      </w:r>
      <w:r w:rsidR="003A6D13">
        <w:t>ialization</w:t>
      </w:r>
      <w:r w:rsidRPr="00DC4946">
        <w:t xml:space="preserve"> Area </w:t>
      </w:r>
      <w:r w:rsidRPr="003A6D13">
        <w:t>Lasso</w:t>
      </w:r>
      <w:r w:rsidRPr="00DC4946">
        <w:t xml:space="preserve"> Tool" and then draw out</w:t>
      </w:r>
      <w:r>
        <w:t xml:space="preserve"> </w:t>
      </w:r>
      <w:r w:rsidRPr="00DC4946">
        <w:t>an area in the image by click dragging the outline of the area you want. If you</w:t>
      </w:r>
      <w:r>
        <w:t xml:space="preserve"> </w:t>
      </w:r>
      <w:r w:rsidRPr="00DC4946">
        <w:t>do not get it exactly correct you can always resize and move the area after this</w:t>
      </w:r>
      <w:r>
        <w:t xml:space="preserve"> </w:t>
      </w:r>
      <w:r w:rsidRPr="00DC4946">
        <w:t>operation. When you release the mouse button a dialog box will appear where you</w:t>
      </w:r>
      <w:r>
        <w:t xml:space="preserve"> </w:t>
      </w:r>
      <w:r w:rsidRPr="00DC4946">
        <w:t>can set the initial values for that particular class. Because output images are</w:t>
      </w:r>
      <w:r>
        <w:t xml:space="preserve"> </w:t>
      </w:r>
      <w:r w:rsidRPr="00DC4946">
        <w:t>saved as a &lt;b&gt;gray scale&lt;/b&gt; image the setting of the Gray Level value is important at this point.</w:t>
      </w:r>
      <w:r>
        <w:t xml:space="preserve"> </w:t>
      </w:r>
      <w:r w:rsidRPr="00DC4946">
        <w:t>While the defaults will attempt to spread out the values of the gray levels for</w:t>
      </w:r>
      <w:r>
        <w:t xml:space="preserve"> </w:t>
      </w:r>
      <w:r w:rsidRPr="00DC4946">
        <w:t>each class sometimes this will create an image that is difficult for the human vision</w:t>
      </w:r>
      <w:r>
        <w:t xml:space="preserve"> </w:t>
      </w:r>
      <w:r w:rsidRPr="00DC4946">
        <w:t>to discern differences between the various classes. The user should always take care to check this value</w:t>
      </w:r>
      <w:r>
        <w:t xml:space="preserve"> </w:t>
      </w:r>
      <w:r w:rsidRPr="00DC4946">
        <w:t>for each class that they designate. Zero (0) means pure black and 255 means pure</w:t>
      </w:r>
      <w:r>
        <w:t xml:space="preserve"> </w:t>
      </w:r>
      <w:r w:rsidRPr="00DC4946">
        <w:t>white. For a 2-class system the typical values that are used are 0 and 255. Setting</w:t>
      </w:r>
      <w:r>
        <w:t xml:space="preserve"> </w:t>
      </w:r>
      <w:r w:rsidRPr="00DC4946">
        <w:t>the gray level to other values also has other implications that are discussed later</w:t>
      </w:r>
      <w:r>
        <w:t xml:space="preserve"> </w:t>
      </w:r>
      <w:r w:rsidRPr="00DC4946">
        <w:t>on. By clicking/moving/resizing an individual area the details of that area will</w:t>
      </w:r>
      <w:r>
        <w:t xml:space="preserve"> </w:t>
      </w:r>
      <w:r w:rsidRPr="00DC4946">
        <w:t xml:space="preserve">be displayed in the "User Initialization Info" palette. If the palette is </w:t>
      </w:r>
      <w:r w:rsidRPr="00DC4946">
        <w:rPr>
          <w:b/>
        </w:rPr>
        <w:t>not</w:t>
      </w:r>
      <w:r>
        <w:rPr>
          <w:b/>
        </w:rPr>
        <w:t xml:space="preserve"> </w:t>
      </w:r>
      <w:r>
        <w:t xml:space="preserve">shown the user can use the </w:t>
      </w:r>
      <w:r w:rsidRPr="00DC4946">
        <w:rPr>
          <w:b/>
        </w:rPr>
        <w:t>Window</w:t>
      </w:r>
      <w:r w:rsidRPr="00DC4946">
        <w:t xml:space="preserve"> menu to make it visible.</w:t>
      </w:r>
      <w:r>
        <w:t xml:space="preserve"> </w:t>
      </w:r>
    </w:p>
    <w:p w14:paraId="1BF57842" w14:textId="539B2CC0" w:rsidR="00480DA1" w:rsidRDefault="00480DA1" w:rsidP="00DC4946">
      <w:pPr>
        <w:pStyle w:val="BodyText0"/>
        <w:ind w:firstLine="720"/>
      </w:pPr>
      <w:r>
        <w:t>Once the user has designated areas that represent each class the segmentation can then be run again to see if this has produced results that better match the intended segmentation. In this case the segmentation produces results where parts of the matrix are segmented as the light phase as shown in figure 1.12 where the left side of the image is the resulting segmentation of the right side of the image.</w:t>
      </w:r>
    </w:p>
    <w:p w14:paraId="641DDD5C" w14:textId="77777777" w:rsidR="000A37D4" w:rsidRDefault="004413DB" w:rsidP="004413DB">
      <w:pPr>
        <w:pStyle w:val="Caption"/>
      </w:pPr>
      <w:r>
        <w:rPr>
          <w:noProof/>
        </w:rPr>
        <w:drawing>
          <wp:inline distT="0" distB="0" distL="0" distR="0" wp14:anchorId="34A5097D" wp14:editId="0FC44EAD">
            <wp:extent cx="5545944" cy="5074427"/>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rb:Users:mjackson:Workspace:EIM-Guides:EmMpmGui:Images:tutorial_10.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5944" cy="5074427"/>
                    </a:xfrm>
                    <a:prstGeom prst="rect">
                      <a:avLst/>
                    </a:prstGeom>
                    <a:noFill/>
                    <a:ln>
                      <a:noFill/>
                    </a:ln>
                  </pic:spPr>
                </pic:pic>
              </a:graphicData>
            </a:graphic>
          </wp:inline>
        </w:drawing>
      </w:r>
    </w:p>
    <w:p w14:paraId="7C769DDD" w14:textId="0956F7B5" w:rsidR="004413DB" w:rsidRDefault="004413DB" w:rsidP="004413DB">
      <w:pPr>
        <w:pStyle w:val="Caption"/>
      </w:pPr>
      <w:bookmarkStart w:id="26" w:name="_Toc164244614"/>
      <w:proofErr w:type="gramStart"/>
      <w:r>
        <w:t xml:space="preserve">Figure </w:t>
      </w:r>
      <w:fldSimple w:instr=" SEQ Figure \* ARABIC ">
        <w:r>
          <w:rPr>
            <w:noProof/>
          </w:rPr>
          <w:t>10</w:t>
        </w:r>
      </w:fldSimple>
      <w:r>
        <w:t>.</w:t>
      </w:r>
      <w:proofErr w:type="gramEnd"/>
      <w:r>
        <w:t xml:space="preserve"> </w:t>
      </w:r>
      <w:r w:rsidR="000A37D4">
        <w:t>Detailed Callout of the User Interface</w:t>
      </w:r>
      <w:bookmarkEnd w:id="26"/>
    </w:p>
    <w:p w14:paraId="5B378859" w14:textId="77777777" w:rsidR="004413DB" w:rsidRDefault="004413DB" w:rsidP="00480DA1">
      <w:pPr>
        <w:pStyle w:val="BodyText0"/>
      </w:pPr>
    </w:p>
    <w:p w14:paraId="33134362" w14:textId="0C55CB83" w:rsidR="00480DA1" w:rsidRDefault="00B32C44" w:rsidP="00480DA1">
      <w:pPr>
        <w:pStyle w:val="BodyText0"/>
      </w:pPr>
      <w:r>
        <w:t>Allowing the EM/MPM algorithm to use more classes to perform the segmentation then joining the classes into a single gray scale value when the final image is written can sometimes alleviate this type of segmentation error</w:t>
      </w:r>
      <w:r w:rsidR="00480DA1">
        <w:t>. This can be exactly achieved through adding an additional user initialization area but setting the output gray scale value to the same value (Zero in our example) as the matrix. Running the segmentation with all other values the same results in a segmentation that can be considered more accurate to the original input image.</w:t>
      </w:r>
    </w:p>
    <w:p w14:paraId="6D9317D3" w14:textId="68E15DF1" w:rsidR="004413DB" w:rsidRDefault="004413DB" w:rsidP="00B32C44">
      <w:pPr>
        <w:pStyle w:val="Caption"/>
      </w:pPr>
      <w:r>
        <w:rPr>
          <w:noProof/>
        </w:rPr>
        <w:drawing>
          <wp:inline distT="0" distB="0" distL="0" distR="0" wp14:anchorId="625223AF" wp14:editId="0BB9904C">
            <wp:extent cx="5938520" cy="3012440"/>
            <wp:effectExtent l="0" t="0" r="0" b="0"/>
            <wp:docPr id="16" name="Picture 13" descr="Ferb:Users:mjackson:Workspace:EIM-Guides:EmMpmGui:Images:tutoria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rb:Users:mjackson:Workspace:EIM-Guides:EmMpmGui:Images:tutorial_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3012440"/>
                    </a:xfrm>
                    <a:prstGeom prst="rect">
                      <a:avLst/>
                    </a:prstGeom>
                    <a:noFill/>
                    <a:ln>
                      <a:noFill/>
                    </a:ln>
                  </pic:spPr>
                </pic:pic>
              </a:graphicData>
            </a:graphic>
          </wp:inline>
        </w:drawing>
      </w:r>
    </w:p>
    <w:p w14:paraId="61C5447C" w14:textId="36D54456" w:rsidR="004413DB" w:rsidRDefault="004413DB" w:rsidP="004413DB">
      <w:pPr>
        <w:pStyle w:val="Caption"/>
      </w:pPr>
      <w:bookmarkStart w:id="27" w:name="_Toc164244615"/>
      <w:proofErr w:type="gramStart"/>
      <w:r>
        <w:t xml:space="preserve">Figure </w:t>
      </w:r>
      <w:fldSimple w:instr=" SEQ Figure \* ARABIC ">
        <w:r>
          <w:rPr>
            <w:noProof/>
          </w:rPr>
          <w:t>11</w:t>
        </w:r>
      </w:fldSimple>
      <w:r w:rsidR="004671F2">
        <w:t>.</w:t>
      </w:r>
      <w:proofErr w:type="gramEnd"/>
      <w:r w:rsidR="004671F2">
        <w:t xml:space="preserve"> </w:t>
      </w:r>
      <w:r w:rsidRPr="004413DB">
        <w:t>Initial Segmentation with 2 Classes allows parts of the matrix to be segmented as class 1</w:t>
      </w:r>
      <w:bookmarkEnd w:id="27"/>
    </w:p>
    <w:p w14:paraId="28DDD872" w14:textId="77777777" w:rsidR="004413DB" w:rsidRDefault="004413DB" w:rsidP="00480DA1">
      <w:pPr>
        <w:pStyle w:val="BodyText0"/>
      </w:pPr>
    </w:p>
    <w:p w14:paraId="050CE46A" w14:textId="77777777" w:rsidR="00480DA1" w:rsidRDefault="00480DA1" w:rsidP="00480DA1">
      <w:pPr>
        <w:pStyle w:val="BodyText0"/>
      </w:pPr>
      <w:r>
        <w:t xml:space="preserve">Also note in the image that areas where the particles come close to each other but still have some matrix (class 0) between them get "welded" together in the first segmentation. In the second segmentation with the addition of another class the welding or joining of the particles does not happen. The last change from the first segmentation was the adjustment of the "Beta" value from 0.5 to 3.0. This allows some of the smaller holes to fill back in with the proper phase. </w:t>
      </w:r>
    </w:p>
    <w:p w14:paraId="67E1364A" w14:textId="5F93E654" w:rsidR="004413DB" w:rsidRDefault="004413DB" w:rsidP="00B32C44">
      <w:pPr>
        <w:pStyle w:val="Caption"/>
      </w:pPr>
      <w:r>
        <w:rPr>
          <w:noProof/>
        </w:rPr>
        <w:lastRenderedPageBreak/>
        <w:drawing>
          <wp:inline distT="0" distB="0" distL="0" distR="0" wp14:anchorId="3D5DC803" wp14:editId="4E9A9807">
            <wp:extent cx="5791200" cy="2937709"/>
            <wp:effectExtent l="0" t="0" r="0" b="0"/>
            <wp:docPr id="18" name="Picture 15" descr="Ferb:Users:mjackson:Workspace:EIM-Guides:EmMpmGui:Images:tutorial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rb:Users:mjackson:Workspace:EIM-Guides:EmMpmGui:Images:tutorial_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2937709"/>
                    </a:xfrm>
                    <a:prstGeom prst="rect">
                      <a:avLst/>
                    </a:prstGeom>
                    <a:noFill/>
                    <a:ln>
                      <a:noFill/>
                    </a:ln>
                  </pic:spPr>
                </pic:pic>
              </a:graphicData>
            </a:graphic>
          </wp:inline>
        </w:drawing>
      </w:r>
    </w:p>
    <w:p w14:paraId="14E20150" w14:textId="00B0F4BB" w:rsidR="004413DB" w:rsidRDefault="004413DB" w:rsidP="004413DB">
      <w:pPr>
        <w:pStyle w:val="Caption"/>
      </w:pPr>
      <w:bookmarkStart w:id="28" w:name="_Toc164244616"/>
      <w:proofErr w:type="gramStart"/>
      <w:r>
        <w:t xml:space="preserve">Figure </w:t>
      </w:r>
      <w:fldSimple w:instr=" SEQ Figure \* ARABIC ">
        <w:r>
          <w:rPr>
            <w:noProof/>
          </w:rPr>
          <w:t>12</w:t>
        </w:r>
      </w:fldSimple>
      <w:r w:rsidR="004671F2">
        <w:t>.</w:t>
      </w:r>
      <w:proofErr w:type="gramEnd"/>
      <w:r w:rsidR="004671F2">
        <w:t xml:space="preserve"> </w:t>
      </w:r>
      <w:r>
        <w:t>New segmentation with 3 classes results in more accurate results</w:t>
      </w:r>
      <w:bookmarkEnd w:id="28"/>
    </w:p>
    <w:p w14:paraId="45ECAEA4" w14:textId="77777777" w:rsidR="004413DB" w:rsidRDefault="004413DB" w:rsidP="00480DA1">
      <w:pPr>
        <w:pStyle w:val="BodyText0"/>
      </w:pPr>
    </w:p>
    <w:p w14:paraId="149A5FBA" w14:textId="7F1DB300" w:rsidR="00DC4946" w:rsidRPr="00DC4946" w:rsidRDefault="00813F2D" w:rsidP="00D7179F">
      <w:pPr>
        <w:pStyle w:val="BodyText0"/>
        <w:ind w:firstLine="720"/>
      </w:pPr>
      <w:r>
        <w:t>T</w:t>
      </w:r>
      <w:r w:rsidR="00DC4946" w:rsidRPr="00DC4946">
        <w:t>he ability to directly edit values in the</w:t>
      </w:r>
      <w:r w:rsidR="00DC4946">
        <w:t xml:space="preserve"> </w:t>
      </w:r>
      <w:r w:rsidR="00DC4946" w:rsidRPr="00DC4946">
        <w:t>"User Initialization Info" such as the Gray Value, Display Color and Gamma value</w:t>
      </w:r>
      <w:r>
        <w:t xml:space="preserve"> allows the user some flexibility on how the segmented image is saved</w:t>
      </w:r>
      <w:r w:rsidR="00DC4946" w:rsidRPr="00DC4946">
        <w:t>. The</w:t>
      </w:r>
      <w:r w:rsidR="00DC4946">
        <w:t xml:space="preserve"> </w:t>
      </w:r>
      <w:r w:rsidR="00DC4946" w:rsidRPr="00D7179F">
        <w:rPr>
          <w:b/>
        </w:rPr>
        <w:t>Gamma</w:t>
      </w:r>
      <w:r w:rsidR="00D7179F">
        <w:t xml:space="preserve"> </w:t>
      </w:r>
      <w:r w:rsidR="00DC4946" w:rsidRPr="00DC4946">
        <w:t>value has the effect that if a larger value is used for one class versus</w:t>
      </w:r>
      <w:r w:rsidR="00DC4946">
        <w:t xml:space="preserve"> </w:t>
      </w:r>
      <w:r w:rsidR="00DC4946" w:rsidRPr="00DC4946">
        <w:t>another then the EM/MPM will tend to assign the pixel to the class that has the</w:t>
      </w:r>
      <w:r w:rsidR="00DC4946">
        <w:t xml:space="preserve"> </w:t>
      </w:r>
      <w:r w:rsidR="00DC4946" w:rsidRPr="00DC4946">
        <w:t>larger gamma value instead of each class having equal probability as in the standard</w:t>
      </w:r>
      <w:r w:rsidR="00DC4946">
        <w:t xml:space="preserve"> </w:t>
      </w:r>
      <w:r w:rsidR="00DC4946" w:rsidRPr="00DC4946">
        <w:t>EM/MPM algorithm. Editing the gray scale value can have interesting consequences</w:t>
      </w:r>
      <w:r w:rsidR="00DC4946">
        <w:t xml:space="preserve"> </w:t>
      </w:r>
      <w:r w:rsidR="00DC4946" w:rsidRPr="00DC4946">
        <w:t>in that the user can effectively segment with more than the final number of classes</w:t>
      </w:r>
      <w:r w:rsidR="00DC4946">
        <w:t xml:space="preserve"> </w:t>
      </w:r>
      <w:r w:rsidR="00DC4946" w:rsidRPr="00DC4946">
        <w:t>and have those classes automatically combined when the image is written by simply</w:t>
      </w:r>
      <w:r w:rsidR="00DC4946">
        <w:t xml:space="preserve"> </w:t>
      </w:r>
      <w:r w:rsidR="00DC4946" w:rsidRPr="00DC4946">
        <w:t>assigning the same gray scale value for the classes that the user want to all contribute</w:t>
      </w:r>
      <w:r w:rsidR="00DC4946">
        <w:t xml:space="preserve"> </w:t>
      </w:r>
      <w:r w:rsidR="00DC4946" w:rsidRPr="00DC4946">
        <w:t>to the same final class in segmentation. For instance if the user wants a final</w:t>
      </w:r>
      <w:r w:rsidR="00DC4946">
        <w:t xml:space="preserve"> </w:t>
      </w:r>
      <w:r w:rsidR="00DC4946" w:rsidRPr="00DC4946">
        <w:t>binary segmentation with gray levels of zero and 255 but designates 4 total classes</w:t>
      </w:r>
      <w:r w:rsidR="00DC4946">
        <w:t xml:space="preserve"> </w:t>
      </w:r>
      <w:r w:rsidR="00DC4946" w:rsidRPr="00DC4946">
        <w:t>to use, 2 for the matrix and 2 for the phase, the user can set the two matrix classes</w:t>
      </w:r>
      <w:r w:rsidR="00DC4946">
        <w:t xml:space="preserve"> </w:t>
      </w:r>
      <w:r w:rsidR="00DC4946" w:rsidRPr="00DC4946">
        <w:t>to have a gray scale of 0 and the 2 phase classes to have a gray scale of 255. Even</w:t>
      </w:r>
      <w:r w:rsidR="00DC4946">
        <w:t xml:space="preserve"> </w:t>
      </w:r>
      <w:r w:rsidR="00DC4946" w:rsidRPr="00DC4946">
        <w:t>though the algorithm is using 4 classes the final image written to disk will only</w:t>
      </w:r>
      <w:r w:rsidR="00DC4946">
        <w:t xml:space="preserve"> </w:t>
      </w:r>
      <w:r w:rsidR="00DC4946" w:rsidRPr="00DC4946">
        <w:t>have 2 gray scale values: 0 and 255.</w:t>
      </w:r>
    </w:p>
    <w:p w14:paraId="76B5808D" w14:textId="38FEEBE3" w:rsidR="00480DA1" w:rsidRDefault="00D7179F" w:rsidP="00DC4946">
      <w:pPr>
        <w:pStyle w:val="BodyText0"/>
      </w:pPr>
      <w:r>
        <w:t xml:space="preserve"> </w:t>
      </w:r>
      <w:r>
        <w:tab/>
      </w:r>
      <w:r w:rsidR="00DC4946" w:rsidRPr="00DC4946">
        <w:t>Another idea is to save the actual EM/MPM label map by setting the gray scale</w:t>
      </w:r>
      <w:r w:rsidR="00DC4946">
        <w:t xml:space="preserve"> </w:t>
      </w:r>
      <w:r w:rsidR="00DC4946" w:rsidRPr="00DC4946">
        <w:t>values to the value of the class. This will effectively save the EM/MPM label map</w:t>
      </w:r>
      <w:r w:rsidR="00DC4946">
        <w:t xml:space="preserve"> </w:t>
      </w:r>
      <w:r w:rsidR="00DC4946" w:rsidRPr="00DC4946">
        <w:t>but the resulting image will appear all black in common image viewers. The user</w:t>
      </w:r>
      <w:r w:rsidR="00DC4946">
        <w:t xml:space="preserve"> </w:t>
      </w:r>
      <w:r w:rsidR="00DC4946" w:rsidRPr="00DC4946">
        <w:t>would need to apply a custom color table to the image in their favorite image</w:t>
      </w:r>
      <w:r w:rsidR="00DC4946">
        <w:t xml:space="preserve"> </w:t>
      </w:r>
      <w:r w:rsidR="00DC4946" w:rsidRPr="00DC4946">
        <w:t>editor/viewer in order to visually enhance the image to the point where the human</w:t>
      </w:r>
      <w:r w:rsidR="00DC4946">
        <w:t xml:space="preserve"> </w:t>
      </w:r>
      <w:r w:rsidR="00DC4946" w:rsidRPr="00DC4946">
        <w:t>eye can see the difference between the segmented regions.</w:t>
      </w:r>
    </w:p>
    <w:p w14:paraId="43BE0813" w14:textId="77777777" w:rsidR="00621246" w:rsidRDefault="00621246" w:rsidP="00DC4946">
      <w:pPr>
        <w:pStyle w:val="BodyText0"/>
      </w:pPr>
    </w:p>
    <w:p w14:paraId="0838674D" w14:textId="49342F52" w:rsidR="004B76CE" w:rsidRDefault="004B76CE" w:rsidP="004B76CE">
      <w:pPr>
        <w:pStyle w:val="Heading1"/>
      </w:pPr>
      <w:bookmarkStart w:id="29" w:name="_Toc197681284"/>
      <w:r>
        <w:t>Miscellaneous Notes</w:t>
      </w:r>
      <w:bookmarkEnd w:id="29"/>
    </w:p>
    <w:p w14:paraId="38F2A1BD" w14:textId="3E58A4DA" w:rsidR="00621246" w:rsidRPr="00621246" w:rsidRDefault="004B76CE" w:rsidP="004B76CE">
      <w:pPr>
        <w:pStyle w:val="Heading2"/>
      </w:pPr>
      <w:bookmarkStart w:id="30" w:name="_Toc197681285"/>
      <w:r>
        <w:t>Number of Classes</w:t>
      </w:r>
      <w:bookmarkEnd w:id="30"/>
    </w:p>
    <w:p w14:paraId="0ACF72A0" w14:textId="6D02DF14" w:rsidR="00621246" w:rsidRPr="00621246" w:rsidRDefault="00621246" w:rsidP="00621246">
      <w:r w:rsidRPr="00621246">
        <w:t xml:space="preserve">Use more classes if you need more Gaussians to fit odd shaped peaks. In this sample, </w:t>
      </w:r>
      <w:r w:rsidR="004B76CE">
        <w:t xml:space="preserve">there are 2 peaks </w:t>
      </w:r>
      <w:r w:rsidRPr="00621246">
        <w:t>in the histogram and the method successfully fits two Gaussian peaks within it that gives a good segmentation.</w:t>
      </w:r>
    </w:p>
    <w:p w14:paraId="536D1DBE" w14:textId="537E0B47" w:rsidR="00621246" w:rsidRPr="00621246" w:rsidRDefault="004B76CE" w:rsidP="004B76CE">
      <w:pPr>
        <w:pStyle w:val="Heading2"/>
      </w:pPr>
      <w:bookmarkStart w:id="31" w:name="_Toc197681286"/>
      <w:r>
        <w:t>EM Loops</w:t>
      </w:r>
      <w:bookmarkEnd w:id="31"/>
    </w:p>
    <w:p w14:paraId="515CB1D2" w14:textId="0B5C3FA9" w:rsidR="00621246" w:rsidRPr="00621246" w:rsidRDefault="00621246" w:rsidP="00621246">
      <w:r w:rsidRPr="00621246">
        <w:t>Quality of optimization of the Gaussian fit to the histogram. Too few gives bad fit to histogram.</w:t>
      </w:r>
    </w:p>
    <w:p w14:paraId="6C1EB23C" w14:textId="40C6FF39" w:rsidR="00621246" w:rsidRPr="00621246" w:rsidRDefault="004B76CE" w:rsidP="004B76CE">
      <w:pPr>
        <w:pStyle w:val="Heading2"/>
      </w:pPr>
      <w:bookmarkStart w:id="32" w:name="_Toc197681287"/>
      <w:r>
        <w:lastRenderedPageBreak/>
        <w:t>MPM Loops</w:t>
      </w:r>
      <w:bookmarkEnd w:id="32"/>
    </w:p>
    <w:p w14:paraId="0C1D54FB" w14:textId="77D6ED58" w:rsidR="00621246" w:rsidRPr="00621246" w:rsidRDefault="004B76CE" w:rsidP="00621246">
      <w:r>
        <w:t>Controls the d</w:t>
      </w:r>
      <w:r w:rsidR="00621246" w:rsidRPr="00621246">
        <w:t xml:space="preserve">egree of </w:t>
      </w:r>
      <w:r>
        <w:t>convergence of the segmentation. T</w:t>
      </w:r>
      <w:r w:rsidR="00621246" w:rsidRPr="00621246">
        <w:t xml:space="preserve">oo few </w:t>
      </w:r>
      <w:proofErr w:type="gramStart"/>
      <w:r w:rsidR="00621246" w:rsidRPr="00621246">
        <w:t>gives</w:t>
      </w:r>
      <w:proofErr w:type="gramEnd"/>
      <w:r w:rsidR="00621246" w:rsidRPr="00621246">
        <w:t xml:space="preserve"> </w:t>
      </w:r>
      <w:r>
        <w:t>a speckled</w:t>
      </w:r>
      <w:r w:rsidR="00621246" w:rsidRPr="00621246">
        <w:t xml:space="preserve"> image.</w:t>
      </w:r>
    </w:p>
    <w:p w14:paraId="5C51E2E5" w14:textId="05B8836C" w:rsidR="00621246" w:rsidRPr="00621246" w:rsidRDefault="00621246" w:rsidP="004B76CE">
      <w:pPr>
        <w:pStyle w:val="Heading2"/>
      </w:pPr>
      <w:bookmarkStart w:id="33" w:name="_Toc197681288"/>
      <w:r w:rsidRPr="00621246">
        <w:t>Beta</w:t>
      </w:r>
      <w:bookmarkEnd w:id="33"/>
    </w:p>
    <w:p w14:paraId="0B6EE1CB" w14:textId="128AF49D" w:rsidR="00621246" w:rsidRPr="00621246" w:rsidRDefault="00621246" w:rsidP="00621246">
      <w:r w:rsidRPr="00621246">
        <w:t xml:space="preserve">Typically, without the morphology regularization, beta of 0.5 gives jagged edges of </w:t>
      </w:r>
      <w:r w:rsidR="004B76CE">
        <w:t>precipitates</w:t>
      </w:r>
      <w:r w:rsidRPr="00621246">
        <w:t xml:space="preserve">. </w:t>
      </w:r>
      <w:r w:rsidR="004B76CE">
        <w:t>Too low of a value leads to jaggy boundaries whereas too high a value</w:t>
      </w:r>
      <w:r w:rsidRPr="00621246">
        <w:t xml:space="preserve"> leads to welding of particles.</w:t>
      </w:r>
    </w:p>
    <w:p w14:paraId="37D8F16D" w14:textId="12B39A3D" w:rsidR="00621246" w:rsidRPr="00621246" w:rsidRDefault="004B76CE" w:rsidP="004B76CE">
      <w:pPr>
        <w:pStyle w:val="Heading2"/>
      </w:pPr>
      <w:bookmarkStart w:id="34" w:name="_Toc197681289"/>
      <w:r>
        <w:t>S</w:t>
      </w:r>
      <w:r w:rsidR="00621246" w:rsidRPr="00621246">
        <w:t xml:space="preserve">imulated </w:t>
      </w:r>
      <w:r>
        <w:t>A</w:t>
      </w:r>
      <w:r w:rsidR="00621246" w:rsidRPr="00621246">
        <w:t>nnealing</w:t>
      </w:r>
      <w:bookmarkEnd w:id="34"/>
    </w:p>
    <w:p w14:paraId="1D0D99B0" w14:textId="4A3C9E1F" w:rsidR="00621246" w:rsidRPr="00621246" w:rsidRDefault="00621246" w:rsidP="00621246">
      <w:r w:rsidRPr="00621246">
        <w:t xml:space="preserve">Simulated annealing raises the Beta value as the segmentation goes on. On samples with really fine channels, it tends to weld things together because of capillarity (Beta is the pairwise interaction between pixels. Really large values of Beta simulate real large interfacial energies. Regions in contact tend to grow together to remove interfacial energy). Not using simulated annealing can lead to </w:t>
      </w:r>
      <w:r w:rsidR="004B76CE">
        <w:t>speckled</w:t>
      </w:r>
      <w:r w:rsidRPr="00621246">
        <w:t xml:space="preserve"> images. Using it can lead to particle welding.</w:t>
      </w:r>
    </w:p>
    <w:p w14:paraId="2DCDBA19" w14:textId="1D223B02" w:rsidR="00621246" w:rsidRPr="00621246" w:rsidRDefault="004B76CE" w:rsidP="004B76CE">
      <w:pPr>
        <w:pStyle w:val="Heading2"/>
      </w:pPr>
      <w:bookmarkStart w:id="35" w:name="_Toc197681290"/>
      <w:r>
        <w:t>Edge Gradient Penalty</w:t>
      </w:r>
      <w:bookmarkEnd w:id="35"/>
    </w:p>
    <w:p w14:paraId="03A3A84D" w14:textId="283667E6" w:rsidR="00621246" w:rsidRPr="00621246" w:rsidRDefault="00621246" w:rsidP="00621246">
      <w:r w:rsidRPr="00621246">
        <w:t xml:space="preserve">The gradient penalty detects systematic drops in intensity and allows you to split the particles apart, even though the intensity in the channel doesn't ever drop to what you would put as a threshold. Not using a gradient penalty can lead to intensity dips being smoothed out. Using too high a gradient penalty can cause individual pixels to be segmented because of Poisson noise that changes their intensity </w:t>
      </w:r>
      <w:proofErr w:type="spellStart"/>
      <w:proofErr w:type="gramStart"/>
      <w:r w:rsidRPr="00621246">
        <w:t>vis</w:t>
      </w:r>
      <w:proofErr w:type="spellEnd"/>
      <w:proofErr w:type="gramEnd"/>
      <w:r w:rsidRPr="00621246">
        <w:t xml:space="preserve"> a </w:t>
      </w:r>
      <w:proofErr w:type="spellStart"/>
      <w:r w:rsidRPr="00621246">
        <w:t>vis</w:t>
      </w:r>
      <w:proofErr w:type="spellEnd"/>
      <w:r w:rsidRPr="00621246">
        <w:t xml:space="preserve"> neighboring pixels.</w:t>
      </w:r>
    </w:p>
    <w:p w14:paraId="387C4586" w14:textId="7B0C2CDE" w:rsidR="00621246" w:rsidRPr="00621246" w:rsidRDefault="004B76CE" w:rsidP="004B76CE">
      <w:pPr>
        <w:pStyle w:val="Heading2"/>
      </w:pPr>
      <w:bookmarkStart w:id="36" w:name="_Toc197681291"/>
      <w:r>
        <w:t>Beta E</w:t>
      </w:r>
      <w:bookmarkEnd w:id="36"/>
    </w:p>
    <w:p w14:paraId="6CC0650E" w14:textId="2B4243F9" w:rsidR="00621246" w:rsidRPr="00621246" w:rsidRDefault="00621246" w:rsidP="00621246">
      <w:r w:rsidRPr="00621246">
        <w:t xml:space="preserve">Segmentation is very sensitive to Beta E values. On </w:t>
      </w:r>
      <w:r w:rsidR="004B76CE">
        <w:t>some</w:t>
      </w:r>
      <w:r w:rsidRPr="00621246">
        <w:t xml:space="preserve"> sample</w:t>
      </w:r>
      <w:r w:rsidR="004B76CE">
        <w:t>s</w:t>
      </w:r>
      <w:r w:rsidRPr="00621246">
        <w:t>, you have a lot of Poisson noise, and it's not useful to raise Beta E above maybe 2 or 3. If you do, you just get sand, because it splits the high brightness pixels from their neighbors. Too low a Beta E can lead to jaggy boundaries.</w:t>
      </w:r>
    </w:p>
    <w:p w14:paraId="2BF1BF0D" w14:textId="0A323466" w:rsidR="00621246" w:rsidRPr="00621246" w:rsidRDefault="004B76CE" w:rsidP="004B76CE">
      <w:pPr>
        <w:pStyle w:val="Heading2"/>
      </w:pPr>
      <w:bookmarkStart w:id="37" w:name="_Toc197681292"/>
      <w:r>
        <w:t>Curvature Penalty</w:t>
      </w:r>
      <w:bookmarkEnd w:id="37"/>
    </w:p>
    <w:p w14:paraId="1AFBD740" w14:textId="55F175D5" w:rsidR="00621246" w:rsidRPr="00621246" w:rsidRDefault="00621246" w:rsidP="00621246">
      <w:r w:rsidRPr="00621246">
        <w:t>There are two ways of smoothing a curve: raising Beta E and applying a curvature penalty. Raising Beta E makes particles consolidate, Curvature penalties do not.</w:t>
      </w:r>
    </w:p>
    <w:p w14:paraId="4A7D6A85" w14:textId="77D92637" w:rsidR="00621246" w:rsidRPr="00621246" w:rsidRDefault="004B76CE" w:rsidP="002369C6">
      <w:pPr>
        <w:pStyle w:val="Heading2"/>
      </w:pPr>
      <w:bookmarkStart w:id="38" w:name="_Toc197681293"/>
      <w:r>
        <w:t>Beta C</w:t>
      </w:r>
      <w:bookmarkEnd w:id="38"/>
    </w:p>
    <w:p w14:paraId="7FC436E9" w14:textId="05A2E9D6" w:rsidR="00621246" w:rsidRPr="00621246" w:rsidRDefault="00621246" w:rsidP="00621246">
      <w:r w:rsidRPr="00621246">
        <w:t xml:space="preserve">You may be able to get smoother boundaries </w:t>
      </w:r>
      <w:r w:rsidR="004B76CE">
        <w:t>by increasing this value, but</w:t>
      </w:r>
      <w:r w:rsidRPr="00621246">
        <w:t xml:space="preserve"> morphological filtering does not have prior knowledge in it. If you get unrealistic segmentations with Beta C, they will show more about the actual structuring element used in the morphological filter than the material or prior knowledge. Too high a value of Beta C can lead to unrealistically shaped particles. Too low can lead to jaggy edges that you're tempted to smooth out with Beta E increases, which causes particles to weld.</w:t>
      </w:r>
    </w:p>
    <w:p w14:paraId="257B9536" w14:textId="62C81041" w:rsidR="00621246" w:rsidRPr="00621246" w:rsidRDefault="004B76CE" w:rsidP="004B76CE">
      <w:pPr>
        <w:pStyle w:val="Heading2"/>
      </w:pPr>
      <w:bookmarkStart w:id="39" w:name="_Toc197681294"/>
      <w:r>
        <w:t>R Max</w:t>
      </w:r>
      <w:bookmarkEnd w:id="39"/>
    </w:p>
    <w:p w14:paraId="62247436" w14:textId="0D9E1BF3" w:rsidR="00621246" w:rsidRPr="00621246" w:rsidRDefault="00621246" w:rsidP="00621246">
      <w:r w:rsidRPr="00621246">
        <w:t>R Max is (roughly) the maximum number of pixels you can erode back from the boundary. You have to use a larger value of Beta C if you use a smaller value of R Max. Larger R Max values lead to longer segmentation times. Too low a value can lead to jaggy interfaces. Too high can lead to excessive wait times for segmentations.</w:t>
      </w:r>
    </w:p>
    <w:p w14:paraId="2B8B214C" w14:textId="7F934603" w:rsidR="00621246" w:rsidRPr="00621246" w:rsidRDefault="002369C6" w:rsidP="002369C6">
      <w:pPr>
        <w:pStyle w:val="Heading2"/>
      </w:pPr>
      <w:bookmarkStart w:id="40" w:name="_Toc197681295"/>
      <w:r>
        <w:t>Gamma</w:t>
      </w:r>
      <w:bookmarkEnd w:id="40"/>
    </w:p>
    <w:p w14:paraId="0FA02177" w14:textId="03487431" w:rsidR="00621246" w:rsidRPr="00621246" w:rsidRDefault="00621246" w:rsidP="00621246">
      <w:r w:rsidRPr="00621246">
        <w:lastRenderedPageBreak/>
        <w:t>Gamma is analogous to the chemical potential. Increasing Gamma leads to bigger particles because it favors growth of particles, at the expense of the matrix. We're off by a scaling value on this. The original papers on MPM concluded that Gamma had little influence on the final segmentation. But, magnitudes on the order of 100 lead to noticeable results. A high value of Gamma for a class causes pixels to leave that class, all other things being equal. Too low a value can lead to particles that are too small. Too large can lead to particles that are too large.</w:t>
      </w:r>
    </w:p>
    <w:p w14:paraId="2C119883" w14:textId="77777777" w:rsidR="00480DA1" w:rsidRDefault="00480DA1" w:rsidP="00B32C44">
      <w:pPr>
        <w:pStyle w:val="Heading1"/>
      </w:pPr>
      <w:bookmarkStart w:id="41" w:name="_Toc197681296"/>
      <w:r>
        <w:t>References</w:t>
      </w:r>
      <w:bookmarkEnd w:id="41"/>
    </w:p>
    <w:p w14:paraId="3A1493A9" w14:textId="77777777" w:rsidR="00480DA1" w:rsidRDefault="00480DA1" w:rsidP="00480DA1">
      <w:pPr>
        <w:pStyle w:val="BodyText0"/>
      </w:pPr>
      <w:r>
        <w:fldChar w:fldCharType="begin"/>
      </w:r>
      <w:r>
        <w:instrText>tc  \l 2 "References"</w:instrText>
      </w:r>
      <w:r>
        <w:fldChar w:fldCharType="end"/>
      </w:r>
    </w:p>
    <w:p w14:paraId="42718B78" w14:textId="77777777" w:rsidR="00480DA1" w:rsidRDefault="00480DA1" w:rsidP="00480DA1">
      <w:pPr>
        <w:pStyle w:val="BodyText0"/>
      </w:pPr>
      <w:r>
        <w:t xml:space="preserve">[1] Mary L. Comer, The EM/MPM Algorithm for Segmentation of Textured Images: Analysis and Further Experimental Results, IEEE TRANSACTIONS ON IMAGE PROCESSING, VOL. 9, NO. 10, OCTOBER 2000. </w:t>
      </w:r>
    </w:p>
    <w:p w14:paraId="1900429A" w14:textId="77777777" w:rsidR="00480DA1" w:rsidRDefault="00480DA1" w:rsidP="00480DA1">
      <w:pPr>
        <w:pStyle w:val="BodyText0"/>
      </w:pPr>
      <w:r>
        <w:t xml:space="preserve">[2] J P Simmons, P Chuang, M Comer, J E </w:t>
      </w:r>
      <w:proofErr w:type="spellStart"/>
      <w:r>
        <w:t>Spowart</w:t>
      </w:r>
      <w:proofErr w:type="spellEnd"/>
      <w:r>
        <w:t xml:space="preserve">, M D </w:t>
      </w:r>
      <w:proofErr w:type="spellStart"/>
      <w:r>
        <w:t>Uchic</w:t>
      </w:r>
      <w:proofErr w:type="spellEnd"/>
      <w:r>
        <w:t xml:space="preserve"> and M De </w:t>
      </w:r>
      <w:proofErr w:type="spellStart"/>
      <w:r>
        <w:t>Graef</w:t>
      </w:r>
      <w:proofErr w:type="spellEnd"/>
      <w:r>
        <w:t xml:space="preserve">, Application and further development of advanced image processing algorithms for automated analysis of serial section image data, </w:t>
      </w:r>
      <w:proofErr w:type="spellStart"/>
      <w:r>
        <w:t>Modelling</w:t>
      </w:r>
      <w:proofErr w:type="spellEnd"/>
      <w:r>
        <w:t xml:space="preserve"> </w:t>
      </w:r>
      <w:proofErr w:type="spellStart"/>
      <w:r>
        <w:t>Simul</w:t>
      </w:r>
      <w:proofErr w:type="spellEnd"/>
      <w:r>
        <w:t xml:space="preserve">. Mater. Sci. Eng. 17 (2009). </w:t>
      </w:r>
    </w:p>
    <w:p w14:paraId="3A07D6C7" w14:textId="77777777" w:rsidR="00480DA1" w:rsidRDefault="00480DA1" w:rsidP="00480DA1">
      <w:pPr>
        <w:pStyle w:val="BodyText0"/>
      </w:pPr>
      <w:r>
        <w:t xml:space="preserve">[3] David </w:t>
      </w:r>
      <w:proofErr w:type="spellStart"/>
      <w:r>
        <w:t>Doria</w:t>
      </w:r>
      <w:proofErr w:type="spellEnd"/>
      <w:r>
        <w:t>, Expectation Maximization of Gaussian Mixture Models in VTK - Release 0.00, September 21, 2010, Insight Journal [</w:t>
      </w:r>
      <w:r>
        <w:rPr>
          <w:rFonts w:ascii="Courier New" w:hAnsi="Courier New" w:cs="Courier New"/>
        </w:rPr>
        <w:t>http://hdl.handle.net/10380/3218</w:t>
      </w:r>
      <w:r>
        <w:t xml:space="preserve">] </w:t>
      </w:r>
    </w:p>
    <w:p w14:paraId="1129771E" w14:textId="5B713444" w:rsidR="00983BF6" w:rsidRDefault="00480DA1" w:rsidP="00B72FBD">
      <w:pPr>
        <w:pStyle w:val="BodyText0"/>
      </w:pPr>
      <w:r>
        <w:t xml:space="preserve">[4] J. </w:t>
      </w:r>
      <w:proofErr w:type="spellStart"/>
      <w:r>
        <w:t>Dumke</w:t>
      </w:r>
      <w:proofErr w:type="spellEnd"/>
      <w:r>
        <w:t xml:space="preserve"> and M. Comer, "Automated segmentation of alloy microstructures </w:t>
      </w:r>
      <w:proofErr w:type="spellStart"/>
      <w:r>
        <w:t>inserial</w:t>
      </w:r>
      <w:proofErr w:type="spellEnd"/>
      <w:r>
        <w:t xml:space="preserve"> section images," Proceedings of S</w:t>
      </w:r>
      <w:r w:rsidR="00B72FBD">
        <w:t>PIE, vol. 6498, p. 64980E, 2007</w:t>
      </w:r>
      <w:bookmarkStart w:id="42" w:name="_GoBack"/>
      <w:bookmarkEnd w:id="42"/>
    </w:p>
    <w:sectPr w:rsidR="00983BF6" w:rsidSect="00120DE5">
      <w:footerReference w:type="default" r:id="rId25"/>
      <w:pgSz w:w="12240" w:h="15840"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52B561" w14:textId="77777777" w:rsidR="00A84AF5" w:rsidRDefault="00A84AF5">
      <w:r>
        <w:separator/>
      </w:r>
    </w:p>
  </w:endnote>
  <w:endnote w:type="continuationSeparator" w:id="0">
    <w:p w14:paraId="22E14977" w14:textId="77777777" w:rsidR="00A84AF5" w:rsidRDefault="00A84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9E5CC" w14:textId="77777777" w:rsidR="00A84AF5" w:rsidRPr="003B3240" w:rsidRDefault="00A84AF5" w:rsidP="003B3240">
    <w:pPr>
      <w:pStyle w:val="Footer"/>
      <w:jc w:val="center"/>
    </w:pPr>
    <w:r>
      <w:fldChar w:fldCharType="begin"/>
    </w:r>
    <w:r>
      <w:instrText xml:space="preserve"> PAGE   \* MERGEFORMAT </w:instrText>
    </w:r>
    <w:r>
      <w:fldChar w:fldCharType="separate"/>
    </w:r>
    <w:r w:rsidR="00B72FBD">
      <w:rPr>
        <w:noProof/>
      </w:rPr>
      <w:t>i</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9AABC" w14:textId="77777777" w:rsidR="00A84AF5" w:rsidRPr="003B3240" w:rsidRDefault="00A84AF5" w:rsidP="003B3240">
    <w:pPr>
      <w:pStyle w:val="Footer"/>
      <w:jc w:val="center"/>
    </w:pPr>
    <w:r>
      <w:fldChar w:fldCharType="begin"/>
    </w:r>
    <w:r>
      <w:instrText xml:space="preserve"> PAGE   \* MERGEFORMAT </w:instrText>
    </w:r>
    <w:r>
      <w:fldChar w:fldCharType="separate"/>
    </w:r>
    <w:r w:rsidR="00B72FBD">
      <w:rPr>
        <w:noProof/>
      </w:rPr>
      <w:t>iv</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BDDCE" w14:textId="77777777" w:rsidR="00A84AF5" w:rsidRPr="003B3240" w:rsidRDefault="00A84AF5" w:rsidP="003B3240">
    <w:pPr>
      <w:pStyle w:val="Footer"/>
      <w:jc w:val="center"/>
    </w:pPr>
    <w:r>
      <w:fldChar w:fldCharType="begin"/>
    </w:r>
    <w:r>
      <w:instrText xml:space="preserve"> PAGE   \* MERGEFORMAT </w:instrText>
    </w:r>
    <w:r>
      <w:fldChar w:fldCharType="separate"/>
    </w:r>
    <w:r w:rsidR="00B72FBD">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5ABD28" w14:textId="77777777" w:rsidR="00A84AF5" w:rsidRDefault="00A84AF5">
      <w:r>
        <w:separator/>
      </w:r>
    </w:p>
  </w:footnote>
  <w:footnote w:type="continuationSeparator" w:id="0">
    <w:p w14:paraId="08BC6066" w14:textId="77777777" w:rsidR="00A84AF5" w:rsidRDefault="00A84A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DFFC54D8"/>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FFFFFF83"/>
    <w:multiLevelType w:val="singleLevel"/>
    <w:tmpl w:val="EAE4F53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B3F2373"/>
    <w:multiLevelType w:val="multilevel"/>
    <w:tmpl w:val="3516D9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29AB2EF6"/>
    <w:multiLevelType w:val="multilevel"/>
    <w:tmpl w:val="22F4402C"/>
    <w:lvl w:ilvl="0">
      <w:start w:val="1"/>
      <w:numFmt w:val="decimal"/>
      <w:lvlText w:val="%1.0"/>
      <w:lvlJc w:val="lef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39FF342D"/>
    <w:multiLevelType w:val="multilevel"/>
    <w:tmpl w:val="8D100786"/>
    <w:lvl w:ilvl="0">
      <w:start w:val="1"/>
      <w:numFmt w:val="decimal"/>
      <w:pStyle w:val="Heading1"/>
      <w:lvlText w:val="%1.0"/>
      <w:lvlJc w:val="left"/>
      <w:pPr>
        <w:tabs>
          <w:tab w:val="num" w:pos="576"/>
        </w:tabs>
        <w:ind w:left="576" w:hanging="576"/>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6B405448"/>
    <w:multiLevelType w:val="multilevel"/>
    <w:tmpl w:val="400EDA8C"/>
    <w:lvl w:ilvl="0">
      <w:start w:val="1"/>
      <w:numFmt w:val="decimal"/>
      <w:lvlText w:val="%1.0"/>
      <w:lvlJc w:val="lef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BBF5860"/>
    <w:multiLevelType w:val="multilevel"/>
    <w:tmpl w:val="0F80F810"/>
    <w:lvl w:ilvl="0">
      <w:start w:val="1"/>
      <w:numFmt w:val="decimal"/>
      <w:lvlText w:val="%1.0"/>
      <w:lvlJc w:val="lef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7F1B02C9"/>
    <w:multiLevelType w:val="multilevel"/>
    <w:tmpl w:val="4348A434"/>
    <w:lvl w:ilvl="0">
      <w:start w:val="1"/>
      <w:numFmt w:val="decimal"/>
      <w:lvlText w:val="%1.0"/>
      <w:lvlJc w:val="lef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7"/>
  </w:num>
  <w:num w:numId="3">
    <w:abstractNumId w:val="6"/>
  </w:num>
  <w:num w:numId="4">
    <w:abstractNumId w:val="5"/>
  </w:num>
  <w:num w:numId="5">
    <w:abstractNumId w:val="3"/>
  </w:num>
  <w:num w:numId="6">
    <w:abstractNumId w:val="4"/>
    <w:lvlOverride w:ilvl="0">
      <w:startOverride w:val="2"/>
    </w:lvlOverride>
    <w:lvlOverride w:ilvl="1">
      <w:startOverride w:val="3"/>
    </w:lvlOverride>
  </w:num>
  <w:num w:numId="7">
    <w:abstractNumId w:val="4"/>
    <w:lvlOverride w:ilvl="0">
      <w:startOverride w:val="3"/>
    </w:lvlOverride>
    <w:lvlOverride w:ilvl="1">
      <w:startOverride w:val="3"/>
    </w:lvlOverride>
  </w:num>
  <w:num w:numId="8">
    <w:abstractNumId w:val="1"/>
  </w:num>
  <w:num w:numId="9">
    <w:abstractNumId w:val="0"/>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masterPages"/>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ibraries" w:val="&lt;ENLibraries&gt;&lt;Libraries&gt;&lt;item&gt;ACSNano09.enl&lt;/item&gt;&lt;item&gt;KuangProposal.enl&lt;/item&gt;&lt;item&gt;Enzyme&amp;amp;Brushes.enl&lt;/item&gt;&lt;item&gt;Binning.enl&lt;/item&gt;&lt;/Libraries&gt;&lt;/ENLibraries&gt;"/>
  </w:docVars>
  <w:rsids>
    <w:rsidRoot w:val="00A74631"/>
    <w:rsid w:val="00005A60"/>
    <w:rsid w:val="000068C7"/>
    <w:rsid w:val="000322BB"/>
    <w:rsid w:val="00045B21"/>
    <w:rsid w:val="00050B0F"/>
    <w:rsid w:val="00052AA4"/>
    <w:rsid w:val="000534A0"/>
    <w:rsid w:val="00054B44"/>
    <w:rsid w:val="000917FC"/>
    <w:rsid w:val="00096465"/>
    <w:rsid w:val="00096A3F"/>
    <w:rsid w:val="000A37D4"/>
    <w:rsid w:val="000C6709"/>
    <w:rsid w:val="000E28B9"/>
    <w:rsid w:val="000F7D0C"/>
    <w:rsid w:val="00104329"/>
    <w:rsid w:val="0011360A"/>
    <w:rsid w:val="00120DE5"/>
    <w:rsid w:val="00124A57"/>
    <w:rsid w:val="00127750"/>
    <w:rsid w:val="00132EE0"/>
    <w:rsid w:val="001519E4"/>
    <w:rsid w:val="0017016D"/>
    <w:rsid w:val="0017581E"/>
    <w:rsid w:val="00177349"/>
    <w:rsid w:val="00182C67"/>
    <w:rsid w:val="001963F1"/>
    <w:rsid w:val="001A24D5"/>
    <w:rsid w:val="001A7C2B"/>
    <w:rsid w:val="001B000D"/>
    <w:rsid w:val="001C09DB"/>
    <w:rsid w:val="001C5004"/>
    <w:rsid w:val="001D15BB"/>
    <w:rsid w:val="001D1BB1"/>
    <w:rsid w:val="001D3A8A"/>
    <w:rsid w:val="001E4FA4"/>
    <w:rsid w:val="001E7A0B"/>
    <w:rsid w:val="001E7B6B"/>
    <w:rsid w:val="002116E7"/>
    <w:rsid w:val="00211AB8"/>
    <w:rsid w:val="002309D3"/>
    <w:rsid w:val="002369C6"/>
    <w:rsid w:val="00252232"/>
    <w:rsid w:val="00253DD6"/>
    <w:rsid w:val="00255EC0"/>
    <w:rsid w:val="00266AA2"/>
    <w:rsid w:val="002732C0"/>
    <w:rsid w:val="00284BE4"/>
    <w:rsid w:val="002922FA"/>
    <w:rsid w:val="002A3F84"/>
    <w:rsid w:val="002C5F48"/>
    <w:rsid w:val="00307EF3"/>
    <w:rsid w:val="003244DA"/>
    <w:rsid w:val="003370EE"/>
    <w:rsid w:val="00344314"/>
    <w:rsid w:val="00345035"/>
    <w:rsid w:val="003714AF"/>
    <w:rsid w:val="003738C8"/>
    <w:rsid w:val="00377DE8"/>
    <w:rsid w:val="003832C5"/>
    <w:rsid w:val="00392C11"/>
    <w:rsid w:val="003A6D13"/>
    <w:rsid w:val="003B3240"/>
    <w:rsid w:val="003B3DEB"/>
    <w:rsid w:val="003D1B3D"/>
    <w:rsid w:val="003D5844"/>
    <w:rsid w:val="003D5A2B"/>
    <w:rsid w:val="003E4863"/>
    <w:rsid w:val="003F345F"/>
    <w:rsid w:val="00402246"/>
    <w:rsid w:val="00423CC2"/>
    <w:rsid w:val="00441066"/>
    <w:rsid w:val="004413DB"/>
    <w:rsid w:val="0044285E"/>
    <w:rsid w:val="0045305E"/>
    <w:rsid w:val="00460A8D"/>
    <w:rsid w:val="004671F2"/>
    <w:rsid w:val="00480DA1"/>
    <w:rsid w:val="00487448"/>
    <w:rsid w:val="004900A1"/>
    <w:rsid w:val="00493671"/>
    <w:rsid w:val="004A2CDD"/>
    <w:rsid w:val="004A4EC2"/>
    <w:rsid w:val="004A7CBC"/>
    <w:rsid w:val="004B5DD5"/>
    <w:rsid w:val="004B76CE"/>
    <w:rsid w:val="004D24AD"/>
    <w:rsid w:val="004D5493"/>
    <w:rsid w:val="004E55CE"/>
    <w:rsid w:val="00516111"/>
    <w:rsid w:val="00523DA3"/>
    <w:rsid w:val="00523DA7"/>
    <w:rsid w:val="005254FB"/>
    <w:rsid w:val="00551A50"/>
    <w:rsid w:val="0056524E"/>
    <w:rsid w:val="005908D3"/>
    <w:rsid w:val="00591DBB"/>
    <w:rsid w:val="00594E47"/>
    <w:rsid w:val="005B4C9A"/>
    <w:rsid w:val="005C701A"/>
    <w:rsid w:val="005D393F"/>
    <w:rsid w:val="005D74CF"/>
    <w:rsid w:val="00612583"/>
    <w:rsid w:val="00621246"/>
    <w:rsid w:val="00656DBB"/>
    <w:rsid w:val="0066702B"/>
    <w:rsid w:val="006B5AC4"/>
    <w:rsid w:val="006E4BE9"/>
    <w:rsid w:val="006F584D"/>
    <w:rsid w:val="007044CC"/>
    <w:rsid w:val="00732FC0"/>
    <w:rsid w:val="007639D9"/>
    <w:rsid w:val="007855B6"/>
    <w:rsid w:val="007932EF"/>
    <w:rsid w:val="007B202E"/>
    <w:rsid w:val="007B4DFB"/>
    <w:rsid w:val="007D4832"/>
    <w:rsid w:val="007E4F8C"/>
    <w:rsid w:val="00813F2D"/>
    <w:rsid w:val="00814DCF"/>
    <w:rsid w:val="0081712A"/>
    <w:rsid w:val="00837839"/>
    <w:rsid w:val="00842D94"/>
    <w:rsid w:val="00844249"/>
    <w:rsid w:val="00877D23"/>
    <w:rsid w:val="00897EE8"/>
    <w:rsid w:val="008B16AA"/>
    <w:rsid w:val="008E1BF3"/>
    <w:rsid w:val="00900413"/>
    <w:rsid w:val="0091727A"/>
    <w:rsid w:val="009468E8"/>
    <w:rsid w:val="0095138C"/>
    <w:rsid w:val="00966B8C"/>
    <w:rsid w:val="00971009"/>
    <w:rsid w:val="00975FC1"/>
    <w:rsid w:val="009813EA"/>
    <w:rsid w:val="00983BF6"/>
    <w:rsid w:val="009A0167"/>
    <w:rsid w:val="009B1D2E"/>
    <w:rsid w:val="009B1E96"/>
    <w:rsid w:val="009F7589"/>
    <w:rsid w:val="00A0295D"/>
    <w:rsid w:val="00A178B4"/>
    <w:rsid w:val="00A2367E"/>
    <w:rsid w:val="00A31B30"/>
    <w:rsid w:val="00A534FA"/>
    <w:rsid w:val="00A6124F"/>
    <w:rsid w:val="00A74631"/>
    <w:rsid w:val="00A841CE"/>
    <w:rsid w:val="00A84AF5"/>
    <w:rsid w:val="00AB09E0"/>
    <w:rsid w:val="00AB144A"/>
    <w:rsid w:val="00B11538"/>
    <w:rsid w:val="00B32046"/>
    <w:rsid w:val="00B32C44"/>
    <w:rsid w:val="00B33744"/>
    <w:rsid w:val="00B55019"/>
    <w:rsid w:val="00B629DB"/>
    <w:rsid w:val="00B72FBD"/>
    <w:rsid w:val="00B91EDE"/>
    <w:rsid w:val="00B97AAE"/>
    <w:rsid w:val="00BB09A6"/>
    <w:rsid w:val="00BC243B"/>
    <w:rsid w:val="00BC4F72"/>
    <w:rsid w:val="00BD79C9"/>
    <w:rsid w:val="00BF06E2"/>
    <w:rsid w:val="00BF6B17"/>
    <w:rsid w:val="00BF6F13"/>
    <w:rsid w:val="00C11C21"/>
    <w:rsid w:val="00C349EE"/>
    <w:rsid w:val="00C35E4C"/>
    <w:rsid w:val="00C36ADC"/>
    <w:rsid w:val="00C64FFD"/>
    <w:rsid w:val="00C67260"/>
    <w:rsid w:val="00C865FC"/>
    <w:rsid w:val="00C927FE"/>
    <w:rsid w:val="00C96487"/>
    <w:rsid w:val="00CA59D2"/>
    <w:rsid w:val="00CB71B4"/>
    <w:rsid w:val="00CC3A66"/>
    <w:rsid w:val="00D34BD6"/>
    <w:rsid w:val="00D36DDF"/>
    <w:rsid w:val="00D4710B"/>
    <w:rsid w:val="00D50529"/>
    <w:rsid w:val="00D70141"/>
    <w:rsid w:val="00D7179F"/>
    <w:rsid w:val="00D75CA5"/>
    <w:rsid w:val="00DC4946"/>
    <w:rsid w:val="00DC543D"/>
    <w:rsid w:val="00DC5FA3"/>
    <w:rsid w:val="00DE3EDC"/>
    <w:rsid w:val="00DF5A69"/>
    <w:rsid w:val="00E1233F"/>
    <w:rsid w:val="00E27F5D"/>
    <w:rsid w:val="00E31123"/>
    <w:rsid w:val="00E3142E"/>
    <w:rsid w:val="00E36256"/>
    <w:rsid w:val="00E5166B"/>
    <w:rsid w:val="00E558A3"/>
    <w:rsid w:val="00E56444"/>
    <w:rsid w:val="00E56761"/>
    <w:rsid w:val="00E6426B"/>
    <w:rsid w:val="00E76132"/>
    <w:rsid w:val="00E81549"/>
    <w:rsid w:val="00E874C2"/>
    <w:rsid w:val="00EA4BAC"/>
    <w:rsid w:val="00EB100A"/>
    <w:rsid w:val="00EC1892"/>
    <w:rsid w:val="00EE79E4"/>
    <w:rsid w:val="00F03A76"/>
    <w:rsid w:val="00F13E5E"/>
    <w:rsid w:val="00F14C33"/>
    <w:rsid w:val="00F15173"/>
    <w:rsid w:val="00F17208"/>
    <w:rsid w:val="00F20C63"/>
    <w:rsid w:val="00F222F8"/>
    <w:rsid w:val="00F270A7"/>
    <w:rsid w:val="00F33157"/>
    <w:rsid w:val="00F44034"/>
    <w:rsid w:val="00F55541"/>
    <w:rsid w:val="00F83C2F"/>
    <w:rsid w:val="00F87FF2"/>
    <w:rsid w:val="00F95AC4"/>
    <w:rsid w:val="00FA16ED"/>
    <w:rsid w:val="00FA3AAD"/>
    <w:rsid w:val="00FB658F"/>
    <w:rsid w:val="00FB71B4"/>
    <w:rsid w:val="00FC77AA"/>
    <w:rsid w:val="00FD5BA3"/>
    <w:rsid w:val="00FF44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978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Bullet 2" w:uiPriority="99"/>
    <w:lsdException w:name="List Bullet 4"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00A1"/>
    <w:pPr>
      <w:spacing w:after="120"/>
    </w:pPr>
    <w:rPr>
      <w:rFonts w:ascii="Times" w:hAnsi="Times"/>
      <w:sz w:val="24"/>
    </w:rPr>
  </w:style>
  <w:style w:type="paragraph" w:styleId="Heading1">
    <w:name w:val="heading 1"/>
    <w:basedOn w:val="Normal"/>
    <w:next w:val="Normal"/>
    <w:qFormat/>
    <w:rsid w:val="00284BE4"/>
    <w:pPr>
      <w:numPr>
        <w:numId w:val="1"/>
      </w:numPr>
      <w:spacing w:before="240"/>
      <w:outlineLvl w:val="0"/>
    </w:pPr>
    <w:rPr>
      <w:b/>
      <w:caps/>
    </w:rPr>
  </w:style>
  <w:style w:type="paragraph" w:styleId="Heading2">
    <w:name w:val="heading 2"/>
    <w:basedOn w:val="Normal"/>
    <w:next w:val="Normal"/>
    <w:link w:val="Heading2Char"/>
    <w:qFormat/>
    <w:rsid w:val="00284BE4"/>
    <w:pPr>
      <w:numPr>
        <w:ilvl w:val="1"/>
        <w:numId w:val="1"/>
      </w:numPr>
      <w:outlineLvl w:val="1"/>
    </w:pPr>
    <w:rPr>
      <w:b/>
    </w:rPr>
  </w:style>
  <w:style w:type="paragraph" w:styleId="Heading3">
    <w:name w:val="heading 3"/>
    <w:basedOn w:val="Normal"/>
    <w:next w:val="Normal"/>
    <w:qFormat/>
    <w:rsid w:val="00284BE4"/>
    <w:pPr>
      <w:numPr>
        <w:ilvl w:val="2"/>
        <w:numId w:val="1"/>
      </w:numPr>
      <w:outlineLvl w:val="2"/>
    </w:pPr>
    <w:rPr>
      <w:b/>
    </w:rPr>
  </w:style>
  <w:style w:type="paragraph" w:styleId="Heading4">
    <w:name w:val="heading 4"/>
    <w:basedOn w:val="Normal"/>
    <w:next w:val="Normal"/>
    <w:qFormat/>
    <w:rsid w:val="00284BE4"/>
    <w:pPr>
      <w:numPr>
        <w:ilvl w:val="3"/>
        <w:numId w:val="1"/>
      </w:numPr>
      <w:outlineLvl w:val="3"/>
    </w:pPr>
    <w:rPr>
      <w:b/>
    </w:rPr>
  </w:style>
  <w:style w:type="paragraph" w:styleId="Heading5">
    <w:name w:val="heading 5"/>
    <w:basedOn w:val="Normal"/>
    <w:next w:val="Normal"/>
    <w:qFormat/>
    <w:rsid w:val="00284BE4"/>
    <w:pPr>
      <w:numPr>
        <w:ilvl w:val="4"/>
        <w:numId w:val="1"/>
      </w:numPr>
      <w:outlineLvl w:val="4"/>
    </w:pPr>
    <w:rPr>
      <w:b/>
    </w:rPr>
  </w:style>
  <w:style w:type="paragraph" w:styleId="Heading6">
    <w:name w:val="heading 6"/>
    <w:basedOn w:val="Normal"/>
    <w:next w:val="Normal"/>
    <w:qFormat/>
    <w:rsid w:val="00284BE4"/>
    <w:pPr>
      <w:numPr>
        <w:ilvl w:val="5"/>
        <w:numId w:val="1"/>
      </w:numPr>
      <w:outlineLvl w:val="5"/>
    </w:pPr>
    <w:rPr>
      <w:b/>
    </w:rPr>
  </w:style>
  <w:style w:type="paragraph" w:styleId="Heading7">
    <w:name w:val="heading 7"/>
    <w:basedOn w:val="Normal"/>
    <w:next w:val="Normal"/>
    <w:qFormat/>
    <w:rsid w:val="00284BE4"/>
    <w:pPr>
      <w:numPr>
        <w:ilvl w:val="6"/>
        <w:numId w:val="1"/>
      </w:numPr>
      <w:outlineLvl w:val="6"/>
    </w:pPr>
    <w:rPr>
      <w:b/>
    </w:rPr>
  </w:style>
  <w:style w:type="paragraph" w:styleId="Heading8">
    <w:name w:val="heading 8"/>
    <w:basedOn w:val="Normal"/>
    <w:next w:val="Normal"/>
    <w:qFormat/>
    <w:rsid w:val="00284BE4"/>
    <w:pPr>
      <w:numPr>
        <w:ilvl w:val="7"/>
        <w:numId w:val="1"/>
      </w:numPr>
      <w:outlineLvl w:val="7"/>
    </w:pPr>
    <w:rPr>
      <w:b/>
    </w:rPr>
  </w:style>
  <w:style w:type="paragraph" w:styleId="Heading9">
    <w:name w:val="heading 9"/>
    <w:basedOn w:val="Normal"/>
    <w:next w:val="Normal"/>
    <w:qFormat/>
    <w:rsid w:val="00284BE4"/>
    <w:pPr>
      <w:numPr>
        <w:ilvl w:val="8"/>
        <w:numId w:val="1"/>
      </w:numPr>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E28B9"/>
    <w:pPr>
      <w:tabs>
        <w:tab w:val="center" w:pos="4320"/>
        <w:tab w:val="right" w:pos="8640"/>
      </w:tabs>
    </w:pPr>
  </w:style>
  <w:style w:type="paragraph" w:styleId="Footer">
    <w:name w:val="footer"/>
    <w:basedOn w:val="Normal"/>
    <w:link w:val="FooterChar"/>
    <w:uiPriority w:val="99"/>
    <w:rsid w:val="000E28B9"/>
    <w:pPr>
      <w:tabs>
        <w:tab w:val="center" w:pos="4320"/>
        <w:tab w:val="right" w:pos="8640"/>
      </w:tabs>
    </w:pPr>
  </w:style>
  <w:style w:type="character" w:styleId="PageNumber">
    <w:name w:val="page number"/>
    <w:basedOn w:val="DefaultParagraphFont"/>
    <w:rsid w:val="000E28B9"/>
  </w:style>
  <w:style w:type="paragraph" w:styleId="Caption">
    <w:name w:val="caption"/>
    <w:basedOn w:val="Normal"/>
    <w:next w:val="Normal"/>
    <w:qFormat/>
    <w:rsid w:val="000E28B9"/>
    <w:pPr>
      <w:spacing w:before="120"/>
      <w:jc w:val="center"/>
    </w:pPr>
    <w:rPr>
      <w:b/>
      <w:sz w:val="22"/>
    </w:rPr>
  </w:style>
  <w:style w:type="paragraph" w:styleId="BodyTextIndent">
    <w:name w:val="Body Text Indent"/>
    <w:basedOn w:val="Normal"/>
    <w:link w:val="BodyTextIndentChar"/>
    <w:rsid w:val="000E28B9"/>
    <w:pPr>
      <w:spacing w:after="240"/>
    </w:pPr>
  </w:style>
  <w:style w:type="paragraph" w:customStyle="1" w:styleId="Normalnoindent">
    <w:name w:val="Normal/no indent"/>
    <w:basedOn w:val="Normal"/>
    <w:rsid w:val="000E28B9"/>
    <w:pPr>
      <w:spacing w:line="440" w:lineRule="atLeast"/>
    </w:pPr>
    <w:rPr>
      <w:sz w:val="22"/>
    </w:rPr>
  </w:style>
  <w:style w:type="paragraph" w:customStyle="1" w:styleId="Style1">
    <w:name w:val="Style1"/>
    <w:basedOn w:val="Heading3"/>
    <w:rsid w:val="000E28B9"/>
    <w:pPr>
      <w:keepNext/>
      <w:tabs>
        <w:tab w:val="left" w:pos="720"/>
        <w:tab w:val="left" w:pos="1440"/>
        <w:tab w:val="left" w:pos="2160"/>
      </w:tabs>
      <w:spacing w:before="240" w:line="480" w:lineRule="auto"/>
      <w:ind w:left="288" w:firstLine="0"/>
      <w:outlineLvl w:val="9"/>
    </w:pPr>
  </w:style>
  <w:style w:type="paragraph" w:customStyle="1" w:styleId="FlushL">
    <w:name w:val="Flush L"/>
    <w:basedOn w:val="Normal"/>
    <w:rsid w:val="000E28B9"/>
    <w:pPr>
      <w:spacing w:line="440" w:lineRule="atLeast"/>
    </w:pPr>
    <w:rPr>
      <w:b/>
      <w:sz w:val="22"/>
    </w:rPr>
  </w:style>
  <w:style w:type="paragraph" w:customStyle="1" w:styleId="Frame">
    <w:name w:val="Frame"/>
    <w:basedOn w:val="Normalnoindent"/>
    <w:rsid w:val="000E28B9"/>
    <w:pPr>
      <w:keepNext/>
      <w:framePr w:vSpace="187" w:wrap="notBeside" w:vAnchor="text" w:hAnchor="margin" w:xAlign="center" w:y="1"/>
      <w:pBdr>
        <w:top w:val="single" w:sz="6" w:space="1" w:color="auto"/>
        <w:left w:val="single" w:sz="6" w:space="1" w:color="auto"/>
        <w:bottom w:val="single" w:sz="6" w:space="1" w:color="auto"/>
        <w:right w:val="single" w:sz="6" w:space="1" w:color="auto"/>
      </w:pBdr>
      <w:jc w:val="center"/>
    </w:pPr>
  </w:style>
  <w:style w:type="paragraph" w:customStyle="1" w:styleId="Normal2space">
    <w:name w:val="Normal 2 space"/>
    <w:basedOn w:val="Normal"/>
    <w:rsid w:val="000E28B9"/>
    <w:rPr>
      <w:color w:val="000000"/>
    </w:rPr>
  </w:style>
  <w:style w:type="paragraph" w:customStyle="1" w:styleId="Normalnoindent0">
    <w:name w:val="Normal no indent"/>
    <w:basedOn w:val="Normal"/>
    <w:rsid w:val="000E28B9"/>
    <w:pPr>
      <w:spacing w:line="440" w:lineRule="atLeast"/>
    </w:pPr>
  </w:style>
  <w:style w:type="paragraph" w:styleId="BodyTextIndent2">
    <w:name w:val="Body Text Indent 2"/>
    <w:basedOn w:val="Normal"/>
    <w:rsid w:val="000E28B9"/>
    <w:rPr>
      <w:i/>
    </w:rPr>
  </w:style>
  <w:style w:type="paragraph" w:styleId="BodyText">
    <w:name w:val="Body Text"/>
    <w:basedOn w:val="Normal"/>
    <w:link w:val="BodyTextChar"/>
    <w:rsid w:val="000E28B9"/>
    <w:pPr>
      <w:spacing w:line="440" w:lineRule="atLeast"/>
      <w:jc w:val="both"/>
    </w:pPr>
    <w:rPr>
      <w:sz w:val="22"/>
    </w:rPr>
  </w:style>
  <w:style w:type="paragraph" w:styleId="BodyTextIndent3">
    <w:name w:val="Body Text Indent 3"/>
    <w:basedOn w:val="Normal"/>
    <w:rsid w:val="000E28B9"/>
    <w:pPr>
      <w:spacing w:line="440" w:lineRule="atLeast"/>
      <w:ind w:left="360" w:hanging="360"/>
      <w:jc w:val="both"/>
    </w:pPr>
    <w:rPr>
      <w:rFonts w:ascii="Times New Roman" w:hAnsi="Times New Roman"/>
      <w:sz w:val="20"/>
    </w:rPr>
  </w:style>
  <w:style w:type="paragraph" w:styleId="BodyText2">
    <w:name w:val="Body Text 2"/>
    <w:basedOn w:val="Normal"/>
    <w:rsid w:val="000E28B9"/>
    <w:pPr>
      <w:spacing w:line="400" w:lineRule="atLeast"/>
    </w:pPr>
  </w:style>
  <w:style w:type="paragraph" w:styleId="TOC1">
    <w:name w:val="toc 1"/>
    <w:basedOn w:val="Normal"/>
    <w:next w:val="Normal"/>
    <w:autoRedefine/>
    <w:uiPriority w:val="39"/>
    <w:rsid w:val="000E28B9"/>
    <w:pPr>
      <w:tabs>
        <w:tab w:val="left" w:pos="540"/>
        <w:tab w:val="right" w:leader="dot" w:pos="9710"/>
      </w:tabs>
    </w:pPr>
    <w:rPr>
      <w:noProof/>
    </w:rPr>
  </w:style>
  <w:style w:type="paragraph" w:styleId="TOC2">
    <w:name w:val="toc 2"/>
    <w:basedOn w:val="Normal"/>
    <w:next w:val="Normal"/>
    <w:autoRedefine/>
    <w:uiPriority w:val="39"/>
    <w:rsid w:val="001D1BB1"/>
    <w:pPr>
      <w:tabs>
        <w:tab w:val="left" w:pos="540"/>
        <w:tab w:val="right" w:leader="dot" w:pos="9270"/>
      </w:tabs>
    </w:pPr>
    <w:rPr>
      <w:noProof/>
    </w:rPr>
  </w:style>
  <w:style w:type="paragraph" w:styleId="TOC3">
    <w:name w:val="toc 3"/>
    <w:basedOn w:val="Normal"/>
    <w:next w:val="Normal"/>
    <w:autoRedefine/>
    <w:uiPriority w:val="39"/>
    <w:rsid w:val="001D1BB1"/>
    <w:pPr>
      <w:tabs>
        <w:tab w:val="left" w:pos="720"/>
        <w:tab w:val="right" w:leader="dot" w:pos="9270"/>
        <w:tab w:val="right" w:leader="dot" w:pos="9350"/>
      </w:tabs>
    </w:pPr>
  </w:style>
  <w:style w:type="paragraph" w:styleId="TOC4">
    <w:name w:val="toc 4"/>
    <w:basedOn w:val="Normal"/>
    <w:next w:val="Normal"/>
    <w:autoRedefine/>
    <w:semiHidden/>
    <w:rsid w:val="000E28B9"/>
    <w:pPr>
      <w:ind w:left="660"/>
    </w:pPr>
  </w:style>
  <w:style w:type="paragraph" w:styleId="TOC5">
    <w:name w:val="toc 5"/>
    <w:basedOn w:val="Normal"/>
    <w:next w:val="Normal"/>
    <w:autoRedefine/>
    <w:semiHidden/>
    <w:rsid w:val="000E28B9"/>
    <w:pPr>
      <w:ind w:left="880"/>
    </w:pPr>
  </w:style>
  <w:style w:type="paragraph" w:styleId="TOC6">
    <w:name w:val="toc 6"/>
    <w:basedOn w:val="Normal"/>
    <w:next w:val="Normal"/>
    <w:autoRedefine/>
    <w:semiHidden/>
    <w:rsid w:val="000E28B9"/>
    <w:pPr>
      <w:ind w:left="1100"/>
    </w:pPr>
  </w:style>
  <w:style w:type="paragraph" w:styleId="TOC7">
    <w:name w:val="toc 7"/>
    <w:basedOn w:val="Normal"/>
    <w:next w:val="Normal"/>
    <w:autoRedefine/>
    <w:semiHidden/>
    <w:rsid w:val="000E28B9"/>
    <w:pPr>
      <w:ind w:left="1320"/>
    </w:pPr>
  </w:style>
  <w:style w:type="paragraph" w:styleId="TOC8">
    <w:name w:val="toc 8"/>
    <w:basedOn w:val="Normal"/>
    <w:next w:val="Normal"/>
    <w:autoRedefine/>
    <w:semiHidden/>
    <w:rsid w:val="000E28B9"/>
    <w:pPr>
      <w:ind w:left="1540"/>
    </w:pPr>
  </w:style>
  <w:style w:type="paragraph" w:styleId="TOC9">
    <w:name w:val="toc 9"/>
    <w:basedOn w:val="Normal"/>
    <w:next w:val="Normal"/>
    <w:autoRedefine/>
    <w:semiHidden/>
    <w:rsid w:val="000E28B9"/>
    <w:pPr>
      <w:ind w:left="1760"/>
    </w:pPr>
  </w:style>
  <w:style w:type="paragraph" w:customStyle="1" w:styleId="Indent1">
    <w:name w:val="Indent 1"/>
    <w:basedOn w:val="Normal"/>
    <w:rsid w:val="000E28B9"/>
    <w:pPr>
      <w:tabs>
        <w:tab w:val="left" w:pos="360"/>
        <w:tab w:val="center" w:pos="1440"/>
        <w:tab w:val="left" w:pos="1620"/>
      </w:tabs>
      <w:ind w:left="360" w:hanging="360"/>
      <w:jc w:val="both"/>
    </w:pPr>
    <w:rPr>
      <w:rFonts w:ascii="Tms Rmn" w:hAnsi="Tms Rmn"/>
      <w:noProof/>
    </w:rPr>
  </w:style>
  <w:style w:type="paragraph" w:customStyle="1" w:styleId="resumeparagraph">
    <w:name w:val="resume paragraph"/>
    <w:basedOn w:val="Normal"/>
    <w:rsid w:val="000E28B9"/>
    <w:pPr>
      <w:spacing w:before="80" w:after="80" w:line="280" w:lineRule="atLeast"/>
      <w:ind w:left="360"/>
      <w:jc w:val="both"/>
    </w:pPr>
    <w:rPr>
      <w:rFonts w:ascii="Helvetica" w:hAnsi="Helvetica"/>
    </w:rPr>
  </w:style>
  <w:style w:type="paragraph" w:customStyle="1" w:styleId="Times12">
    <w:name w:val="Times 12"/>
    <w:rsid w:val="000E28B9"/>
    <w:pPr>
      <w:tabs>
        <w:tab w:val="left" w:pos="540"/>
        <w:tab w:val="left" w:pos="1080"/>
        <w:tab w:val="left" w:pos="1620"/>
        <w:tab w:val="left" w:pos="2160"/>
        <w:tab w:val="left" w:pos="2700"/>
        <w:tab w:val="left" w:pos="3240"/>
        <w:tab w:val="left" w:pos="4320"/>
        <w:tab w:val="left" w:pos="5120"/>
        <w:tab w:val="right" w:pos="10440"/>
      </w:tabs>
      <w:spacing w:line="320" w:lineRule="atLeast"/>
      <w:jc w:val="both"/>
    </w:pPr>
    <w:rPr>
      <w:rFonts w:ascii="Tms Rmn" w:hAnsi="Tms Rmn"/>
      <w:color w:val="000000"/>
      <w:sz w:val="24"/>
    </w:rPr>
  </w:style>
  <w:style w:type="paragraph" w:styleId="BodyText3">
    <w:name w:val="Body Text 3"/>
    <w:basedOn w:val="Normal"/>
    <w:rsid w:val="000E28B9"/>
    <w:rPr>
      <w:sz w:val="16"/>
    </w:rPr>
  </w:style>
  <w:style w:type="paragraph" w:styleId="DocumentMap">
    <w:name w:val="Document Map"/>
    <w:basedOn w:val="Normal"/>
    <w:semiHidden/>
    <w:rsid w:val="000E28B9"/>
    <w:pPr>
      <w:shd w:val="clear" w:color="auto" w:fill="000080"/>
    </w:pPr>
    <w:rPr>
      <w:rFonts w:ascii="Tahoma" w:hAnsi="Tahoma"/>
    </w:rPr>
  </w:style>
  <w:style w:type="paragraph" w:styleId="EnvelopeReturn">
    <w:name w:val="envelope return"/>
    <w:basedOn w:val="Normal"/>
    <w:rsid w:val="000E28B9"/>
    <w:rPr>
      <w:rFonts w:ascii="Arial" w:hAnsi="Arial"/>
    </w:rPr>
  </w:style>
  <w:style w:type="paragraph" w:customStyle="1" w:styleId="Allcaps">
    <w:name w:val="All caps"/>
    <w:basedOn w:val="Normal"/>
    <w:rsid w:val="000E28B9"/>
    <w:rPr>
      <w:caps/>
      <w:sz w:val="18"/>
    </w:rPr>
  </w:style>
  <w:style w:type="paragraph" w:customStyle="1" w:styleId="WfxTime">
    <w:name w:val="WfxTime"/>
    <w:basedOn w:val="Normal"/>
    <w:rsid w:val="000E28B9"/>
    <w:rPr>
      <w:rFonts w:ascii="Times New Roman" w:hAnsi="Times New Roman"/>
      <w:sz w:val="20"/>
    </w:rPr>
  </w:style>
  <w:style w:type="character" w:styleId="Hyperlink">
    <w:name w:val="Hyperlink"/>
    <w:basedOn w:val="DefaultParagraphFont"/>
    <w:uiPriority w:val="99"/>
    <w:rsid w:val="000E28B9"/>
    <w:rPr>
      <w:color w:val="0000FF"/>
      <w:u w:val="single"/>
    </w:rPr>
  </w:style>
  <w:style w:type="paragraph" w:customStyle="1" w:styleId="WfxFaxNum">
    <w:name w:val="WfxFaxNum"/>
    <w:basedOn w:val="Normal"/>
    <w:rsid w:val="000E28B9"/>
    <w:rPr>
      <w:rFonts w:ascii="Times New Roman" w:hAnsi="Times New Roman"/>
      <w:sz w:val="20"/>
    </w:rPr>
  </w:style>
  <w:style w:type="paragraph" w:styleId="Subtitle">
    <w:name w:val="Subtitle"/>
    <w:basedOn w:val="Normal"/>
    <w:qFormat/>
    <w:rsid w:val="000E28B9"/>
    <w:pPr>
      <w:jc w:val="center"/>
    </w:pPr>
    <w:rPr>
      <w:rFonts w:ascii="Times New Roman" w:hAnsi="Times New Roman"/>
      <w:b/>
      <w:sz w:val="16"/>
    </w:rPr>
  </w:style>
  <w:style w:type="paragraph" w:customStyle="1" w:styleId="TableText">
    <w:name w:val="Table Text"/>
    <w:basedOn w:val="Normal"/>
    <w:rsid w:val="000E28B9"/>
    <w:rPr>
      <w:spacing w:val="-4"/>
      <w:sz w:val="19"/>
    </w:rPr>
  </w:style>
  <w:style w:type="paragraph" w:styleId="Title">
    <w:name w:val="Title"/>
    <w:basedOn w:val="Normal"/>
    <w:qFormat/>
    <w:rsid w:val="000E28B9"/>
    <w:pPr>
      <w:jc w:val="center"/>
    </w:pPr>
    <w:rPr>
      <w:b/>
      <w:i/>
      <w:sz w:val="40"/>
    </w:rPr>
  </w:style>
  <w:style w:type="paragraph" w:customStyle="1" w:styleId="BHLevel2">
    <w:name w:val="BHLevel2"/>
    <w:basedOn w:val="Normal"/>
    <w:next w:val="Normal"/>
    <w:rsid w:val="000E28B9"/>
    <w:pPr>
      <w:spacing w:before="480" w:after="240"/>
      <w:jc w:val="center"/>
    </w:pPr>
    <w:rPr>
      <w:rFonts w:ascii="Times New Roman" w:hAnsi="Times New Roman"/>
      <w:b/>
      <w:smallCaps/>
      <w:sz w:val="36"/>
    </w:rPr>
  </w:style>
  <w:style w:type="paragraph" w:customStyle="1" w:styleId="InsideAddress">
    <w:name w:val="Inside Address"/>
    <w:basedOn w:val="BodyText"/>
    <w:rsid w:val="000E28B9"/>
    <w:pPr>
      <w:spacing w:line="220" w:lineRule="atLeast"/>
      <w:jc w:val="left"/>
    </w:pPr>
    <w:rPr>
      <w:rFonts w:ascii="Times New Roman" w:hAnsi="Times New Roman"/>
      <w:spacing w:val="-5"/>
      <w:sz w:val="24"/>
    </w:rPr>
  </w:style>
  <w:style w:type="paragraph" w:styleId="BlockText">
    <w:name w:val="Block Text"/>
    <w:basedOn w:val="Normal"/>
    <w:rsid w:val="000E28B9"/>
    <w:pPr>
      <w:tabs>
        <w:tab w:val="num" w:pos="-360"/>
      </w:tabs>
      <w:spacing w:line="360" w:lineRule="auto"/>
      <w:ind w:left="-360" w:right="-360"/>
    </w:pPr>
    <w:rPr>
      <w:rFonts w:ascii="Times New Roman" w:hAnsi="Times New Roman"/>
    </w:rPr>
  </w:style>
  <w:style w:type="character" w:customStyle="1" w:styleId="Agency">
    <w:name w:val="Agency"/>
    <w:basedOn w:val="DefaultParagraphFont"/>
    <w:rsid w:val="00120DE5"/>
    <w:rPr>
      <w:rFonts w:ascii="Courier New" w:hAnsi="Courier New"/>
      <w:sz w:val="20"/>
      <w:vertAlign w:val="baseline"/>
    </w:rPr>
  </w:style>
  <w:style w:type="paragraph" w:customStyle="1" w:styleId="DateTR">
    <w:name w:val="DateTR"/>
    <w:basedOn w:val="Normal"/>
    <w:rsid w:val="00120DE5"/>
    <w:pPr>
      <w:spacing w:after="0"/>
    </w:pPr>
    <w:rPr>
      <w:rFonts w:ascii="Courier New" w:hAnsi="Courier New"/>
      <w:sz w:val="20"/>
    </w:rPr>
  </w:style>
  <w:style w:type="paragraph" w:customStyle="1" w:styleId="DateRange">
    <w:name w:val="DateRange"/>
    <w:basedOn w:val="Normal"/>
    <w:rsid w:val="00120DE5"/>
    <w:pPr>
      <w:spacing w:after="0"/>
    </w:pPr>
    <w:rPr>
      <w:rFonts w:ascii="Courier New" w:hAnsi="Courier New"/>
      <w:sz w:val="20"/>
    </w:rPr>
  </w:style>
  <w:style w:type="paragraph" w:customStyle="1" w:styleId="Abstract">
    <w:name w:val="Abstract"/>
    <w:basedOn w:val="Normal"/>
    <w:rsid w:val="00120DE5"/>
    <w:pPr>
      <w:spacing w:after="0"/>
    </w:pPr>
    <w:rPr>
      <w:rFonts w:ascii="Courier New" w:hAnsi="Courier New"/>
      <w:sz w:val="20"/>
    </w:rPr>
  </w:style>
  <w:style w:type="paragraph" w:customStyle="1" w:styleId="ReportDocPage">
    <w:name w:val="ReportDocPage"/>
    <w:basedOn w:val="Normal"/>
    <w:rsid w:val="00120DE5"/>
    <w:pPr>
      <w:spacing w:before="120" w:after="0"/>
      <w:jc w:val="center"/>
    </w:pPr>
    <w:rPr>
      <w:rFonts w:ascii="Univers (W1)" w:hAnsi="Univers (W1)"/>
      <w:b/>
      <w:sz w:val="28"/>
    </w:rPr>
  </w:style>
  <w:style w:type="paragraph" w:customStyle="1" w:styleId="FormOMBNo">
    <w:name w:val="FormOMBNo"/>
    <w:basedOn w:val="ReportDocPage"/>
    <w:rsid w:val="00120DE5"/>
    <w:pPr>
      <w:spacing w:before="0"/>
    </w:pPr>
    <w:rPr>
      <w:b w:val="0"/>
      <w:i/>
      <w:sz w:val="20"/>
    </w:rPr>
  </w:style>
  <w:style w:type="paragraph" w:customStyle="1" w:styleId="IntroPara">
    <w:name w:val="IntroPara"/>
    <w:basedOn w:val="Normal"/>
    <w:rsid w:val="00120DE5"/>
    <w:pPr>
      <w:spacing w:after="0"/>
    </w:pPr>
    <w:rPr>
      <w:rFonts w:ascii="Univers (W1)" w:hAnsi="Univers (W1)"/>
      <w:sz w:val="12"/>
    </w:rPr>
  </w:style>
  <w:style w:type="character" w:customStyle="1" w:styleId="CellHead">
    <w:name w:val="CellHead"/>
    <w:basedOn w:val="DefaultParagraphFont"/>
    <w:rsid w:val="00120DE5"/>
    <w:rPr>
      <w:rFonts w:ascii="Univers" w:hAnsi="Univers"/>
      <w:b/>
      <w:sz w:val="16"/>
    </w:rPr>
  </w:style>
  <w:style w:type="character" w:customStyle="1" w:styleId="SF298">
    <w:name w:val="SF298"/>
    <w:basedOn w:val="DefaultParagraphFont"/>
    <w:rsid w:val="00120DE5"/>
    <w:rPr>
      <w:rFonts w:ascii="Univers (W1)" w:hAnsi="Univers (W1)"/>
      <w:b/>
      <w:sz w:val="16"/>
    </w:rPr>
  </w:style>
  <w:style w:type="character" w:customStyle="1" w:styleId="ANSIStd">
    <w:name w:val="ANSIStd"/>
    <w:basedOn w:val="DefaultParagraphFont"/>
    <w:rsid w:val="00120DE5"/>
    <w:rPr>
      <w:rFonts w:ascii="Univers (W1)" w:hAnsi="Univers (W1)"/>
      <w:b/>
      <w:sz w:val="12"/>
    </w:rPr>
  </w:style>
  <w:style w:type="paragraph" w:customStyle="1" w:styleId="TitleBlk">
    <w:name w:val="TitleBlk"/>
    <w:basedOn w:val="Normal"/>
    <w:rsid w:val="00120DE5"/>
    <w:pPr>
      <w:spacing w:after="0"/>
    </w:pPr>
    <w:rPr>
      <w:rFonts w:ascii="Times New Roman" w:hAnsi="Times New Roman"/>
      <w:sz w:val="20"/>
    </w:rPr>
  </w:style>
  <w:style w:type="paragraph" w:customStyle="1" w:styleId="FundBlk">
    <w:name w:val="FundBlk"/>
    <w:basedOn w:val="Normal"/>
    <w:rsid w:val="00120DE5"/>
    <w:pPr>
      <w:spacing w:after="0"/>
    </w:pPr>
    <w:rPr>
      <w:rFonts w:ascii="Times New Roman" w:hAnsi="Times New Roman"/>
      <w:sz w:val="20"/>
    </w:rPr>
  </w:style>
  <w:style w:type="paragraph" w:customStyle="1" w:styleId="AuthorBlk">
    <w:name w:val="AuthorBlk"/>
    <w:basedOn w:val="Normal"/>
    <w:rsid w:val="00120DE5"/>
    <w:pPr>
      <w:spacing w:after="0"/>
    </w:pPr>
    <w:rPr>
      <w:rFonts w:ascii="Times New Roman" w:hAnsi="Times New Roman"/>
      <w:sz w:val="20"/>
    </w:rPr>
  </w:style>
  <w:style w:type="paragraph" w:customStyle="1" w:styleId="PerfOrgBlk">
    <w:name w:val="PerfOrgBlk"/>
    <w:basedOn w:val="Normal"/>
    <w:rsid w:val="00120DE5"/>
    <w:pPr>
      <w:spacing w:after="0"/>
    </w:pPr>
    <w:rPr>
      <w:rFonts w:ascii="Times New Roman" w:hAnsi="Times New Roman"/>
      <w:sz w:val="20"/>
    </w:rPr>
  </w:style>
  <w:style w:type="paragraph" w:customStyle="1" w:styleId="PORptNum">
    <w:name w:val="PORptNum"/>
    <w:basedOn w:val="PerfOrgBlk"/>
    <w:rsid w:val="00120DE5"/>
  </w:style>
  <w:style w:type="paragraph" w:customStyle="1" w:styleId="SpMoOrgBlk">
    <w:name w:val="SpMoOrgBlk"/>
    <w:basedOn w:val="Normal"/>
    <w:rsid w:val="00120DE5"/>
    <w:pPr>
      <w:spacing w:after="0"/>
    </w:pPr>
    <w:rPr>
      <w:rFonts w:ascii="Times New Roman" w:hAnsi="Times New Roman"/>
      <w:sz w:val="20"/>
    </w:rPr>
  </w:style>
  <w:style w:type="paragraph" w:customStyle="1" w:styleId="SpMoRptNum">
    <w:name w:val="SpMoRptNum"/>
    <w:basedOn w:val="SpMoOrgBlk"/>
    <w:rsid w:val="00120DE5"/>
  </w:style>
  <w:style w:type="paragraph" w:customStyle="1" w:styleId="DistribAvail">
    <w:name w:val="DistribAvail"/>
    <w:basedOn w:val="Normal"/>
    <w:rsid w:val="00120DE5"/>
    <w:pPr>
      <w:spacing w:after="0"/>
    </w:pPr>
    <w:rPr>
      <w:rFonts w:ascii="Times New Roman" w:hAnsi="Times New Roman"/>
      <w:sz w:val="20"/>
    </w:rPr>
  </w:style>
  <w:style w:type="paragraph" w:customStyle="1" w:styleId="PriceCode">
    <w:name w:val="PriceCode"/>
    <w:basedOn w:val="Normal"/>
    <w:rsid w:val="00120DE5"/>
    <w:pPr>
      <w:spacing w:after="0"/>
    </w:pPr>
    <w:rPr>
      <w:rFonts w:ascii="Times New Roman" w:hAnsi="Times New Roman"/>
      <w:sz w:val="20"/>
    </w:rPr>
  </w:style>
  <w:style w:type="paragraph" w:customStyle="1" w:styleId="RptClass">
    <w:name w:val="RptClass"/>
    <w:basedOn w:val="Normal"/>
    <w:rsid w:val="00120DE5"/>
    <w:pPr>
      <w:spacing w:after="0"/>
    </w:pPr>
    <w:rPr>
      <w:rFonts w:ascii="Times New Roman" w:hAnsi="Times New Roman"/>
      <w:sz w:val="20"/>
    </w:rPr>
  </w:style>
  <w:style w:type="paragraph" w:customStyle="1" w:styleId="PageClass">
    <w:name w:val="PageClass"/>
    <w:basedOn w:val="RptClass"/>
    <w:rsid w:val="00120DE5"/>
  </w:style>
  <w:style w:type="paragraph" w:customStyle="1" w:styleId="AbsLimit">
    <w:name w:val="AbsLimit"/>
    <w:basedOn w:val="RptClass"/>
    <w:rsid w:val="00120DE5"/>
  </w:style>
  <w:style w:type="paragraph" w:customStyle="1" w:styleId="FormFoot">
    <w:name w:val="FormFoot"/>
    <w:basedOn w:val="Normal"/>
    <w:rsid w:val="00120DE5"/>
    <w:pPr>
      <w:spacing w:after="0"/>
    </w:pPr>
    <w:rPr>
      <w:rFonts w:ascii="Times New Roman" w:hAnsi="Times New Roman"/>
      <w:sz w:val="20"/>
    </w:rPr>
  </w:style>
  <w:style w:type="paragraph" w:customStyle="1" w:styleId="AgencyBlk">
    <w:name w:val="AgencyBlk"/>
    <w:basedOn w:val="Normal"/>
    <w:rsid w:val="00120DE5"/>
    <w:pPr>
      <w:spacing w:after="0"/>
    </w:pPr>
    <w:rPr>
      <w:rFonts w:ascii="Times New Roman" w:hAnsi="Times New Roman"/>
      <w:b/>
      <w:sz w:val="20"/>
    </w:rPr>
  </w:style>
  <w:style w:type="character" w:customStyle="1" w:styleId="FooterChar">
    <w:name w:val="Footer Char"/>
    <w:basedOn w:val="DefaultParagraphFont"/>
    <w:link w:val="Footer"/>
    <w:uiPriority w:val="99"/>
    <w:rsid w:val="003B3240"/>
    <w:rPr>
      <w:rFonts w:ascii="Times" w:hAnsi="Times"/>
      <w:sz w:val="24"/>
    </w:rPr>
  </w:style>
  <w:style w:type="character" w:customStyle="1" w:styleId="Heading2Char">
    <w:name w:val="Heading 2 Char"/>
    <w:basedOn w:val="DefaultParagraphFont"/>
    <w:link w:val="Heading2"/>
    <w:rsid w:val="000C6709"/>
    <w:rPr>
      <w:rFonts w:ascii="Times" w:hAnsi="Times"/>
      <w:b/>
      <w:sz w:val="24"/>
    </w:rPr>
  </w:style>
  <w:style w:type="paragraph" w:styleId="TableofFigures">
    <w:name w:val="table of figures"/>
    <w:basedOn w:val="Normal"/>
    <w:next w:val="Normal"/>
    <w:uiPriority w:val="99"/>
    <w:rsid w:val="001D1BB1"/>
  </w:style>
  <w:style w:type="paragraph" w:styleId="BalloonText">
    <w:name w:val="Balloon Text"/>
    <w:basedOn w:val="Normal"/>
    <w:link w:val="BalloonTextChar"/>
    <w:rsid w:val="00FA16ED"/>
    <w:pPr>
      <w:spacing w:after="0"/>
    </w:pPr>
    <w:rPr>
      <w:rFonts w:ascii="Tahoma" w:hAnsi="Tahoma" w:cs="Tahoma"/>
      <w:sz w:val="16"/>
      <w:szCs w:val="16"/>
    </w:rPr>
  </w:style>
  <w:style w:type="character" w:customStyle="1" w:styleId="BalloonTextChar">
    <w:name w:val="Balloon Text Char"/>
    <w:basedOn w:val="DefaultParagraphFont"/>
    <w:link w:val="BalloonText"/>
    <w:rsid w:val="00FA16ED"/>
    <w:rPr>
      <w:rFonts w:ascii="Tahoma" w:hAnsi="Tahoma" w:cs="Tahoma"/>
      <w:sz w:val="16"/>
      <w:szCs w:val="16"/>
    </w:rPr>
  </w:style>
  <w:style w:type="paragraph" w:customStyle="1" w:styleId="TAMainText">
    <w:name w:val="TA_Main_Text"/>
    <w:basedOn w:val="Normal"/>
    <w:rsid w:val="000322BB"/>
    <w:pPr>
      <w:spacing w:after="0" w:line="480" w:lineRule="auto"/>
      <w:ind w:firstLine="202"/>
      <w:jc w:val="both"/>
    </w:pPr>
  </w:style>
  <w:style w:type="paragraph" w:customStyle="1" w:styleId="VAFigureCaption">
    <w:name w:val="VA_Figure_Caption"/>
    <w:basedOn w:val="Normal"/>
    <w:next w:val="Normal"/>
    <w:rsid w:val="000322BB"/>
    <w:pPr>
      <w:spacing w:after="200" w:line="480" w:lineRule="auto"/>
      <w:jc w:val="both"/>
    </w:pPr>
  </w:style>
  <w:style w:type="paragraph" w:customStyle="1" w:styleId="VDTableTitle">
    <w:name w:val="VD_Table_Title"/>
    <w:basedOn w:val="Normal"/>
    <w:next w:val="Normal"/>
    <w:rsid w:val="00D50529"/>
    <w:pPr>
      <w:spacing w:after="200" w:line="480" w:lineRule="auto"/>
      <w:jc w:val="both"/>
    </w:pPr>
  </w:style>
  <w:style w:type="paragraph" w:customStyle="1" w:styleId="TCTableBody">
    <w:name w:val="TC_Table_Body"/>
    <w:basedOn w:val="Normal"/>
    <w:rsid w:val="00D50529"/>
    <w:pPr>
      <w:spacing w:after="200"/>
      <w:jc w:val="both"/>
    </w:pPr>
  </w:style>
  <w:style w:type="paragraph" w:customStyle="1" w:styleId="SNSynopsisTOC">
    <w:name w:val="SN_Synopsis_TOC"/>
    <w:basedOn w:val="Normal"/>
    <w:rsid w:val="001C5004"/>
    <w:pPr>
      <w:spacing w:after="200" w:line="480" w:lineRule="auto"/>
      <w:jc w:val="both"/>
    </w:pPr>
  </w:style>
  <w:style w:type="character" w:styleId="HTMLCode">
    <w:name w:val="HTML Code"/>
    <w:basedOn w:val="DefaultParagraphFont"/>
    <w:rsid w:val="003D1B3D"/>
    <w:rPr>
      <w:rFonts w:ascii="Courier" w:hAnsi="Courier"/>
      <w:sz w:val="18"/>
      <w:szCs w:val="20"/>
    </w:rPr>
  </w:style>
  <w:style w:type="paragraph" w:customStyle="1" w:styleId="BodyText0">
    <w:name w:val="BodyText"/>
    <w:basedOn w:val="Normal"/>
    <w:uiPriority w:val="99"/>
    <w:rsid w:val="00480DA1"/>
    <w:pPr>
      <w:autoSpaceDE w:val="0"/>
      <w:autoSpaceDN w:val="0"/>
      <w:adjustRightInd w:val="0"/>
      <w:spacing w:before="30" w:after="60"/>
      <w:jc w:val="both"/>
    </w:pPr>
    <w:rPr>
      <w:rFonts w:ascii="Times New Roman" w:hAnsi="Times New Roman"/>
      <w:sz w:val="22"/>
      <w:szCs w:val="22"/>
    </w:rPr>
  </w:style>
  <w:style w:type="paragraph" w:customStyle="1" w:styleId="ListBullet0">
    <w:name w:val="List Bullet 0"/>
    <w:basedOn w:val="Normal"/>
    <w:next w:val="Normal"/>
    <w:autoRedefine/>
    <w:uiPriority w:val="99"/>
    <w:rsid w:val="00480DA1"/>
    <w:pPr>
      <w:numPr>
        <w:numId w:val="1"/>
      </w:numPr>
      <w:tabs>
        <w:tab w:val="num" w:pos="360"/>
      </w:tabs>
      <w:autoSpaceDE w:val="0"/>
      <w:autoSpaceDN w:val="0"/>
      <w:spacing w:after="0"/>
      <w:ind w:left="360"/>
    </w:pPr>
    <w:rPr>
      <w:rFonts w:ascii="Times New Roman" w:hAnsi="Times New Roman"/>
      <w:sz w:val="20"/>
    </w:rPr>
  </w:style>
  <w:style w:type="paragraph" w:styleId="ListBullet2">
    <w:name w:val="List Bullet 2"/>
    <w:basedOn w:val="Normal"/>
    <w:next w:val="ListBullet3"/>
    <w:autoRedefine/>
    <w:uiPriority w:val="99"/>
    <w:rsid w:val="00480DA1"/>
    <w:pPr>
      <w:numPr>
        <w:numId w:val="8"/>
      </w:numPr>
      <w:tabs>
        <w:tab w:val="clear" w:pos="720"/>
        <w:tab w:val="num" w:pos="1080"/>
      </w:tabs>
      <w:autoSpaceDE w:val="0"/>
      <w:autoSpaceDN w:val="0"/>
      <w:spacing w:after="0"/>
      <w:ind w:left="1080"/>
    </w:pPr>
    <w:rPr>
      <w:rFonts w:ascii="Times New Roman" w:hAnsi="Times New Roman"/>
      <w:sz w:val="20"/>
    </w:rPr>
  </w:style>
  <w:style w:type="paragraph" w:styleId="ListBullet4">
    <w:name w:val="List Bullet 4"/>
    <w:basedOn w:val="Normal"/>
    <w:next w:val="ListBullet5"/>
    <w:autoRedefine/>
    <w:uiPriority w:val="99"/>
    <w:rsid w:val="00480DA1"/>
    <w:pPr>
      <w:numPr>
        <w:numId w:val="9"/>
      </w:numPr>
      <w:tabs>
        <w:tab w:val="clear" w:pos="1440"/>
        <w:tab w:val="num" w:pos="1800"/>
      </w:tabs>
      <w:autoSpaceDE w:val="0"/>
      <w:autoSpaceDN w:val="0"/>
      <w:spacing w:after="0"/>
      <w:ind w:left="1800"/>
    </w:pPr>
    <w:rPr>
      <w:rFonts w:ascii="Times New Roman" w:hAnsi="Times New Roman"/>
      <w:sz w:val="20"/>
    </w:rPr>
  </w:style>
  <w:style w:type="paragraph" w:styleId="ListBullet3">
    <w:name w:val="List Bullet 3"/>
    <w:basedOn w:val="Normal"/>
    <w:rsid w:val="00480DA1"/>
    <w:pPr>
      <w:numPr>
        <w:numId w:val="10"/>
      </w:numPr>
      <w:contextualSpacing/>
    </w:pPr>
  </w:style>
  <w:style w:type="paragraph" w:styleId="ListBullet5">
    <w:name w:val="List Bullet 5"/>
    <w:basedOn w:val="Normal"/>
    <w:rsid w:val="00480DA1"/>
    <w:pPr>
      <w:numPr>
        <w:numId w:val="11"/>
      </w:numPr>
      <w:contextualSpacing/>
    </w:pPr>
  </w:style>
  <w:style w:type="character" w:customStyle="1" w:styleId="BodyTextChar">
    <w:name w:val="Body Text Char"/>
    <w:basedOn w:val="DefaultParagraphFont"/>
    <w:link w:val="BodyText"/>
    <w:rsid w:val="004413DB"/>
    <w:rPr>
      <w:rFonts w:ascii="Times" w:hAnsi="Times"/>
      <w:sz w:val="22"/>
    </w:rPr>
  </w:style>
  <w:style w:type="character" w:customStyle="1" w:styleId="BodyTextIndentChar">
    <w:name w:val="Body Text Indent Char"/>
    <w:basedOn w:val="DefaultParagraphFont"/>
    <w:link w:val="BodyTextIndent"/>
    <w:rsid w:val="004413DB"/>
    <w:rPr>
      <w:rFonts w:ascii="Times" w:hAnsi="Time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Bullet 2" w:uiPriority="99"/>
    <w:lsdException w:name="List Bullet 4"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00A1"/>
    <w:pPr>
      <w:spacing w:after="120"/>
    </w:pPr>
    <w:rPr>
      <w:rFonts w:ascii="Times" w:hAnsi="Times"/>
      <w:sz w:val="24"/>
    </w:rPr>
  </w:style>
  <w:style w:type="paragraph" w:styleId="Heading1">
    <w:name w:val="heading 1"/>
    <w:basedOn w:val="Normal"/>
    <w:next w:val="Normal"/>
    <w:qFormat/>
    <w:rsid w:val="00284BE4"/>
    <w:pPr>
      <w:numPr>
        <w:numId w:val="1"/>
      </w:numPr>
      <w:spacing w:before="240"/>
      <w:outlineLvl w:val="0"/>
    </w:pPr>
    <w:rPr>
      <w:b/>
      <w:caps/>
    </w:rPr>
  </w:style>
  <w:style w:type="paragraph" w:styleId="Heading2">
    <w:name w:val="heading 2"/>
    <w:basedOn w:val="Normal"/>
    <w:next w:val="Normal"/>
    <w:link w:val="Heading2Char"/>
    <w:qFormat/>
    <w:rsid w:val="00284BE4"/>
    <w:pPr>
      <w:numPr>
        <w:ilvl w:val="1"/>
        <w:numId w:val="1"/>
      </w:numPr>
      <w:outlineLvl w:val="1"/>
    </w:pPr>
    <w:rPr>
      <w:b/>
    </w:rPr>
  </w:style>
  <w:style w:type="paragraph" w:styleId="Heading3">
    <w:name w:val="heading 3"/>
    <w:basedOn w:val="Normal"/>
    <w:next w:val="Normal"/>
    <w:qFormat/>
    <w:rsid w:val="00284BE4"/>
    <w:pPr>
      <w:numPr>
        <w:ilvl w:val="2"/>
        <w:numId w:val="1"/>
      </w:numPr>
      <w:outlineLvl w:val="2"/>
    </w:pPr>
    <w:rPr>
      <w:b/>
    </w:rPr>
  </w:style>
  <w:style w:type="paragraph" w:styleId="Heading4">
    <w:name w:val="heading 4"/>
    <w:basedOn w:val="Normal"/>
    <w:next w:val="Normal"/>
    <w:qFormat/>
    <w:rsid w:val="00284BE4"/>
    <w:pPr>
      <w:numPr>
        <w:ilvl w:val="3"/>
        <w:numId w:val="1"/>
      </w:numPr>
      <w:outlineLvl w:val="3"/>
    </w:pPr>
    <w:rPr>
      <w:b/>
    </w:rPr>
  </w:style>
  <w:style w:type="paragraph" w:styleId="Heading5">
    <w:name w:val="heading 5"/>
    <w:basedOn w:val="Normal"/>
    <w:next w:val="Normal"/>
    <w:qFormat/>
    <w:rsid w:val="00284BE4"/>
    <w:pPr>
      <w:numPr>
        <w:ilvl w:val="4"/>
        <w:numId w:val="1"/>
      </w:numPr>
      <w:outlineLvl w:val="4"/>
    </w:pPr>
    <w:rPr>
      <w:b/>
    </w:rPr>
  </w:style>
  <w:style w:type="paragraph" w:styleId="Heading6">
    <w:name w:val="heading 6"/>
    <w:basedOn w:val="Normal"/>
    <w:next w:val="Normal"/>
    <w:qFormat/>
    <w:rsid w:val="00284BE4"/>
    <w:pPr>
      <w:numPr>
        <w:ilvl w:val="5"/>
        <w:numId w:val="1"/>
      </w:numPr>
      <w:outlineLvl w:val="5"/>
    </w:pPr>
    <w:rPr>
      <w:b/>
    </w:rPr>
  </w:style>
  <w:style w:type="paragraph" w:styleId="Heading7">
    <w:name w:val="heading 7"/>
    <w:basedOn w:val="Normal"/>
    <w:next w:val="Normal"/>
    <w:qFormat/>
    <w:rsid w:val="00284BE4"/>
    <w:pPr>
      <w:numPr>
        <w:ilvl w:val="6"/>
        <w:numId w:val="1"/>
      </w:numPr>
      <w:outlineLvl w:val="6"/>
    </w:pPr>
    <w:rPr>
      <w:b/>
    </w:rPr>
  </w:style>
  <w:style w:type="paragraph" w:styleId="Heading8">
    <w:name w:val="heading 8"/>
    <w:basedOn w:val="Normal"/>
    <w:next w:val="Normal"/>
    <w:qFormat/>
    <w:rsid w:val="00284BE4"/>
    <w:pPr>
      <w:numPr>
        <w:ilvl w:val="7"/>
        <w:numId w:val="1"/>
      </w:numPr>
      <w:outlineLvl w:val="7"/>
    </w:pPr>
    <w:rPr>
      <w:b/>
    </w:rPr>
  </w:style>
  <w:style w:type="paragraph" w:styleId="Heading9">
    <w:name w:val="heading 9"/>
    <w:basedOn w:val="Normal"/>
    <w:next w:val="Normal"/>
    <w:qFormat/>
    <w:rsid w:val="00284BE4"/>
    <w:pPr>
      <w:numPr>
        <w:ilvl w:val="8"/>
        <w:numId w:val="1"/>
      </w:numPr>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E28B9"/>
    <w:pPr>
      <w:tabs>
        <w:tab w:val="center" w:pos="4320"/>
        <w:tab w:val="right" w:pos="8640"/>
      </w:tabs>
    </w:pPr>
  </w:style>
  <w:style w:type="paragraph" w:styleId="Footer">
    <w:name w:val="footer"/>
    <w:basedOn w:val="Normal"/>
    <w:link w:val="FooterChar"/>
    <w:uiPriority w:val="99"/>
    <w:rsid w:val="000E28B9"/>
    <w:pPr>
      <w:tabs>
        <w:tab w:val="center" w:pos="4320"/>
        <w:tab w:val="right" w:pos="8640"/>
      </w:tabs>
    </w:pPr>
  </w:style>
  <w:style w:type="character" w:styleId="PageNumber">
    <w:name w:val="page number"/>
    <w:basedOn w:val="DefaultParagraphFont"/>
    <w:rsid w:val="000E28B9"/>
  </w:style>
  <w:style w:type="paragraph" w:styleId="Caption">
    <w:name w:val="caption"/>
    <w:basedOn w:val="Normal"/>
    <w:next w:val="Normal"/>
    <w:qFormat/>
    <w:rsid w:val="000E28B9"/>
    <w:pPr>
      <w:spacing w:before="120"/>
      <w:jc w:val="center"/>
    </w:pPr>
    <w:rPr>
      <w:b/>
      <w:sz w:val="22"/>
    </w:rPr>
  </w:style>
  <w:style w:type="paragraph" w:styleId="BodyTextIndent">
    <w:name w:val="Body Text Indent"/>
    <w:basedOn w:val="Normal"/>
    <w:link w:val="BodyTextIndentChar"/>
    <w:rsid w:val="000E28B9"/>
    <w:pPr>
      <w:spacing w:after="240"/>
    </w:pPr>
  </w:style>
  <w:style w:type="paragraph" w:customStyle="1" w:styleId="Normalnoindent">
    <w:name w:val="Normal/no indent"/>
    <w:basedOn w:val="Normal"/>
    <w:rsid w:val="000E28B9"/>
    <w:pPr>
      <w:spacing w:line="440" w:lineRule="atLeast"/>
    </w:pPr>
    <w:rPr>
      <w:sz w:val="22"/>
    </w:rPr>
  </w:style>
  <w:style w:type="paragraph" w:customStyle="1" w:styleId="Style1">
    <w:name w:val="Style1"/>
    <w:basedOn w:val="Heading3"/>
    <w:rsid w:val="000E28B9"/>
    <w:pPr>
      <w:keepNext/>
      <w:tabs>
        <w:tab w:val="left" w:pos="720"/>
        <w:tab w:val="left" w:pos="1440"/>
        <w:tab w:val="left" w:pos="2160"/>
      </w:tabs>
      <w:spacing w:before="240" w:line="480" w:lineRule="auto"/>
      <w:ind w:left="288" w:firstLine="0"/>
      <w:outlineLvl w:val="9"/>
    </w:pPr>
  </w:style>
  <w:style w:type="paragraph" w:customStyle="1" w:styleId="FlushL">
    <w:name w:val="Flush L"/>
    <w:basedOn w:val="Normal"/>
    <w:rsid w:val="000E28B9"/>
    <w:pPr>
      <w:spacing w:line="440" w:lineRule="atLeast"/>
    </w:pPr>
    <w:rPr>
      <w:b/>
      <w:sz w:val="22"/>
    </w:rPr>
  </w:style>
  <w:style w:type="paragraph" w:customStyle="1" w:styleId="Frame">
    <w:name w:val="Frame"/>
    <w:basedOn w:val="Normalnoindent"/>
    <w:rsid w:val="000E28B9"/>
    <w:pPr>
      <w:keepNext/>
      <w:framePr w:vSpace="187" w:wrap="notBeside" w:vAnchor="text" w:hAnchor="margin" w:xAlign="center" w:y="1"/>
      <w:pBdr>
        <w:top w:val="single" w:sz="6" w:space="1" w:color="auto"/>
        <w:left w:val="single" w:sz="6" w:space="1" w:color="auto"/>
        <w:bottom w:val="single" w:sz="6" w:space="1" w:color="auto"/>
        <w:right w:val="single" w:sz="6" w:space="1" w:color="auto"/>
      </w:pBdr>
      <w:jc w:val="center"/>
    </w:pPr>
  </w:style>
  <w:style w:type="paragraph" w:customStyle="1" w:styleId="Normal2space">
    <w:name w:val="Normal 2 space"/>
    <w:basedOn w:val="Normal"/>
    <w:rsid w:val="000E28B9"/>
    <w:rPr>
      <w:color w:val="000000"/>
    </w:rPr>
  </w:style>
  <w:style w:type="paragraph" w:customStyle="1" w:styleId="Normalnoindent0">
    <w:name w:val="Normal no indent"/>
    <w:basedOn w:val="Normal"/>
    <w:rsid w:val="000E28B9"/>
    <w:pPr>
      <w:spacing w:line="440" w:lineRule="atLeast"/>
    </w:pPr>
  </w:style>
  <w:style w:type="paragraph" w:styleId="BodyTextIndent2">
    <w:name w:val="Body Text Indent 2"/>
    <w:basedOn w:val="Normal"/>
    <w:rsid w:val="000E28B9"/>
    <w:rPr>
      <w:i/>
    </w:rPr>
  </w:style>
  <w:style w:type="paragraph" w:styleId="BodyText">
    <w:name w:val="Body Text"/>
    <w:basedOn w:val="Normal"/>
    <w:link w:val="BodyTextChar"/>
    <w:rsid w:val="000E28B9"/>
    <w:pPr>
      <w:spacing w:line="440" w:lineRule="atLeast"/>
      <w:jc w:val="both"/>
    </w:pPr>
    <w:rPr>
      <w:sz w:val="22"/>
    </w:rPr>
  </w:style>
  <w:style w:type="paragraph" w:styleId="BodyTextIndent3">
    <w:name w:val="Body Text Indent 3"/>
    <w:basedOn w:val="Normal"/>
    <w:rsid w:val="000E28B9"/>
    <w:pPr>
      <w:spacing w:line="440" w:lineRule="atLeast"/>
      <w:ind w:left="360" w:hanging="360"/>
      <w:jc w:val="both"/>
    </w:pPr>
    <w:rPr>
      <w:rFonts w:ascii="Times New Roman" w:hAnsi="Times New Roman"/>
      <w:sz w:val="20"/>
    </w:rPr>
  </w:style>
  <w:style w:type="paragraph" w:styleId="BodyText2">
    <w:name w:val="Body Text 2"/>
    <w:basedOn w:val="Normal"/>
    <w:rsid w:val="000E28B9"/>
    <w:pPr>
      <w:spacing w:line="400" w:lineRule="atLeast"/>
    </w:pPr>
  </w:style>
  <w:style w:type="paragraph" w:styleId="TOC1">
    <w:name w:val="toc 1"/>
    <w:basedOn w:val="Normal"/>
    <w:next w:val="Normal"/>
    <w:autoRedefine/>
    <w:uiPriority w:val="39"/>
    <w:rsid w:val="000E28B9"/>
    <w:pPr>
      <w:tabs>
        <w:tab w:val="left" w:pos="540"/>
        <w:tab w:val="right" w:leader="dot" w:pos="9710"/>
      </w:tabs>
    </w:pPr>
    <w:rPr>
      <w:noProof/>
    </w:rPr>
  </w:style>
  <w:style w:type="paragraph" w:styleId="TOC2">
    <w:name w:val="toc 2"/>
    <w:basedOn w:val="Normal"/>
    <w:next w:val="Normal"/>
    <w:autoRedefine/>
    <w:uiPriority w:val="39"/>
    <w:rsid w:val="001D1BB1"/>
    <w:pPr>
      <w:tabs>
        <w:tab w:val="left" w:pos="540"/>
        <w:tab w:val="right" w:leader="dot" w:pos="9270"/>
      </w:tabs>
    </w:pPr>
    <w:rPr>
      <w:noProof/>
    </w:rPr>
  </w:style>
  <w:style w:type="paragraph" w:styleId="TOC3">
    <w:name w:val="toc 3"/>
    <w:basedOn w:val="Normal"/>
    <w:next w:val="Normal"/>
    <w:autoRedefine/>
    <w:uiPriority w:val="39"/>
    <w:rsid w:val="001D1BB1"/>
    <w:pPr>
      <w:tabs>
        <w:tab w:val="left" w:pos="720"/>
        <w:tab w:val="right" w:leader="dot" w:pos="9270"/>
        <w:tab w:val="right" w:leader="dot" w:pos="9350"/>
      </w:tabs>
    </w:pPr>
  </w:style>
  <w:style w:type="paragraph" w:styleId="TOC4">
    <w:name w:val="toc 4"/>
    <w:basedOn w:val="Normal"/>
    <w:next w:val="Normal"/>
    <w:autoRedefine/>
    <w:semiHidden/>
    <w:rsid w:val="000E28B9"/>
    <w:pPr>
      <w:ind w:left="660"/>
    </w:pPr>
  </w:style>
  <w:style w:type="paragraph" w:styleId="TOC5">
    <w:name w:val="toc 5"/>
    <w:basedOn w:val="Normal"/>
    <w:next w:val="Normal"/>
    <w:autoRedefine/>
    <w:semiHidden/>
    <w:rsid w:val="000E28B9"/>
    <w:pPr>
      <w:ind w:left="880"/>
    </w:pPr>
  </w:style>
  <w:style w:type="paragraph" w:styleId="TOC6">
    <w:name w:val="toc 6"/>
    <w:basedOn w:val="Normal"/>
    <w:next w:val="Normal"/>
    <w:autoRedefine/>
    <w:semiHidden/>
    <w:rsid w:val="000E28B9"/>
    <w:pPr>
      <w:ind w:left="1100"/>
    </w:pPr>
  </w:style>
  <w:style w:type="paragraph" w:styleId="TOC7">
    <w:name w:val="toc 7"/>
    <w:basedOn w:val="Normal"/>
    <w:next w:val="Normal"/>
    <w:autoRedefine/>
    <w:semiHidden/>
    <w:rsid w:val="000E28B9"/>
    <w:pPr>
      <w:ind w:left="1320"/>
    </w:pPr>
  </w:style>
  <w:style w:type="paragraph" w:styleId="TOC8">
    <w:name w:val="toc 8"/>
    <w:basedOn w:val="Normal"/>
    <w:next w:val="Normal"/>
    <w:autoRedefine/>
    <w:semiHidden/>
    <w:rsid w:val="000E28B9"/>
    <w:pPr>
      <w:ind w:left="1540"/>
    </w:pPr>
  </w:style>
  <w:style w:type="paragraph" w:styleId="TOC9">
    <w:name w:val="toc 9"/>
    <w:basedOn w:val="Normal"/>
    <w:next w:val="Normal"/>
    <w:autoRedefine/>
    <w:semiHidden/>
    <w:rsid w:val="000E28B9"/>
    <w:pPr>
      <w:ind w:left="1760"/>
    </w:pPr>
  </w:style>
  <w:style w:type="paragraph" w:customStyle="1" w:styleId="Indent1">
    <w:name w:val="Indent 1"/>
    <w:basedOn w:val="Normal"/>
    <w:rsid w:val="000E28B9"/>
    <w:pPr>
      <w:tabs>
        <w:tab w:val="left" w:pos="360"/>
        <w:tab w:val="center" w:pos="1440"/>
        <w:tab w:val="left" w:pos="1620"/>
      </w:tabs>
      <w:ind w:left="360" w:hanging="360"/>
      <w:jc w:val="both"/>
    </w:pPr>
    <w:rPr>
      <w:rFonts w:ascii="Tms Rmn" w:hAnsi="Tms Rmn"/>
      <w:noProof/>
    </w:rPr>
  </w:style>
  <w:style w:type="paragraph" w:customStyle="1" w:styleId="resumeparagraph">
    <w:name w:val="resume paragraph"/>
    <w:basedOn w:val="Normal"/>
    <w:rsid w:val="000E28B9"/>
    <w:pPr>
      <w:spacing w:before="80" w:after="80" w:line="280" w:lineRule="atLeast"/>
      <w:ind w:left="360"/>
      <w:jc w:val="both"/>
    </w:pPr>
    <w:rPr>
      <w:rFonts w:ascii="Helvetica" w:hAnsi="Helvetica"/>
    </w:rPr>
  </w:style>
  <w:style w:type="paragraph" w:customStyle="1" w:styleId="Times12">
    <w:name w:val="Times 12"/>
    <w:rsid w:val="000E28B9"/>
    <w:pPr>
      <w:tabs>
        <w:tab w:val="left" w:pos="540"/>
        <w:tab w:val="left" w:pos="1080"/>
        <w:tab w:val="left" w:pos="1620"/>
        <w:tab w:val="left" w:pos="2160"/>
        <w:tab w:val="left" w:pos="2700"/>
        <w:tab w:val="left" w:pos="3240"/>
        <w:tab w:val="left" w:pos="4320"/>
        <w:tab w:val="left" w:pos="5120"/>
        <w:tab w:val="right" w:pos="10440"/>
      </w:tabs>
      <w:spacing w:line="320" w:lineRule="atLeast"/>
      <w:jc w:val="both"/>
    </w:pPr>
    <w:rPr>
      <w:rFonts w:ascii="Tms Rmn" w:hAnsi="Tms Rmn"/>
      <w:color w:val="000000"/>
      <w:sz w:val="24"/>
    </w:rPr>
  </w:style>
  <w:style w:type="paragraph" w:styleId="BodyText3">
    <w:name w:val="Body Text 3"/>
    <w:basedOn w:val="Normal"/>
    <w:rsid w:val="000E28B9"/>
    <w:rPr>
      <w:sz w:val="16"/>
    </w:rPr>
  </w:style>
  <w:style w:type="paragraph" w:styleId="DocumentMap">
    <w:name w:val="Document Map"/>
    <w:basedOn w:val="Normal"/>
    <w:semiHidden/>
    <w:rsid w:val="000E28B9"/>
    <w:pPr>
      <w:shd w:val="clear" w:color="auto" w:fill="000080"/>
    </w:pPr>
    <w:rPr>
      <w:rFonts w:ascii="Tahoma" w:hAnsi="Tahoma"/>
    </w:rPr>
  </w:style>
  <w:style w:type="paragraph" w:styleId="EnvelopeReturn">
    <w:name w:val="envelope return"/>
    <w:basedOn w:val="Normal"/>
    <w:rsid w:val="000E28B9"/>
    <w:rPr>
      <w:rFonts w:ascii="Arial" w:hAnsi="Arial"/>
    </w:rPr>
  </w:style>
  <w:style w:type="paragraph" w:customStyle="1" w:styleId="Allcaps">
    <w:name w:val="All caps"/>
    <w:basedOn w:val="Normal"/>
    <w:rsid w:val="000E28B9"/>
    <w:rPr>
      <w:caps/>
      <w:sz w:val="18"/>
    </w:rPr>
  </w:style>
  <w:style w:type="paragraph" w:customStyle="1" w:styleId="WfxTime">
    <w:name w:val="WfxTime"/>
    <w:basedOn w:val="Normal"/>
    <w:rsid w:val="000E28B9"/>
    <w:rPr>
      <w:rFonts w:ascii="Times New Roman" w:hAnsi="Times New Roman"/>
      <w:sz w:val="20"/>
    </w:rPr>
  </w:style>
  <w:style w:type="character" w:styleId="Hyperlink">
    <w:name w:val="Hyperlink"/>
    <w:basedOn w:val="DefaultParagraphFont"/>
    <w:uiPriority w:val="99"/>
    <w:rsid w:val="000E28B9"/>
    <w:rPr>
      <w:color w:val="0000FF"/>
      <w:u w:val="single"/>
    </w:rPr>
  </w:style>
  <w:style w:type="paragraph" w:customStyle="1" w:styleId="WfxFaxNum">
    <w:name w:val="WfxFaxNum"/>
    <w:basedOn w:val="Normal"/>
    <w:rsid w:val="000E28B9"/>
    <w:rPr>
      <w:rFonts w:ascii="Times New Roman" w:hAnsi="Times New Roman"/>
      <w:sz w:val="20"/>
    </w:rPr>
  </w:style>
  <w:style w:type="paragraph" w:styleId="Subtitle">
    <w:name w:val="Subtitle"/>
    <w:basedOn w:val="Normal"/>
    <w:qFormat/>
    <w:rsid w:val="000E28B9"/>
    <w:pPr>
      <w:jc w:val="center"/>
    </w:pPr>
    <w:rPr>
      <w:rFonts w:ascii="Times New Roman" w:hAnsi="Times New Roman"/>
      <w:b/>
      <w:sz w:val="16"/>
    </w:rPr>
  </w:style>
  <w:style w:type="paragraph" w:customStyle="1" w:styleId="TableText">
    <w:name w:val="Table Text"/>
    <w:basedOn w:val="Normal"/>
    <w:rsid w:val="000E28B9"/>
    <w:rPr>
      <w:spacing w:val="-4"/>
      <w:sz w:val="19"/>
    </w:rPr>
  </w:style>
  <w:style w:type="paragraph" w:styleId="Title">
    <w:name w:val="Title"/>
    <w:basedOn w:val="Normal"/>
    <w:qFormat/>
    <w:rsid w:val="000E28B9"/>
    <w:pPr>
      <w:jc w:val="center"/>
    </w:pPr>
    <w:rPr>
      <w:b/>
      <w:i/>
      <w:sz w:val="40"/>
    </w:rPr>
  </w:style>
  <w:style w:type="paragraph" w:customStyle="1" w:styleId="BHLevel2">
    <w:name w:val="BHLevel2"/>
    <w:basedOn w:val="Normal"/>
    <w:next w:val="Normal"/>
    <w:rsid w:val="000E28B9"/>
    <w:pPr>
      <w:spacing w:before="480" w:after="240"/>
      <w:jc w:val="center"/>
    </w:pPr>
    <w:rPr>
      <w:rFonts w:ascii="Times New Roman" w:hAnsi="Times New Roman"/>
      <w:b/>
      <w:smallCaps/>
      <w:sz w:val="36"/>
    </w:rPr>
  </w:style>
  <w:style w:type="paragraph" w:customStyle="1" w:styleId="InsideAddress">
    <w:name w:val="Inside Address"/>
    <w:basedOn w:val="BodyText"/>
    <w:rsid w:val="000E28B9"/>
    <w:pPr>
      <w:spacing w:line="220" w:lineRule="atLeast"/>
      <w:jc w:val="left"/>
    </w:pPr>
    <w:rPr>
      <w:rFonts w:ascii="Times New Roman" w:hAnsi="Times New Roman"/>
      <w:spacing w:val="-5"/>
      <w:sz w:val="24"/>
    </w:rPr>
  </w:style>
  <w:style w:type="paragraph" w:styleId="BlockText">
    <w:name w:val="Block Text"/>
    <w:basedOn w:val="Normal"/>
    <w:rsid w:val="000E28B9"/>
    <w:pPr>
      <w:tabs>
        <w:tab w:val="num" w:pos="-360"/>
      </w:tabs>
      <w:spacing w:line="360" w:lineRule="auto"/>
      <w:ind w:left="-360" w:right="-360"/>
    </w:pPr>
    <w:rPr>
      <w:rFonts w:ascii="Times New Roman" w:hAnsi="Times New Roman"/>
    </w:rPr>
  </w:style>
  <w:style w:type="character" w:customStyle="1" w:styleId="Agency">
    <w:name w:val="Agency"/>
    <w:basedOn w:val="DefaultParagraphFont"/>
    <w:rsid w:val="00120DE5"/>
    <w:rPr>
      <w:rFonts w:ascii="Courier New" w:hAnsi="Courier New"/>
      <w:sz w:val="20"/>
      <w:vertAlign w:val="baseline"/>
    </w:rPr>
  </w:style>
  <w:style w:type="paragraph" w:customStyle="1" w:styleId="DateTR">
    <w:name w:val="DateTR"/>
    <w:basedOn w:val="Normal"/>
    <w:rsid w:val="00120DE5"/>
    <w:pPr>
      <w:spacing w:after="0"/>
    </w:pPr>
    <w:rPr>
      <w:rFonts w:ascii="Courier New" w:hAnsi="Courier New"/>
      <w:sz w:val="20"/>
    </w:rPr>
  </w:style>
  <w:style w:type="paragraph" w:customStyle="1" w:styleId="DateRange">
    <w:name w:val="DateRange"/>
    <w:basedOn w:val="Normal"/>
    <w:rsid w:val="00120DE5"/>
    <w:pPr>
      <w:spacing w:after="0"/>
    </w:pPr>
    <w:rPr>
      <w:rFonts w:ascii="Courier New" w:hAnsi="Courier New"/>
      <w:sz w:val="20"/>
    </w:rPr>
  </w:style>
  <w:style w:type="paragraph" w:customStyle="1" w:styleId="Abstract">
    <w:name w:val="Abstract"/>
    <w:basedOn w:val="Normal"/>
    <w:rsid w:val="00120DE5"/>
    <w:pPr>
      <w:spacing w:after="0"/>
    </w:pPr>
    <w:rPr>
      <w:rFonts w:ascii="Courier New" w:hAnsi="Courier New"/>
      <w:sz w:val="20"/>
    </w:rPr>
  </w:style>
  <w:style w:type="paragraph" w:customStyle="1" w:styleId="ReportDocPage">
    <w:name w:val="ReportDocPage"/>
    <w:basedOn w:val="Normal"/>
    <w:rsid w:val="00120DE5"/>
    <w:pPr>
      <w:spacing w:before="120" w:after="0"/>
      <w:jc w:val="center"/>
    </w:pPr>
    <w:rPr>
      <w:rFonts w:ascii="Univers (W1)" w:hAnsi="Univers (W1)"/>
      <w:b/>
      <w:sz w:val="28"/>
    </w:rPr>
  </w:style>
  <w:style w:type="paragraph" w:customStyle="1" w:styleId="FormOMBNo">
    <w:name w:val="FormOMBNo"/>
    <w:basedOn w:val="ReportDocPage"/>
    <w:rsid w:val="00120DE5"/>
    <w:pPr>
      <w:spacing w:before="0"/>
    </w:pPr>
    <w:rPr>
      <w:b w:val="0"/>
      <w:i/>
      <w:sz w:val="20"/>
    </w:rPr>
  </w:style>
  <w:style w:type="paragraph" w:customStyle="1" w:styleId="IntroPara">
    <w:name w:val="IntroPara"/>
    <w:basedOn w:val="Normal"/>
    <w:rsid w:val="00120DE5"/>
    <w:pPr>
      <w:spacing w:after="0"/>
    </w:pPr>
    <w:rPr>
      <w:rFonts w:ascii="Univers (W1)" w:hAnsi="Univers (W1)"/>
      <w:sz w:val="12"/>
    </w:rPr>
  </w:style>
  <w:style w:type="character" w:customStyle="1" w:styleId="CellHead">
    <w:name w:val="CellHead"/>
    <w:basedOn w:val="DefaultParagraphFont"/>
    <w:rsid w:val="00120DE5"/>
    <w:rPr>
      <w:rFonts w:ascii="Univers" w:hAnsi="Univers"/>
      <w:b/>
      <w:sz w:val="16"/>
    </w:rPr>
  </w:style>
  <w:style w:type="character" w:customStyle="1" w:styleId="SF298">
    <w:name w:val="SF298"/>
    <w:basedOn w:val="DefaultParagraphFont"/>
    <w:rsid w:val="00120DE5"/>
    <w:rPr>
      <w:rFonts w:ascii="Univers (W1)" w:hAnsi="Univers (W1)"/>
      <w:b/>
      <w:sz w:val="16"/>
    </w:rPr>
  </w:style>
  <w:style w:type="character" w:customStyle="1" w:styleId="ANSIStd">
    <w:name w:val="ANSIStd"/>
    <w:basedOn w:val="DefaultParagraphFont"/>
    <w:rsid w:val="00120DE5"/>
    <w:rPr>
      <w:rFonts w:ascii="Univers (W1)" w:hAnsi="Univers (W1)"/>
      <w:b/>
      <w:sz w:val="12"/>
    </w:rPr>
  </w:style>
  <w:style w:type="paragraph" w:customStyle="1" w:styleId="TitleBlk">
    <w:name w:val="TitleBlk"/>
    <w:basedOn w:val="Normal"/>
    <w:rsid w:val="00120DE5"/>
    <w:pPr>
      <w:spacing w:after="0"/>
    </w:pPr>
    <w:rPr>
      <w:rFonts w:ascii="Times New Roman" w:hAnsi="Times New Roman"/>
      <w:sz w:val="20"/>
    </w:rPr>
  </w:style>
  <w:style w:type="paragraph" w:customStyle="1" w:styleId="FundBlk">
    <w:name w:val="FundBlk"/>
    <w:basedOn w:val="Normal"/>
    <w:rsid w:val="00120DE5"/>
    <w:pPr>
      <w:spacing w:after="0"/>
    </w:pPr>
    <w:rPr>
      <w:rFonts w:ascii="Times New Roman" w:hAnsi="Times New Roman"/>
      <w:sz w:val="20"/>
    </w:rPr>
  </w:style>
  <w:style w:type="paragraph" w:customStyle="1" w:styleId="AuthorBlk">
    <w:name w:val="AuthorBlk"/>
    <w:basedOn w:val="Normal"/>
    <w:rsid w:val="00120DE5"/>
    <w:pPr>
      <w:spacing w:after="0"/>
    </w:pPr>
    <w:rPr>
      <w:rFonts w:ascii="Times New Roman" w:hAnsi="Times New Roman"/>
      <w:sz w:val="20"/>
    </w:rPr>
  </w:style>
  <w:style w:type="paragraph" w:customStyle="1" w:styleId="PerfOrgBlk">
    <w:name w:val="PerfOrgBlk"/>
    <w:basedOn w:val="Normal"/>
    <w:rsid w:val="00120DE5"/>
    <w:pPr>
      <w:spacing w:after="0"/>
    </w:pPr>
    <w:rPr>
      <w:rFonts w:ascii="Times New Roman" w:hAnsi="Times New Roman"/>
      <w:sz w:val="20"/>
    </w:rPr>
  </w:style>
  <w:style w:type="paragraph" w:customStyle="1" w:styleId="PORptNum">
    <w:name w:val="PORptNum"/>
    <w:basedOn w:val="PerfOrgBlk"/>
    <w:rsid w:val="00120DE5"/>
  </w:style>
  <w:style w:type="paragraph" w:customStyle="1" w:styleId="SpMoOrgBlk">
    <w:name w:val="SpMoOrgBlk"/>
    <w:basedOn w:val="Normal"/>
    <w:rsid w:val="00120DE5"/>
    <w:pPr>
      <w:spacing w:after="0"/>
    </w:pPr>
    <w:rPr>
      <w:rFonts w:ascii="Times New Roman" w:hAnsi="Times New Roman"/>
      <w:sz w:val="20"/>
    </w:rPr>
  </w:style>
  <w:style w:type="paragraph" w:customStyle="1" w:styleId="SpMoRptNum">
    <w:name w:val="SpMoRptNum"/>
    <w:basedOn w:val="SpMoOrgBlk"/>
    <w:rsid w:val="00120DE5"/>
  </w:style>
  <w:style w:type="paragraph" w:customStyle="1" w:styleId="DistribAvail">
    <w:name w:val="DistribAvail"/>
    <w:basedOn w:val="Normal"/>
    <w:rsid w:val="00120DE5"/>
    <w:pPr>
      <w:spacing w:after="0"/>
    </w:pPr>
    <w:rPr>
      <w:rFonts w:ascii="Times New Roman" w:hAnsi="Times New Roman"/>
      <w:sz w:val="20"/>
    </w:rPr>
  </w:style>
  <w:style w:type="paragraph" w:customStyle="1" w:styleId="PriceCode">
    <w:name w:val="PriceCode"/>
    <w:basedOn w:val="Normal"/>
    <w:rsid w:val="00120DE5"/>
    <w:pPr>
      <w:spacing w:after="0"/>
    </w:pPr>
    <w:rPr>
      <w:rFonts w:ascii="Times New Roman" w:hAnsi="Times New Roman"/>
      <w:sz w:val="20"/>
    </w:rPr>
  </w:style>
  <w:style w:type="paragraph" w:customStyle="1" w:styleId="RptClass">
    <w:name w:val="RptClass"/>
    <w:basedOn w:val="Normal"/>
    <w:rsid w:val="00120DE5"/>
    <w:pPr>
      <w:spacing w:after="0"/>
    </w:pPr>
    <w:rPr>
      <w:rFonts w:ascii="Times New Roman" w:hAnsi="Times New Roman"/>
      <w:sz w:val="20"/>
    </w:rPr>
  </w:style>
  <w:style w:type="paragraph" w:customStyle="1" w:styleId="PageClass">
    <w:name w:val="PageClass"/>
    <w:basedOn w:val="RptClass"/>
    <w:rsid w:val="00120DE5"/>
  </w:style>
  <w:style w:type="paragraph" w:customStyle="1" w:styleId="AbsLimit">
    <w:name w:val="AbsLimit"/>
    <w:basedOn w:val="RptClass"/>
    <w:rsid w:val="00120DE5"/>
  </w:style>
  <w:style w:type="paragraph" w:customStyle="1" w:styleId="FormFoot">
    <w:name w:val="FormFoot"/>
    <w:basedOn w:val="Normal"/>
    <w:rsid w:val="00120DE5"/>
    <w:pPr>
      <w:spacing w:after="0"/>
    </w:pPr>
    <w:rPr>
      <w:rFonts w:ascii="Times New Roman" w:hAnsi="Times New Roman"/>
      <w:sz w:val="20"/>
    </w:rPr>
  </w:style>
  <w:style w:type="paragraph" w:customStyle="1" w:styleId="AgencyBlk">
    <w:name w:val="AgencyBlk"/>
    <w:basedOn w:val="Normal"/>
    <w:rsid w:val="00120DE5"/>
    <w:pPr>
      <w:spacing w:after="0"/>
    </w:pPr>
    <w:rPr>
      <w:rFonts w:ascii="Times New Roman" w:hAnsi="Times New Roman"/>
      <w:b/>
      <w:sz w:val="20"/>
    </w:rPr>
  </w:style>
  <w:style w:type="character" w:customStyle="1" w:styleId="FooterChar">
    <w:name w:val="Footer Char"/>
    <w:basedOn w:val="DefaultParagraphFont"/>
    <w:link w:val="Footer"/>
    <w:uiPriority w:val="99"/>
    <w:rsid w:val="003B3240"/>
    <w:rPr>
      <w:rFonts w:ascii="Times" w:hAnsi="Times"/>
      <w:sz w:val="24"/>
    </w:rPr>
  </w:style>
  <w:style w:type="character" w:customStyle="1" w:styleId="Heading2Char">
    <w:name w:val="Heading 2 Char"/>
    <w:basedOn w:val="DefaultParagraphFont"/>
    <w:link w:val="Heading2"/>
    <w:rsid w:val="000C6709"/>
    <w:rPr>
      <w:rFonts w:ascii="Times" w:hAnsi="Times"/>
      <w:b/>
      <w:sz w:val="24"/>
    </w:rPr>
  </w:style>
  <w:style w:type="paragraph" w:styleId="TableofFigures">
    <w:name w:val="table of figures"/>
    <w:basedOn w:val="Normal"/>
    <w:next w:val="Normal"/>
    <w:uiPriority w:val="99"/>
    <w:rsid w:val="001D1BB1"/>
  </w:style>
  <w:style w:type="paragraph" w:styleId="BalloonText">
    <w:name w:val="Balloon Text"/>
    <w:basedOn w:val="Normal"/>
    <w:link w:val="BalloonTextChar"/>
    <w:rsid w:val="00FA16ED"/>
    <w:pPr>
      <w:spacing w:after="0"/>
    </w:pPr>
    <w:rPr>
      <w:rFonts w:ascii="Tahoma" w:hAnsi="Tahoma" w:cs="Tahoma"/>
      <w:sz w:val="16"/>
      <w:szCs w:val="16"/>
    </w:rPr>
  </w:style>
  <w:style w:type="character" w:customStyle="1" w:styleId="BalloonTextChar">
    <w:name w:val="Balloon Text Char"/>
    <w:basedOn w:val="DefaultParagraphFont"/>
    <w:link w:val="BalloonText"/>
    <w:rsid w:val="00FA16ED"/>
    <w:rPr>
      <w:rFonts w:ascii="Tahoma" w:hAnsi="Tahoma" w:cs="Tahoma"/>
      <w:sz w:val="16"/>
      <w:szCs w:val="16"/>
    </w:rPr>
  </w:style>
  <w:style w:type="paragraph" w:customStyle="1" w:styleId="TAMainText">
    <w:name w:val="TA_Main_Text"/>
    <w:basedOn w:val="Normal"/>
    <w:rsid w:val="000322BB"/>
    <w:pPr>
      <w:spacing w:after="0" w:line="480" w:lineRule="auto"/>
      <w:ind w:firstLine="202"/>
      <w:jc w:val="both"/>
    </w:pPr>
  </w:style>
  <w:style w:type="paragraph" w:customStyle="1" w:styleId="VAFigureCaption">
    <w:name w:val="VA_Figure_Caption"/>
    <w:basedOn w:val="Normal"/>
    <w:next w:val="Normal"/>
    <w:rsid w:val="000322BB"/>
    <w:pPr>
      <w:spacing w:after="200" w:line="480" w:lineRule="auto"/>
      <w:jc w:val="both"/>
    </w:pPr>
  </w:style>
  <w:style w:type="paragraph" w:customStyle="1" w:styleId="VDTableTitle">
    <w:name w:val="VD_Table_Title"/>
    <w:basedOn w:val="Normal"/>
    <w:next w:val="Normal"/>
    <w:rsid w:val="00D50529"/>
    <w:pPr>
      <w:spacing w:after="200" w:line="480" w:lineRule="auto"/>
      <w:jc w:val="both"/>
    </w:pPr>
  </w:style>
  <w:style w:type="paragraph" w:customStyle="1" w:styleId="TCTableBody">
    <w:name w:val="TC_Table_Body"/>
    <w:basedOn w:val="Normal"/>
    <w:rsid w:val="00D50529"/>
    <w:pPr>
      <w:spacing w:after="200"/>
      <w:jc w:val="both"/>
    </w:pPr>
  </w:style>
  <w:style w:type="paragraph" w:customStyle="1" w:styleId="SNSynopsisTOC">
    <w:name w:val="SN_Synopsis_TOC"/>
    <w:basedOn w:val="Normal"/>
    <w:rsid w:val="001C5004"/>
    <w:pPr>
      <w:spacing w:after="200" w:line="480" w:lineRule="auto"/>
      <w:jc w:val="both"/>
    </w:pPr>
  </w:style>
  <w:style w:type="character" w:styleId="HTMLCode">
    <w:name w:val="HTML Code"/>
    <w:basedOn w:val="DefaultParagraphFont"/>
    <w:rsid w:val="003D1B3D"/>
    <w:rPr>
      <w:rFonts w:ascii="Courier" w:hAnsi="Courier"/>
      <w:sz w:val="18"/>
      <w:szCs w:val="20"/>
    </w:rPr>
  </w:style>
  <w:style w:type="paragraph" w:customStyle="1" w:styleId="BodyText0">
    <w:name w:val="BodyText"/>
    <w:basedOn w:val="Normal"/>
    <w:uiPriority w:val="99"/>
    <w:rsid w:val="00480DA1"/>
    <w:pPr>
      <w:autoSpaceDE w:val="0"/>
      <w:autoSpaceDN w:val="0"/>
      <w:adjustRightInd w:val="0"/>
      <w:spacing w:before="30" w:after="60"/>
      <w:jc w:val="both"/>
    </w:pPr>
    <w:rPr>
      <w:rFonts w:ascii="Times New Roman" w:hAnsi="Times New Roman"/>
      <w:sz w:val="22"/>
      <w:szCs w:val="22"/>
    </w:rPr>
  </w:style>
  <w:style w:type="paragraph" w:customStyle="1" w:styleId="ListBullet0">
    <w:name w:val="List Bullet 0"/>
    <w:basedOn w:val="Normal"/>
    <w:next w:val="Normal"/>
    <w:autoRedefine/>
    <w:uiPriority w:val="99"/>
    <w:rsid w:val="00480DA1"/>
    <w:pPr>
      <w:numPr>
        <w:numId w:val="1"/>
      </w:numPr>
      <w:tabs>
        <w:tab w:val="num" w:pos="360"/>
      </w:tabs>
      <w:autoSpaceDE w:val="0"/>
      <w:autoSpaceDN w:val="0"/>
      <w:spacing w:after="0"/>
      <w:ind w:left="360"/>
    </w:pPr>
    <w:rPr>
      <w:rFonts w:ascii="Times New Roman" w:hAnsi="Times New Roman"/>
      <w:sz w:val="20"/>
    </w:rPr>
  </w:style>
  <w:style w:type="paragraph" w:styleId="ListBullet2">
    <w:name w:val="List Bullet 2"/>
    <w:basedOn w:val="Normal"/>
    <w:next w:val="ListBullet3"/>
    <w:autoRedefine/>
    <w:uiPriority w:val="99"/>
    <w:rsid w:val="00480DA1"/>
    <w:pPr>
      <w:numPr>
        <w:numId w:val="8"/>
      </w:numPr>
      <w:tabs>
        <w:tab w:val="clear" w:pos="720"/>
        <w:tab w:val="num" w:pos="1080"/>
      </w:tabs>
      <w:autoSpaceDE w:val="0"/>
      <w:autoSpaceDN w:val="0"/>
      <w:spacing w:after="0"/>
      <w:ind w:left="1080"/>
    </w:pPr>
    <w:rPr>
      <w:rFonts w:ascii="Times New Roman" w:hAnsi="Times New Roman"/>
      <w:sz w:val="20"/>
    </w:rPr>
  </w:style>
  <w:style w:type="paragraph" w:styleId="ListBullet4">
    <w:name w:val="List Bullet 4"/>
    <w:basedOn w:val="Normal"/>
    <w:next w:val="ListBullet5"/>
    <w:autoRedefine/>
    <w:uiPriority w:val="99"/>
    <w:rsid w:val="00480DA1"/>
    <w:pPr>
      <w:numPr>
        <w:numId w:val="9"/>
      </w:numPr>
      <w:tabs>
        <w:tab w:val="clear" w:pos="1440"/>
        <w:tab w:val="num" w:pos="1800"/>
      </w:tabs>
      <w:autoSpaceDE w:val="0"/>
      <w:autoSpaceDN w:val="0"/>
      <w:spacing w:after="0"/>
      <w:ind w:left="1800"/>
    </w:pPr>
    <w:rPr>
      <w:rFonts w:ascii="Times New Roman" w:hAnsi="Times New Roman"/>
      <w:sz w:val="20"/>
    </w:rPr>
  </w:style>
  <w:style w:type="paragraph" w:styleId="ListBullet3">
    <w:name w:val="List Bullet 3"/>
    <w:basedOn w:val="Normal"/>
    <w:rsid w:val="00480DA1"/>
    <w:pPr>
      <w:numPr>
        <w:numId w:val="10"/>
      </w:numPr>
      <w:contextualSpacing/>
    </w:pPr>
  </w:style>
  <w:style w:type="paragraph" w:styleId="ListBullet5">
    <w:name w:val="List Bullet 5"/>
    <w:basedOn w:val="Normal"/>
    <w:rsid w:val="00480DA1"/>
    <w:pPr>
      <w:numPr>
        <w:numId w:val="11"/>
      </w:numPr>
      <w:contextualSpacing/>
    </w:pPr>
  </w:style>
  <w:style w:type="character" w:customStyle="1" w:styleId="BodyTextChar">
    <w:name w:val="Body Text Char"/>
    <w:basedOn w:val="DefaultParagraphFont"/>
    <w:link w:val="BodyText"/>
    <w:rsid w:val="004413DB"/>
    <w:rPr>
      <w:rFonts w:ascii="Times" w:hAnsi="Times"/>
      <w:sz w:val="22"/>
    </w:rPr>
  </w:style>
  <w:style w:type="character" w:customStyle="1" w:styleId="BodyTextIndentChar">
    <w:name w:val="Body Text Indent Char"/>
    <w:basedOn w:val="DefaultParagraphFont"/>
    <w:link w:val="BodyTextIndent"/>
    <w:rsid w:val="004413DB"/>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38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2D1966FB84DB4E8E4F04DB823B2A9F"/>
        <w:category>
          <w:name w:val="General"/>
          <w:gallery w:val="placeholder"/>
        </w:category>
        <w:types>
          <w:type w:val="bbPlcHdr"/>
        </w:types>
        <w:behaviors>
          <w:behavior w:val="content"/>
        </w:behaviors>
        <w:guid w:val="{99142A4C-69A2-A34F-8A7F-A837EF79B2D2}"/>
      </w:docPartPr>
      <w:docPartBody>
        <w:p w14:paraId="127F3E7D" w14:textId="4551B061" w:rsidR="00000000" w:rsidRDefault="00EB36B0" w:rsidP="00EB36B0">
          <w:pPr>
            <w:pStyle w:val="BD2D1966FB84DB4E8E4F04DB823B2A9F"/>
          </w:pPr>
          <w:r>
            <w:rPr>
              <w:rFonts w:asciiTheme="majorHAnsi" w:eastAsiaTheme="majorEastAsia" w:hAnsiTheme="majorHAnsi" w:cstheme="majorBidi"/>
              <w:b/>
              <w:color w:val="365F91" w:themeColor="accent1" w:themeShade="BF"/>
              <w:sz w:val="48"/>
              <w:szCs w:val="48"/>
            </w:rPr>
            <w:t>[Document Title]</w:t>
          </w:r>
        </w:p>
      </w:docPartBody>
    </w:docPart>
    <w:docPart>
      <w:docPartPr>
        <w:name w:val="C3E0BD08ED6E3943926CE261D719F93E"/>
        <w:category>
          <w:name w:val="General"/>
          <w:gallery w:val="placeholder"/>
        </w:category>
        <w:types>
          <w:type w:val="bbPlcHdr"/>
        </w:types>
        <w:behaviors>
          <w:behavior w:val="content"/>
        </w:behaviors>
        <w:guid w:val="{5816C956-DD9E-7E49-90AF-CB5C35926AFB}"/>
      </w:docPartPr>
      <w:docPartBody>
        <w:p w14:paraId="449FC093" w14:textId="33827638" w:rsidR="00000000" w:rsidRDefault="00EB36B0" w:rsidP="00EB36B0">
          <w:pPr>
            <w:pStyle w:val="C3E0BD08ED6E3943926CE261D719F93E"/>
          </w:pPr>
          <w:r>
            <w:rPr>
              <w:rFonts w:asciiTheme="majorHAnsi" w:hAnsiTheme="majorHAnsi"/>
              <w:noProof/>
              <w:color w:val="000000" w:themeColor="text1"/>
              <w:sz w:val="28"/>
            </w:rPr>
            <w:t>[Author]</w:t>
          </w:r>
        </w:p>
      </w:docPartBody>
    </w:docPart>
    <w:docPart>
      <w:docPartPr>
        <w:name w:val="FD4B76FA23C2FB4DB29C00DDDFDDBBB2"/>
        <w:category>
          <w:name w:val="General"/>
          <w:gallery w:val="placeholder"/>
        </w:category>
        <w:types>
          <w:type w:val="bbPlcHdr"/>
        </w:types>
        <w:behaviors>
          <w:behavior w:val="content"/>
        </w:behaviors>
        <w:guid w:val="{65815156-5E91-9D4D-8883-1F346FFFE163}"/>
      </w:docPartPr>
      <w:docPartBody>
        <w:p w14:paraId="13A72FFC" w14:textId="01DB471B" w:rsidR="00000000" w:rsidRDefault="00EB36B0" w:rsidP="00EB36B0">
          <w:pPr>
            <w:pStyle w:val="FD4B76FA23C2FB4DB29C00DDDFDDBBB2"/>
          </w:pPr>
          <w:r>
            <w:rPr>
              <w:rFonts w:asciiTheme="majorHAnsi" w:hAnsiTheme="majorHAnsi"/>
              <w:color w:val="000000" w:themeColor="text1"/>
              <w:sz w:val="28"/>
            </w:rPr>
            <w:t>[Type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6B0"/>
    <w:rsid w:val="00EB3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2D1966FB84DB4E8E4F04DB823B2A9F">
    <w:name w:val="BD2D1966FB84DB4E8E4F04DB823B2A9F"/>
    <w:rsid w:val="00EB36B0"/>
  </w:style>
  <w:style w:type="paragraph" w:customStyle="1" w:styleId="899FEE530E6A2E49A9B1F8C225BB01BF">
    <w:name w:val="899FEE530E6A2E49A9B1F8C225BB01BF"/>
    <w:rsid w:val="00EB36B0"/>
  </w:style>
  <w:style w:type="paragraph" w:customStyle="1" w:styleId="C3E0BD08ED6E3943926CE261D719F93E">
    <w:name w:val="C3E0BD08ED6E3943926CE261D719F93E"/>
    <w:rsid w:val="00EB36B0"/>
  </w:style>
  <w:style w:type="paragraph" w:customStyle="1" w:styleId="FD4B76FA23C2FB4DB29C00DDDFDDBBB2">
    <w:name w:val="FD4B76FA23C2FB4DB29C00DDDFDDBBB2"/>
    <w:rsid w:val="00EB36B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2D1966FB84DB4E8E4F04DB823B2A9F">
    <w:name w:val="BD2D1966FB84DB4E8E4F04DB823B2A9F"/>
    <w:rsid w:val="00EB36B0"/>
  </w:style>
  <w:style w:type="paragraph" w:customStyle="1" w:styleId="899FEE530E6A2E49A9B1F8C225BB01BF">
    <w:name w:val="899FEE530E6A2E49A9B1F8C225BB01BF"/>
    <w:rsid w:val="00EB36B0"/>
  </w:style>
  <w:style w:type="paragraph" w:customStyle="1" w:styleId="C3E0BD08ED6E3943926CE261D719F93E">
    <w:name w:val="C3E0BD08ED6E3943926CE261D719F93E"/>
    <w:rsid w:val="00EB36B0"/>
  </w:style>
  <w:style w:type="paragraph" w:customStyle="1" w:styleId="FD4B76FA23C2FB4DB29C00DDDFDDBBB2">
    <w:name w:val="FD4B76FA23C2FB4DB29C00DDDFDDBBB2"/>
    <w:rsid w:val="00EB36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gives an overview of the proper use of the EMMPM Gui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8B3CD-9A7A-664E-B237-71837C049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3152</Words>
  <Characters>17967</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Universal Technology Corp.</Company>
  <LinksUpToDate>false</LinksUpToDate>
  <CharactersWithSpaces>21077</CharactersWithSpaces>
  <SharedDoc>false</SharedDoc>
  <HLinks>
    <vt:vector size="78" baseType="variant">
      <vt:variant>
        <vt:i4>1441848</vt:i4>
      </vt:variant>
      <vt:variant>
        <vt:i4>80</vt:i4>
      </vt:variant>
      <vt:variant>
        <vt:i4>0</vt:i4>
      </vt:variant>
      <vt:variant>
        <vt:i4>5</vt:i4>
      </vt:variant>
      <vt:variant>
        <vt:lpwstr/>
      </vt:variant>
      <vt:variant>
        <vt:lpwstr>_Toc268076513</vt:lpwstr>
      </vt:variant>
      <vt:variant>
        <vt:i4>1310776</vt:i4>
      </vt:variant>
      <vt:variant>
        <vt:i4>71</vt:i4>
      </vt:variant>
      <vt:variant>
        <vt:i4>0</vt:i4>
      </vt:variant>
      <vt:variant>
        <vt:i4>5</vt:i4>
      </vt:variant>
      <vt:variant>
        <vt:lpwstr/>
      </vt:variant>
      <vt:variant>
        <vt:lpwstr>_Toc268076535</vt:lpwstr>
      </vt:variant>
      <vt:variant>
        <vt:i4>1310778</vt:i4>
      </vt:variant>
      <vt:variant>
        <vt:i4>62</vt:i4>
      </vt:variant>
      <vt:variant>
        <vt:i4>0</vt:i4>
      </vt:variant>
      <vt:variant>
        <vt:i4>5</vt:i4>
      </vt:variant>
      <vt:variant>
        <vt:lpwstr/>
      </vt:variant>
      <vt:variant>
        <vt:lpwstr>_Toc268076737</vt:lpwstr>
      </vt:variant>
      <vt:variant>
        <vt:i4>1310778</vt:i4>
      </vt:variant>
      <vt:variant>
        <vt:i4>56</vt:i4>
      </vt:variant>
      <vt:variant>
        <vt:i4>0</vt:i4>
      </vt:variant>
      <vt:variant>
        <vt:i4>5</vt:i4>
      </vt:variant>
      <vt:variant>
        <vt:lpwstr/>
      </vt:variant>
      <vt:variant>
        <vt:lpwstr>_Toc268076736</vt:lpwstr>
      </vt:variant>
      <vt:variant>
        <vt:i4>1310778</vt:i4>
      </vt:variant>
      <vt:variant>
        <vt:i4>50</vt:i4>
      </vt:variant>
      <vt:variant>
        <vt:i4>0</vt:i4>
      </vt:variant>
      <vt:variant>
        <vt:i4>5</vt:i4>
      </vt:variant>
      <vt:variant>
        <vt:lpwstr/>
      </vt:variant>
      <vt:variant>
        <vt:lpwstr>_Toc268076735</vt:lpwstr>
      </vt:variant>
      <vt:variant>
        <vt:i4>1310778</vt:i4>
      </vt:variant>
      <vt:variant>
        <vt:i4>44</vt:i4>
      </vt:variant>
      <vt:variant>
        <vt:i4>0</vt:i4>
      </vt:variant>
      <vt:variant>
        <vt:i4>5</vt:i4>
      </vt:variant>
      <vt:variant>
        <vt:lpwstr/>
      </vt:variant>
      <vt:variant>
        <vt:lpwstr>_Toc268076734</vt:lpwstr>
      </vt:variant>
      <vt:variant>
        <vt:i4>1310778</vt:i4>
      </vt:variant>
      <vt:variant>
        <vt:i4>38</vt:i4>
      </vt:variant>
      <vt:variant>
        <vt:i4>0</vt:i4>
      </vt:variant>
      <vt:variant>
        <vt:i4>5</vt:i4>
      </vt:variant>
      <vt:variant>
        <vt:lpwstr/>
      </vt:variant>
      <vt:variant>
        <vt:lpwstr>_Toc268076733</vt:lpwstr>
      </vt:variant>
      <vt:variant>
        <vt:i4>1310778</vt:i4>
      </vt:variant>
      <vt:variant>
        <vt:i4>32</vt:i4>
      </vt:variant>
      <vt:variant>
        <vt:i4>0</vt:i4>
      </vt:variant>
      <vt:variant>
        <vt:i4>5</vt:i4>
      </vt:variant>
      <vt:variant>
        <vt:lpwstr/>
      </vt:variant>
      <vt:variant>
        <vt:lpwstr>_Toc268076732</vt:lpwstr>
      </vt:variant>
      <vt:variant>
        <vt:i4>1310778</vt:i4>
      </vt:variant>
      <vt:variant>
        <vt:i4>26</vt:i4>
      </vt:variant>
      <vt:variant>
        <vt:i4>0</vt:i4>
      </vt:variant>
      <vt:variant>
        <vt:i4>5</vt:i4>
      </vt:variant>
      <vt:variant>
        <vt:lpwstr/>
      </vt:variant>
      <vt:variant>
        <vt:lpwstr>_Toc268076731</vt:lpwstr>
      </vt:variant>
      <vt:variant>
        <vt:i4>1310778</vt:i4>
      </vt:variant>
      <vt:variant>
        <vt:i4>20</vt:i4>
      </vt:variant>
      <vt:variant>
        <vt:i4>0</vt:i4>
      </vt:variant>
      <vt:variant>
        <vt:i4>5</vt:i4>
      </vt:variant>
      <vt:variant>
        <vt:lpwstr/>
      </vt:variant>
      <vt:variant>
        <vt:lpwstr>_Toc268076730</vt:lpwstr>
      </vt:variant>
      <vt:variant>
        <vt:i4>1376314</vt:i4>
      </vt:variant>
      <vt:variant>
        <vt:i4>14</vt:i4>
      </vt:variant>
      <vt:variant>
        <vt:i4>0</vt:i4>
      </vt:variant>
      <vt:variant>
        <vt:i4>5</vt:i4>
      </vt:variant>
      <vt:variant>
        <vt:lpwstr/>
      </vt:variant>
      <vt:variant>
        <vt:lpwstr>_Toc268076729</vt:lpwstr>
      </vt:variant>
      <vt:variant>
        <vt:i4>1376314</vt:i4>
      </vt:variant>
      <vt:variant>
        <vt:i4>8</vt:i4>
      </vt:variant>
      <vt:variant>
        <vt:i4>0</vt:i4>
      </vt:variant>
      <vt:variant>
        <vt:i4>5</vt:i4>
      </vt:variant>
      <vt:variant>
        <vt:lpwstr/>
      </vt:variant>
      <vt:variant>
        <vt:lpwstr>_Toc268076728</vt:lpwstr>
      </vt:variant>
      <vt:variant>
        <vt:i4>1376314</vt:i4>
      </vt:variant>
      <vt:variant>
        <vt:i4>2</vt:i4>
      </vt:variant>
      <vt:variant>
        <vt:i4>0</vt:i4>
      </vt:variant>
      <vt:variant>
        <vt:i4>5</vt:i4>
      </vt:variant>
      <vt:variant>
        <vt:lpwstr/>
      </vt:variant>
      <vt:variant>
        <vt:lpwstr>_Toc268076727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EMMPM Gui Instruction Manual</dc:title>
  <dc:creator>EMMPM Gui Development Team</dc:creator>
  <cp:lastModifiedBy>Michael Jackson</cp:lastModifiedBy>
  <cp:revision>6</cp:revision>
  <cp:lastPrinted>2011-03-15T17:48:00Z</cp:lastPrinted>
  <dcterms:created xsi:type="dcterms:W3CDTF">2012-05-03T20:06:00Z</dcterms:created>
  <dcterms:modified xsi:type="dcterms:W3CDTF">2012-05-03T20:23:00Z</dcterms:modified>
</cp:coreProperties>
</file>